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B8" w:rsidRDefault="00F663A2" w:rsidP="00F663A2">
      <w:pPr>
        <w:jc w:val="center"/>
        <w:rPr>
          <w:sz w:val="44"/>
          <w:szCs w:val="44"/>
        </w:rPr>
      </w:pPr>
      <w:r w:rsidRPr="00F663A2">
        <w:rPr>
          <w:rFonts w:hint="eastAsia"/>
          <w:sz w:val="44"/>
          <w:szCs w:val="44"/>
        </w:rPr>
        <w:t>下水管道疏通</w:t>
      </w:r>
      <w:r w:rsidR="00083338">
        <w:rPr>
          <w:rFonts w:hint="eastAsia"/>
          <w:sz w:val="44"/>
          <w:szCs w:val="44"/>
        </w:rPr>
        <w:t>协议</w:t>
      </w:r>
    </w:p>
    <w:p w:rsidR="00F663A2" w:rsidRDefault="00F663A2" w:rsidP="00F663A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甲方：北京光华荣昌汽车部件有限公司（以下简称甲方）</w:t>
      </w:r>
    </w:p>
    <w:p w:rsidR="00F663A2" w:rsidRDefault="00F663A2" w:rsidP="00F663A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乙方：北京南口</w:t>
      </w:r>
      <w:proofErr w:type="gramStart"/>
      <w:r>
        <w:rPr>
          <w:rFonts w:ascii="仿宋_GB2312" w:eastAsia="仿宋_GB2312" w:hint="eastAsia"/>
          <w:sz w:val="32"/>
          <w:szCs w:val="32"/>
        </w:rPr>
        <w:t>荔行农业</w:t>
      </w:r>
      <w:proofErr w:type="gramEnd"/>
      <w:r>
        <w:rPr>
          <w:rFonts w:ascii="仿宋_GB2312" w:eastAsia="仿宋_GB2312" w:hint="eastAsia"/>
          <w:sz w:val="32"/>
          <w:szCs w:val="32"/>
        </w:rPr>
        <w:t>种植园（以下简称乙方）</w:t>
      </w:r>
    </w:p>
    <w:p w:rsidR="00F663A2" w:rsidRDefault="007B6D09" w:rsidP="007B6D0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甲乙双方经友好协商，就乙方为甲方下水管道疏通一事达成如下协议：</w:t>
      </w:r>
    </w:p>
    <w:p w:rsidR="007B6D09" w:rsidRPr="00D31AD2" w:rsidRDefault="007B6D09" w:rsidP="00D31AD2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D31AD2">
        <w:rPr>
          <w:rFonts w:ascii="仿宋_GB2312" w:eastAsia="仿宋_GB2312" w:hint="eastAsia"/>
          <w:sz w:val="32"/>
          <w:szCs w:val="32"/>
        </w:rPr>
        <w:t>甲方在昌平工厂内的所有下水管道出现堵</w:t>
      </w:r>
      <w:r w:rsidR="00D31AD2" w:rsidRPr="00D31AD2">
        <w:rPr>
          <w:rFonts w:ascii="仿宋_GB2312" w:eastAsia="仿宋_GB2312" w:hint="eastAsia"/>
          <w:sz w:val="32"/>
          <w:szCs w:val="32"/>
        </w:rPr>
        <w:t>水时</w:t>
      </w:r>
      <w:r w:rsidRPr="00D31AD2">
        <w:rPr>
          <w:rFonts w:ascii="仿宋_GB2312" w:eastAsia="仿宋_GB2312" w:hint="eastAsia"/>
          <w:sz w:val="32"/>
          <w:szCs w:val="32"/>
        </w:rPr>
        <w:t>，</w:t>
      </w:r>
      <w:r w:rsidR="00D31AD2" w:rsidRPr="00D31AD2">
        <w:rPr>
          <w:rFonts w:ascii="仿宋_GB2312" w:eastAsia="仿宋_GB2312" w:hint="eastAsia"/>
          <w:sz w:val="32"/>
          <w:szCs w:val="32"/>
        </w:rPr>
        <w:t>甲方用电话通知乙方，乙方在当天给予疏通</w:t>
      </w:r>
      <w:r w:rsidR="00D31AD2">
        <w:rPr>
          <w:rFonts w:ascii="仿宋_GB2312" w:eastAsia="仿宋_GB2312" w:hint="eastAsia"/>
          <w:sz w:val="32"/>
          <w:szCs w:val="32"/>
        </w:rPr>
        <w:t>，每次疏通由甲方物业管理部做疏通记录</w:t>
      </w:r>
      <w:r w:rsidR="00D31AD2" w:rsidRPr="00D31AD2">
        <w:rPr>
          <w:rFonts w:ascii="仿宋_GB2312" w:eastAsia="仿宋_GB2312" w:hint="eastAsia"/>
          <w:sz w:val="32"/>
          <w:szCs w:val="32"/>
        </w:rPr>
        <w:t>；</w:t>
      </w:r>
    </w:p>
    <w:p w:rsidR="00D31AD2" w:rsidRDefault="00D31AD2" w:rsidP="00D31AD2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不分疏通次数，2019年1月1日至2019年12月31日甲方支付乙方12000元整，分两次付款，2019年6月30日之前付款6000元，乙方出具增值税专用发票，2019年12月31日之前付款6000元，乙方出具增值税专用发票；</w:t>
      </w:r>
    </w:p>
    <w:p w:rsidR="00D31AD2" w:rsidRDefault="00D31AD2" w:rsidP="00D31AD2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甲方通知</w:t>
      </w:r>
      <w:r w:rsidR="00E57565">
        <w:rPr>
          <w:rFonts w:ascii="仿宋_GB2312" w:eastAsia="仿宋_GB2312" w:hint="eastAsia"/>
          <w:sz w:val="32"/>
          <w:szCs w:val="32"/>
        </w:rPr>
        <w:t>乙方疏通管道，乙方未在当天内疏通，每迟一天扣</w:t>
      </w:r>
      <w:r w:rsidR="00083338">
        <w:rPr>
          <w:rFonts w:ascii="仿宋_GB2312" w:eastAsia="仿宋_GB2312" w:hint="eastAsia"/>
          <w:sz w:val="32"/>
          <w:szCs w:val="32"/>
        </w:rPr>
        <w:t>款500元（由甲方物业管理部出具证明）；</w:t>
      </w:r>
    </w:p>
    <w:p w:rsidR="00083338" w:rsidRDefault="00083338" w:rsidP="00D31AD2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乙方疏通下水管道后必须保证甲方的下水管道处于畅通状态；</w:t>
      </w:r>
    </w:p>
    <w:p w:rsidR="00083338" w:rsidRDefault="00083338" w:rsidP="00D31AD2">
      <w:pPr>
        <w:pStyle w:val="a3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此协议自双方盖章后生效。</w:t>
      </w:r>
    </w:p>
    <w:p w:rsidR="00083338" w:rsidRDefault="00083338" w:rsidP="00083338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甲方盖章：              乙方盖章：</w:t>
      </w:r>
    </w:p>
    <w:p w:rsidR="00A64522" w:rsidRDefault="00A64522" w:rsidP="00083338">
      <w:pPr>
        <w:pStyle w:val="a3"/>
        <w:ind w:left="720" w:firstLineChars="0" w:firstLine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经营人：王德财，</w:t>
      </w:r>
    </w:p>
    <w:p w:rsidR="00083338" w:rsidRDefault="00A64522" w:rsidP="00A64522">
      <w:pPr>
        <w:pStyle w:val="a3"/>
        <w:ind w:leftChars="343" w:left="720" w:firstLineChars="1200" w:firstLine="38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电话：18618125041</w:t>
      </w:r>
    </w:p>
    <w:p w:rsidR="00083338" w:rsidRDefault="00083338" w:rsidP="00083338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</w:p>
    <w:p w:rsidR="00083338" w:rsidRPr="00D31AD2" w:rsidRDefault="00083338" w:rsidP="00083338">
      <w:pPr>
        <w:pStyle w:val="a3"/>
        <w:ind w:left="720"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    间：              时    间：</w:t>
      </w:r>
    </w:p>
    <w:sectPr w:rsidR="00083338" w:rsidRPr="00D31AD2" w:rsidSect="00A6452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485"/>
    <w:multiLevelType w:val="hybridMultilevel"/>
    <w:tmpl w:val="8DAEC8B6"/>
    <w:lvl w:ilvl="0" w:tplc="4132A2B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63A2"/>
    <w:rsid w:val="00083338"/>
    <w:rsid w:val="007B6D09"/>
    <w:rsid w:val="00A64522"/>
    <w:rsid w:val="00B644B8"/>
    <w:rsid w:val="00D31AD2"/>
    <w:rsid w:val="00E57565"/>
    <w:rsid w:val="00F6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A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mixiufen</dc:creator>
  <cp:keywords/>
  <dc:description/>
  <cp:lastModifiedBy>mixiufen</cp:lastModifiedBy>
  <cp:revision>7</cp:revision>
  <dcterms:created xsi:type="dcterms:W3CDTF">2019-01-17T07:28:00Z</dcterms:created>
  <dcterms:modified xsi:type="dcterms:W3CDTF">2019-01-17T08:08:00Z</dcterms:modified>
</cp:coreProperties>
</file>