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318" w:rsidRPr="00E067C1" w:rsidRDefault="00BD23F1" w:rsidP="00226A5C">
      <w:pPr>
        <w:spacing w:beforeLines="50"/>
        <w:jc w:val="left"/>
        <w:rPr>
          <w:rFonts w:ascii="黑体" w:eastAsia="黑体" w:hAnsi="黑体"/>
          <w:sz w:val="28"/>
          <w:szCs w:val="28"/>
        </w:rPr>
      </w:pPr>
      <w:r w:rsidRPr="00BD23F1">
        <w:rPr>
          <w:noProof/>
        </w:rPr>
        <w:drawing>
          <wp:inline distT="0" distB="0" distL="0" distR="0">
            <wp:extent cx="1743075" cy="457200"/>
            <wp:effectExtent l="0" t="0" r="0" b="0"/>
            <wp:docPr id="2" name="图片 2" descr="说明: 品牌标志+北京汽车+BAIC MOTOR（横）"/>
            <wp:cNvGraphicFramePr/>
            <a:graphic xmlns:a="http://schemas.openxmlformats.org/drawingml/2006/main">
              <a:graphicData uri="http://schemas.openxmlformats.org/drawingml/2006/picture">
                <pic:pic xmlns:pic="http://schemas.openxmlformats.org/drawingml/2006/picture">
                  <pic:nvPicPr>
                    <pic:cNvPr id="2" name="图片 4" descr="说明: 品牌标志+北京汽车+BAIC MOTOR（横）"/>
                    <pic:cNvPicPr>
                      <a:picLocks noChangeAspect="1" noChangeArrowheads="1"/>
                    </pic:cNvPicPr>
                  </pic:nvPicPr>
                  <pic:blipFill>
                    <a:blip r:embed="rId8" cstate="print"/>
                    <a:srcRect/>
                    <a:stretch>
                      <a:fillRect/>
                    </a:stretch>
                  </pic:blipFill>
                  <pic:spPr bwMode="auto">
                    <a:xfrm>
                      <a:off x="0" y="0"/>
                      <a:ext cx="1743075" cy="457200"/>
                    </a:xfrm>
                    <a:prstGeom prst="rect">
                      <a:avLst/>
                    </a:prstGeom>
                    <a:noFill/>
                    <a:ln w="9525">
                      <a:noFill/>
                      <a:miter lim="800000"/>
                      <a:headEnd/>
                      <a:tailEnd/>
                    </a:ln>
                  </pic:spPr>
                </pic:pic>
              </a:graphicData>
            </a:graphic>
          </wp:inline>
        </w:drawing>
      </w:r>
      <w:r w:rsidR="00863602">
        <w:rPr>
          <w:rFonts w:hint="eastAsia"/>
        </w:rPr>
        <w:t xml:space="preserve">                 </w:t>
      </w:r>
      <w:r w:rsidR="00582EA4">
        <w:rPr>
          <w:rFonts w:hint="eastAsia"/>
        </w:rPr>
        <w:t xml:space="preserve">             </w:t>
      </w:r>
      <w:r w:rsidR="00382381" w:rsidRPr="00382381">
        <w:rPr>
          <w:rFonts w:ascii="黑体" w:eastAsia="黑体" w:hAnsi="黑体"/>
          <w:sz w:val="28"/>
          <w:szCs w:val="28"/>
        </w:rPr>
        <w:t>SOR-C</w:t>
      </w:r>
      <w:r w:rsidR="0091777F">
        <w:rPr>
          <w:rFonts w:ascii="黑体" w:eastAsia="黑体" w:hAnsi="黑体" w:hint="eastAsia"/>
          <w:sz w:val="28"/>
          <w:szCs w:val="28"/>
        </w:rPr>
        <w:t>41DB</w:t>
      </w:r>
      <w:r w:rsidR="00382381" w:rsidRPr="00382381">
        <w:rPr>
          <w:rFonts w:ascii="黑体" w:eastAsia="黑体" w:hAnsi="黑体"/>
          <w:sz w:val="28"/>
          <w:szCs w:val="28"/>
        </w:rPr>
        <w:t>-201</w:t>
      </w:r>
      <w:r w:rsidR="0091777F">
        <w:rPr>
          <w:rFonts w:ascii="黑体" w:eastAsia="黑体" w:hAnsi="黑体" w:hint="eastAsia"/>
          <w:sz w:val="28"/>
          <w:szCs w:val="28"/>
        </w:rPr>
        <w:t>9</w:t>
      </w:r>
      <w:r w:rsidR="00382381" w:rsidRPr="00382381">
        <w:rPr>
          <w:rFonts w:ascii="黑体" w:eastAsia="黑体" w:hAnsi="黑体"/>
          <w:sz w:val="28"/>
          <w:szCs w:val="28"/>
        </w:rPr>
        <w:t>-0000</w:t>
      </w:r>
      <w:r w:rsidR="00D465EC">
        <w:rPr>
          <w:rFonts w:ascii="黑体" w:eastAsia="黑体" w:hAnsi="黑体" w:hint="eastAsia"/>
          <w:sz w:val="28"/>
          <w:szCs w:val="28"/>
        </w:rPr>
        <w:t>5391</w:t>
      </w:r>
    </w:p>
    <w:p w:rsidR="00863602" w:rsidRDefault="00863602" w:rsidP="0045294C"/>
    <w:p w:rsidR="00863602" w:rsidRDefault="00863602" w:rsidP="0045294C"/>
    <w:p w:rsidR="00863602" w:rsidRDefault="00365BBB" w:rsidP="0045294C">
      <w:pPr>
        <w:tabs>
          <w:tab w:val="left" w:pos="3165"/>
        </w:tabs>
      </w:pPr>
      <w:r>
        <w:tab/>
      </w:r>
    </w:p>
    <w:p w:rsidR="000A1CF9" w:rsidRDefault="000A1CF9" w:rsidP="0045294C"/>
    <w:p w:rsidR="00842801" w:rsidRPr="00E067C1" w:rsidRDefault="00842801" w:rsidP="00842801">
      <w:pPr>
        <w:jc w:val="center"/>
        <w:rPr>
          <w:rFonts w:ascii="黑体" w:eastAsia="黑体" w:hAnsi="黑体"/>
          <w:sz w:val="52"/>
          <w:szCs w:val="52"/>
        </w:rPr>
      </w:pPr>
      <w:r w:rsidRPr="00E067C1">
        <w:rPr>
          <w:rFonts w:ascii="黑体" w:eastAsia="黑体" w:hAnsi="黑体" w:hint="eastAsia"/>
          <w:sz w:val="52"/>
          <w:szCs w:val="52"/>
        </w:rPr>
        <w:t>汽车零部件产品开发</w:t>
      </w:r>
    </w:p>
    <w:p w:rsidR="00BE27C3" w:rsidRDefault="00842801" w:rsidP="00842801">
      <w:pPr>
        <w:tabs>
          <w:tab w:val="left" w:pos="4279"/>
        </w:tabs>
        <w:jc w:val="center"/>
        <w:rPr>
          <w:sz w:val="44"/>
          <w:szCs w:val="44"/>
        </w:rPr>
      </w:pPr>
      <w:r w:rsidRPr="00E067C1">
        <w:rPr>
          <w:rFonts w:ascii="黑体" w:eastAsia="黑体" w:hAnsi="黑体" w:hint="eastAsia"/>
          <w:sz w:val="52"/>
          <w:szCs w:val="52"/>
        </w:rPr>
        <w:t>要求说明</w:t>
      </w:r>
      <w:r w:rsidR="00FE5588">
        <w:rPr>
          <w:rFonts w:ascii="黑体" w:eastAsia="黑体" w:hAnsi="黑体" w:hint="eastAsia"/>
          <w:sz w:val="52"/>
          <w:szCs w:val="52"/>
        </w:rPr>
        <w:t>(SOR)</w:t>
      </w:r>
    </w:p>
    <w:p w:rsidR="00BE27C3" w:rsidRPr="000A1CF9" w:rsidRDefault="00E56038" w:rsidP="00E56038">
      <w:pPr>
        <w:tabs>
          <w:tab w:val="left" w:pos="4279"/>
        </w:tabs>
        <w:jc w:val="center"/>
      </w:pPr>
      <w:r>
        <w:rPr>
          <w:rFonts w:ascii="黑体" w:eastAsia="黑体" w:hAnsi="黑体" w:hint="eastAsia"/>
          <w:sz w:val="28"/>
          <w:szCs w:val="28"/>
          <w:u w:val="single"/>
        </w:rPr>
        <w:t xml:space="preserve">  </w:t>
      </w:r>
      <w:r w:rsidR="006534FD">
        <w:rPr>
          <w:rFonts w:ascii="黑体" w:eastAsia="黑体" w:hAnsi="黑体" w:hint="eastAsia"/>
          <w:sz w:val="28"/>
          <w:szCs w:val="28"/>
          <w:u w:val="single"/>
        </w:rPr>
        <w:t>前排</w:t>
      </w:r>
      <w:r w:rsidR="00BA02A8">
        <w:rPr>
          <w:rFonts w:ascii="黑体" w:eastAsia="黑体" w:hAnsi="黑体" w:hint="eastAsia"/>
          <w:sz w:val="28"/>
          <w:szCs w:val="28"/>
          <w:u w:val="single"/>
        </w:rPr>
        <w:t>座椅总成</w:t>
      </w:r>
      <w:r w:rsidR="006B506A">
        <w:rPr>
          <w:rFonts w:ascii="黑体" w:eastAsia="黑体" w:hAnsi="黑体" w:hint="eastAsia"/>
          <w:sz w:val="28"/>
          <w:szCs w:val="28"/>
          <w:u w:val="single"/>
        </w:rPr>
        <w:t xml:space="preserve"> </w:t>
      </w:r>
      <w:r>
        <w:rPr>
          <w:rFonts w:ascii="黑体" w:eastAsia="黑体" w:hAnsi="黑体" w:hint="eastAsia"/>
          <w:sz w:val="28"/>
          <w:szCs w:val="28"/>
          <w:u w:val="single"/>
        </w:rPr>
        <w:t xml:space="preserve">  </w:t>
      </w:r>
      <w:r w:rsidRPr="00E56038">
        <w:rPr>
          <w:rFonts w:ascii="黑体" w:eastAsia="黑体" w:hAnsi="黑体" w:hint="eastAsia"/>
          <w:sz w:val="28"/>
          <w:szCs w:val="28"/>
        </w:rPr>
        <w:t>零部件开发</w:t>
      </w:r>
    </w:p>
    <w:p w:rsidR="004A3F55" w:rsidRDefault="00BE27C3" w:rsidP="004A3F55">
      <w:pPr>
        <w:ind w:firstLineChars="1050" w:firstLine="2940"/>
        <w:jc w:val="left"/>
        <w:rPr>
          <w:rFonts w:ascii="黑体" w:eastAsia="黑体" w:hAnsi="黑体"/>
          <w:sz w:val="28"/>
          <w:szCs w:val="28"/>
        </w:rPr>
      </w:pPr>
      <w:r w:rsidRPr="00E067C1">
        <w:rPr>
          <w:rFonts w:ascii="黑体" w:eastAsia="黑体" w:hAnsi="黑体" w:hint="eastAsia"/>
          <w:sz w:val="28"/>
          <w:szCs w:val="28"/>
        </w:rPr>
        <w:t>（</w:t>
      </w:r>
      <w:r w:rsidRPr="00E067C1">
        <w:rPr>
          <w:rFonts w:ascii="黑体" w:eastAsia="黑体" w:hAnsi="黑体" w:hint="eastAsia"/>
          <w:sz w:val="28"/>
          <w:szCs w:val="28"/>
          <w:u w:val="single"/>
        </w:rPr>
        <w:t xml:space="preserve">   </w:t>
      </w:r>
      <w:r w:rsidR="00F41C5C">
        <w:rPr>
          <w:rFonts w:ascii="黑体" w:eastAsia="黑体" w:hAnsi="黑体" w:hint="eastAsia"/>
          <w:sz w:val="28"/>
          <w:szCs w:val="28"/>
          <w:u w:val="single"/>
        </w:rPr>
        <w:t>D</w:t>
      </w:r>
      <w:r w:rsidRPr="00E067C1">
        <w:rPr>
          <w:rFonts w:ascii="黑体" w:eastAsia="黑体" w:hAnsi="黑体" w:hint="eastAsia"/>
          <w:sz w:val="28"/>
          <w:szCs w:val="28"/>
          <w:u w:val="single"/>
        </w:rPr>
        <w:t xml:space="preserve">  </w:t>
      </w:r>
      <w:r w:rsidRPr="00E067C1">
        <w:rPr>
          <w:rFonts w:ascii="黑体" w:eastAsia="黑体" w:hAnsi="黑体" w:hint="eastAsia"/>
          <w:sz w:val="28"/>
          <w:szCs w:val="28"/>
        </w:rPr>
        <w:t>平台</w:t>
      </w:r>
      <w:r w:rsidRPr="00E067C1">
        <w:rPr>
          <w:rFonts w:ascii="黑体" w:eastAsia="黑体" w:hAnsi="黑体" w:hint="eastAsia"/>
          <w:sz w:val="28"/>
          <w:szCs w:val="28"/>
          <w:u w:val="single"/>
        </w:rPr>
        <w:t xml:space="preserve">   </w:t>
      </w:r>
      <w:r w:rsidR="00BA02A8">
        <w:rPr>
          <w:rFonts w:ascii="黑体" w:eastAsia="黑体" w:hAnsi="黑体" w:hint="eastAsia"/>
          <w:sz w:val="28"/>
          <w:szCs w:val="28"/>
          <w:u w:val="single"/>
        </w:rPr>
        <w:t>C</w:t>
      </w:r>
      <w:r w:rsidR="0091777F">
        <w:rPr>
          <w:rFonts w:ascii="黑体" w:eastAsia="黑体" w:hAnsi="黑体" w:hint="eastAsia"/>
          <w:sz w:val="28"/>
          <w:szCs w:val="28"/>
          <w:u w:val="single"/>
        </w:rPr>
        <w:t>41DB</w:t>
      </w:r>
      <w:r w:rsidRPr="00E067C1">
        <w:rPr>
          <w:rFonts w:ascii="黑体" w:eastAsia="黑体" w:hAnsi="黑体" w:hint="eastAsia"/>
          <w:sz w:val="28"/>
          <w:szCs w:val="28"/>
          <w:u w:val="single"/>
        </w:rPr>
        <w:t xml:space="preserve">  </w:t>
      </w:r>
      <w:r w:rsidRPr="00E067C1">
        <w:rPr>
          <w:rFonts w:ascii="黑体" w:eastAsia="黑体" w:hAnsi="黑体" w:hint="eastAsia"/>
          <w:sz w:val="28"/>
          <w:szCs w:val="28"/>
        </w:rPr>
        <w:t>项目）</w:t>
      </w:r>
    </w:p>
    <w:p w:rsidR="00BE27C3" w:rsidRPr="00E067C1" w:rsidRDefault="003773BC" w:rsidP="00E56038">
      <w:pPr>
        <w:tabs>
          <w:tab w:val="left" w:pos="4279"/>
        </w:tabs>
        <w:jc w:val="center"/>
        <w:rPr>
          <w:rFonts w:ascii="黑体" w:eastAsia="黑体" w:hAnsi="黑体"/>
          <w:sz w:val="28"/>
          <w:szCs w:val="28"/>
        </w:rPr>
      </w:pPr>
      <w:r>
        <w:rPr>
          <w:rFonts w:ascii="黑体" w:eastAsia="黑体" w:hAnsi="黑体"/>
          <w:noProof/>
          <w:sz w:val="28"/>
          <w:szCs w:val="28"/>
        </w:rPr>
        <w:drawing>
          <wp:inline distT="0" distB="0" distL="0" distR="0">
            <wp:extent cx="898610" cy="900000"/>
            <wp:effectExtent l="19050" t="0" r="0" b="0"/>
            <wp:docPr id="1" name="图片 0" descr="85SOR-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SOR-2018.png"/>
                    <pic:cNvPicPr/>
                  </pic:nvPicPr>
                  <pic:blipFill>
                    <a:blip r:embed="rId9" cstate="print"/>
                    <a:stretch>
                      <a:fillRect/>
                    </a:stretch>
                  </pic:blipFill>
                  <pic:spPr>
                    <a:xfrm>
                      <a:off x="0" y="0"/>
                      <a:ext cx="898610" cy="900000"/>
                    </a:xfrm>
                    <a:prstGeom prst="rect">
                      <a:avLst/>
                    </a:prstGeom>
                  </pic:spPr>
                </pic:pic>
              </a:graphicData>
            </a:graphic>
          </wp:inline>
        </w:drawing>
      </w:r>
    </w:p>
    <w:p w:rsidR="005E2BA7" w:rsidRPr="00E067C1" w:rsidRDefault="005E2BA7" w:rsidP="005E2BA7">
      <w:pPr>
        <w:tabs>
          <w:tab w:val="left" w:pos="2380"/>
        </w:tabs>
        <w:rPr>
          <w:rFonts w:ascii="黑体" w:eastAsia="黑体" w:hAnsi="黑体"/>
          <w:sz w:val="28"/>
          <w:szCs w:val="28"/>
        </w:rPr>
      </w:pPr>
      <w:r>
        <w:rPr>
          <w:sz w:val="28"/>
          <w:szCs w:val="28"/>
        </w:rPr>
        <w:tab/>
      </w:r>
      <w:r w:rsidRPr="00E067C1">
        <w:rPr>
          <w:rFonts w:ascii="黑体" w:eastAsia="黑体" w:hAnsi="黑体" w:hint="eastAsia"/>
          <w:sz w:val="28"/>
          <w:szCs w:val="28"/>
        </w:rPr>
        <w:t xml:space="preserve">编制：                </w:t>
      </w:r>
    </w:p>
    <w:p w:rsidR="005E2BA7" w:rsidRPr="00E067C1" w:rsidRDefault="005E2BA7" w:rsidP="005E2BA7">
      <w:pPr>
        <w:tabs>
          <w:tab w:val="left" w:pos="2925"/>
        </w:tabs>
        <w:rPr>
          <w:rFonts w:ascii="黑体" w:eastAsia="黑体" w:hAnsi="黑体"/>
          <w:sz w:val="28"/>
          <w:szCs w:val="28"/>
        </w:rPr>
      </w:pPr>
      <w:r w:rsidRPr="00E067C1">
        <w:rPr>
          <w:rFonts w:ascii="黑体" w:eastAsia="黑体" w:hAnsi="黑体" w:hint="eastAsia"/>
          <w:sz w:val="28"/>
          <w:szCs w:val="28"/>
        </w:rPr>
        <w:t xml:space="preserve">                 校对：                </w:t>
      </w:r>
    </w:p>
    <w:p w:rsidR="005E2BA7" w:rsidRDefault="005E2BA7" w:rsidP="005E2BA7">
      <w:pPr>
        <w:tabs>
          <w:tab w:val="left" w:pos="2925"/>
        </w:tabs>
        <w:rPr>
          <w:rFonts w:ascii="黑体" w:eastAsia="黑体" w:hAnsi="黑体"/>
          <w:sz w:val="28"/>
          <w:szCs w:val="28"/>
        </w:rPr>
      </w:pPr>
      <w:r w:rsidRPr="00E067C1">
        <w:rPr>
          <w:rFonts w:ascii="黑体" w:eastAsia="黑体" w:hAnsi="黑体" w:hint="eastAsia"/>
          <w:sz w:val="28"/>
          <w:szCs w:val="28"/>
        </w:rPr>
        <w:t xml:space="preserve">                 审核：    </w:t>
      </w:r>
    </w:p>
    <w:p w:rsidR="005E2BA7" w:rsidRDefault="005E2BA7" w:rsidP="005E2BA7">
      <w:pPr>
        <w:tabs>
          <w:tab w:val="left" w:pos="2925"/>
        </w:tabs>
        <w:rPr>
          <w:rFonts w:ascii="黑体" w:eastAsia="黑体" w:hAnsi="黑体"/>
          <w:sz w:val="28"/>
          <w:szCs w:val="28"/>
        </w:rPr>
      </w:pPr>
      <w:r>
        <w:rPr>
          <w:rFonts w:ascii="黑体" w:eastAsia="黑体" w:hAnsi="黑体" w:hint="eastAsia"/>
          <w:sz w:val="28"/>
          <w:szCs w:val="28"/>
        </w:rPr>
        <w:t xml:space="preserve">                 标审：</w:t>
      </w:r>
    </w:p>
    <w:p w:rsidR="005E2BA7" w:rsidRDefault="005E2BA7" w:rsidP="005E2BA7">
      <w:pPr>
        <w:tabs>
          <w:tab w:val="left" w:pos="2925"/>
        </w:tabs>
        <w:rPr>
          <w:rFonts w:ascii="黑体" w:eastAsia="黑体" w:hAnsi="黑体"/>
          <w:sz w:val="28"/>
          <w:szCs w:val="28"/>
        </w:rPr>
      </w:pPr>
      <w:r w:rsidRPr="00E067C1">
        <w:rPr>
          <w:rFonts w:ascii="黑体" w:eastAsia="黑体" w:hAnsi="黑体" w:hint="eastAsia"/>
          <w:sz w:val="28"/>
          <w:szCs w:val="28"/>
        </w:rPr>
        <w:t xml:space="preserve">                 会签：   </w:t>
      </w:r>
    </w:p>
    <w:p w:rsidR="005E2BA7" w:rsidRPr="00E067C1" w:rsidRDefault="005E2BA7" w:rsidP="005E2BA7">
      <w:pPr>
        <w:tabs>
          <w:tab w:val="left" w:pos="2925"/>
        </w:tabs>
        <w:rPr>
          <w:rFonts w:ascii="黑体" w:eastAsia="黑体" w:hAnsi="黑体"/>
          <w:sz w:val="28"/>
          <w:szCs w:val="28"/>
        </w:rPr>
      </w:pPr>
    </w:p>
    <w:p w:rsidR="005E2BA7" w:rsidRDefault="005E2BA7" w:rsidP="005E2BA7">
      <w:pPr>
        <w:tabs>
          <w:tab w:val="left" w:pos="2925"/>
        </w:tabs>
        <w:rPr>
          <w:rFonts w:ascii="黑体" w:eastAsia="黑体" w:hAnsi="黑体"/>
          <w:sz w:val="28"/>
          <w:szCs w:val="28"/>
        </w:rPr>
      </w:pPr>
      <w:r w:rsidRPr="00E067C1">
        <w:rPr>
          <w:rFonts w:ascii="黑体" w:eastAsia="黑体" w:hAnsi="黑体" w:hint="eastAsia"/>
          <w:sz w:val="28"/>
          <w:szCs w:val="28"/>
        </w:rPr>
        <w:t xml:space="preserve">                 批准： </w:t>
      </w:r>
      <w:r w:rsidRPr="00E067C1">
        <w:rPr>
          <w:rFonts w:ascii="黑体" w:eastAsia="黑体" w:hAnsi="黑体" w:hint="eastAsia"/>
          <w:i/>
          <w:sz w:val="28"/>
          <w:szCs w:val="28"/>
        </w:rPr>
        <w:t xml:space="preserve"> </w:t>
      </w:r>
      <w:r w:rsidRPr="00E067C1">
        <w:rPr>
          <w:rFonts w:ascii="黑体" w:eastAsia="黑体" w:hAnsi="黑体" w:hint="eastAsia"/>
          <w:sz w:val="28"/>
          <w:szCs w:val="28"/>
        </w:rPr>
        <w:t xml:space="preserve"> </w:t>
      </w:r>
    </w:p>
    <w:p w:rsidR="00772040" w:rsidRDefault="00772040" w:rsidP="00BE27C3">
      <w:pPr>
        <w:tabs>
          <w:tab w:val="left" w:pos="2925"/>
        </w:tabs>
        <w:rPr>
          <w:rFonts w:ascii="黑体" w:eastAsia="黑体" w:hAnsi="黑体"/>
          <w:sz w:val="28"/>
          <w:szCs w:val="28"/>
        </w:rPr>
      </w:pPr>
    </w:p>
    <w:p w:rsidR="005E2BA7" w:rsidRPr="00E067C1" w:rsidRDefault="005E2BA7" w:rsidP="00BE27C3">
      <w:pPr>
        <w:tabs>
          <w:tab w:val="left" w:pos="2925"/>
        </w:tabs>
        <w:rPr>
          <w:rFonts w:ascii="黑体" w:eastAsia="黑体" w:hAnsi="黑体"/>
          <w:sz w:val="28"/>
          <w:szCs w:val="28"/>
        </w:rPr>
      </w:pPr>
    </w:p>
    <w:p w:rsidR="00DB5495" w:rsidRPr="008F4EC0" w:rsidRDefault="00DB5495" w:rsidP="00DB5495">
      <w:pPr>
        <w:jc w:val="center"/>
        <w:rPr>
          <w:rFonts w:asciiTheme="minorEastAsia" w:hAnsiTheme="minorEastAsia"/>
          <w:i/>
          <w:color w:val="00B050"/>
          <w:kern w:val="0"/>
        </w:rPr>
      </w:pPr>
    </w:p>
    <w:p w:rsidR="00BD23F1" w:rsidRDefault="00BE27C3" w:rsidP="00BE27C3">
      <w:pPr>
        <w:tabs>
          <w:tab w:val="left" w:pos="1200"/>
        </w:tabs>
        <w:jc w:val="center"/>
        <w:rPr>
          <w:rFonts w:ascii="黑体" w:eastAsia="黑体" w:hAnsi="黑体"/>
          <w:sz w:val="32"/>
          <w:szCs w:val="32"/>
        </w:rPr>
        <w:sectPr w:rsidR="00BD23F1" w:rsidSect="00917BF2">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851" w:footer="893" w:gutter="0"/>
          <w:pgNumType w:fmt="upperRoman" w:start="1"/>
          <w:cols w:space="425"/>
          <w:titlePg/>
          <w:docGrid w:type="linesAndChars" w:linePitch="312"/>
        </w:sectPr>
      </w:pPr>
      <w:r w:rsidRPr="00C2518E">
        <w:rPr>
          <w:rFonts w:ascii="黑体" w:eastAsia="黑体" w:hAnsi="黑体" w:hint="eastAsia"/>
          <w:sz w:val="32"/>
          <w:szCs w:val="32"/>
        </w:rPr>
        <w:t>北京汽车股份有限公司汽车研究院</w:t>
      </w:r>
    </w:p>
    <w:p w:rsidR="00652C75" w:rsidRDefault="00652C75"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bCs/>
          <w:sz w:val="32"/>
        </w:rPr>
      </w:pPr>
    </w:p>
    <w:p w:rsidR="00E67C0F" w:rsidRDefault="00E67C0F" w:rsidP="00BE27C3">
      <w:pPr>
        <w:tabs>
          <w:tab w:val="left" w:pos="1200"/>
        </w:tabs>
        <w:jc w:val="center"/>
        <w:rPr>
          <w:rFonts w:ascii="黑体" w:eastAsia="黑体" w:hAnsi="黑体"/>
          <w:sz w:val="32"/>
          <w:szCs w:val="32"/>
        </w:rPr>
      </w:pPr>
    </w:p>
    <w:p w:rsidR="008B1770" w:rsidRPr="008B1770" w:rsidRDefault="00883B4F" w:rsidP="008B1770">
      <w:pPr>
        <w:tabs>
          <w:tab w:val="left" w:pos="1200"/>
        </w:tabs>
        <w:rPr>
          <w:rFonts w:ascii="黑体" w:eastAsia="黑体" w:hAnsi="黑体"/>
          <w:sz w:val="32"/>
          <w:szCs w:val="32"/>
        </w:rPr>
      </w:pPr>
      <w:r>
        <w:rPr>
          <w:rFonts w:ascii="黑体" w:eastAsia="黑体" w:hAnsi="黑体" w:hint="eastAsia"/>
          <w:sz w:val="32"/>
          <w:szCs w:val="32"/>
        </w:rPr>
        <w:t xml:space="preserve">                              </w:t>
      </w:r>
    </w:p>
    <w:p w:rsidR="00025FF7" w:rsidRDefault="00025FF7" w:rsidP="00BE27C3">
      <w:pPr>
        <w:tabs>
          <w:tab w:val="left" w:pos="1200"/>
        </w:tabs>
        <w:jc w:val="center"/>
        <w:rPr>
          <w:rFonts w:ascii="黑体" w:eastAsia="黑体" w:hAnsi="黑体"/>
          <w:sz w:val="32"/>
          <w:szCs w:val="32"/>
        </w:rPr>
      </w:pPr>
    </w:p>
    <w:p w:rsidR="00D56E47" w:rsidRDefault="00D56E47" w:rsidP="00BE27C3">
      <w:pPr>
        <w:tabs>
          <w:tab w:val="left" w:pos="1200"/>
        </w:tabs>
        <w:jc w:val="center"/>
        <w:rPr>
          <w:rFonts w:ascii="黑体" w:eastAsia="黑体" w:hAnsi="黑体"/>
          <w:sz w:val="32"/>
          <w:szCs w:val="32"/>
        </w:rPr>
      </w:pPr>
    </w:p>
    <w:p w:rsidR="00D56E47" w:rsidRDefault="00D56E47" w:rsidP="00BE27C3">
      <w:pPr>
        <w:tabs>
          <w:tab w:val="left" w:pos="1200"/>
        </w:tabs>
        <w:jc w:val="center"/>
        <w:rPr>
          <w:rFonts w:ascii="黑体" w:eastAsia="黑体" w:hAnsi="黑体"/>
          <w:sz w:val="32"/>
          <w:szCs w:val="32"/>
        </w:rPr>
      </w:pPr>
    </w:p>
    <w:p w:rsidR="00D56E47" w:rsidRDefault="00D56E47" w:rsidP="00BE27C3">
      <w:pPr>
        <w:tabs>
          <w:tab w:val="left" w:pos="1200"/>
        </w:tabs>
        <w:jc w:val="center"/>
        <w:rPr>
          <w:rFonts w:ascii="黑体" w:eastAsia="黑体" w:hAnsi="黑体"/>
          <w:sz w:val="32"/>
          <w:szCs w:val="32"/>
        </w:rPr>
      </w:pPr>
    </w:p>
    <w:p w:rsidR="00D56E47" w:rsidRDefault="00D56E47" w:rsidP="00AF2FB6">
      <w:pPr>
        <w:tabs>
          <w:tab w:val="left" w:pos="1200"/>
        </w:tabs>
        <w:rPr>
          <w:rFonts w:ascii="黑体" w:eastAsia="黑体" w:hAnsi="黑体"/>
          <w:sz w:val="32"/>
          <w:szCs w:val="32"/>
        </w:rPr>
      </w:pPr>
    </w:p>
    <w:tbl>
      <w:tblPr>
        <w:tblStyle w:val="af3"/>
        <w:tblpPr w:leftFromText="180" w:rightFromText="180" w:vertAnchor="text" w:horzAnchor="margin" w:tblpY="891"/>
        <w:tblW w:w="9464" w:type="dxa"/>
        <w:tblLook w:val="04A0"/>
      </w:tblPr>
      <w:tblGrid>
        <w:gridCol w:w="794"/>
        <w:gridCol w:w="1582"/>
        <w:gridCol w:w="1147"/>
        <w:gridCol w:w="1289"/>
        <w:gridCol w:w="3376"/>
        <w:gridCol w:w="1276"/>
      </w:tblGrid>
      <w:tr w:rsidR="003F42D5" w:rsidRPr="00E067C1" w:rsidTr="003F42D5">
        <w:tc>
          <w:tcPr>
            <w:tcW w:w="794" w:type="dxa"/>
            <w:vAlign w:val="center"/>
          </w:tcPr>
          <w:p w:rsidR="003F42D5" w:rsidRPr="00E067C1" w:rsidRDefault="003F42D5" w:rsidP="003F42D5">
            <w:pPr>
              <w:jc w:val="center"/>
              <w:rPr>
                <w:rFonts w:ascii="宋体" w:eastAsia="宋体" w:hAnsi="宋体"/>
                <w:sz w:val="18"/>
                <w:szCs w:val="18"/>
              </w:rPr>
            </w:pPr>
          </w:p>
        </w:tc>
        <w:tc>
          <w:tcPr>
            <w:tcW w:w="1582" w:type="dxa"/>
          </w:tcPr>
          <w:p w:rsidR="003F42D5" w:rsidRPr="007164D8" w:rsidRDefault="003F42D5" w:rsidP="003F42D5">
            <w:pPr>
              <w:jc w:val="center"/>
              <w:rPr>
                <w:rFonts w:hAnsi="宋体"/>
                <w:szCs w:val="18"/>
              </w:rPr>
            </w:pPr>
          </w:p>
        </w:tc>
        <w:tc>
          <w:tcPr>
            <w:tcW w:w="1147" w:type="dxa"/>
            <w:vAlign w:val="center"/>
          </w:tcPr>
          <w:p w:rsidR="003F42D5" w:rsidRPr="00E067C1" w:rsidRDefault="003F42D5" w:rsidP="003F42D5">
            <w:pPr>
              <w:jc w:val="center"/>
              <w:rPr>
                <w:rFonts w:ascii="宋体" w:eastAsia="宋体" w:hAnsi="宋体"/>
                <w:sz w:val="18"/>
                <w:szCs w:val="18"/>
              </w:rPr>
            </w:pPr>
          </w:p>
        </w:tc>
        <w:tc>
          <w:tcPr>
            <w:tcW w:w="1289" w:type="dxa"/>
            <w:vAlign w:val="center"/>
          </w:tcPr>
          <w:p w:rsidR="003F42D5" w:rsidRPr="00E067C1" w:rsidRDefault="003F42D5" w:rsidP="003F42D5">
            <w:pPr>
              <w:jc w:val="center"/>
              <w:rPr>
                <w:rFonts w:ascii="宋体" w:eastAsia="宋体" w:hAnsi="宋体"/>
                <w:sz w:val="18"/>
                <w:szCs w:val="18"/>
              </w:rPr>
            </w:pPr>
          </w:p>
        </w:tc>
        <w:tc>
          <w:tcPr>
            <w:tcW w:w="3376" w:type="dxa"/>
            <w:vAlign w:val="center"/>
          </w:tcPr>
          <w:p w:rsidR="003F42D5" w:rsidRPr="00E067C1" w:rsidRDefault="003F42D5" w:rsidP="003F42D5">
            <w:pPr>
              <w:jc w:val="center"/>
              <w:rPr>
                <w:rFonts w:ascii="宋体" w:eastAsia="宋体" w:hAnsi="宋体"/>
                <w:sz w:val="18"/>
                <w:szCs w:val="18"/>
              </w:rPr>
            </w:pPr>
          </w:p>
        </w:tc>
        <w:tc>
          <w:tcPr>
            <w:tcW w:w="1276" w:type="dxa"/>
            <w:vAlign w:val="center"/>
          </w:tcPr>
          <w:p w:rsidR="003F42D5" w:rsidRPr="00E067C1" w:rsidRDefault="003F42D5" w:rsidP="003F42D5">
            <w:pPr>
              <w:jc w:val="center"/>
              <w:rPr>
                <w:rFonts w:ascii="宋体" w:eastAsia="宋体" w:hAnsi="宋体"/>
                <w:sz w:val="18"/>
                <w:szCs w:val="18"/>
              </w:rPr>
            </w:pPr>
          </w:p>
        </w:tc>
      </w:tr>
      <w:tr w:rsidR="003F42D5" w:rsidRPr="00E067C1" w:rsidTr="003F42D5">
        <w:tc>
          <w:tcPr>
            <w:tcW w:w="794" w:type="dxa"/>
            <w:vAlign w:val="center"/>
          </w:tcPr>
          <w:p w:rsidR="003F42D5" w:rsidRPr="00E067C1" w:rsidRDefault="003F42D5" w:rsidP="003F42D5">
            <w:pPr>
              <w:jc w:val="center"/>
              <w:rPr>
                <w:rFonts w:ascii="宋体" w:eastAsia="宋体" w:hAnsi="宋体"/>
                <w:sz w:val="18"/>
                <w:szCs w:val="18"/>
              </w:rPr>
            </w:pPr>
          </w:p>
        </w:tc>
        <w:tc>
          <w:tcPr>
            <w:tcW w:w="1582" w:type="dxa"/>
          </w:tcPr>
          <w:p w:rsidR="003F42D5" w:rsidRPr="007164D8" w:rsidRDefault="003F42D5" w:rsidP="003F42D5">
            <w:pPr>
              <w:jc w:val="center"/>
              <w:rPr>
                <w:rFonts w:hAnsi="宋体"/>
                <w:szCs w:val="18"/>
              </w:rPr>
            </w:pPr>
          </w:p>
        </w:tc>
        <w:tc>
          <w:tcPr>
            <w:tcW w:w="1147" w:type="dxa"/>
            <w:vAlign w:val="center"/>
          </w:tcPr>
          <w:p w:rsidR="003F42D5" w:rsidRPr="00E067C1" w:rsidRDefault="003F42D5" w:rsidP="003F42D5">
            <w:pPr>
              <w:jc w:val="center"/>
              <w:rPr>
                <w:rFonts w:ascii="宋体" w:eastAsia="宋体" w:hAnsi="宋体"/>
                <w:sz w:val="18"/>
                <w:szCs w:val="18"/>
              </w:rPr>
            </w:pPr>
          </w:p>
        </w:tc>
        <w:tc>
          <w:tcPr>
            <w:tcW w:w="1289" w:type="dxa"/>
            <w:vAlign w:val="center"/>
          </w:tcPr>
          <w:p w:rsidR="003F42D5" w:rsidRPr="00E067C1" w:rsidRDefault="003F42D5" w:rsidP="003F42D5">
            <w:pPr>
              <w:jc w:val="center"/>
              <w:rPr>
                <w:rFonts w:ascii="宋体" w:eastAsia="宋体" w:hAnsi="宋体"/>
                <w:sz w:val="18"/>
                <w:szCs w:val="18"/>
              </w:rPr>
            </w:pPr>
          </w:p>
        </w:tc>
        <w:tc>
          <w:tcPr>
            <w:tcW w:w="3376" w:type="dxa"/>
            <w:vAlign w:val="center"/>
          </w:tcPr>
          <w:p w:rsidR="003F42D5" w:rsidRPr="00E067C1" w:rsidRDefault="003F42D5" w:rsidP="008A5FE4">
            <w:pPr>
              <w:jc w:val="center"/>
              <w:rPr>
                <w:rFonts w:ascii="宋体" w:eastAsia="宋体" w:hAnsi="宋体"/>
                <w:sz w:val="18"/>
                <w:szCs w:val="18"/>
              </w:rPr>
            </w:pPr>
          </w:p>
        </w:tc>
        <w:tc>
          <w:tcPr>
            <w:tcW w:w="1276" w:type="dxa"/>
            <w:vAlign w:val="center"/>
          </w:tcPr>
          <w:p w:rsidR="003F42D5" w:rsidRPr="00E067C1" w:rsidRDefault="003F42D5" w:rsidP="003F42D5">
            <w:pPr>
              <w:jc w:val="center"/>
              <w:rPr>
                <w:rFonts w:ascii="宋体" w:eastAsia="宋体" w:hAnsi="宋体"/>
                <w:sz w:val="18"/>
                <w:szCs w:val="18"/>
              </w:rPr>
            </w:pPr>
          </w:p>
        </w:tc>
      </w:tr>
      <w:tr w:rsidR="00E67C0F" w:rsidRPr="00E067C1" w:rsidTr="003F42D5">
        <w:tc>
          <w:tcPr>
            <w:tcW w:w="794" w:type="dxa"/>
            <w:vAlign w:val="center"/>
          </w:tcPr>
          <w:p w:rsidR="00E67C0F" w:rsidRPr="00A93B2E" w:rsidRDefault="00E67C0F" w:rsidP="00E67C0F">
            <w:pPr>
              <w:jc w:val="center"/>
              <w:rPr>
                <w:rFonts w:ascii="宋体" w:hAnsi="宋体"/>
                <w:sz w:val="18"/>
                <w:szCs w:val="18"/>
              </w:rPr>
            </w:pPr>
            <w:r w:rsidRPr="00A93B2E">
              <w:rPr>
                <w:rFonts w:ascii="宋体" w:hAnsi="宋体" w:hint="eastAsia"/>
                <w:sz w:val="18"/>
                <w:szCs w:val="18"/>
              </w:rPr>
              <w:t>V1.0</w:t>
            </w:r>
          </w:p>
        </w:tc>
        <w:tc>
          <w:tcPr>
            <w:tcW w:w="1582" w:type="dxa"/>
          </w:tcPr>
          <w:p w:rsidR="00E67C0F" w:rsidRPr="00A93B2E" w:rsidRDefault="00E67C0F" w:rsidP="00E67C0F">
            <w:pPr>
              <w:jc w:val="center"/>
              <w:rPr>
                <w:rFonts w:hAnsi="宋体"/>
                <w:szCs w:val="18"/>
              </w:rPr>
            </w:pPr>
            <w:r w:rsidRPr="00A93B2E">
              <w:rPr>
                <w:rFonts w:hAnsi="宋体" w:hint="eastAsia"/>
                <w:szCs w:val="18"/>
              </w:rPr>
              <w:t>/</w:t>
            </w:r>
          </w:p>
        </w:tc>
        <w:tc>
          <w:tcPr>
            <w:tcW w:w="1147" w:type="dxa"/>
            <w:vAlign w:val="center"/>
          </w:tcPr>
          <w:p w:rsidR="00E67C0F" w:rsidRPr="00A93B2E" w:rsidRDefault="00E67C0F" w:rsidP="00226A5C">
            <w:pPr>
              <w:jc w:val="center"/>
              <w:rPr>
                <w:rFonts w:ascii="宋体" w:hAnsi="宋体"/>
                <w:sz w:val="18"/>
                <w:szCs w:val="18"/>
              </w:rPr>
            </w:pPr>
            <w:r w:rsidRPr="00A93B2E">
              <w:rPr>
                <w:rFonts w:ascii="宋体" w:hAnsi="宋体" w:hint="eastAsia"/>
                <w:sz w:val="18"/>
                <w:szCs w:val="18"/>
              </w:rPr>
              <w:t>201</w:t>
            </w:r>
            <w:r w:rsidR="0091777F">
              <w:rPr>
                <w:rFonts w:ascii="宋体" w:hAnsi="宋体" w:hint="eastAsia"/>
                <w:sz w:val="18"/>
                <w:szCs w:val="18"/>
              </w:rPr>
              <w:t>9</w:t>
            </w:r>
            <w:r w:rsidRPr="00A93B2E">
              <w:rPr>
                <w:rFonts w:ascii="宋体" w:hAnsi="宋体" w:hint="eastAsia"/>
                <w:sz w:val="18"/>
                <w:szCs w:val="18"/>
              </w:rPr>
              <w:t>.</w:t>
            </w:r>
            <w:r w:rsidR="00BC656D">
              <w:rPr>
                <w:rFonts w:ascii="宋体" w:hAnsi="宋体" w:hint="eastAsia"/>
                <w:sz w:val="18"/>
                <w:szCs w:val="18"/>
              </w:rPr>
              <w:t>2</w:t>
            </w:r>
            <w:r w:rsidRPr="00A93B2E">
              <w:rPr>
                <w:rFonts w:ascii="宋体" w:hAnsi="宋体" w:hint="eastAsia"/>
                <w:sz w:val="18"/>
                <w:szCs w:val="18"/>
              </w:rPr>
              <w:t>.</w:t>
            </w:r>
            <w:r w:rsidR="00226A5C">
              <w:rPr>
                <w:rFonts w:ascii="宋体" w:hAnsi="宋体" w:hint="eastAsia"/>
                <w:sz w:val="18"/>
                <w:szCs w:val="18"/>
              </w:rPr>
              <w:t>22</w:t>
            </w:r>
          </w:p>
        </w:tc>
        <w:tc>
          <w:tcPr>
            <w:tcW w:w="1289" w:type="dxa"/>
            <w:vAlign w:val="center"/>
          </w:tcPr>
          <w:p w:rsidR="00E67C0F" w:rsidRPr="00A93B2E" w:rsidRDefault="00E67C0F" w:rsidP="00E67C0F">
            <w:pPr>
              <w:jc w:val="center"/>
              <w:rPr>
                <w:rFonts w:ascii="宋体" w:hAnsi="宋体"/>
                <w:sz w:val="18"/>
                <w:szCs w:val="18"/>
              </w:rPr>
            </w:pPr>
            <w:r w:rsidRPr="00A93B2E">
              <w:rPr>
                <w:rFonts w:ascii="宋体" w:hAnsi="宋体" w:hint="eastAsia"/>
                <w:sz w:val="18"/>
                <w:szCs w:val="18"/>
              </w:rPr>
              <w:t>/</w:t>
            </w:r>
          </w:p>
        </w:tc>
        <w:tc>
          <w:tcPr>
            <w:tcW w:w="3376" w:type="dxa"/>
            <w:vAlign w:val="center"/>
          </w:tcPr>
          <w:p w:rsidR="00E67C0F" w:rsidRPr="00A93B2E" w:rsidRDefault="00E67C0F" w:rsidP="00E67C0F">
            <w:pPr>
              <w:jc w:val="center"/>
              <w:rPr>
                <w:rFonts w:ascii="宋体" w:hAnsi="宋体"/>
                <w:sz w:val="18"/>
                <w:szCs w:val="18"/>
              </w:rPr>
            </w:pPr>
            <w:r w:rsidRPr="00A93B2E">
              <w:rPr>
                <w:rFonts w:ascii="宋体" w:hAnsi="宋体" w:hint="eastAsia"/>
                <w:sz w:val="18"/>
                <w:szCs w:val="18"/>
              </w:rPr>
              <w:t>首次发布</w:t>
            </w:r>
          </w:p>
        </w:tc>
        <w:tc>
          <w:tcPr>
            <w:tcW w:w="1276" w:type="dxa"/>
            <w:vAlign w:val="center"/>
          </w:tcPr>
          <w:p w:rsidR="00E67C0F" w:rsidRPr="00A93B2E" w:rsidRDefault="0091777F" w:rsidP="00BA02A8">
            <w:pPr>
              <w:jc w:val="center"/>
              <w:rPr>
                <w:rFonts w:ascii="宋体" w:hAnsi="宋体"/>
                <w:sz w:val="18"/>
                <w:szCs w:val="18"/>
              </w:rPr>
            </w:pPr>
            <w:r>
              <w:rPr>
                <w:rFonts w:ascii="宋体" w:hAnsi="宋体" w:hint="eastAsia"/>
                <w:sz w:val="18"/>
                <w:szCs w:val="18"/>
              </w:rPr>
              <w:t>崔同伟</w:t>
            </w:r>
          </w:p>
        </w:tc>
      </w:tr>
      <w:tr w:rsidR="00E67C0F" w:rsidRPr="00E067C1" w:rsidTr="003F42D5">
        <w:tc>
          <w:tcPr>
            <w:tcW w:w="794" w:type="dxa"/>
          </w:tcPr>
          <w:p w:rsidR="00E67C0F" w:rsidRPr="00E067C1" w:rsidRDefault="00E67C0F" w:rsidP="00E67C0F">
            <w:pPr>
              <w:jc w:val="center"/>
              <w:rPr>
                <w:rFonts w:ascii="宋体" w:eastAsia="宋体" w:hAnsi="宋体"/>
                <w:sz w:val="18"/>
                <w:szCs w:val="18"/>
              </w:rPr>
            </w:pPr>
            <w:r w:rsidRPr="00E067C1">
              <w:rPr>
                <w:rFonts w:ascii="宋体" w:eastAsia="宋体" w:hAnsi="宋体" w:hint="eastAsia"/>
                <w:sz w:val="18"/>
                <w:szCs w:val="18"/>
              </w:rPr>
              <w:t>版本号</w:t>
            </w:r>
          </w:p>
        </w:tc>
        <w:tc>
          <w:tcPr>
            <w:tcW w:w="1582" w:type="dxa"/>
          </w:tcPr>
          <w:p w:rsidR="00E67C0F" w:rsidRPr="007164D8" w:rsidRDefault="00E67C0F" w:rsidP="00E67C0F">
            <w:pPr>
              <w:jc w:val="center"/>
              <w:rPr>
                <w:rFonts w:hAnsi="宋体"/>
                <w:szCs w:val="18"/>
              </w:rPr>
            </w:pPr>
            <w:r w:rsidRPr="00917BF2">
              <w:rPr>
                <w:rFonts w:ascii="宋体" w:eastAsia="宋体" w:hAnsi="宋体" w:hint="eastAsia"/>
                <w:sz w:val="18"/>
                <w:szCs w:val="18"/>
              </w:rPr>
              <w:t>更改通知书号</w:t>
            </w:r>
          </w:p>
        </w:tc>
        <w:tc>
          <w:tcPr>
            <w:tcW w:w="1147" w:type="dxa"/>
          </w:tcPr>
          <w:p w:rsidR="00E67C0F" w:rsidRPr="00E067C1" w:rsidRDefault="00E67C0F" w:rsidP="00E67C0F">
            <w:pPr>
              <w:jc w:val="center"/>
              <w:rPr>
                <w:rFonts w:ascii="宋体" w:eastAsia="宋体" w:hAnsi="宋体"/>
                <w:sz w:val="18"/>
                <w:szCs w:val="18"/>
              </w:rPr>
            </w:pPr>
            <w:r w:rsidRPr="00E067C1">
              <w:rPr>
                <w:rFonts w:ascii="宋体" w:eastAsia="宋体" w:hAnsi="宋体" w:hint="eastAsia"/>
                <w:sz w:val="18"/>
                <w:szCs w:val="18"/>
              </w:rPr>
              <w:t>日期</w:t>
            </w:r>
          </w:p>
        </w:tc>
        <w:tc>
          <w:tcPr>
            <w:tcW w:w="1289" w:type="dxa"/>
          </w:tcPr>
          <w:p w:rsidR="00E67C0F" w:rsidRPr="00E067C1" w:rsidRDefault="00E67C0F" w:rsidP="00E67C0F">
            <w:pPr>
              <w:jc w:val="center"/>
              <w:rPr>
                <w:rFonts w:ascii="宋体" w:eastAsia="宋体" w:hAnsi="宋体"/>
                <w:sz w:val="18"/>
                <w:szCs w:val="18"/>
              </w:rPr>
            </w:pPr>
            <w:r w:rsidRPr="00E067C1">
              <w:rPr>
                <w:rFonts w:ascii="宋体" w:eastAsia="宋体" w:hAnsi="宋体" w:hint="eastAsia"/>
                <w:sz w:val="18"/>
                <w:szCs w:val="18"/>
              </w:rPr>
              <w:t>更改章节</w:t>
            </w:r>
          </w:p>
        </w:tc>
        <w:tc>
          <w:tcPr>
            <w:tcW w:w="3376" w:type="dxa"/>
          </w:tcPr>
          <w:p w:rsidR="00E67C0F" w:rsidRPr="00E067C1" w:rsidRDefault="00E67C0F" w:rsidP="00E67C0F">
            <w:pPr>
              <w:jc w:val="center"/>
              <w:rPr>
                <w:rFonts w:ascii="宋体" w:eastAsia="宋体" w:hAnsi="宋体"/>
                <w:sz w:val="18"/>
                <w:szCs w:val="18"/>
              </w:rPr>
            </w:pPr>
            <w:r w:rsidRPr="00E067C1">
              <w:rPr>
                <w:rFonts w:ascii="宋体" w:eastAsia="宋体" w:hAnsi="宋体" w:hint="eastAsia"/>
                <w:sz w:val="18"/>
                <w:szCs w:val="18"/>
              </w:rPr>
              <w:t>更改描述</w:t>
            </w:r>
          </w:p>
        </w:tc>
        <w:tc>
          <w:tcPr>
            <w:tcW w:w="1276" w:type="dxa"/>
          </w:tcPr>
          <w:p w:rsidR="00E67C0F" w:rsidRPr="00E067C1" w:rsidRDefault="00E67C0F" w:rsidP="00E67C0F">
            <w:pPr>
              <w:jc w:val="center"/>
              <w:rPr>
                <w:rFonts w:ascii="宋体" w:eastAsia="宋体" w:hAnsi="宋体"/>
                <w:sz w:val="18"/>
                <w:szCs w:val="18"/>
              </w:rPr>
            </w:pPr>
            <w:r w:rsidRPr="00E067C1">
              <w:rPr>
                <w:rFonts w:ascii="宋体" w:eastAsia="宋体" w:hAnsi="宋体" w:hint="eastAsia"/>
                <w:sz w:val="18"/>
                <w:szCs w:val="18"/>
              </w:rPr>
              <w:t>更改人</w:t>
            </w:r>
          </w:p>
        </w:tc>
      </w:tr>
    </w:tbl>
    <w:p w:rsidR="008C403B" w:rsidRDefault="001E1782" w:rsidP="0032609F">
      <w:pPr>
        <w:spacing w:before="640" w:after="560" w:line="560" w:lineRule="exact"/>
        <w:jc w:val="center"/>
        <w:rPr>
          <w:noProof/>
        </w:rPr>
      </w:pPr>
      <w:r w:rsidRPr="00C513F3">
        <w:rPr>
          <w:rFonts w:ascii="黑体" w:eastAsia="黑体" w:hAnsi="黑体" w:hint="eastAsia"/>
          <w:sz w:val="32"/>
          <w:szCs w:val="32"/>
        </w:rPr>
        <w:lastRenderedPageBreak/>
        <w:t xml:space="preserve">目  </w:t>
      </w:r>
      <w:r>
        <w:rPr>
          <w:rFonts w:ascii="黑体" w:eastAsia="黑体" w:hAnsi="黑体" w:hint="eastAsia"/>
          <w:sz w:val="32"/>
          <w:szCs w:val="32"/>
        </w:rPr>
        <w:t>次</w:t>
      </w:r>
      <w:r w:rsidR="0042306F" w:rsidRPr="0042306F">
        <w:rPr>
          <w:rFonts w:ascii="宋体" w:eastAsia="宋体" w:hAnsi="宋体"/>
        </w:rPr>
        <w:fldChar w:fldCharType="begin"/>
      </w:r>
      <w:r w:rsidR="0032609F">
        <w:rPr>
          <w:rFonts w:ascii="宋体" w:eastAsia="宋体" w:hAnsi="宋体"/>
        </w:rPr>
        <w:instrText xml:space="preserve"> TOC \o "1-3" \h \z \u </w:instrText>
      </w:r>
      <w:r w:rsidR="0042306F" w:rsidRPr="0042306F">
        <w:rPr>
          <w:rFonts w:ascii="宋体" w:eastAsia="宋体" w:hAnsi="宋体"/>
        </w:rPr>
        <w:fldChar w:fldCharType="separate"/>
      </w:r>
    </w:p>
    <w:p w:rsidR="008C403B" w:rsidRDefault="0042306F" w:rsidP="008C403B">
      <w:pPr>
        <w:pStyle w:val="20"/>
        <w:spacing w:before="78" w:after="78"/>
        <w:rPr>
          <w:smallCaps w:val="0"/>
          <w:noProof/>
          <w:sz w:val="21"/>
          <w:szCs w:val="22"/>
        </w:rPr>
      </w:pPr>
      <w:hyperlink w:anchor="_Toc527380093" w:history="1">
        <w:r w:rsidR="008C403B" w:rsidRPr="009A4667">
          <w:rPr>
            <w:rStyle w:val="af2"/>
            <w:noProof/>
          </w:rPr>
          <w:t>1</w:t>
        </w:r>
        <w:r w:rsidR="008C403B" w:rsidRPr="009A4667">
          <w:rPr>
            <w:rStyle w:val="af2"/>
            <w:rFonts w:hint="eastAsia"/>
            <w:noProof/>
          </w:rPr>
          <w:t xml:space="preserve"> </w:t>
        </w:r>
        <w:r w:rsidR="008C403B" w:rsidRPr="009A4667">
          <w:rPr>
            <w:rStyle w:val="af2"/>
            <w:rFonts w:hint="eastAsia"/>
            <w:noProof/>
          </w:rPr>
          <w:t>工程概要</w:t>
        </w:r>
        <w:r w:rsidR="008C403B">
          <w:rPr>
            <w:noProof/>
            <w:webHidden/>
          </w:rPr>
          <w:tab/>
        </w:r>
        <w:r>
          <w:rPr>
            <w:noProof/>
            <w:webHidden/>
          </w:rPr>
          <w:fldChar w:fldCharType="begin"/>
        </w:r>
        <w:r w:rsidR="008C403B">
          <w:rPr>
            <w:noProof/>
            <w:webHidden/>
          </w:rPr>
          <w:instrText xml:space="preserve"> PAGEREF _Toc527380093 \h </w:instrText>
        </w:r>
        <w:r>
          <w:rPr>
            <w:noProof/>
            <w:webHidden/>
          </w:rPr>
        </w:r>
        <w:r>
          <w:rPr>
            <w:noProof/>
            <w:webHidden/>
          </w:rPr>
          <w:fldChar w:fldCharType="separate"/>
        </w:r>
        <w:r w:rsidR="008C403B">
          <w:rPr>
            <w:noProof/>
            <w:webHidden/>
          </w:rPr>
          <w:t>1</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094" w:history="1">
        <w:r w:rsidR="008C403B" w:rsidRPr="009A4667">
          <w:rPr>
            <w:rStyle w:val="af2"/>
            <w:rFonts w:ascii="黑体"/>
          </w:rPr>
          <w:t>1.1</w:t>
        </w:r>
        <w:r w:rsidR="008C403B" w:rsidRPr="009A4667">
          <w:rPr>
            <w:rStyle w:val="af2"/>
            <w:rFonts w:ascii="黑体" w:hAnsi="黑体" w:hint="eastAsia"/>
          </w:rPr>
          <w:t xml:space="preserve"> </w:t>
        </w:r>
        <w:r w:rsidR="008C403B" w:rsidRPr="009A4667">
          <w:rPr>
            <w:rStyle w:val="af2"/>
            <w:rFonts w:ascii="黑体" w:hAnsi="黑体" w:hint="eastAsia"/>
          </w:rPr>
          <w:t>概述</w:t>
        </w:r>
        <w:r w:rsidR="008C403B">
          <w:rPr>
            <w:webHidden/>
          </w:rPr>
          <w:tab/>
        </w:r>
        <w:r>
          <w:rPr>
            <w:webHidden/>
          </w:rPr>
          <w:fldChar w:fldCharType="begin"/>
        </w:r>
        <w:r w:rsidR="008C403B">
          <w:rPr>
            <w:webHidden/>
          </w:rPr>
          <w:instrText xml:space="preserve"> PAGEREF _Toc527380094 \h </w:instrText>
        </w:r>
        <w:r>
          <w:rPr>
            <w:webHidden/>
          </w:rPr>
        </w:r>
        <w:r>
          <w:rPr>
            <w:webHidden/>
          </w:rPr>
          <w:fldChar w:fldCharType="separate"/>
        </w:r>
        <w:r w:rsidR="008C403B">
          <w:rPr>
            <w:webHidden/>
          </w:rPr>
          <w:t>1</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095" w:history="1">
        <w:r w:rsidR="008C403B" w:rsidRPr="009A4667">
          <w:rPr>
            <w:rStyle w:val="af2"/>
            <w:rFonts w:ascii="黑体"/>
          </w:rPr>
          <w:t>1.2</w:t>
        </w:r>
        <w:r w:rsidR="008C403B" w:rsidRPr="009A4667">
          <w:rPr>
            <w:rStyle w:val="af2"/>
            <w:rFonts w:ascii="黑体" w:hAnsi="黑体" w:hint="eastAsia"/>
          </w:rPr>
          <w:t xml:space="preserve"> </w:t>
        </w:r>
        <w:r w:rsidR="008C403B" w:rsidRPr="009A4667">
          <w:rPr>
            <w:rStyle w:val="af2"/>
            <w:rFonts w:ascii="黑体" w:hAnsi="黑体" w:hint="eastAsia"/>
          </w:rPr>
          <w:t>设计职责及责任分工</w:t>
        </w:r>
        <w:r w:rsidR="008C403B">
          <w:rPr>
            <w:webHidden/>
          </w:rPr>
          <w:tab/>
        </w:r>
        <w:r>
          <w:rPr>
            <w:webHidden/>
          </w:rPr>
          <w:fldChar w:fldCharType="begin"/>
        </w:r>
        <w:r w:rsidR="008C403B">
          <w:rPr>
            <w:webHidden/>
          </w:rPr>
          <w:instrText xml:space="preserve"> PAGEREF _Toc527380095 \h </w:instrText>
        </w:r>
        <w:r>
          <w:rPr>
            <w:webHidden/>
          </w:rPr>
        </w:r>
        <w:r>
          <w:rPr>
            <w:webHidden/>
          </w:rPr>
          <w:fldChar w:fldCharType="separate"/>
        </w:r>
        <w:r w:rsidR="008C403B">
          <w:rPr>
            <w:webHidden/>
          </w:rPr>
          <w:t>1</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096" w:history="1">
        <w:r w:rsidR="008C403B" w:rsidRPr="009A4667">
          <w:rPr>
            <w:rStyle w:val="af2"/>
            <w:rFonts w:ascii="黑体"/>
          </w:rPr>
          <w:t>1.3</w:t>
        </w:r>
        <w:r w:rsidR="008C403B" w:rsidRPr="009A4667">
          <w:rPr>
            <w:rStyle w:val="af2"/>
            <w:rFonts w:ascii="黑体" w:hAnsi="黑体" w:hint="eastAsia"/>
          </w:rPr>
          <w:t xml:space="preserve"> </w:t>
        </w:r>
        <w:r w:rsidR="008C403B" w:rsidRPr="009A4667">
          <w:rPr>
            <w:rStyle w:val="af2"/>
            <w:rFonts w:ascii="黑体" w:hAnsi="黑体" w:hint="eastAsia"/>
          </w:rPr>
          <w:t>预先申明</w:t>
        </w:r>
        <w:r w:rsidR="008C403B">
          <w:rPr>
            <w:webHidden/>
          </w:rPr>
          <w:tab/>
        </w:r>
        <w:r>
          <w:rPr>
            <w:webHidden/>
          </w:rPr>
          <w:fldChar w:fldCharType="begin"/>
        </w:r>
        <w:r w:rsidR="008C403B">
          <w:rPr>
            <w:webHidden/>
          </w:rPr>
          <w:instrText xml:space="preserve"> PAGEREF _Toc527380096 \h </w:instrText>
        </w:r>
        <w:r>
          <w:rPr>
            <w:webHidden/>
          </w:rPr>
        </w:r>
        <w:r>
          <w:rPr>
            <w:webHidden/>
          </w:rPr>
          <w:fldChar w:fldCharType="separate"/>
        </w:r>
        <w:r w:rsidR="008C403B">
          <w:rPr>
            <w:webHidden/>
          </w:rPr>
          <w:t>1</w:t>
        </w:r>
        <w:r>
          <w:rPr>
            <w:webHidden/>
          </w:rPr>
          <w:fldChar w:fldCharType="end"/>
        </w:r>
      </w:hyperlink>
    </w:p>
    <w:p w:rsidR="008C403B" w:rsidRDefault="0042306F" w:rsidP="008C403B">
      <w:pPr>
        <w:pStyle w:val="20"/>
        <w:spacing w:before="78" w:after="78"/>
        <w:rPr>
          <w:smallCaps w:val="0"/>
          <w:noProof/>
          <w:sz w:val="21"/>
          <w:szCs w:val="22"/>
        </w:rPr>
      </w:pPr>
      <w:hyperlink w:anchor="_Toc527380097" w:history="1">
        <w:r w:rsidR="008C403B" w:rsidRPr="009A4667">
          <w:rPr>
            <w:rStyle w:val="af2"/>
            <w:noProof/>
          </w:rPr>
          <w:t>2</w:t>
        </w:r>
        <w:r w:rsidR="008C403B" w:rsidRPr="009A4667">
          <w:rPr>
            <w:rStyle w:val="af2"/>
            <w:rFonts w:hint="eastAsia"/>
            <w:noProof/>
          </w:rPr>
          <w:t xml:space="preserve"> </w:t>
        </w:r>
        <w:r w:rsidR="008C403B" w:rsidRPr="009A4667">
          <w:rPr>
            <w:rStyle w:val="af2"/>
            <w:rFonts w:hint="eastAsia"/>
            <w:noProof/>
          </w:rPr>
          <w:t>工程联系方式</w:t>
        </w:r>
        <w:r w:rsidR="008C403B">
          <w:rPr>
            <w:noProof/>
            <w:webHidden/>
          </w:rPr>
          <w:tab/>
        </w:r>
        <w:r>
          <w:rPr>
            <w:noProof/>
            <w:webHidden/>
          </w:rPr>
          <w:fldChar w:fldCharType="begin"/>
        </w:r>
        <w:r w:rsidR="008C403B">
          <w:rPr>
            <w:noProof/>
            <w:webHidden/>
          </w:rPr>
          <w:instrText xml:space="preserve"> PAGEREF _Toc527380097 \h </w:instrText>
        </w:r>
        <w:r>
          <w:rPr>
            <w:noProof/>
            <w:webHidden/>
          </w:rPr>
        </w:r>
        <w:r>
          <w:rPr>
            <w:noProof/>
            <w:webHidden/>
          </w:rPr>
          <w:fldChar w:fldCharType="separate"/>
        </w:r>
        <w:r w:rsidR="008C403B">
          <w:rPr>
            <w:noProof/>
            <w:webHidden/>
          </w:rPr>
          <w:t>2</w:t>
        </w:r>
        <w:r>
          <w:rPr>
            <w:noProof/>
            <w:webHidden/>
          </w:rPr>
          <w:fldChar w:fldCharType="end"/>
        </w:r>
      </w:hyperlink>
    </w:p>
    <w:p w:rsidR="008C403B" w:rsidRDefault="0042306F" w:rsidP="008C403B">
      <w:pPr>
        <w:pStyle w:val="20"/>
        <w:spacing w:before="78" w:after="78"/>
        <w:rPr>
          <w:smallCaps w:val="0"/>
          <w:noProof/>
          <w:sz w:val="21"/>
          <w:szCs w:val="22"/>
        </w:rPr>
      </w:pPr>
      <w:hyperlink w:anchor="_Toc527380098" w:history="1">
        <w:r w:rsidR="008C403B" w:rsidRPr="009A4667">
          <w:rPr>
            <w:rStyle w:val="af2"/>
            <w:noProof/>
          </w:rPr>
          <w:t>3</w:t>
        </w:r>
        <w:r w:rsidR="008C403B" w:rsidRPr="009A4667">
          <w:rPr>
            <w:rStyle w:val="af2"/>
            <w:rFonts w:hint="eastAsia"/>
            <w:noProof/>
          </w:rPr>
          <w:t xml:space="preserve"> </w:t>
        </w:r>
        <w:r w:rsidR="008C403B" w:rsidRPr="009A4667">
          <w:rPr>
            <w:rStyle w:val="af2"/>
            <w:rFonts w:hint="eastAsia"/>
            <w:noProof/>
          </w:rPr>
          <w:t>项目管理</w:t>
        </w:r>
        <w:r w:rsidR="008C403B">
          <w:rPr>
            <w:noProof/>
            <w:webHidden/>
          </w:rPr>
          <w:tab/>
        </w:r>
        <w:r>
          <w:rPr>
            <w:noProof/>
            <w:webHidden/>
          </w:rPr>
          <w:fldChar w:fldCharType="begin"/>
        </w:r>
        <w:r w:rsidR="008C403B">
          <w:rPr>
            <w:noProof/>
            <w:webHidden/>
          </w:rPr>
          <w:instrText xml:space="preserve"> PAGEREF _Toc527380098 \h </w:instrText>
        </w:r>
        <w:r>
          <w:rPr>
            <w:noProof/>
            <w:webHidden/>
          </w:rPr>
        </w:r>
        <w:r>
          <w:rPr>
            <w:noProof/>
            <w:webHidden/>
          </w:rPr>
          <w:fldChar w:fldCharType="separate"/>
        </w:r>
        <w:r w:rsidR="008C403B">
          <w:rPr>
            <w:noProof/>
            <w:webHidden/>
          </w:rPr>
          <w:t>2</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099" w:history="1">
        <w:r w:rsidR="008C403B" w:rsidRPr="009A4667">
          <w:rPr>
            <w:rStyle w:val="af2"/>
            <w:rFonts w:ascii="黑体"/>
          </w:rPr>
          <w:t>3.1</w:t>
        </w:r>
        <w:r w:rsidR="008C403B" w:rsidRPr="009A4667">
          <w:rPr>
            <w:rStyle w:val="af2"/>
            <w:rFonts w:ascii="黑体" w:hAnsi="黑体" w:hint="eastAsia"/>
          </w:rPr>
          <w:t xml:space="preserve"> </w:t>
        </w:r>
        <w:r w:rsidR="008C403B" w:rsidRPr="009A4667">
          <w:rPr>
            <w:rStyle w:val="af2"/>
            <w:rFonts w:ascii="黑体" w:hAnsi="黑体" w:hint="eastAsia"/>
          </w:rPr>
          <w:t>项目信息</w:t>
        </w:r>
        <w:r w:rsidR="008C403B">
          <w:rPr>
            <w:webHidden/>
          </w:rPr>
          <w:tab/>
        </w:r>
        <w:r>
          <w:rPr>
            <w:webHidden/>
          </w:rPr>
          <w:fldChar w:fldCharType="begin"/>
        </w:r>
        <w:r w:rsidR="008C403B">
          <w:rPr>
            <w:webHidden/>
          </w:rPr>
          <w:instrText xml:space="preserve"> PAGEREF _Toc527380099 \h </w:instrText>
        </w:r>
        <w:r>
          <w:rPr>
            <w:webHidden/>
          </w:rPr>
        </w:r>
        <w:r>
          <w:rPr>
            <w:webHidden/>
          </w:rPr>
          <w:fldChar w:fldCharType="separate"/>
        </w:r>
        <w:r w:rsidR="008C403B">
          <w:rPr>
            <w:webHidden/>
          </w:rPr>
          <w:t>2</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00" w:history="1">
        <w:r w:rsidR="008C403B" w:rsidRPr="009A4667">
          <w:rPr>
            <w:rStyle w:val="af2"/>
            <w:rFonts w:ascii="黑体"/>
          </w:rPr>
          <w:t>3.2</w:t>
        </w:r>
        <w:r w:rsidR="008C403B" w:rsidRPr="009A4667">
          <w:rPr>
            <w:rStyle w:val="af2"/>
            <w:rFonts w:ascii="黑体" w:hAnsi="黑体" w:hint="eastAsia"/>
          </w:rPr>
          <w:t xml:space="preserve"> </w:t>
        </w:r>
        <w:r w:rsidR="008C403B" w:rsidRPr="009A4667">
          <w:rPr>
            <w:rStyle w:val="af2"/>
            <w:rFonts w:ascii="黑体" w:hAnsi="黑体" w:hint="eastAsia"/>
          </w:rPr>
          <w:t>项目管理要求</w:t>
        </w:r>
        <w:r w:rsidR="008C403B">
          <w:rPr>
            <w:webHidden/>
          </w:rPr>
          <w:tab/>
        </w:r>
        <w:r>
          <w:rPr>
            <w:webHidden/>
          </w:rPr>
          <w:fldChar w:fldCharType="begin"/>
        </w:r>
        <w:r w:rsidR="008C403B">
          <w:rPr>
            <w:webHidden/>
          </w:rPr>
          <w:instrText xml:space="preserve"> PAGEREF _Toc527380100 \h </w:instrText>
        </w:r>
        <w:r>
          <w:rPr>
            <w:webHidden/>
          </w:rPr>
        </w:r>
        <w:r>
          <w:rPr>
            <w:webHidden/>
          </w:rPr>
          <w:fldChar w:fldCharType="separate"/>
        </w:r>
        <w:r w:rsidR="008C403B">
          <w:rPr>
            <w:webHidden/>
          </w:rPr>
          <w:t>2</w:t>
        </w:r>
        <w:r>
          <w:rPr>
            <w:webHidden/>
          </w:rPr>
          <w:fldChar w:fldCharType="end"/>
        </w:r>
      </w:hyperlink>
    </w:p>
    <w:p w:rsidR="008C403B" w:rsidRDefault="0042306F" w:rsidP="008C403B">
      <w:pPr>
        <w:pStyle w:val="20"/>
        <w:spacing w:before="78" w:after="78"/>
        <w:rPr>
          <w:smallCaps w:val="0"/>
          <w:noProof/>
          <w:sz w:val="21"/>
          <w:szCs w:val="22"/>
        </w:rPr>
      </w:pPr>
      <w:hyperlink w:anchor="_Toc527380101" w:history="1">
        <w:r w:rsidR="008C403B" w:rsidRPr="009A4667">
          <w:rPr>
            <w:rStyle w:val="af2"/>
            <w:noProof/>
          </w:rPr>
          <w:t>4</w:t>
        </w:r>
        <w:r w:rsidR="008C403B" w:rsidRPr="009A4667">
          <w:rPr>
            <w:rStyle w:val="af2"/>
            <w:rFonts w:hint="eastAsia"/>
            <w:noProof/>
          </w:rPr>
          <w:t xml:space="preserve"> </w:t>
        </w:r>
        <w:r w:rsidR="008C403B" w:rsidRPr="009A4667">
          <w:rPr>
            <w:rStyle w:val="af2"/>
            <w:rFonts w:hint="eastAsia"/>
            <w:noProof/>
          </w:rPr>
          <w:t>法规要求</w:t>
        </w:r>
        <w:r w:rsidR="008C403B">
          <w:rPr>
            <w:noProof/>
            <w:webHidden/>
          </w:rPr>
          <w:tab/>
        </w:r>
        <w:r>
          <w:rPr>
            <w:noProof/>
            <w:webHidden/>
          </w:rPr>
          <w:fldChar w:fldCharType="begin"/>
        </w:r>
        <w:r w:rsidR="008C403B">
          <w:rPr>
            <w:noProof/>
            <w:webHidden/>
          </w:rPr>
          <w:instrText xml:space="preserve"> PAGEREF _Toc527380101 \h </w:instrText>
        </w:r>
        <w:r>
          <w:rPr>
            <w:noProof/>
            <w:webHidden/>
          </w:rPr>
        </w:r>
        <w:r>
          <w:rPr>
            <w:noProof/>
            <w:webHidden/>
          </w:rPr>
          <w:fldChar w:fldCharType="separate"/>
        </w:r>
        <w:r w:rsidR="008C403B">
          <w:rPr>
            <w:noProof/>
            <w:webHidden/>
          </w:rPr>
          <w:t>2</w:t>
        </w:r>
        <w:r>
          <w:rPr>
            <w:noProof/>
            <w:webHidden/>
          </w:rPr>
          <w:fldChar w:fldCharType="end"/>
        </w:r>
      </w:hyperlink>
    </w:p>
    <w:p w:rsidR="008C403B" w:rsidRDefault="0042306F" w:rsidP="008C403B">
      <w:pPr>
        <w:pStyle w:val="20"/>
        <w:spacing w:before="78" w:after="78"/>
        <w:rPr>
          <w:smallCaps w:val="0"/>
          <w:noProof/>
          <w:sz w:val="21"/>
          <w:szCs w:val="22"/>
        </w:rPr>
      </w:pPr>
      <w:hyperlink w:anchor="_Toc527380106" w:history="1">
        <w:r w:rsidR="008C403B" w:rsidRPr="009A4667">
          <w:rPr>
            <w:rStyle w:val="af2"/>
            <w:noProof/>
          </w:rPr>
          <w:t>5</w:t>
        </w:r>
        <w:r w:rsidR="008C403B" w:rsidRPr="009A4667">
          <w:rPr>
            <w:rStyle w:val="af2"/>
            <w:rFonts w:hint="eastAsia"/>
            <w:noProof/>
          </w:rPr>
          <w:t xml:space="preserve"> </w:t>
        </w:r>
        <w:r w:rsidR="008C403B" w:rsidRPr="009A4667">
          <w:rPr>
            <w:rStyle w:val="af2"/>
            <w:rFonts w:hint="eastAsia"/>
            <w:noProof/>
          </w:rPr>
          <w:t>产品要求</w:t>
        </w:r>
        <w:r w:rsidR="008C403B">
          <w:rPr>
            <w:noProof/>
            <w:webHidden/>
          </w:rPr>
          <w:tab/>
        </w:r>
        <w:r>
          <w:rPr>
            <w:noProof/>
            <w:webHidden/>
          </w:rPr>
          <w:fldChar w:fldCharType="begin"/>
        </w:r>
        <w:r w:rsidR="008C403B">
          <w:rPr>
            <w:noProof/>
            <w:webHidden/>
          </w:rPr>
          <w:instrText xml:space="preserve"> PAGEREF _Toc527380106 \h </w:instrText>
        </w:r>
        <w:r>
          <w:rPr>
            <w:noProof/>
            <w:webHidden/>
          </w:rPr>
        </w:r>
        <w:r>
          <w:rPr>
            <w:noProof/>
            <w:webHidden/>
          </w:rPr>
          <w:fldChar w:fldCharType="separate"/>
        </w:r>
        <w:r w:rsidR="008C403B">
          <w:rPr>
            <w:noProof/>
            <w:webHidden/>
          </w:rPr>
          <w:t>2</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07" w:history="1">
        <w:r w:rsidR="008C403B" w:rsidRPr="009A4667">
          <w:rPr>
            <w:rStyle w:val="af2"/>
            <w:rFonts w:ascii="黑体"/>
          </w:rPr>
          <w:t>5.1</w:t>
        </w:r>
        <w:r w:rsidR="008C403B" w:rsidRPr="009A4667">
          <w:rPr>
            <w:rStyle w:val="af2"/>
            <w:rFonts w:hint="eastAsia"/>
          </w:rPr>
          <w:t xml:space="preserve"> 综述（总体方案）</w:t>
        </w:r>
        <w:r w:rsidR="008C403B">
          <w:rPr>
            <w:webHidden/>
          </w:rPr>
          <w:tab/>
        </w:r>
        <w:r>
          <w:rPr>
            <w:webHidden/>
          </w:rPr>
          <w:fldChar w:fldCharType="begin"/>
        </w:r>
        <w:r w:rsidR="008C403B">
          <w:rPr>
            <w:webHidden/>
          </w:rPr>
          <w:instrText xml:space="preserve"> PAGEREF _Toc527380107 \h </w:instrText>
        </w:r>
        <w:r>
          <w:rPr>
            <w:webHidden/>
          </w:rPr>
        </w:r>
        <w:r>
          <w:rPr>
            <w:webHidden/>
          </w:rPr>
          <w:fldChar w:fldCharType="separate"/>
        </w:r>
        <w:r w:rsidR="008C403B">
          <w:rPr>
            <w:webHidden/>
          </w:rPr>
          <w:t>2</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08" w:history="1">
        <w:r w:rsidR="008C403B" w:rsidRPr="009A4667">
          <w:rPr>
            <w:rStyle w:val="af2"/>
            <w:rFonts w:ascii="黑体"/>
          </w:rPr>
          <w:t>5.2</w:t>
        </w:r>
        <w:r w:rsidR="008C403B" w:rsidRPr="009A4667">
          <w:rPr>
            <w:rStyle w:val="af2"/>
            <w:rFonts w:hint="eastAsia"/>
          </w:rPr>
          <w:t xml:space="preserve"> 系统职责</w:t>
        </w:r>
        <w:r w:rsidR="008C403B">
          <w:rPr>
            <w:webHidden/>
          </w:rPr>
          <w:tab/>
        </w:r>
        <w:r>
          <w:rPr>
            <w:webHidden/>
          </w:rPr>
          <w:fldChar w:fldCharType="begin"/>
        </w:r>
        <w:r w:rsidR="008C403B">
          <w:rPr>
            <w:webHidden/>
          </w:rPr>
          <w:instrText xml:space="preserve"> PAGEREF _Toc527380108 \h </w:instrText>
        </w:r>
        <w:r>
          <w:rPr>
            <w:webHidden/>
          </w:rPr>
        </w:r>
        <w:r>
          <w:rPr>
            <w:webHidden/>
          </w:rPr>
          <w:fldChar w:fldCharType="separate"/>
        </w:r>
        <w:r w:rsidR="008C403B">
          <w:rPr>
            <w:webHidden/>
          </w:rPr>
          <w:t>2</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09" w:history="1">
        <w:r w:rsidR="008C403B" w:rsidRPr="009A4667">
          <w:rPr>
            <w:rStyle w:val="af2"/>
            <w:rFonts w:ascii="黑体"/>
          </w:rPr>
          <w:t>5.3</w:t>
        </w:r>
        <w:r w:rsidR="008C403B" w:rsidRPr="009A4667">
          <w:rPr>
            <w:rStyle w:val="af2"/>
            <w:rFonts w:hint="eastAsia"/>
          </w:rPr>
          <w:t xml:space="preserve"> 要求一致性</w:t>
        </w:r>
        <w:r w:rsidR="008C403B">
          <w:rPr>
            <w:webHidden/>
          </w:rPr>
          <w:tab/>
        </w:r>
        <w:r>
          <w:rPr>
            <w:webHidden/>
          </w:rPr>
          <w:fldChar w:fldCharType="begin"/>
        </w:r>
        <w:r w:rsidR="008C403B">
          <w:rPr>
            <w:webHidden/>
          </w:rPr>
          <w:instrText xml:space="preserve"> PAGEREF _Toc527380109 \h </w:instrText>
        </w:r>
        <w:r>
          <w:rPr>
            <w:webHidden/>
          </w:rPr>
        </w:r>
        <w:r>
          <w:rPr>
            <w:webHidden/>
          </w:rPr>
          <w:fldChar w:fldCharType="separate"/>
        </w:r>
        <w:r w:rsidR="008C403B">
          <w:rPr>
            <w:webHidden/>
          </w:rPr>
          <w:t>2</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0" w:history="1">
        <w:r w:rsidR="008C403B" w:rsidRPr="009A4667">
          <w:rPr>
            <w:rStyle w:val="af2"/>
            <w:rFonts w:ascii="黑体"/>
          </w:rPr>
          <w:t>5.4</w:t>
        </w:r>
        <w:r w:rsidR="008C403B" w:rsidRPr="009A4667">
          <w:rPr>
            <w:rStyle w:val="af2"/>
            <w:rFonts w:hint="eastAsia"/>
          </w:rPr>
          <w:t xml:space="preserve"> 材料</w:t>
        </w:r>
        <w:r w:rsidR="008C403B">
          <w:rPr>
            <w:webHidden/>
          </w:rPr>
          <w:tab/>
        </w:r>
        <w:r w:rsidR="009403A7">
          <w:rPr>
            <w:rFonts w:hint="eastAsia"/>
            <w:webHidden/>
          </w:rPr>
          <w:t>3</w:t>
        </w:r>
      </w:hyperlink>
    </w:p>
    <w:p w:rsidR="008C403B" w:rsidRDefault="0042306F">
      <w:pPr>
        <w:pStyle w:val="30"/>
        <w:rPr>
          <w:rFonts w:asciiTheme="minorHAnsi" w:hAnsiTheme="minorHAnsi" w:cstheme="minorBidi"/>
          <w:iCs w:val="0"/>
          <w:kern w:val="2"/>
          <w:szCs w:val="22"/>
        </w:rPr>
      </w:pPr>
      <w:hyperlink w:anchor="_Toc527380111" w:history="1">
        <w:r w:rsidR="008C403B" w:rsidRPr="009A4667">
          <w:rPr>
            <w:rStyle w:val="af2"/>
            <w:rFonts w:ascii="黑体"/>
          </w:rPr>
          <w:t>5.5</w:t>
        </w:r>
        <w:r w:rsidR="008C403B" w:rsidRPr="009A4667">
          <w:rPr>
            <w:rStyle w:val="af2"/>
            <w:rFonts w:hint="eastAsia"/>
          </w:rPr>
          <w:t xml:space="preserve"> 饰件、外观、光泽、颜色</w:t>
        </w:r>
        <w:r w:rsidR="008C403B">
          <w:rPr>
            <w:webHidden/>
          </w:rPr>
          <w:tab/>
        </w:r>
        <w:r>
          <w:rPr>
            <w:webHidden/>
          </w:rPr>
          <w:fldChar w:fldCharType="begin"/>
        </w:r>
        <w:r w:rsidR="008C403B">
          <w:rPr>
            <w:webHidden/>
          </w:rPr>
          <w:instrText xml:space="preserve"> PAGEREF _Toc527380111 \h </w:instrText>
        </w:r>
        <w:r>
          <w:rPr>
            <w:webHidden/>
          </w:rPr>
        </w:r>
        <w:r>
          <w:rPr>
            <w:webHidden/>
          </w:rPr>
          <w:fldChar w:fldCharType="separate"/>
        </w:r>
        <w:r w:rsidR="008C403B">
          <w:rPr>
            <w:webHidden/>
          </w:rPr>
          <w:t>3</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2" w:history="1">
        <w:r w:rsidR="008C403B" w:rsidRPr="009A4667">
          <w:rPr>
            <w:rStyle w:val="af2"/>
            <w:rFonts w:ascii="黑体"/>
          </w:rPr>
          <w:t>5.6</w:t>
        </w:r>
        <w:r w:rsidR="008C403B" w:rsidRPr="009A4667">
          <w:rPr>
            <w:rStyle w:val="af2"/>
            <w:rFonts w:hint="eastAsia"/>
          </w:rPr>
          <w:t xml:space="preserve"> 标记和可追溯性</w:t>
        </w:r>
        <w:r w:rsidR="008C403B">
          <w:rPr>
            <w:webHidden/>
          </w:rPr>
          <w:tab/>
        </w:r>
        <w:r>
          <w:rPr>
            <w:webHidden/>
          </w:rPr>
          <w:fldChar w:fldCharType="begin"/>
        </w:r>
        <w:r w:rsidR="008C403B">
          <w:rPr>
            <w:webHidden/>
          </w:rPr>
          <w:instrText xml:space="preserve"> PAGEREF _Toc527380112 \h </w:instrText>
        </w:r>
        <w:r>
          <w:rPr>
            <w:webHidden/>
          </w:rPr>
        </w:r>
        <w:r>
          <w:rPr>
            <w:webHidden/>
          </w:rPr>
          <w:fldChar w:fldCharType="separate"/>
        </w:r>
        <w:r w:rsidR="008C403B">
          <w:rPr>
            <w:webHidden/>
          </w:rPr>
          <w:t>3</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3" w:history="1">
        <w:r w:rsidR="008C403B" w:rsidRPr="009A4667">
          <w:rPr>
            <w:rStyle w:val="af2"/>
            <w:rFonts w:ascii="黑体"/>
          </w:rPr>
          <w:t>5.7</w:t>
        </w:r>
        <w:r w:rsidR="008C403B" w:rsidRPr="009A4667">
          <w:rPr>
            <w:rStyle w:val="af2"/>
            <w:rFonts w:hint="eastAsia"/>
          </w:rPr>
          <w:t xml:space="preserve"> 噪音与异响</w:t>
        </w:r>
        <w:r w:rsidR="008C403B">
          <w:rPr>
            <w:webHidden/>
          </w:rPr>
          <w:tab/>
        </w:r>
        <w:r>
          <w:rPr>
            <w:webHidden/>
          </w:rPr>
          <w:fldChar w:fldCharType="begin"/>
        </w:r>
        <w:r w:rsidR="008C403B">
          <w:rPr>
            <w:webHidden/>
          </w:rPr>
          <w:instrText xml:space="preserve"> PAGEREF _Toc527380113 \h </w:instrText>
        </w:r>
        <w:r>
          <w:rPr>
            <w:webHidden/>
          </w:rPr>
        </w:r>
        <w:r>
          <w:rPr>
            <w:webHidden/>
          </w:rPr>
          <w:fldChar w:fldCharType="separate"/>
        </w:r>
        <w:r w:rsidR="008C403B">
          <w:rPr>
            <w:webHidden/>
          </w:rPr>
          <w:t>3</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4" w:history="1">
        <w:r w:rsidR="008C403B" w:rsidRPr="009A4667">
          <w:rPr>
            <w:rStyle w:val="af2"/>
            <w:rFonts w:ascii="黑体"/>
          </w:rPr>
          <w:t>5.8</w:t>
        </w:r>
        <w:r w:rsidR="008C403B" w:rsidRPr="009A4667">
          <w:rPr>
            <w:rStyle w:val="af2"/>
            <w:rFonts w:hint="eastAsia"/>
          </w:rPr>
          <w:t xml:space="preserve"> 产品特殊特性</w:t>
        </w:r>
        <w:r w:rsidR="008C403B">
          <w:rPr>
            <w:webHidden/>
          </w:rPr>
          <w:tab/>
        </w:r>
        <w:r>
          <w:rPr>
            <w:webHidden/>
          </w:rPr>
          <w:fldChar w:fldCharType="begin"/>
        </w:r>
        <w:r w:rsidR="008C403B">
          <w:rPr>
            <w:webHidden/>
          </w:rPr>
          <w:instrText xml:space="preserve"> PAGEREF _Toc527380114 \h </w:instrText>
        </w:r>
        <w:r>
          <w:rPr>
            <w:webHidden/>
          </w:rPr>
        </w:r>
        <w:r>
          <w:rPr>
            <w:webHidden/>
          </w:rPr>
          <w:fldChar w:fldCharType="separate"/>
        </w:r>
        <w:r w:rsidR="008C403B">
          <w:rPr>
            <w:webHidden/>
          </w:rPr>
          <w:t>3</w:t>
        </w:r>
        <w:r>
          <w:rPr>
            <w:webHidden/>
          </w:rPr>
          <w:fldChar w:fldCharType="end"/>
        </w:r>
      </w:hyperlink>
    </w:p>
    <w:p w:rsidR="008C403B" w:rsidRDefault="0042306F" w:rsidP="008C403B">
      <w:pPr>
        <w:pStyle w:val="20"/>
        <w:spacing w:before="78" w:after="78"/>
        <w:rPr>
          <w:smallCaps w:val="0"/>
          <w:noProof/>
          <w:sz w:val="21"/>
          <w:szCs w:val="22"/>
        </w:rPr>
      </w:pPr>
      <w:hyperlink w:anchor="_Toc527380115" w:history="1">
        <w:r w:rsidR="008C403B" w:rsidRPr="009A4667">
          <w:rPr>
            <w:rStyle w:val="af2"/>
            <w:noProof/>
          </w:rPr>
          <w:t>6</w:t>
        </w:r>
        <w:r w:rsidR="008C403B" w:rsidRPr="009A4667">
          <w:rPr>
            <w:rStyle w:val="af2"/>
            <w:rFonts w:hint="eastAsia"/>
            <w:noProof/>
          </w:rPr>
          <w:t xml:space="preserve"> </w:t>
        </w:r>
        <w:r w:rsidR="008C403B" w:rsidRPr="009A4667">
          <w:rPr>
            <w:rStyle w:val="af2"/>
            <w:rFonts w:hint="eastAsia"/>
            <w:noProof/>
          </w:rPr>
          <w:t>设计数据</w:t>
        </w:r>
        <w:r w:rsidR="008C403B">
          <w:rPr>
            <w:noProof/>
            <w:webHidden/>
          </w:rPr>
          <w:tab/>
        </w:r>
        <w:r>
          <w:rPr>
            <w:noProof/>
            <w:webHidden/>
          </w:rPr>
          <w:fldChar w:fldCharType="begin"/>
        </w:r>
        <w:r w:rsidR="008C403B">
          <w:rPr>
            <w:noProof/>
            <w:webHidden/>
          </w:rPr>
          <w:instrText xml:space="preserve"> PAGEREF _Toc527380115 \h </w:instrText>
        </w:r>
        <w:r>
          <w:rPr>
            <w:noProof/>
            <w:webHidden/>
          </w:rPr>
        </w:r>
        <w:r>
          <w:rPr>
            <w:noProof/>
            <w:webHidden/>
          </w:rPr>
          <w:fldChar w:fldCharType="separate"/>
        </w:r>
        <w:r w:rsidR="008C403B">
          <w:rPr>
            <w:noProof/>
            <w:webHidden/>
          </w:rPr>
          <w:t>3</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16" w:history="1">
        <w:r w:rsidR="008C403B" w:rsidRPr="009A4667">
          <w:rPr>
            <w:rStyle w:val="af2"/>
            <w:rFonts w:ascii="黑体"/>
          </w:rPr>
          <w:t>6.1</w:t>
        </w:r>
        <w:r w:rsidR="008C403B" w:rsidRPr="009A4667">
          <w:rPr>
            <w:rStyle w:val="af2"/>
            <w:rFonts w:hint="eastAsia"/>
          </w:rPr>
          <w:t xml:space="preserve"> 工程图纸</w:t>
        </w:r>
        <w:r w:rsidR="008C403B">
          <w:rPr>
            <w:webHidden/>
          </w:rPr>
          <w:tab/>
        </w:r>
        <w:r>
          <w:rPr>
            <w:webHidden/>
          </w:rPr>
          <w:fldChar w:fldCharType="begin"/>
        </w:r>
        <w:r w:rsidR="008C403B">
          <w:rPr>
            <w:webHidden/>
          </w:rPr>
          <w:instrText xml:space="preserve"> PAGEREF _Toc527380116 \h </w:instrText>
        </w:r>
        <w:r>
          <w:rPr>
            <w:webHidden/>
          </w:rPr>
        </w:r>
        <w:r>
          <w:rPr>
            <w:webHidden/>
          </w:rPr>
          <w:fldChar w:fldCharType="separate"/>
        </w:r>
        <w:r w:rsidR="008C403B">
          <w:rPr>
            <w:webHidden/>
          </w:rPr>
          <w:t>3</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7" w:history="1">
        <w:r w:rsidR="008C403B" w:rsidRPr="009A4667">
          <w:rPr>
            <w:rStyle w:val="af2"/>
            <w:rFonts w:ascii="黑体"/>
          </w:rPr>
          <w:t>6.2</w:t>
        </w:r>
        <w:r w:rsidR="008C403B" w:rsidRPr="009A4667">
          <w:rPr>
            <w:rStyle w:val="af2"/>
            <w:rFonts w:hint="eastAsia"/>
          </w:rPr>
          <w:t xml:space="preserve"> 规范</w:t>
        </w:r>
        <w:r w:rsidR="008C403B">
          <w:rPr>
            <w:webHidden/>
          </w:rPr>
          <w:tab/>
        </w:r>
        <w:r w:rsidR="009403A7">
          <w:rPr>
            <w:rFonts w:hint="eastAsia"/>
            <w:webHidden/>
          </w:rPr>
          <w:t>4</w:t>
        </w:r>
      </w:hyperlink>
    </w:p>
    <w:p w:rsidR="008C403B" w:rsidRDefault="0042306F">
      <w:pPr>
        <w:pStyle w:val="30"/>
        <w:rPr>
          <w:rFonts w:asciiTheme="minorHAnsi" w:hAnsiTheme="minorHAnsi" w:cstheme="minorBidi"/>
          <w:iCs w:val="0"/>
          <w:kern w:val="2"/>
          <w:szCs w:val="22"/>
        </w:rPr>
      </w:pPr>
      <w:hyperlink w:anchor="_Toc527380118" w:history="1">
        <w:r w:rsidR="008C403B" w:rsidRPr="009A4667">
          <w:rPr>
            <w:rStyle w:val="af2"/>
            <w:rFonts w:ascii="黑体"/>
          </w:rPr>
          <w:t>6.3</w:t>
        </w:r>
        <w:r w:rsidR="008C403B" w:rsidRPr="009A4667">
          <w:rPr>
            <w:rStyle w:val="af2"/>
            <w:rFonts w:hint="eastAsia"/>
          </w:rPr>
          <w:t xml:space="preserve"> 对供应商设计数据的要求</w:t>
        </w:r>
        <w:r w:rsidR="008C403B">
          <w:rPr>
            <w:webHidden/>
          </w:rPr>
          <w:tab/>
        </w:r>
        <w:r>
          <w:rPr>
            <w:webHidden/>
          </w:rPr>
          <w:fldChar w:fldCharType="begin"/>
        </w:r>
        <w:r w:rsidR="008C403B">
          <w:rPr>
            <w:webHidden/>
          </w:rPr>
          <w:instrText xml:space="preserve"> PAGEREF _Toc527380118 \h </w:instrText>
        </w:r>
        <w:r>
          <w:rPr>
            <w:webHidden/>
          </w:rPr>
        </w:r>
        <w:r>
          <w:rPr>
            <w:webHidden/>
          </w:rPr>
          <w:fldChar w:fldCharType="separate"/>
        </w:r>
        <w:r w:rsidR="008C403B">
          <w:rPr>
            <w:webHidden/>
          </w:rPr>
          <w:t>4</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19" w:history="1">
        <w:r w:rsidR="008C403B" w:rsidRPr="009A4667">
          <w:rPr>
            <w:rStyle w:val="af2"/>
            <w:rFonts w:ascii="黑体"/>
          </w:rPr>
          <w:t>6.4</w:t>
        </w:r>
        <w:r w:rsidR="008C403B" w:rsidRPr="009A4667">
          <w:rPr>
            <w:rStyle w:val="af2"/>
            <w:rFonts w:hint="eastAsia"/>
          </w:rPr>
          <w:t xml:space="preserve"> 环保设计要求</w:t>
        </w:r>
        <w:r w:rsidR="008C403B">
          <w:rPr>
            <w:webHidden/>
          </w:rPr>
          <w:tab/>
        </w:r>
        <w:r>
          <w:rPr>
            <w:webHidden/>
          </w:rPr>
          <w:fldChar w:fldCharType="begin"/>
        </w:r>
        <w:r w:rsidR="008C403B">
          <w:rPr>
            <w:webHidden/>
          </w:rPr>
          <w:instrText xml:space="preserve"> PAGEREF _Toc527380119 \h </w:instrText>
        </w:r>
        <w:r>
          <w:rPr>
            <w:webHidden/>
          </w:rPr>
        </w:r>
        <w:r>
          <w:rPr>
            <w:webHidden/>
          </w:rPr>
          <w:fldChar w:fldCharType="separate"/>
        </w:r>
        <w:r w:rsidR="008C403B">
          <w:rPr>
            <w:webHidden/>
          </w:rPr>
          <w:t>4</w:t>
        </w:r>
        <w:r>
          <w:rPr>
            <w:webHidden/>
          </w:rPr>
          <w:fldChar w:fldCharType="end"/>
        </w:r>
      </w:hyperlink>
    </w:p>
    <w:p w:rsidR="008C403B" w:rsidRDefault="0042306F" w:rsidP="008C403B">
      <w:pPr>
        <w:pStyle w:val="20"/>
        <w:spacing w:before="78" w:after="78"/>
        <w:rPr>
          <w:smallCaps w:val="0"/>
          <w:noProof/>
          <w:sz w:val="21"/>
          <w:szCs w:val="22"/>
        </w:rPr>
      </w:pPr>
      <w:hyperlink w:anchor="_Toc527380120" w:history="1">
        <w:r w:rsidR="008C403B" w:rsidRPr="009A4667">
          <w:rPr>
            <w:rStyle w:val="af2"/>
            <w:noProof/>
          </w:rPr>
          <w:t>7</w:t>
        </w:r>
        <w:r w:rsidR="008C403B" w:rsidRPr="009A4667">
          <w:rPr>
            <w:rStyle w:val="af2"/>
            <w:rFonts w:hint="eastAsia"/>
            <w:noProof/>
          </w:rPr>
          <w:t xml:space="preserve"> </w:t>
        </w:r>
        <w:r w:rsidR="008C403B" w:rsidRPr="009A4667">
          <w:rPr>
            <w:rStyle w:val="af2"/>
            <w:rFonts w:hint="eastAsia"/>
            <w:noProof/>
          </w:rPr>
          <w:t>非一致性报价</w:t>
        </w:r>
        <w:r w:rsidR="008C403B">
          <w:rPr>
            <w:noProof/>
            <w:webHidden/>
          </w:rPr>
          <w:tab/>
        </w:r>
        <w:r>
          <w:rPr>
            <w:noProof/>
            <w:webHidden/>
          </w:rPr>
          <w:fldChar w:fldCharType="begin"/>
        </w:r>
        <w:r w:rsidR="008C403B">
          <w:rPr>
            <w:noProof/>
            <w:webHidden/>
          </w:rPr>
          <w:instrText xml:space="preserve"> PAGEREF _Toc527380120 \h </w:instrText>
        </w:r>
        <w:r>
          <w:rPr>
            <w:noProof/>
            <w:webHidden/>
          </w:rPr>
        </w:r>
        <w:r>
          <w:rPr>
            <w:noProof/>
            <w:webHidden/>
          </w:rPr>
          <w:fldChar w:fldCharType="separate"/>
        </w:r>
        <w:r w:rsidR="008C403B">
          <w:rPr>
            <w:noProof/>
            <w:webHidden/>
          </w:rPr>
          <w:t>4</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21" w:history="1">
        <w:r w:rsidR="008C403B" w:rsidRPr="009A4667">
          <w:rPr>
            <w:rStyle w:val="af2"/>
            <w:rFonts w:ascii="黑体"/>
          </w:rPr>
          <w:t>7.1</w:t>
        </w:r>
        <w:r w:rsidR="008C403B" w:rsidRPr="009A4667">
          <w:rPr>
            <w:rStyle w:val="af2"/>
            <w:rFonts w:hint="eastAsia"/>
          </w:rPr>
          <w:t xml:space="preserve"> 无能力达到要求</w:t>
        </w:r>
        <w:r w:rsidR="008C403B">
          <w:rPr>
            <w:webHidden/>
          </w:rPr>
          <w:tab/>
        </w:r>
        <w:r w:rsidR="009403A7">
          <w:rPr>
            <w:rFonts w:hint="eastAsia"/>
            <w:webHidden/>
          </w:rPr>
          <w:t>5</w:t>
        </w:r>
      </w:hyperlink>
    </w:p>
    <w:p w:rsidR="008C403B" w:rsidRDefault="0042306F">
      <w:pPr>
        <w:pStyle w:val="30"/>
        <w:rPr>
          <w:rFonts w:asciiTheme="minorHAnsi" w:hAnsiTheme="minorHAnsi" w:cstheme="minorBidi"/>
          <w:iCs w:val="0"/>
          <w:kern w:val="2"/>
          <w:szCs w:val="22"/>
        </w:rPr>
      </w:pPr>
      <w:hyperlink w:anchor="_Toc527380122" w:history="1">
        <w:r w:rsidR="008C403B" w:rsidRPr="009A4667">
          <w:rPr>
            <w:rStyle w:val="af2"/>
            <w:rFonts w:ascii="黑体"/>
          </w:rPr>
          <w:t>7.2</w:t>
        </w:r>
        <w:r w:rsidR="008C403B" w:rsidRPr="009A4667">
          <w:rPr>
            <w:rStyle w:val="af2"/>
            <w:rFonts w:hint="eastAsia"/>
          </w:rPr>
          <w:t xml:space="preserve"> 等效功能替代</w:t>
        </w:r>
        <w:r w:rsidR="008C403B">
          <w:rPr>
            <w:webHidden/>
          </w:rPr>
          <w:tab/>
        </w:r>
        <w:r>
          <w:rPr>
            <w:webHidden/>
          </w:rPr>
          <w:fldChar w:fldCharType="begin"/>
        </w:r>
        <w:r w:rsidR="008C403B">
          <w:rPr>
            <w:webHidden/>
          </w:rPr>
          <w:instrText xml:space="preserve"> PAGEREF _Toc527380122 \h </w:instrText>
        </w:r>
        <w:r>
          <w:rPr>
            <w:webHidden/>
          </w:rPr>
        </w:r>
        <w:r>
          <w:rPr>
            <w:webHidden/>
          </w:rPr>
          <w:fldChar w:fldCharType="separate"/>
        </w:r>
        <w:r w:rsidR="008C403B">
          <w:rPr>
            <w:webHidden/>
          </w:rPr>
          <w:t>5</w:t>
        </w:r>
        <w:r>
          <w:rPr>
            <w:webHidden/>
          </w:rPr>
          <w:fldChar w:fldCharType="end"/>
        </w:r>
      </w:hyperlink>
    </w:p>
    <w:p w:rsidR="008C403B" w:rsidRDefault="0042306F" w:rsidP="008C403B">
      <w:pPr>
        <w:pStyle w:val="20"/>
        <w:spacing w:before="78" w:after="78"/>
        <w:rPr>
          <w:smallCaps w:val="0"/>
          <w:noProof/>
          <w:sz w:val="21"/>
          <w:szCs w:val="22"/>
        </w:rPr>
      </w:pPr>
      <w:hyperlink w:anchor="_Toc527380123" w:history="1">
        <w:r w:rsidR="008C403B" w:rsidRPr="009A4667">
          <w:rPr>
            <w:rStyle w:val="af2"/>
            <w:noProof/>
          </w:rPr>
          <w:t>8</w:t>
        </w:r>
        <w:r w:rsidR="008C403B" w:rsidRPr="009A4667">
          <w:rPr>
            <w:rStyle w:val="af2"/>
            <w:rFonts w:hint="eastAsia"/>
            <w:noProof/>
          </w:rPr>
          <w:t xml:space="preserve"> </w:t>
        </w:r>
        <w:r w:rsidR="008C403B" w:rsidRPr="009A4667">
          <w:rPr>
            <w:rStyle w:val="af2"/>
            <w:rFonts w:hint="eastAsia"/>
            <w:noProof/>
          </w:rPr>
          <w:t>进度要求</w:t>
        </w:r>
        <w:r w:rsidR="008C403B">
          <w:rPr>
            <w:noProof/>
            <w:webHidden/>
          </w:rPr>
          <w:tab/>
        </w:r>
        <w:r>
          <w:rPr>
            <w:noProof/>
            <w:webHidden/>
          </w:rPr>
          <w:fldChar w:fldCharType="begin"/>
        </w:r>
        <w:r w:rsidR="008C403B">
          <w:rPr>
            <w:noProof/>
            <w:webHidden/>
          </w:rPr>
          <w:instrText xml:space="preserve"> PAGEREF _Toc527380123 \h </w:instrText>
        </w:r>
        <w:r>
          <w:rPr>
            <w:noProof/>
            <w:webHidden/>
          </w:rPr>
        </w:r>
        <w:r>
          <w:rPr>
            <w:noProof/>
            <w:webHidden/>
          </w:rPr>
          <w:fldChar w:fldCharType="separate"/>
        </w:r>
        <w:r w:rsidR="008C403B">
          <w:rPr>
            <w:noProof/>
            <w:webHidden/>
          </w:rPr>
          <w:t>5</w:t>
        </w:r>
        <w:r>
          <w:rPr>
            <w:noProof/>
            <w:webHidden/>
          </w:rPr>
          <w:fldChar w:fldCharType="end"/>
        </w:r>
      </w:hyperlink>
    </w:p>
    <w:p w:rsidR="008C403B" w:rsidRDefault="0042306F" w:rsidP="008C403B">
      <w:pPr>
        <w:pStyle w:val="20"/>
        <w:spacing w:before="78" w:after="78"/>
        <w:rPr>
          <w:smallCaps w:val="0"/>
          <w:noProof/>
          <w:sz w:val="21"/>
          <w:szCs w:val="22"/>
        </w:rPr>
      </w:pPr>
      <w:hyperlink w:anchor="_Toc527380127" w:history="1">
        <w:r w:rsidR="008C403B" w:rsidRPr="009A4667">
          <w:rPr>
            <w:rStyle w:val="af2"/>
            <w:noProof/>
          </w:rPr>
          <w:t>9</w:t>
        </w:r>
        <w:r w:rsidR="008C403B" w:rsidRPr="009A4667">
          <w:rPr>
            <w:rStyle w:val="af2"/>
            <w:rFonts w:hint="eastAsia"/>
            <w:noProof/>
          </w:rPr>
          <w:t xml:space="preserve"> </w:t>
        </w:r>
        <w:r w:rsidR="008C403B" w:rsidRPr="009A4667">
          <w:rPr>
            <w:rStyle w:val="af2"/>
            <w:rFonts w:hint="eastAsia"/>
            <w:noProof/>
          </w:rPr>
          <w:t>试制项目和功能评估要求</w:t>
        </w:r>
        <w:r w:rsidR="008C403B">
          <w:rPr>
            <w:noProof/>
            <w:webHidden/>
          </w:rPr>
          <w:tab/>
        </w:r>
        <w:r>
          <w:rPr>
            <w:noProof/>
            <w:webHidden/>
          </w:rPr>
          <w:fldChar w:fldCharType="begin"/>
        </w:r>
        <w:r w:rsidR="008C403B">
          <w:rPr>
            <w:noProof/>
            <w:webHidden/>
          </w:rPr>
          <w:instrText xml:space="preserve"> PAGEREF _Toc527380127 \h </w:instrText>
        </w:r>
        <w:r>
          <w:rPr>
            <w:noProof/>
            <w:webHidden/>
          </w:rPr>
        </w:r>
        <w:r>
          <w:rPr>
            <w:noProof/>
            <w:webHidden/>
          </w:rPr>
          <w:fldChar w:fldCharType="separate"/>
        </w:r>
        <w:r w:rsidR="008C403B">
          <w:rPr>
            <w:noProof/>
            <w:webHidden/>
          </w:rPr>
          <w:t>5</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28" w:history="1">
        <w:r w:rsidR="008C403B" w:rsidRPr="009A4667">
          <w:rPr>
            <w:rStyle w:val="af2"/>
            <w:rFonts w:ascii="黑体"/>
          </w:rPr>
          <w:t>9.1</w:t>
        </w:r>
        <w:r w:rsidR="008C403B" w:rsidRPr="009A4667">
          <w:rPr>
            <w:rStyle w:val="af2"/>
            <w:rFonts w:hint="eastAsia"/>
          </w:rPr>
          <w:t xml:space="preserve"> 非工装样件试制</w:t>
        </w:r>
        <w:r w:rsidR="008C403B">
          <w:rPr>
            <w:webHidden/>
          </w:rPr>
          <w:tab/>
        </w:r>
        <w:r>
          <w:rPr>
            <w:webHidden/>
          </w:rPr>
          <w:fldChar w:fldCharType="begin"/>
        </w:r>
        <w:r w:rsidR="008C403B">
          <w:rPr>
            <w:webHidden/>
          </w:rPr>
          <w:instrText xml:space="preserve"> PAGEREF _Toc527380128 \h </w:instrText>
        </w:r>
        <w:r>
          <w:rPr>
            <w:webHidden/>
          </w:rPr>
        </w:r>
        <w:r>
          <w:rPr>
            <w:webHidden/>
          </w:rPr>
          <w:fldChar w:fldCharType="separate"/>
        </w:r>
        <w:r w:rsidR="008C403B">
          <w:rPr>
            <w:webHidden/>
          </w:rPr>
          <w:t>5</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29" w:history="1">
        <w:r w:rsidR="008C403B" w:rsidRPr="009A4667">
          <w:rPr>
            <w:rStyle w:val="af2"/>
            <w:rFonts w:ascii="黑体"/>
          </w:rPr>
          <w:t>9.2</w:t>
        </w:r>
        <w:r w:rsidR="008C403B" w:rsidRPr="009A4667">
          <w:rPr>
            <w:rStyle w:val="af2"/>
            <w:rFonts w:hint="eastAsia"/>
          </w:rPr>
          <w:t xml:space="preserve"> 工装样件试制</w:t>
        </w:r>
        <w:r w:rsidR="008C403B">
          <w:rPr>
            <w:webHidden/>
          </w:rPr>
          <w:tab/>
        </w:r>
        <w:r>
          <w:rPr>
            <w:webHidden/>
          </w:rPr>
          <w:fldChar w:fldCharType="begin"/>
        </w:r>
        <w:r w:rsidR="008C403B">
          <w:rPr>
            <w:webHidden/>
          </w:rPr>
          <w:instrText xml:space="preserve"> PAGEREF _Toc527380129 \h </w:instrText>
        </w:r>
        <w:r>
          <w:rPr>
            <w:webHidden/>
          </w:rPr>
        </w:r>
        <w:r>
          <w:rPr>
            <w:webHidden/>
          </w:rPr>
          <w:fldChar w:fldCharType="separate"/>
        </w:r>
        <w:r w:rsidR="008C403B">
          <w:rPr>
            <w:webHidden/>
          </w:rPr>
          <w:t>5</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30" w:history="1">
        <w:r w:rsidR="008C403B" w:rsidRPr="009A4667">
          <w:rPr>
            <w:rStyle w:val="af2"/>
            <w:rFonts w:ascii="黑体"/>
          </w:rPr>
          <w:t>9.3</w:t>
        </w:r>
        <w:r w:rsidR="008C403B" w:rsidRPr="009A4667">
          <w:rPr>
            <w:rStyle w:val="af2"/>
            <w:rFonts w:hint="eastAsia"/>
          </w:rPr>
          <w:t xml:space="preserve"> 样件的检验</w:t>
        </w:r>
        <w:r w:rsidR="008C403B">
          <w:rPr>
            <w:webHidden/>
          </w:rPr>
          <w:tab/>
        </w:r>
        <w:r>
          <w:rPr>
            <w:webHidden/>
          </w:rPr>
          <w:fldChar w:fldCharType="begin"/>
        </w:r>
        <w:r w:rsidR="008C403B">
          <w:rPr>
            <w:webHidden/>
          </w:rPr>
          <w:instrText xml:space="preserve"> PAGEREF _Toc527380130 \h </w:instrText>
        </w:r>
        <w:r>
          <w:rPr>
            <w:webHidden/>
          </w:rPr>
        </w:r>
        <w:r>
          <w:rPr>
            <w:webHidden/>
          </w:rPr>
          <w:fldChar w:fldCharType="separate"/>
        </w:r>
        <w:r w:rsidR="008C403B">
          <w:rPr>
            <w:webHidden/>
          </w:rPr>
          <w:t>5</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31" w:history="1">
        <w:r w:rsidR="008C403B" w:rsidRPr="009A4667">
          <w:rPr>
            <w:rStyle w:val="af2"/>
            <w:rFonts w:ascii="黑体"/>
          </w:rPr>
          <w:t>9.4</w:t>
        </w:r>
        <w:r w:rsidR="008C403B" w:rsidRPr="009A4667">
          <w:rPr>
            <w:rStyle w:val="af2"/>
            <w:rFonts w:hint="eastAsia"/>
          </w:rPr>
          <w:t xml:space="preserve"> 尺寸评估</w:t>
        </w:r>
        <w:r w:rsidR="008C403B">
          <w:rPr>
            <w:webHidden/>
          </w:rPr>
          <w:tab/>
        </w:r>
        <w:r>
          <w:rPr>
            <w:webHidden/>
          </w:rPr>
          <w:fldChar w:fldCharType="begin"/>
        </w:r>
        <w:r w:rsidR="008C403B">
          <w:rPr>
            <w:webHidden/>
          </w:rPr>
          <w:instrText xml:space="preserve"> PAGEREF _Toc527380131 \h </w:instrText>
        </w:r>
        <w:r>
          <w:rPr>
            <w:webHidden/>
          </w:rPr>
        </w:r>
        <w:r>
          <w:rPr>
            <w:webHidden/>
          </w:rPr>
          <w:fldChar w:fldCharType="separate"/>
        </w:r>
        <w:r w:rsidR="008C403B">
          <w:rPr>
            <w:webHidden/>
          </w:rPr>
          <w:t>5</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32" w:history="1">
        <w:r w:rsidR="008C403B" w:rsidRPr="009A4667">
          <w:rPr>
            <w:rStyle w:val="af2"/>
            <w:rFonts w:ascii="黑体"/>
          </w:rPr>
          <w:t>9.5</w:t>
        </w:r>
        <w:r w:rsidR="008C403B" w:rsidRPr="009A4667">
          <w:rPr>
            <w:rStyle w:val="af2"/>
            <w:rFonts w:hint="eastAsia"/>
          </w:rPr>
          <w:t xml:space="preserve"> 性能评估</w:t>
        </w:r>
        <w:r w:rsidR="008C403B">
          <w:rPr>
            <w:webHidden/>
          </w:rPr>
          <w:tab/>
        </w:r>
        <w:r w:rsidR="009403A7">
          <w:rPr>
            <w:rFonts w:hint="eastAsia"/>
            <w:webHidden/>
          </w:rPr>
          <w:t>6</w:t>
        </w:r>
      </w:hyperlink>
    </w:p>
    <w:p w:rsidR="008C403B" w:rsidRDefault="0042306F" w:rsidP="008C403B">
      <w:pPr>
        <w:pStyle w:val="20"/>
        <w:spacing w:before="78" w:after="78"/>
        <w:rPr>
          <w:smallCaps w:val="0"/>
          <w:noProof/>
          <w:sz w:val="21"/>
          <w:szCs w:val="22"/>
        </w:rPr>
      </w:pPr>
      <w:hyperlink w:anchor="_Toc527380133" w:history="1">
        <w:r w:rsidR="008C403B" w:rsidRPr="009A4667">
          <w:rPr>
            <w:rStyle w:val="af2"/>
            <w:noProof/>
          </w:rPr>
          <w:t>10</w:t>
        </w:r>
        <w:r w:rsidR="008C403B" w:rsidRPr="009A4667">
          <w:rPr>
            <w:rStyle w:val="af2"/>
            <w:rFonts w:hint="eastAsia"/>
            <w:noProof/>
          </w:rPr>
          <w:t xml:space="preserve"> </w:t>
        </w:r>
        <w:r w:rsidR="008C403B" w:rsidRPr="009A4667">
          <w:rPr>
            <w:rStyle w:val="af2"/>
            <w:rFonts w:hint="eastAsia"/>
            <w:noProof/>
          </w:rPr>
          <w:t>试验认证</w:t>
        </w:r>
        <w:r w:rsidR="008C403B">
          <w:rPr>
            <w:noProof/>
            <w:webHidden/>
          </w:rPr>
          <w:tab/>
        </w:r>
        <w:r>
          <w:rPr>
            <w:noProof/>
            <w:webHidden/>
          </w:rPr>
          <w:fldChar w:fldCharType="begin"/>
        </w:r>
        <w:r w:rsidR="008C403B">
          <w:rPr>
            <w:noProof/>
            <w:webHidden/>
          </w:rPr>
          <w:instrText xml:space="preserve"> PAGEREF _Toc527380133 \h </w:instrText>
        </w:r>
        <w:r>
          <w:rPr>
            <w:noProof/>
            <w:webHidden/>
          </w:rPr>
        </w:r>
        <w:r>
          <w:rPr>
            <w:noProof/>
            <w:webHidden/>
          </w:rPr>
          <w:fldChar w:fldCharType="separate"/>
        </w:r>
        <w:r w:rsidR="008C403B">
          <w:rPr>
            <w:noProof/>
            <w:webHidden/>
          </w:rPr>
          <w:t>6</w:t>
        </w:r>
        <w:r>
          <w:rPr>
            <w:noProof/>
            <w:webHidden/>
          </w:rPr>
          <w:fldChar w:fldCharType="end"/>
        </w:r>
      </w:hyperlink>
    </w:p>
    <w:p w:rsidR="008C403B" w:rsidRDefault="0042306F" w:rsidP="008C403B">
      <w:pPr>
        <w:pStyle w:val="20"/>
        <w:spacing w:before="78" w:after="78"/>
        <w:rPr>
          <w:smallCaps w:val="0"/>
          <w:noProof/>
          <w:sz w:val="21"/>
          <w:szCs w:val="22"/>
        </w:rPr>
      </w:pPr>
      <w:hyperlink w:anchor="_Toc527380138" w:history="1">
        <w:r w:rsidR="008C403B" w:rsidRPr="009A4667">
          <w:rPr>
            <w:rStyle w:val="af2"/>
            <w:noProof/>
          </w:rPr>
          <w:t>11</w:t>
        </w:r>
        <w:r w:rsidR="008C403B" w:rsidRPr="009A4667">
          <w:rPr>
            <w:rStyle w:val="af2"/>
            <w:rFonts w:hint="eastAsia"/>
            <w:noProof/>
          </w:rPr>
          <w:t xml:space="preserve"> </w:t>
        </w:r>
        <w:r w:rsidR="008C403B" w:rsidRPr="009A4667">
          <w:rPr>
            <w:rStyle w:val="af2"/>
            <w:rFonts w:hint="eastAsia"/>
            <w:noProof/>
          </w:rPr>
          <w:t>工装</w:t>
        </w:r>
        <w:r w:rsidR="008C403B">
          <w:rPr>
            <w:noProof/>
            <w:webHidden/>
          </w:rPr>
          <w:tab/>
        </w:r>
        <w:r>
          <w:rPr>
            <w:noProof/>
            <w:webHidden/>
          </w:rPr>
          <w:fldChar w:fldCharType="begin"/>
        </w:r>
        <w:r w:rsidR="008C403B">
          <w:rPr>
            <w:noProof/>
            <w:webHidden/>
          </w:rPr>
          <w:instrText xml:space="preserve"> PAGEREF _Toc527380138 \h </w:instrText>
        </w:r>
        <w:r>
          <w:rPr>
            <w:noProof/>
            <w:webHidden/>
          </w:rPr>
        </w:r>
        <w:r>
          <w:rPr>
            <w:noProof/>
            <w:webHidden/>
          </w:rPr>
          <w:fldChar w:fldCharType="separate"/>
        </w:r>
        <w:r w:rsidR="008C403B">
          <w:rPr>
            <w:noProof/>
            <w:webHidden/>
          </w:rPr>
          <w:t>6</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39" w:history="1">
        <w:r w:rsidR="008C403B" w:rsidRPr="009A4667">
          <w:rPr>
            <w:rStyle w:val="af2"/>
            <w:rFonts w:ascii="黑体"/>
          </w:rPr>
          <w:t>11.1</w:t>
        </w:r>
        <w:r w:rsidR="008C403B" w:rsidRPr="009A4667">
          <w:rPr>
            <w:rStyle w:val="af2"/>
            <w:rFonts w:hint="eastAsia"/>
          </w:rPr>
          <w:t xml:space="preserve"> 一般要求</w:t>
        </w:r>
        <w:r w:rsidR="008C403B">
          <w:rPr>
            <w:webHidden/>
          </w:rPr>
          <w:tab/>
        </w:r>
        <w:r>
          <w:rPr>
            <w:webHidden/>
          </w:rPr>
          <w:fldChar w:fldCharType="begin"/>
        </w:r>
        <w:r w:rsidR="008C403B">
          <w:rPr>
            <w:webHidden/>
          </w:rPr>
          <w:instrText xml:space="preserve"> PAGEREF _Toc527380139 \h </w:instrText>
        </w:r>
        <w:r>
          <w:rPr>
            <w:webHidden/>
          </w:rPr>
        </w:r>
        <w:r>
          <w:rPr>
            <w:webHidden/>
          </w:rPr>
          <w:fldChar w:fldCharType="separate"/>
        </w:r>
        <w:r w:rsidR="008C403B">
          <w:rPr>
            <w:webHidden/>
          </w:rPr>
          <w:t>6</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0" w:history="1">
        <w:r w:rsidR="008C403B" w:rsidRPr="009A4667">
          <w:rPr>
            <w:rStyle w:val="af2"/>
            <w:rFonts w:ascii="黑体"/>
          </w:rPr>
          <w:t>11.2</w:t>
        </w:r>
        <w:r w:rsidR="008C403B" w:rsidRPr="009A4667">
          <w:rPr>
            <w:rStyle w:val="af2"/>
            <w:rFonts w:hint="eastAsia"/>
          </w:rPr>
          <w:t xml:space="preserve"> 检具开发要求</w:t>
        </w:r>
        <w:r w:rsidR="008C403B">
          <w:rPr>
            <w:webHidden/>
          </w:rPr>
          <w:tab/>
        </w:r>
        <w:r>
          <w:rPr>
            <w:webHidden/>
          </w:rPr>
          <w:fldChar w:fldCharType="begin"/>
        </w:r>
        <w:r w:rsidR="008C403B">
          <w:rPr>
            <w:webHidden/>
          </w:rPr>
          <w:instrText xml:space="preserve"> PAGEREF _Toc527380140 \h </w:instrText>
        </w:r>
        <w:r>
          <w:rPr>
            <w:webHidden/>
          </w:rPr>
        </w:r>
        <w:r>
          <w:rPr>
            <w:webHidden/>
          </w:rPr>
          <w:fldChar w:fldCharType="separate"/>
        </w:r>
        <w:r w:rsidR="008C403B">
          <w:rPr>
            <w:webHidden/>
          </w:rPr>
          <w:t>6</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1" w:history="1">
        <w:r w:rsidR="008C403B" w:rsidRPr="009A4667">
          <w:rPr>
            <w:rStyle w:val="af2"/>
            <w:rFonts w:ascii="黑体"/>
          </w:rPr>
          <w:t>11.3</w:t>
        </w:r>
        <w:r w:rsidR="008C403B" w:rsidRPr="009A4667">
          <w:rPr>
            <w:rStyle w:val="af2"/>
            <w:rFonts w:hint="eastAsia"/>
          </w:rPr>
          <w:t xml:space="preserve"> 模具开发要求</w:t>
        </w:r>
        <w:r w:rsidR="008C403B">
          <w:rPr>
            <w:webHidden/>
          </w:rPr>
          <w:tab/>
        </w:r>
        <w:r>
          <w:rPr>
            <w:webHidden/>
          </w:rPr>
          <w:fldChar w:fldCharType="begin"/>
        </w:r>
        <w:r w:rsidR="008C403B">
          <w:rPr>
            <w:webHidden/>
          </w:rPr>
          <w:instrText xml:space="preserve"> PAGEREF _Toc527380141 \h </w:instrText>
        </w:r>
        <w:r>
          <w:rPr>
            <w:webHidden/>
          </w:rPr>
        </w:r>
        <w:r>
          <w:rPr>
            <w:webHidden/>
          </w:rPr>
          <w:fldChar w:fldCharType="separate"/>
        </w:r>
        <w:r w:rsidR="008C403B">
          <w:rPr>
            <w:webHidden/>
          </w:rPr>
          <w:t>6</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2" w:history="1">
        <w:r w:rsidR="008C403B" w:rsidRPr="009A4667">
          <w:rPr>
            <w:rStyle w:val="af2"/>
            <w:rFonts w:ascii="黑体"/>
          </w:rPr>
          <w:t>11.4</w:t>
        </w:r>
        <w:r w:rsidR="008C403B" w:rsidRPr="009A4667">
          <w:rPr>
            <w:rStyle w:val="af2"/>
            <w:rFonts w:hint="eastAsia"/>
          </w:rPr>
          <w:t xml:space="preserve"> 夹具开发要求</w:t>
        </w:r>
        <w:r w:rsidR="008C403B">
          <w:rPr>
            <w:webHidden/>
          </w:rPr>
          <w:tab/>
        </w:r>
        <w:r>
          <w:rPr>
            <w:webHidden/>
          </w:rPr>
          <w:fldChar w:fldCharType="begin"/>
        </w:r>
        <w:r w:rsidR="008C403B">
          <w:rPr>
            <w:webHidden/>
          </w:rPr>
          <w:instrText xml:space="preserve"> PAGEREF _Toc527380142 \h </w:instrText>
        </w:r>
        <w:r>
          <w:rPr>
            <w:webHidden/>
          </w:rPr>
        </w:r>
        <w:r>
          <w:rPr>
            <w:webHidden/>
          </w:rPr>
          <w:fldChar w:fldCharType="separate"/>
        </w:r>
        <w:r w:rsidR="008C403B">
          <w:rPr>
            <w:webHidden/>
          </w:rPr>
          <w:t>6</w:t>
        </w:r>
        <w:r>
          <w:rPr>
            <w:webHidden/>
          </w:rPr>
          <w:fldChar w:fldCharType="end"/>
        </w:r>
      </w:hyperlink>
    </w:p>
    <w:p w:rsidR="008C403B" w:rsidRDefault="0042306F" w:rsidP="008C403B">
      <w:pPr>
        <w:pStyle w:val="20"/>
        <w:spacing w:before="78" w:after="78"/>
        <w:rPr>
          <w:smallCaps w:val="0"/>
          <w:noProof/>
          <w:sz w:val="21"/>
          <w:szCs w:val="22"/>
        </w:rPr>
      </w:pPr>
      <w:hyperlink w:anchor="_Toc527380143" w:history="1">
        <w:r w:rsidR="008C403B" w:rsidRPr="009A4667">
          <w:rPr>
            <w:rStyle w:val="af2"/>
            <w:noProof/>
          </w:rPr>
          <w:t>12</w:t>
        </w:r>
        <w:r w:rsidR="008C403B" w:rsidRPr="009A4667">
          <w:rPr>
            <w:rStyle w:val="af2"/>
            <w:rFonts w:hint="eastAsia"/>
            <w:noProof/>
          </w:rPr>
          <w:t xml:space="preserve"> </w:t>
        </w:r>
        <w:r w:rsidR="008C403B" w:rsidRPr="009A4667">
          <w:rPr>
            <w:rStyle w:val="af2"/>
            <w:rFonts w:hint="eastAsia"/>
            <w:noProof/>
          </w:rPr>
          <w:t>供应商管理</w:t>
        </w:r>
        <w:r w:rsidR="008C403B">
          <w:rPr>
            <w:noProof/>
            <w:webHidden/>
          </w:rPr>
          <w:tab/>
        </w:r>
        <w:r>
          <w:rPr>
            <w:noProof/>
            <w:webHidden/>
          </w:rPr>
          <w:fldChar w:fldCharType="begin"/>
        </w:r>
        <w:r w:rsidR="008C403B">
          <w:rPr>
            <w:noProof/>
            <w:webHidden/>
          </w:rPr>
          <w:instrText xml:space="preserve"> PAGEREF _Toc527380143 \h </w:instrText>
        </w:r>
        <w:r>
          <w:rPr>
            <w:noProof/>
            <w:webHidden/>
          </w:rPr>
        </w:r>
        <w:r>
          <w:rPr>
            <w:noProof/>
            <w:webHidden/>
          </w:rPr>
          <w:fldChar w:fldCharType="separate"/>
        </w:r>
        <w:r w:rsidR="008C403B">
          <w:rPr>
            <w:noProof/>
            <w:webHidden/>
          </w:rPr>
          <w:t>6</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44" w:history="1">
        <w:r w:rsidR="008C403B" w:rsidRPr="009A4667">
          <w:rPr>
            <w:rStyle w:val="af2"/>
            <w:rFonts w:ascii="黑体"/>
          </w:rPr>
          <w:t>12.1</w:t>
        </w:r>
        <w:r w:rsidR="008C403B" w:rsidRPr="009A4667">
          <w:rPr>
            <w:rStyle w:val="af2"/>
            <w:rFonts w:hint="eastAsia"/>
          </w:rPr>
          <w:t xml:space="preserve"> 供应商人员安排</w:t>
        </w:r>
        <w:r w:rsidR="008C403B">
          <w:rPr>
            <w:webHidden/>
          </w:rPr>
          <w:tab/>
        </w:r>
        <w:r w:rsidR="009403A7">
          <w:rPr>
            <w:rFonts w:hint="eastAsia"/>
            <w:webHidden/>
          </w:rPr>
          <w:t>7</w:t>
        </w:r>
      </w:hyperlink>
    </w:p>
    <w:p w:rsidR="008C403B" w:rsidRDefault="0042306F">
      <w:pPr>
        <w:pStyle w:val="30"/>
        <w:rPr>
          <w:rFonts w:asciiTheme="minorHAnsi" w:hAnsiTheme="minorHAnsi" w:cstheme="minorBidi"/>
          <w:iCs w:val="0"/>
          <w:kern w:val="2"/>
          <w:szCs w:val="22"/>
        </w:rPr>
      </w:pPr>
      <w:hyperlink w:anchor="_Toc527380145" w:history="1">
        <w:r w:rsidR="008C403B" w:rsidRPr="009A4667">
          <w:rPr>
            <w:rStyle w:val="af2"/>
            <w:rFonts w:ascii="黑体"/>
          </w:rPr>
          <w:t>12.2</w:t>
        </w:r>
        <w:r w:rsidR="008C403B" w:rsidRPr="009A4667">
          <w:rPr>
            <w:rStyle w:val="af2"/>
            <w:rFonts w:hint="eastAsia"/>
          </w:rPr>
          <w:t xml:space="preserve"> 过程更改</w:t>
        </w:r>
        <w:r w:rsidR="008C403B">
          <w:rPr>
            <w:webHidden/>
          </w:rPr>
          <w:tab/>
        </w:r>
        <w:r>
          <w:rPr>
            <w:webHidden/>
          </w:rPr>
          <w:fldChar w:fldCharType="begin"/>
        </w:r>
        <w:r w:rsidR="008C403B">
          <w:rPr>
            <w:webHidden/>
          </w:rPr>
          <w:instrText xml:space="preserve"> PAGEREF _Toc527380145 \h </w:instrText>
        </w:r>
        <w:r>
          <w:rPr>
            <w:webHidden/>
          </w:rPr>
        </w:r>
        <w:r>
          <w:rPr>
            <w:webHidden/>
          </w:rPr>
          <w:fldChar w:fldCharType="separate"/>
        </w:r>
        <w:r w:rsidR="008C403B">
          <w:rPr>
            <w:webHidden/>
          </w:rPr>
          <w:t>7</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6" w:history="1">
        <w:r w:rsidR="008C403B" w:rsidRPr="009A4667">
          <w:rPr>
            <w:rStyle w:val="af2"/>
            <w:rFonts w:ascii="黑体"/>
          </w:rPr>
          <w:t>12.3</w:t>
        </w:r>
        <w:r w:rsidR="008C403B" w:rsidRPr="009A4667">
          <w:rPr>
            <w:rStyle w:val="af2"/>
            <w:rFonts w:hint="eastAsia"/>
          </w:rPr>
          <w:t xml:space="preserve"> 沟通交流</w:t>
        </w:r>
        <w:r w:rsidR="008C403B">
          <w:rPr>
            <w:webHidden/>
          </w:rPr>
          <w:tab/>
        </w:r>
        <w:r>
          <w:rPr>
            <w:webHidden/>
          </w:rPr>
          <w:fldChar w:fldCharType="begin"/>
        </w:r>
        <w:r w:rsidR="008C403B">
          <w:rPr>
            <w:webHidden/>
          </w:rPr>
          <w:instrText xml:space="preserve"> PAGEREF _Toc527380146 \h </w:instrText>
        </w:r>
        <w:r>
          <w:rPr>
            <w:webHidden/>
          </w:rPr>
        </w:r>
        <w:r>
          <w:rPr>
            <w:webHidden/>
          </w:rPr>
          <w:fldChar w:fldCharType="separate"/>
        </w:r>
        <w:r w:rsidR="008C403B">
          <w:rPr>
            <w:webHidden/>
          </w:rPr>
          <w:t>7</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7" w:history="1">
        <w:r w:rsidR="008C403B" w:rsidRPr="009A4667">
          <w:rPr>
            <w:rStyle w:val="af2"/>
            <w:rFonts w:ascii="黑体"/>
          </w:rPr>
          <w:t>12.4</w:t>
        </w:r>
        <w:r w:rsidR="008C403B" w:rsidRPr="009A4667">
          <w:rPr>
            <w:rStyle w:val="af2"/>
            <w:rFonts w:hint="eastAsia"/>
          </w:rPr>
          <w:t xml:space="preserve"> 节点要求</w:t>
        </w:r>
        <w:r w:rsidR="008C403B">
          <w:rPr>
            <w:webHidden/>
          </w:rPr>
          <w:tab/>
        </w:r>
        <w:r>
          <w:rPr>
            <w:webHidden/>
          </w:rPr>
          <w:fldChar w:fldCharType="begin"/>
        </w:r>
        <w:r w:rsidR="008C403B">
          <w:rPr>
            <w:webHidden/>
          </w:rPr>
          <w:instrText xml:space="preserve"> PAGEREF _Toc527380147 \h </w:instrText>
        </w:r>
        <w:r>
          <w:rPr>
            <w:webHidden/>
          </w:rPr>
        </w:r>
        <w:r>
          <w:rPr>
            <w:webHidden/>
          </w:rPr>
          <w:fldChar w:fldCharType="separate"/>
        </w:r>
        <w:r w:rsidR="008C403B">
          <w:rPr>
            <w:webHidden/>
          </w:rPr>
          <w:t>7</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8" w:history="1">
        <w:r w:rsidR="008C403B" w:rsidRPr="009A4667">
          <w:rPr>
            <w:rStyle w:val="af2"/>
            <w:rFonts w:ascii="黑体"/>
          </w:rPr>
          <w:t>12.5</w:t>
        </w:r>
        <w:r w:rsidR="008C403B" w:rsidRPr="009A4667">
          <w:rPr>
            <w:rStyle w:val="af2"/>
            <w:rFonts w:hint="eastAsia"/>
          </w:rPr>
          <w:t xml:space="preserve"> 风险责任的承担</w:t>
        </w:r>
        <w:r w:rsidR="008C403B">
          <w:rPr>
            <w:webHidden/>
          </w:rPr>
          <w:tab/>
        </w:r>
        <w:r>
          <w:rPr>
            <w:webHidden/>
          </w:rPr>
          <w:fldChar w:fldCharType="begin"/>
        </w:r>
        <w:r w:rsidR="008C403B">
          <w:rPr>
            <w:webHidden/>
          </w:rPr>
          <w:instrText xml:space="preserve"> PAGEREF _Toc527380148 \h </w:instrText>
        </w:r>
        <w:r>
          <w:rPr>
            <w:webHidden/>
          </w:rPr>
        </w:r>
        <w:r>
          <w:rPr>
            <w:webHidden/>
          </w:rPr>
          <w:fldChar w:fldCharType="separate"/>
        </w:r>
        <w:r w:rsidR="008C403B">
          <w:rPr>
            <w:webHidden/>
          </w:rPr>
          <w:t>7</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49" w:history="1">
        <w:r w:rsidR="008C403B" w:rsidRPr="009A4667">
          <w:rPr>
            <w:rStyle w:val="af2"/>
            <w:rFonts w:ascii="黑体"/>
          </w:rPr>
          <w:t>12.6</w:t>
        </w:r>
        <w:r w:rsidR="008C403B" w:rsidRPr="009A4667">
          <w:rPr>
            <w:rStyle w:val="af2"/>
            <w:rFonts w:hint="eastAsia"/>
          </w:rPr>
          <w:t xml:space="preserve"> 二次配套件的限定</w:t>
        </w:r>
        <w:r w:rsidR="008C403B">
          <w:rPr>
            <w:webHidden/>
          </w:rPr>
          <w:tab/>
        </w:r>
        <w:r>
          <w:rPr>
            <w:webHidden/>
          </w:rPr>
          <w:fldChar w:fldCharType="begin"/>
        </w:r>
        <w:r w:rsidR="008C403B">
          <w:rPr>
            <w:webHidden/>
          </w:rPr>
          <w:instrText xml:space="preserve"> PAGEREF _Toc527380149 \h </w:instrText>
        </w:r>
        <w:r>
          <w:rPr>
            <w:webHidden/>
          </w:rPr>
        </w:r>
        <w:r>
          <w:rPr>
            <w:webHidden/>
          </w:rPr>
          <w:fldChar w:fldCharType="separate"/>
        </w:r>
        <w:r w:rsidR="008C403B">
          <w:rPr>
            <w:webHidden/>
          </w:rPr>
          <w:t>7</w:t>
        </w:r>
        <w:r>
          <w:rPr>
            <w:webHidden/>
          </w:rPr>
          <w:fldChar w:fldCharType="end"/>
        </w:r>
      </w:hyperlink>
    </w:p>
    <w:p w:rsidR="008C403B" w:rsidRDefault="0042306F" w:rsidP="008C403B">
      <w:pPr>
        <w:pStyle w:val="20"/>
        <w:spacing w:before="78" w:after="78"/>
        <w:rPr>
          <w:smallCaps w:val="0"/>
          <w:noProof/>
          <w:sz w:val="21"/>
          <w:szCs w:val="22"/>
        </w:rPr>
      </w:pPr>
      <w:hyperlink w:anchor="_Toc527380150" w:history="1">
        <w:r w:rsidR="008C403B" w:rsidRPr="009A4667">
          <w:rPr>
            <w:rStyle w:val="af2"/>
            <w:noProof/>
          </w:rPr>
          <w:t>13</w:t>
        </w:r>
        <w:r w:rsidR="008C403B" w:rsidRPr="009A4667">
          <w:rPr>
            <w:rStyle w:val="af2"/>
            <w:rFonts w:hint="eastAsia"/>
            <w:noProof/>
          </w:rPr>
          <w:t xml:space="preserve"> </w:t>
        </w:r>
        <w:r w:rsidR="008C403B" w:rsidRPr="009A4667">
          <w:rPr>
            <w:rStyle w:val="af2"/>
            <w:rFonts w:hint="eastAsia"/>
            <w:noProof/>
          </w:rPr>
          <w:t>同步工程</w:t>
        </w:r>
        <w:r w:rsidR="008C403B">
          <w:rPr>
            <w:noProof/>
            <w:webHidden/>
          </w:rPr>
          <w:tab/>
        </w:r>
        <w:r>
          <w:rPr>
            <w:noProof/>
            <w:webHidden/>
          </w:rPr>
          <w:fldChar w:fldCharType="begin"/>
        </w:r>
        <w:r w:rsidR="008C403B">
          <w:rPr>
            <w:noProof/>
            <w:webHidden/>
          </w:rPr>
          <w:instrText xml:space="preserve"> PAGEREF _Toc527380150 \h </w:instrText>
        </w:r>
        <w:r>
          <w:rPr>
            <w:noProof/>
            <w:webHidden/>
          </w:rPr>
        </w:r>
        <w:r>
          <w:rPr>
            <w:noProof/>
            <w:webHidden/>
          </w:rPr>
          <w:fldChar w:fldCharType="separate"/>
        </w:r>
        <w:r w:rsidR="008C403B">
          <w:rPr>
            <w:noProof/>
            <w:webHidden/>
          </w:rPr>
          <w:t>7</w:t>
        </w:r>
        <w:r>
          <w:rPr>
            <w:noProof/>
            <w:webHidden/>
          </w:rPr>
          <w:fldChar w:fldCharType="end"/>
        </w:r>
      </w:hyperlink>
    </w:p>
    <w:p w:rsidR="008C403B" w:rsidRDefault="0042306F" w:rsidP="008C403B">
      <w:pPr>
        <w:pStyle w:val="20"/>
        <w:spacing w:before="78" w:after="78"/>
        <w:rPr>
          <w:smallCaps w:val="0"/>
          <w:noProof/>
          <w:sz w:val="21"/>
          <w:szCs w:val="22"/>
        </w:rPr>
      </w:pPr>
      <w:hyperlink w:anchor="_Toc527380155" w:history="1">
        <w:r w:rsidR="008C403B" w:rsidRPr="009A4667">
          <w:rPr>
            <w:rStyle w:val="af2"/>
            <w:noProof/>
          </w:rPr>
          <w:t>14</w:t>
        </w:r>
        <w:r w:rsidR="008C403B" w:rsidRPr="009A4667">
          <w:rPr>
            <w:rStyle w:val="af2"/>
            <w:rFonts w:hint="eastAsia"/>
            <w:noProof/>
          </w:rPr>
          <w:t xml:space="preserve"> </w:t>
        </w:r>
        <w:r w:rsidR="008C403B" w:rsidRPr="009A4667">
          <w:rPr>
            <w:rStyle w:val="af2"/>
            <w:rFonts w:hint="eastAsia"/>
            <w:noProof/>
          </w:rPr>
          <w:t>问题通报</w:t>
        </w:r>
        <w:r w:rsidR="008C403B">
          <w:rPr>
            <w:noProof/>
            <w:webHidden/>
          </w:rPr>
          <w:tab/>
        </w:r>
        <w:r>
          <w:rPr>
            <w:noProof/>
            <w:webHidden/>
          </w:rPr>
          <w:fldChar w:fldCharType="begin"/>
        </w:r>
        <w:r w:rsidR="008C403B">
          <w:rPr>
            <w:noProof/>
            <w:webHidden/>
          </w:rPr>
          <w:instrText xml:space="preserve"> PAGEREF _Toc527380155 \h </w:instrText>
        </w:r>
        <w:r>
          <w:rPr>
            <w:noProof/>
            <w:webHidden/>
          </w:rPr>
        </w:r>
        <w:r>
          <w:rPr>
            <w:noProof/>
            <w:webHidden/>
          </w:rPr>
          <w:fldChar w:fldCharType="separate"/>
        </w:r>
        <w:r w:rsidR="008C403B">
          <w:rPr>
            <w:noProof/>
            <w:webHidden/>
          </w:rPr>
          <w:t>8</w:t>
        </w:r>
        <w:r>
          <w:rPr>
            <w:noProof/>
            <w:webHidden/>
          </w:rPr>
          <w:fldChar w:fldCharType="end"/>
        </w:r>
      </w:hyperlink>
    </w:p>
    <w:p w:rsidR="008C403B" w:rsidRDefault="0042306F" w:rsidP="008C403B">
      <w:pPr>
        <w:pStyle w:val="20"/>
        <w:spacing w:before="78" w:after="78"/>
        <w:rPr>
          <w:smallCaps w:val="0"/>
          <w:noProof/>
          <w:sz w:val="21"/>
          <w:szCs w:val="22"/>
        </w:rPr>
      </w:pPr>
      <w:hyperlink w:anchor="_Toc527380157" w:history="1">
        <w:r w:rsidR="008C403B" w:rsidRPr="009A4667">
          <w:rPr>
            <w:rStyle w:val="af2"/>
            <w:noProof/>
          </w:rPr>
          <w:t>15</w:t>
        </w:r>
        <w:r w:rsidR="008C403B" w:rsidRPr="009A4667">
          <w:rPr>
            <w:rStyle w:val="af2"/>
            <w:rFonts w:hint="eastAsia"/>
            <w:noProof/>
          </w:rPr>
          <w:t xml:space="preserve"> </w:t>
        </w:r>
        <w:r w:rsidR="008C403B" w:rsidRPr="009A4667">
          <w:rPr>
            <w:rStyle w:val="af2"/>
            <w:rFonts w:hint="eastAsia"/>
            <w:noProof/>
          </w:rPr>
          <w:t>供应商质量要求</w:t>
        </w:r>
        <w:r w:rsidR="008C403B">
          <w:rPr>
            <w:noProof/>
            <w:webHidden/>
          </w:rPr>
          <w:tab/>
        </w:r>
        <w:r>
          <w:rPr>
            <w:noProof/>
            <w:webHidden/>
          </w:rPr>
          <w:fldChar w:fldCharType="begin"/>
        </w:r>
        <w:r w:rsidR="008C403B">
          <w:rPr>
            <w:noProof/>
            <w:webHidden/>
          </w:rPr>
          <w:instrText xml:space="preserve"> PAGEREF _Toc527380157 \h </w:instrText>
        </w:r>
        <w:r>
          <w:rPr>
            <w:noProof/>
            <w:webHidden/>
          </w:rPr>
        </w:r>
        <w:r>
          <w:rPr>
            <w:noProof/>
            <w:webHidden/>
          </w:rPr>
          <w:fldChar w:fldCharType="separate"/>
        </w:r>
        <w:r w:rsidR="008C403B">
          <w:rPr>
            <w:noProof/>
            <w:webHidden/>
          </w:rPr>
          <w:t>8</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58" w:history="1">
        <w:r w:rsidR="008C403B" w:rsidRPr="009A4667">
          <w:rPr>
            <w:rStyle w:val="af2"/>
            <w:rFonts w:ascii="黑体"/>
          </w:rPr>
          <w:t>15.1</w:t>
        </w:r>
        <w:r w:rsidR="008C403B" w:rsidRPr="009A4667">
          <w:rPr>
            <w:rStyle w:val="af2"/>
            <w:rFonts w:hint="eastAsia"/>
          </w:rPr>
          <w:t xml:space="preserve"> 总体要求</w:t>
        </w:r>
        <w:r w:rsidR="008C403B">
          <w:rPr>
            <w:webHidden/>
          </w:rPr>
          <w:tab/>
        </w:r>
        <w:r>
          <w:rPr>
            <w:webHidden/>
          </w:rPr>
          <w:fldChar w:fldCharType="begin"/>
        </w:r>
        <w:r w:rsidR="008C403B">
          <w:rPr>
            <w:webHidden/>
          </w:rPr>
          <w:instrText xml:space="preserve"> PAGEREF _Toc527380158 \h </w:instrText>
        </w:r>
        <w:r>
          <w:rPr>
            <w:webHidden/>
          </w:rPr>
        </w:r>
        <w:r>
          <w:rPr>
            <w:webHidden/>
          </w:rPr>
          <w:fldChar w:fldCharType="separate"/>
        </w:r>
        <w:r w:rsidR="008C403B">
          <w:rPr>
            <w:webHidden/>
          </w:rPr>
          <w:t>8</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59" w:history="1">
        <w:r w:rsidR="008C403B" w:rsidRPr="009A4667">
          <w:rPr>
            <w:rStyle w:val="af2"/>
            <w:rFonts w:ascii="黑体"/>
          </w:rPr>
          <w:t>15.2</w:t>
        </w:r>
        <w:r w:rsidR="008C403B" w:rsidRPr="009A4667">
          <w:rPr>
            <w:rStyle w:val="af2"/>
            <w:rFonts w:hint="eastAsia"/>
          </w:rPr>
          <w:t xml:space="preserve"> 质量体系认证</w:t>
        </w:r>
        <w:r w:rsidR="008C403B">
          <w:rPr>
            <w:webHidden/>
          </w:rPr>
          <w:tab/>
        </w:r>
        <w:r>
          <w:rPr>
            <w:webHidden/>
          </w:rPr>
          <w:fldChar w:fldCharType="begin"/>
        </w:r>
        <w:r w:rsidR="008C403B">
          <w:rPr>
            <w:webHidden/>
          </w:rPr>
          <w:instrText xml:space="preserve"> PAGEREF _Toc527380159 \h </w:instrText>
        </w:r>
        <w:r>
          <w:rPr>
            <w:webHidden/>
          </w:rPr>
        </w:r>
        <w:r>
          <w:rPr>
            <w:webHidden/>
          </w:rPr>
          <w:fldChar w:fldCharType="separate"/>
        </w:r>
        <w:r w:rsidR="008C403B">
          <w:rPr>
            <w:webHidden/>
          </w:rPr>
          <w:t>8</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60" w:history="1">
        <w:r w:rsidR="008C403B" w:rsidRPr="009A4667">
          <w:rPr>
            <w:rStyle w:val="af2"/>
            <w:rFonts w:ascii="黑体"/>
          </w:rPr>
          <w:t>15.3</w:t>
        </w:r>
        <w:r w:rsidR="008C403B" w:rsidRPr="009A4667">
          <w:rPr>
            <w:rStyle w:val="af2"/>
            <w:rFonts w:hint="eastAsia"/>
          </w:rPr>
          <w:t xml:space="preserve"> 先期产品质量计划（</w:t>
        </w:r>
        <w:r w:rsidR="008C403B" w:rsidRPr="009A4667">
          <w:rPr>
            <w:rStyle w:val="af2"/>
          </w:rPr>
          <w:t>APQP</w:t>
        </w:r>
        <w:r w:rsidR="008C403B" w:rsidRPr="009A4667">
          <w:rPr>
            <w:rStyle w:val="af2"/>
            <w:rFonts w:hint="eastAsia"/>
          </w:rPr>
          <w:t>）</w:t>
        </w:r>
        <w:r w:rsidR="008C403B">
          <w:rPr>
            <w:webHidden/>
          </w:rPr>
          <w:tab/>
        </w:r>
        <w:r>
          <w:rPr>
            <w:webHidden/>
          </w:rPr>
          <w:fldChar w:fldCharType="begin"/>
        </w:r>
        <w:r w:rsidR="008C403B">
          <w:rPr>
            <w:webHidden/>
          </w:rPr>
          <w:instrText xml:space="preserve"> PAGEREF _Toc527380160 \h </w:instrText>
        </w:r>
        <w:r>
          <w:rPr>
            <w:webHidden/>
          </w:rPr>
        </w:r>
        <w:r>
          <w:rPr>
            <w:webHidden/>
          </w:rPr>
          <w:fldChar w:fldCharType="separate"/>
        </w:r>
        <w:r w:rsidR="008C403B">
          <w:rPr>
            <w:webHidden/>
          </w:rPr>
          <w:t>8</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61" w:history="1">
        <w:r w:rsidR="008C403B" w:rsidRPr="009A4667">
          <w:rPr>
            <w:rStyle w:val="af2"/>
            <w:rFonts w:ascii="黑体"/>
          </w:rPr>
          <w:t>15.4</w:t>
        </w:r>
        <w:r w:rsidR="008C403B" w:rsidRPr="009A4667">
          <w:rPr>
            <w:rStyle w:val="af2"/>
            <w:rFonts w:hint="eastAsia"/>
          </w:rPr>
          <w:t xml:space="preserve"> 工装样件（</w:t>
        </w:r>
        <w:r w:rsidR="008C403B" w:rsidRPr="009A4667">
          <w:rPr>
            <w:rStyle w:val="af2"/>
          </w:rPr>
          <w:t>OTS</w:t>
        </w:r>
        <w:r w:rsidR="008C403B" w:rsidRPr="009A4667">
          <w:rPr>
            <w:rStyle w:val="af2"/>
            <w:rFonts w:hint="eastAsia"/>
          </w:rPr>
          <w:t>）</w:t>
        </w:r>
        <w:r w:rsidR="008C403B">
          <w:rPr>
            <w:webHidden/>
          </w:rPr>
          <w:tab/>
        </w:r>
        <w:r>
          <w:rPr>
            <w:webHidden/>
          </w:rPr>
          <w:fldChar w:fldCharType="begin"/>
        </w:r>
        <w:r w:rsidR="008C403B">
          <w:rPr>
            <w:webHidden/>
          </w:rPr>
          <w:instrText xml:space="preserve"> PAGEREF _Toc527380161 \h </w:instrText>
        </w:r>
        <w:r>
          <w:rPr>
            <w:webHidden/>
          </w:rPr>
        </w:r>
        <w:r>
          <w:rPr>
            <w:webHidden/>
          </w:rPr>
          <w:fldChar w:fldCharType="separate"/>
        </w:r>
        <w:r w:rsidR="008C403B">
          <w:rPr>
            <w:webHidden/>
          </w:rPr>
          <w:t>8</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62" w:history="1">
        <w:r w:rsidR="008C403B" w:rsidRPr="009A4667">
          <w:rPr>
            <w:rStyle w:val="af2"/>
            <w:rFonts w:ascii="黑体"/>
          </w:rPr>
          <w:t>15.5</w:t>
        </w:r>
        <w:r w:rsidR="008C403B" w:rsidRPr="009A4667">
          <w:rPr>
            <w:rStyle w:val="af2"/>
            <w:rFonts w:hint="eastAsia"/>
          </w:rPr>
          <w:t xml:space="preserve"> 综合匹配（</w:t>
        </w:r>
        <w:r w:rsidR="008C403B" w:rsidRPr="009A4667">
          <w:rPr>
            <w:rStyle w:val="af2"/>
          </w:rPr>
          <w:t>MB</w:t>
        </w:r>
        <w:r w:rsidR="008C403B" w:rsidRPr="009A4667">
          <w:rPr>
            <w:rStyle w:val="af2"/>
            <w:rFonts w:hint="eastAsia"/>
          </w:rPr>
          <w:t>）</w:t>
        </w:r>
        <w:r w:rsidR="008C403B">
          <w:rPr>
            <w:webHidden/>
          </w:rPr>
          <w:tab/>
        </w:r>
        <w:r>
          <w:rPr>
            <w:webHidden/>
          </w:rPr>
          <w:fldChar w:fldCharType="begin"/>
        </w:r>
        <w:r w:rsidR="008C403B">
          <w:rPr>
            <w:webHidden/>
          </w:rPr>
          <w:instrText xml:space="preserve"> PAGEREF _Toc527380162 \h </w:instrText>
        </w:r>
        <w:r>
          <w:rPr>
            <w:webHidden/>
          </w:rPr>
        </w:r>
        <w:r>
          <w:rPr>
            <w:webHidden/>
          </w:rPr>
          <w:fldChar w:fldCharType="separate"/>
        </w:r>
        <w:r w:rsidR="008C403B">
          <w:rPr>
            <w:webHidden/>
          </w:rPr>
          <w:t>8</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63" w:history="1">
        <w:r w:rsidR="008C403B" w:rsidRPr="009A4667">
          <w:rPr>
            <w:rStyle w:val="af2"/>
            <w:rFonts w:ascii="黑体"/>
          </w:rPr>
          <w:t>15.6</w:t>
        </w:r>
        <w:r w:rsidR="008C403B" w:rsidRPr="009A4667">
          <w:rPr>
            <w:rStyle w:val="af2"/>
            <w:rFonts w:hint="eastAsia"/>
          </w:rPr>
          <w:t xml:space="preserve"> 产品零件认可程序（</w:t>
        </w:r>
        <w:r w:rsidR="008C403B" w:rsidRPr="009A4667">
          <w:rPr>
            <w:rStyle w:val="af2"/>
          </w:rPr>
          <w:t>PPAP</w:t>
        </w:r>
        <w:r w:rsidR="008C403B" w:rsidRPr="009A4667">
          <w:rPr>
            <w:rStyle w:val="af2"/>
            <w:rFonts w:hint="eastAsia"/>
          </w:rPr>
          <w:t>）</w:t>
        </w:r>
        <w:r w:rsidR="008C403B">
          <w:rPr>
            <w:webHidden/>
          </w:rPr>
          <w:tab/>
        </w:r>
        <w:r w:rsidR="009403A7">
          <w:rPr>
            <w:rFonts w:hint="eastAsia"/>
            <w:webHidden/>
          </w:rPr>
          <w:t>9</w:t>
        </w:r>
      </w:hyperlink>
    </w:p>
    <w:p w:rsidR="008C403B" w:rsidRDefault="0042306F">
      <w:pPr>
        <w:pStyle w:val="30"/>
        <w:rPr>
          <w:rFonts w:asciiTheme="minorHAnsi" w:hAnsiTheme="minorHAnsi" w:cstheme="minorBidi"/>
          <w:iCs w:val="0"/>
          <w:kern w:val="2"/>
          <w:szCs w:val="22"/>
        </w:rPr>
      </w:pPr>
      <w:hyperlink w:anchor="_Toc527380164" w:history="1">
        <w:r w:rsidR="008C403B" w:rsidRPr="009A4667">
          <w:rPr>
            <w:rStyle w:val="af2"/>
            <w:rFonts w:ascii="黑体"/>
          </w:rPr>
          <w:t>15.7</w:t>
        </w:r>
        <w:r w:rsidR="008C403B" w:rsidRPr="009A4667">
          <w:rPr>
            <w:rStyle w:val="af2"/>
            <w:rFonts w:hint="eastAsia"/>
          </w:rPr>
          <w:t xml:space="preserve"> 质量目标</w:t>
        </w:r>
        <w:r w:rsidR="008C403B">
          <w:rPr>
            <w:webHidden/>
          </w:rPr>
          <w:tab/>
        </w:r>
        <w:r w:rsidR="009403A7">
          <w:rPr>
            <w:rFonts w:hint="eastAsia"/>
            <w:webHidden/>
          </w:rPr>
          <w:t>9</w:t>
        </w:r>
      </w:hyperlink>
    </w:p>
    <w:p w:rsidR="008C403B" w:rsidRDefault="0042306F">
      <w:pPr>
        <w:pStyle w:val="30"/>
        <w:rPr>
          <w:rFonts w:asciiTheme="minorHAnsi" w:hAnsiTheme="minorHAnsi" w:cstheme="minorBidi"/>
          <w:iCs w:val="0"/>
          <w:kern w:val="2"/>
          <w:szCs w:val="22"/>
        </w:rPr>
      </w:pPr>
      <w:hyperlink w:anchor="_Toc527380165" w:history="1">
        <w:r w:rsidR="008C403B" w:rsidRPr="009A4667">
          <w:rPr>
            <w:rStyle w:val="af2"/>
            <w:rFonts w:ascii="黑体"/>
          </w:rPr>
          <w:t>15.8</w:t>
        </w:r>
        <w:r w:rsidR="008C403B" w:rsidRPr="009A4667">
          <w:rPr>
            <w:rStyle w:val="af2"/>
            <w:rFonts w:hint="eastAsia"/>
          </w:rPr>
          <w:t xml:space="preserve"> 失效预防</w:t>
        </w:r>
        <w:r w:rsidR="008C403B">
          <w:rPr>
            <w:webHidden/>
          </w:rPr>
          <w:tab/>
        </w:r>
        <w:r>
          <w:rPr>
            <w:webHidden/>
          </w:rPr>
          <w:fldChar w:fldCharType="begin"/>
        </w:r>
        <w:r w:rsidR="008C403B">
          <w:rPr>
            <w:webHidden/>
          </w:rPr>
          <w:instrText xml:space="preserve"> PAGEREF _Toc527380165 \h </w:instrText>
        </w:r>
        <w:r>
          <w:rPr>
            <w:webHidden/>
          </w:rPr>
        </w:r>
        <w:r>
          <w:rPr>
            <w:webHidden/>
          </w:rPr>
          <w:fldChar w:fldCharType="separate"/>
        </w:r>
        <w:r w:rsidR="008C403B">
          <w:rPr>
            <w:webHidden/>
          </w:rPr>
          <w:t>9</w:t>
        </w:r>
        <w:r>
          <w:rPr>
            <w:webHidden/>
          </w:rPr>
          <w:fldChar w:fldCharType="end"/>
        </w:r>
      </w:hyperlink>
    </w:p>
    <w:p w:rsidR="008C403B" w:rsidRDefault="0042306F" w:rsidP="008C403B">
      <w:pPr>
        <w:pStyle w:val="20"/>
        <w:spacing w:before="78" w:after="78"/>
        <w:rPr>
          <w:smallCaps w:val="0"/>
          <w:noProof/>
          <w:sz w:val="21"/>
          <w:szCs w:val="22"/>
        </w:rPr>
      </w:pPr>
      <w:hyperlink w:anchor="_Toc527380166" w:history="1">
        <w:r w:rsidR="008C403B" w:rsidRPr="009A4667">
          <w:rPr>
            <w:rStyle w:val="af2"/>
            <w:noProof/>
          </w:rPr>
          <w:t>16</w:t>
        </w:r>
        <w:r w:rsidR="008C403B" w:rsidRPr="009A4667">
          <w:rPr>
            <w:rStyle w:val="af2"/>
            <w:rFonts w:hint="eastAsia"/>
            <w:noProof/>
          </w:rPr>
          <w:t xml:space="preserve"> </w:t>
        </w:r>
        <w:r w:rsidR="008C403B" w:rsidRPr="009A4667">
          <w:rPr>
            <w:rStyle w:val="af2"/>
            <w:rFonts w:hint="eastAsia"/>
            <w:noProof/>
          </w:rPr>
          <w:t>包装及运输要求</w:t>
        </w:r>
        <w:r w:rsidR="008C403B">
          <w:rPr>
            <w:noProof/>
            <w:webHidden/>
          </w:rPr>
          <w:tab/>
        </w:r>
        <w:r>
          <w:rPr>
            <w:noProof/>
            <w:webHidden/>
          </w:rPr>
          <w:fldChar w:fldCharType="begin"/>
        </w:r>
        <w:r w:rsidR="008C403B">
          <w:rPr>
            <w:noProof/>
            <w:webHidden/>
          </w:rPr>
          <w:instrText xml:space="preserve"> PAGEREF _Toc527380166 \h </w:instrText>
        </w:r>
        <w:r>
          <w:rPr>
            <w:noProof/>
            <w:webHidden/>
          </w:rPr>
        </w:r>
        <w:r>
          <w:rPr>
            <w:noProof/>
            <w:webHidden/>
          </w:rPr>
          <w:fldChar w:fldCharType="separate"/>
        </w:r>
        <w:r w:rsidR="008C403B">
          <w:rPr>
            <w:noProof/>
            <w:webHidden/>
          </w:rPr>
          <w:t>9</w:t>
        </w:r>
        <w:r>
          <w:rPr>
            <w:noProof/>
            <w:webHidden/>
          </w:rPr>
          <w:fldChar w:fldCharType="end"/>
        </w:r>
      </w:hyperlink>
    </w:p>
    <w:p w:rsidR="008C403B" w:rsidRDefault="0042306F" w:rsidP="008C403B">
      <w:pPr>
        <w:pStyle w:val="20"/>
        <w:spacing w:before="78" w:after="78"/>
        <w:rPr>
          <w:smallCaps w:val="0"/>
          <w:noProof/>
          <w:sz w:val="21"/>
          <w:szCs w:val="22"/>
        </w:rPr>
      </w:pPr>
      <w:hyperlink w:anchor="_Toc527380167" w:history="1">
        <w:r w:rsidR="008C403B" w:rsidRPr="009A4667">
          <w:rPr>
            <w:rStyle w:val="af2"/>
            <w:noProof/>
          </w:rPr>
          <w:t>17</w:t>
        </w:r>
        <w:r w:rsidR="008C403B" w:rsidRPr="009A4667">
          <w:rPr>
            <w:rStyle w:val="af2"/>
            <w:rFonts w:hint="eastAsia"/>
            <w:noProof/>
          </w:rPr>
          <w:t xml:space="preserve"> </w:t>
        </w:r>
        <w:r w:rsidR="008C403B" w:rsidRPr="009A4667">
          <w:rPr>
            <w:rStyle w:val="af2"/>
            <w:rFonts w:hint="eastAsia"/>
            <w:noProof/>
          </w:rPr>
          <w:t>售后备件</w:t>
        </w:r>
        <w:r w:rsidR="008C403B">
          <w:rPr>
            <w:noProof/>
            <w:webHidden/>
          </w:rPr>
          <w:tab/>
        </w:r>
        <w:r>
          <w:rPr>
            <w:noProof/>
            <w:webHidden/>
          </w:rPr>
          <w:fldChar w:fldCharType="begin"/>
        </w:r>
        <w:r w:rsidR="008C403B">
          <w:rPr>
            <w:noProof/>
            <w:webHidden/>
          </w:rPr>
          <w:instrText xml:space="preserve"> PAGEREF _Toc527380167 \h </w:instrText>
        </w:r>
        <w:r>
          <w:rPr>
            <w:noProof/>
            <w:webHidden/>
          </w:rPr>
        </w:r>
        <w:r>
          <w:rPr>
            <w:noProof/>
            <w:webHidden/>
          </w:rPr>
          <w:fldChar w:fldCharType="separate"/>
        </w:r>
        <w:r w:rsidR="008C403B">
          <w:rPr>
            <w:noProof/>
            <w:webHidden/>
          </w:rPr>
          <w:t>9</w:t>
        </w:r>
        <w:r>
          <w:rPr>
            <w:noProof/>
            <w:webHidden/>
          </w:rPr>
          <w:fldChar w:fldCharType="end"/>
        </w:r>
      </w:hyperlink>
    </w:p>
    <w:p w:rsidR="008C403B" w:rsidRDefault="0042306F">
      <w:pPr>
        <w:pStyle w:val="30"/>
        <w:rPr>
          <w:rFonts w:asciiTheme="minorHAnsi" w:hAnsiTheme="minorHAnsi" w:cstheme="minorBidi"/>
          <w:iCs w:val="0"/>
          <w:kern w:val="2"/>
          <w:szCs w:val="22"/>
        </w:rPr>
      </w:pPr>
      <w:hyperlink w:anchor="_Toc527380168" w:history="1">
        <w:r w:rsidR="008C403B" w:rsidRPr="009A4667">
          <w:rPr>
            <w:rStyle w:val="af2"/>
            <w:rFonts w:ascii="黑体"/>
          </w:rPr>
          <w:t>17.1</w:t>
        </w:r>
        <w:r w:rsidR="008C403B" w:rsidRPr="009A4667">
          <w:rPr>
            <w:rStyle w:val="af2"/>
            <w:rFonts w:hint="eastAsia"/>
          </w:rPr>
          <w:t xml:space="preserve"> 售后备件应在启动时就绪</w:t>
        </w:r>
        <w:r w:rsidR="008C403B">
          <w:rPr>
            <w:webHidden/>
          </w:rPr>
          <w:tab/>
        </w:r>
        <w:r>
          <w:rPr>
            <w:webHidden/>
          </w:rPr>
          <w:fldChar w:fldCharType="begin"/>
        </w:r>
        <w:r w:rsidR="008C403B">
          <w:rPr>
            <w:webHidden/>
          </w:rPr>
          <w:instrText xml:space="preserve"> PAGEREF _Toc527380168 \h </w:instrText>
        </w:r>
        <w:r>
          <w:rPr>
            <w:webHidden/>
          </w:rPr>
        </w:r>
        <w:r>
          <w:rPr>
            <w:webHidden/>
          </w:rPr>
          <w:fldChar w:fldCharType="separate"/>
        </w:r>
        <w:r w:rsidR="008C403B">
          <w:rPr>
            <w:webHidden/>
          </w:rPr>
          <w:t>9</w:t>
        </w:r>
        <w:r>
          <w:rPr>
            <w:webHidden/>
          </w:rPr>
          <w:fldChar w:fldCharType="end"/>
        </w:r>
      </w:hyperlink>
    </w:p>
    <w:p w:rsidR="008C403B" w:rsidRDefault="0042306F">
      <w:pPr>
        <w:pStyle w:val="30"/>
        <w:rPr>
          <w:rFonts w:asciiTheme="minorHAnsi" w:hAnsiTheme="minorHAnsi" w:cstheme="minorBidi"/>
          <w:iCs w:val="0"/>
          <w:kern w:val="2"/>
          <w:szCs w:val="22"/>
        </w:rPr>
      </w:pPr>
      <w:hyperlink w:anchor="_Toc527380169" w:history="1">
        <w:r w:rsidR="008C403B" w:rsidRPr="009A4667">
          <w:rPr>
            <w:rStyle w:val="af2"/>
            <w:rFonts w:ascii="黑体"/>
          </w:rPr>
          <w:t>17.2</w:t>
        </w:r>
        <w:r w:rsidR="008C403B" w:rsidRPr="009A4667">
          <w:rPr>
            <w:rStyle w:val="af2"/>
            <w:rFonts w:hint="eastAsia"/>
          </w:rPr>
          <w:t xml:space="preserve"> 售后备件支持周期</w:t>
        </w:r>
        <w:r w:rsidR="008C403B">
          <w:rPr>
            <w:webHidden/>
          </w:rPr>
          <w:tab/>
        </w:r>
        <w:r>
          <w:rPr>
            <w:webHidden/>
          </w:rPr>
          <w:fldChar w:fldCharType="begin"/>
        </w:r>
        <w:r w:rsidR="008C403B">
          <w:rPr>
            <w:webHidden/>
          </w:rPr>
          <w:instrText xml:space="preserve"> PAGEREF _Toc527380169 \h </w:instrText>
        </w:r>
        <w:r>
          <w:rPr>
            <w:webHidden/>
          </w:rPr>
        </w:r>
        <w:r>
          <w:rPr>
            <w:webHidden/>
          </w:rPr>
          <w:fldChar w:fldCharType="separate"/>
        </w:r>
        <w:r w:rsidR="008C403B">
          <w:rPr>
            <w:webHidden/>
          </w:rPr>
          <w:t>9</w:t>
        </w:r>
        <w:r>
          <w:rPr>
            <w:webHidden/>
          </w:rPr>
          <w:fldChar w:fldCharType="end"/>
        </w:r>
      </w:hyperlink>
    </w:p>
    <w:p w:rsidR="008C403B" w:rsidRDefault="0042306F">
      <w:pPr>
        <w:pStyle w:val="30"/>
        <w:rPr>
          <w:rStyle w:val="af2"/>
        </w:rPr>
      </w:pPr>
      <w:hyperlink w:anchor="_Toc527380170" w:history="1">
        <w:r w:rsidR="008C403B" w:rsidRPr="009A4667">
          <w:rPr>
            <w:rStyle w:val="af2"/>
            <w:rFonts w:ascii="黑体"/>
          </w:rPr>
          <w:t>17.3</w:t>
        </w:r>
        <w:r w:rsidR="008C403B" w:rsidRPr="009A4667">
          <w:rPr>
            <w:rStyle w:val="af2"/>
            <w:rFonts w:hint="eastAsia"/>
          </w:rPr>
          <w:t xml:space="preserve"> 售后备件的维修信息</w:t>
        </w:r>
        <w:r w:rsidR="008C403B">
          <w:rPr>
            <w:webHidden/>
          </w:rPr>
          <w:tab/>
        </w:r>
        <w:r>
          <w:rPr>
            <w:webHidden/>
          </w:rPr>
          <w:fldChar w:fldCharType="begin"/>
        </w:r>
        <w:r w:rsidR="008C403B">
          <w:rPr>
            <w:webHidden/>
          </w:rPr>
          <w:instrText xml:space="preserve"> PAGEREF _Toc527380170 \h </w:instrText>
        </w:r>
        <w:r>
          <w:rPr>
            <w:webHidden/>
          </w:rPr>
        </w:r>
        <w:r>
          <w:rPr>
            <w:webHidden/>
          </w:rPr>
          <w:fldChar w:fldCharType="separate"/>
        </w:r>
        <w:r w:rsidR="008C403B">
          <w:rPr>
            <w:webHidden/>
          </w:rPr>
          <w:t>9</w:t>
        </w:r>
        <w:r>
          <w:rPr>
            <w:webHidden/>
          </w:rPr>
          <w:fldChar w:fldCharType="end"/>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附件A  设计职责及责任分工</w:t>
        </w:r>
        <w:r w:rsidR="001A17A5" w:rsidRPr="00DA6E1A">
          <w:rPr>
            <w:rFonts w:asciiTheme="minorEastAsia" w:hAnsiTheme="minorEastAsia"/>
            <w:noProof/>
            <w:webHidden/>
            <w:sz w:val="21"/>
            <w:szCs w:val="21"/>
          </w:rPr>
          <w:tab/>
        </w:r>
        <w:r w:rsidR="001A17A5" w:rsidRPr="00DA6E1A">
          <w:rPr>
            <w:rFonts w:asciiTheme="minorEastAsia" w:hAnsiTheme="minorEastAsia" w:hint="eastAsia"/>
            <w:noProof/>
            <w:webHidden/>
            <w:sz w:val="21"/>
            <w:szCs w:val="21"/>
          </w:rPr>
          <w:t>10</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附件B  项目一般描述</w:t>
        </w:r>
        <w:r w:rsidR="001A17A5" w:rsidRPr="00DA6E1A">
          <w:rPr>
            <w:rFonts w:asciiTheme="minorEastAsia" w:hAnsiTheme="minorEastAsia"/>
            <w:noProof/>
            <w:webHidden/>
            <w:sz w:val="21"/>
            <w:szCs w:val="21"/>
          </w:rPr>
          <w:tab/>
        </w:r>
        <w:r w:rsidR="001A17A5" w:rsidRPr="00DA6E1A">
          <w:rPr>
            <w:rFonts w:asciiTheme="minorEastAsia" w:hAnsiTheme="minorEastAsia" w:hint="eastAsia"/>
            <w:noProof/>
            <w:webHidden/>
            <w:sz w:val="21"/>
            <w:szCs w:val="21"/>
          </w:rPr>
          <w:t>12</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附件C  法规及规范要求</w:t>
        </w:r>
        <w:r w:rsidR="001A17A5" w:rsidRPr="00DA6E1A">
          <w:rPr>
            <w:rFonts w:asciiTheme="minorEastAsia" w:hAnsiTheme="minorEastAsia"/>
            <w:noProof/>
            <w:webHidden/>
            <w:sz w:val="21"/>
            <w:szCs w:val="21"/>
          </w:rPr>
          <w:tab/>
        </w:r>
        <w:r w:rsidR="001A17A5" w:rsidRPr="00DA6E1A">
          <w:rPr>
            <w:rFonts w:asciiTheme="minorEastAsia" w:hAnsiTheme="minorEastAsia" w:hint="eastAsia"/>
            <w:noProof/>
            <w:webHidden/>
            <w:sz w:val="21"/>
            <w:szCs w:val="21"/>
          </w:rPr>
          <w:t>1</w:t>
        </w:r>
        <w:r w:rsidR="009403A7">
          <w:rPr>
            <w:rFonts w:asciiTheme="minorEastAsia" w:hAnsiTheme="minorEastAsia" w:hint="eastAsia"/>
            <w:noProof/>
            <w:webHidden/>
            <w:sz w:val="21"/>
            <w:szCs w:val="21"/>
          </w:rPr>
          <w:t>7</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附件D  项目递交物</w:t>
        </w:r>
        <w:r w:rsidR="001A17A5" w:rsidRPr="00DA6E1A">
          <w:rPr>
            <w:rFonts w:asciiTheme="minorEastAsia" w:hAnsiTheme="minorEastAsia"/>
            <w:noProof/>
            <w:webHidden/>
            <w:sz w:val="21"/>
            <w:szCs w:val="21"/>
          </w:rPr>
          <w:tab/>
        </w:r>
        <w:r w:rsidR="001A17A5">
          <w:rPr>
            <w:rFonts w:asciiTheme="minorEastAsia" w:hAnsiTheme="minorEastAsia" w:hint="eastAsia"/>
            <w:noProof/>
            <w:webHidden/>
            <w:sz w:val="21"/>
            <w:szCs w:val="21"/>
          </w:rPr>
          <w:t>19</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附件E  工程设计要求</w:t>
        </w:r>
        <w:r w:rsidR="001A17A5" w:rsidRPr="00DA6E1A">
          <w:rPr>
            <w:rFonts w:asciiTheme="minorEastAsia" w:hAnsiTheme="minorEastAsia"/>
            <w:noProof/>
            <w:webHidden/>
            <w:sz w:val="21"/>
            <w:szCs w:val="21"/>
          </w:rPr>
          <w:tab/>
        </w:r>
        <w:r w:rsidR="001A17A5">
          <w:rPr>
            <w:rFonts w:asciiTheme="minorEastAsia" w:hAnsiTheme="minorEastAsia" w:hint="eastAsia"/>
            <w:noProof/>
            <w:webHidden/>
            <w:sz w:val="21"/>
            <w:szCs w:val="21"/>
          </w:rPr>
          <w:t>21</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附件F  产品设计验证要求</w:t>
        </w:r>
        <w:r w:rsidR="001A17A5" w:rsidRPr="00DA6E1A">
          <w:rPr>
            <w:rFonts w:asciiTheme="minorEastAsia" w:hAnsiTheme="minorEastAsia"/>
            <w:noProof/>
            <w:webHidden/>
            <w:sz w:val="21"/>
            <w:szCs w:val="21"/>
          </w:rPr>
          <w:tab/>
        </w:r>
        <w:r w:rsidR="009403A7">
          <w:rPr>
            <w:rFonts w:asciiTheme="minorEastAsia" w:hAnsiTheme="minorEastAsia" w:hint="eastAsia"/>
            <w:noProof/>
            <w:webHidden/>
            <w:sz w:val="21"/>
            <w:szCs w:val="21"/>
          </w:rPr>
          <w:t>4</w:t>
        </w:r>
        <w:r w:rsidR="001628B8">
          <w:rPr>
            <w:rFonts w:asciiTheme="minorEastAsia" w:hAnsiTheme="minorEastAsia" w:hint="eastAsia"/>
            <w:noProof/>
            <w:webHidden/>
            <w:sz w:val="21"/>
            <w:szCs w:val="21"/>
          </w:rPr>
          <w:t>4</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附件G  重量要求</w:t>
        </w:r>
        <w:r w:rsidR="001A17A5" w:rsidRPr="00DA6E1A">
          <w:rPr>
            <w:rFonts w:asciiTheme="minorEastAsia" w:hAnsiTheme="minorEastAsia"/>
            <w:noProof/>
            <w:webHidden/>
            <w:sz w:val="21"/>
            <w:szCs w:val="21"/>
          </w:rPr>
          <w:tab/>
        </w:r>
        <w:r w:rsidR="009403A7">
          <w:rPr>
            <w:rFonts w:asciiTheme="minorEastAsia" w:hAnsiTheme="minorEastAsia" w:hint="eastAsia"/>
            <w:noProof/>
            <w:webHidden/>
            <w:sz w:val="21"/>
            <w:szCs w:val="21"/>
          </w:rPr>
          <w:t>4</w:t>
        </w:r>
        <w:r w:rsidR="001628B8">
          <w:rPr>
            <w:rFonts w:asciiTheme="minorEastAsia" w:hAnsiTheme="minorEastAsia" w:hint="eastAsia"/>
            <w:noProof/>
            <w:webHidden/>
            <w:sz w:val="21"/>
            <w:szCs w:val="21"/>
          </w:rPr>
          <w:t>6</w:t>
        </w:r>
      </w:hyperlink>
    </w:p>
    <w:p w:rsidR="001A17A5" w:rsidRPr="00DA6E1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附件H  车身钣金件或内外饰注塑件同步工程要求</w:t>
        </w:r>
        <w:r w:rsidR="001A17A5" w:rsidRPr="00DA6E1A">
          <w:rPr>
            <w:rFonts w:asciiTheme="minorEastAsia" w:hAnsiTheme="minorEastAsia"/>
            <w:noProof/>
            <w:webHidden/>
            <w:sz w:val="21"/>
            <w:szCs w:val="21"/>
          </w:rPr>
          <w:tab/>
        </w:r>
        <w:r w:rsidR="009403A7">
          <w:rPr>
            <w:rFonts w:asciiTheme="minorEastAsia" w:hAnsiTheme="minorEastAsia" w:hint="eastAsia"/>
            <w:noProof/>
            <w:webHidden/>
            <w:sz w:val="21"/>
            <w:szCs w:val="21"/>
          </w:rPr>
          <w:t>4</w:t>
        </w:r>
        <w:r w:rsidR="001628B8">
          <w:rPr>
            <w:rFonts w:asciiTheme="minorEastAsia" w:hAnsiTheme="minorEastAsia" w:hint="eastAsia"/>
            <w:noProof/>
            <w:webHidden/>
            <w:sz w:val="21"/>
            <w:szCs w:val="21"/>
          </w:rPr>
          <w:t>7</w:t>
        </w:r>
      </w:hyperlink>
    </w:p>
    <w:p w:rsidR="001A17A5" w:rsidRPr="003B6B7A" w:rsidRDefault="0042306F" w:rsidP="001A17A5">
      <w:pPr>
        <w:pStyle w:val="20"/>
        <w:spacing w:before="78" w:after="78"/>
        <w:rPr>
          <w:rFonts w:asciiTheme="minorEastAsia" w:hAnsiTheme="minorEastAsia"/>
          <w:smallCaps w:val="0"/>
          <w:noProof/>
          <w:sz w:val="21"/>
          <w:szCs w:val="21"/>
        </w:rPr>
      </w:pPr>
      <w:hyperlink w:anchor="_Toc496798451" w:history="1">
        <w:r w:rsidR="001A17A5" w:rsidRPr="00DA6E1A">
          <w:rPr>
            <w:rFonts w:asciiTheme="minorEastAsia" w:hAnsiTheme="minorEastAsia" w:hint="eastAsia"/>
            <w:noProof/>
            <w:sz w:val="21"/>
            <w:szCs w:val="21"/>
          </w:rPr>
          <w:t>附件I  售后服务要求</w:t>
        </w:r>
        <w:r w:rsidR="001A17A5" w:rsidRPr="00DA6E1A">
          <w:rPr>
            <w:rFonts w:asciiTheme="minorEastAsia" w:hAnsiTheme="minorEastAsia"/>
            <w:noProof/>
            <w:webHidden/>
            <w:sz w:val="21"/>
            <w:szCs w:val="21"/>
          </w:rPr>
          <w:tab/>
        </w:r>
        <w:r w:rsidR="009403A7">
          <w:rPr>
            <w:rFonts w:asciiTheme="minorEastAsia" w:hAnsiTheme="minorEastAsia" w:hint="eastAsia"/>
            <w:noProof/>
            <w:webHidden/>
            <w:sz w:val="21"/>
            <w:szCs w:val="21"/>
          </w:rPr>
          <w:t>4</w:t>
        </w:r>
        <w:r w:rsidR="001628B8">
          <w:rPr>
            <w:rFonts w:asciiTheme="minorEastAsia" w:hAnsiTheme="minorEastAsia" w:hint="eastAsia"/>
            <w:noProof/>
            <w:webHidden/>
            <w:sz w:val="21"/>
            <w:szCs w:val="21"/>
          </w:rPr>
          <w:t>8</w:t>
        </w:r>
      </w:hyperlink>
    </w:p>
    <w:p w:rsidR="001A17A5" w:rsidRPr="001A17A5" w:rsidRDefault="001A17A5" w:rsidP="001A17A5"/>
    <w:p w:rsidR="00815838" w:rsidRPr="00C670A4" w:rsidRDefault="0042306F" w:rsidP="00C670A4">
      <w:pPr>
        <w:pStyle w:val="20"/>
        <w:spacing w:before="78" w:after="78"/>
        <w:rPr>
          <w:rFonts w:asciiTheme="minorEastAsia" w:hAnsiTheme="minorEastAsia"/>
          <w:smallCaps w:val="0"/>
          <w:noProof/>
          <w:sz w:val="21"/>
          <w:szCs w:val="21"/>
        </w:rPr>
        <w:sectPr w:rsidR="00815838" w:rsidRPr="00C670A4" w:rsidSect="009E4E57">
          <w:footerReference w:type="default" r:id="rId16"/>
          <w:footerReference w:type="first" r:id="rId17"/>
          <w:pgSz w:w="11906" w:h="16838" w:code="9"/>
          <w:pgMar w:top="1440" w:right="1080" w:bottom="1440" w:left="1080" w:header="851" w:footer="893" w:gutter="0"/>
          <w:pgNumType w:fmt="upperRoman" w:start="1"/>
          <w:cols w:space="425"/>
          <w:docGrid w:type="linesAndChars" w:linePitch="312"/>
        </w:sectPr>
      </w:pPr>
      <w:r>
        <w:rPr>
          <w:rFonts w:ascii="宋体" w:eastAsia="宋体" w:hAnsi="宋体"/>
        </w:rPr>
        <w:fldChar w:fldCharType="end"/>
      </w:r>
      <w:bookmarkStart w:id="0" w:name="_Toc426622456"/>
      <w:bookmarkStart w:id="1" w:name="_Toc427400995"/>
      <w:bookmarkStart w:id="2" w:name="_Toc392769168"/>
      <w:bookmarkStart w:id="3" w:name="_Toc411415375"/>
      <w:bookmarkStart w:id="4" w:name="_Toc425430212"/>
      <w:bookmarkStart w:id="5" w:name="_Toc425497291"/>
      <w:bookmarkStart w:id="6" w:name="_Toc384909535"/>
    </w:p>
    <w:p w:rsidR="003D132A" w:rsidRPr="003D132A" w:rsidRDefault="00772040" w:rsidP="00226A5C">
      <w:pPr>
        <w:pStyle w:val="a1"/>
        <w:spacing w:beforeLines="100" w:afterLines="100"/>
      </w:pPr>
      <w:bookmarkStart w:id="7" w:name="_Toc527380093"/>
      <w:bookmarkEnd w:id="0"/>
      <w:bookmarkEnd w:id="1"/>
      <w:r>
        <w:rPr>
          <w:rFonts w:hint="eastAsia"/>
        </w:rPr>
        <w:lastRenderedPageBreak/>
        <w:t>工程概要</w:t>
      </w:r>
      <w:bookmarkEnd w:id="7"/>
    </w:p>
    <w:p w:rsidR="00497769" w:rsidRPr="00497769" w:rsidRDefault="00497769" w:rsidP="00497769">
      <w:pPr>
        <w:pStyle w:val="a2"/>
        <w:spacing w:before="156" w:after="156"/>
        <w:ind w:left="0"/>
        <w:rPr>
          <w:rFonts w:ascii="黑体" w:hAnsi="黑体"/>
        </w:rPr>
      </w:pPr>
      <w:bookmarkStart w:id="8" w:name="_Toc527380094"/>
      <w:bookmarkStart w:id="9" w:name="_Toc455847523"/>
      <w:r w:rsidRPr="00497769">
        <w:rPr>
          <w:rFonts w:ascii="黑体" w:hAnsi="黑体" w:hint="eastAsia"/>
        </w:rPr>
        <w:t>概述</w:t>
      </w:r>
      <w:bookmarkEnd w:id="8"/>
    </w:p>
    <w:p w:rsidR="00846008" w:rsidRDefault="00846008" w:rsidP="005C4491">
      <w:pPr>
        <w:pStyle w:val="a3"/>
        <w:spacing w:beforeLines="0" w:afterLines="0"/>
        <w:ind w:left="0"/>
        <w:jc w:val="both"/>
        <w:rPr>
          <w:rFonts w:asciiTheme="majorEastAsia" w:eastAsiaTheme="majorEastAsia" w:hAnsiTheme="majorEastAsia"/>
        </w:rPr>
      </w:pPr>
      <w:r w:rsidRPr="00497769">
        <w:rPr>
          <w:rFonts w:asciiTheme="majorEastAsia" w:eastAsiaTheme="majorEastAsia" w:hAnsiTheme="majorEastAsia" w:hint="eastAsia"/>
        </w:rPr>
        <w:t>北京汽车股份有限公司</w:t>
      </w:r>
      <w:r w:rsidR="00497769" w:rsidRPr="00497769">
        <w:rPr>
          <w:rFonts w:asciiTheme="majorEastAsia" w:eastAsiaTheme="majorEastAsia" w:hAnsiTheme="majorEastAsia" w:hint="eastAsia"/>
        </w:rPr>
        <w:t>汽车研究院</w:t>
      </w:r>
      <w:r w:rsidRPr="00497769">
        <w:rPr>
          <w:rFonts w:asciiTheme="majorEastAsia" w:eastAsiaTheme="majorEastAsia" w:hAnsiTheme="majorEastAsia" w:hint="eastAsia"/>
        </w:rPr>
        <w:t>（以下简称BAIC）</w:t>
      </w:r>
      <w:bookmarkEnd w:id="9"/>
      <w:r w:rsidR="00497769" w:rsidRPr="00497769">
        <w:rPr>
          <w:rFonts w:asciiTheme="majorEastAsia" w:eastAsiaTheme="majorEastAsia" w:hAnsiTheme="majorEastAsia" w:hint="eastAsia"/>
        </w:rPr>
        <w:t>为完成项目中有关产品设计的工程责任而编制了此份要求说明（SOR）。BAIC将具体负责在SOR中提供的零部件和子系统的工程与产品设计、二维图纸或三维数模、以及相关的规范与要求。而成本核算、产品合同、时间进度、零部件的质量与订货数量、以及其他主要的相关事项等等都将有相关部门具体负责</w:t>
      </w:r>
      <w:r w:rsidR="00497769">
        <w:rPr>
          <w:rFonts w:asciiTheme="majorEastAsia" w:eastAsiaTheme="majorEastAsia" w:hAnsiTheme="majorEastAsia" w:hint="eastAsia"/>
        </w:rPr>
        <w:t>。</w:t>
      </w:r>
    </w:p>
    <w:p w:rsidR="00497769" w:rsidRDefault="00497769" w:rsidP="005C4491">
      <w:pPr>
        <w:pStyle w:val="a3"/>
        <w:spacing w:beforeLines="0" w:afterLines="0"/>
        <w:ind w:left="0"/>
        <w:jc w:val="both"/>
        <w:rPr>
          <w:rFonts w:asciiTheme="majorEastAsia" w:eastAsiaTheme="majorEastAsia" w:hAnsiTheme="majorEastAsia"/>
        </w:rPr>
      </w:pPr>
      <w:r w:rsidRPr="009A0C07">
        <w:rPr>
          <w:rFonts w:asciiTheme="majorEastAsia" w:eastAsiaTheme="majorEastAsia" w:hAnsiTheme="majorEastAsia" w:hint="eastAsia"/>
        </w:rPr>
        <w:t>潜在供应商报价所涉及的零部件清单详见《附件B 项目一般描述》；如果需要，</w:t>
      </w:r>
      <w:r w:rsidR="009A0C07" w:rsidRPr="009A0C07">
        <w:rPr>
          <w:rFonts w:asciiTheme="majorEastAsia" w:eastAsiaTheme="majorEastAsia" w:hAnsiTheme="majorEastAsia" w:hint="eastAsia"/>
        </w:rPr>
        <w:t>BAIC可能会提供与报价零部件相关或相似的零件作为参考，详见《附件B 项目一般描述》。</w:t>
      </w:r>
    </w:p>
    <w:p w:rsidR="009A0C07" w:rsidRDefault="009A0C07" w:rsidP="009A0C07">
      <w:pPr>
        <w:pStyle w:val="a2"/>
        <w:spacing w:before="156" w:after="156"/>
        <w:ind w:left="0"/>
        <w:rPr>
          <w:rFonts w:ascii="黑体" w:hAnsi="黑体"/>
        </w:rPr>
      </w:pPr>
      <w:bookmarkStart w:id="10" w:name="_Toc527380095"/>
      <w:bookmarkStart w:id="11" w:name="_Toc455847525"/>
      <w:r>
        <w:rPr>
          <w:rFonts w:ascii="黑体" w:hAnsi="黑体" w:hint="eastAsia"/>
        </w:rPr>
        <w:t>设计职责及责任分工</w:t>
      </w:r>
      <w:bookmarkEnd w:id="10"/>
    </w:p>
    <w:p w:rsidR="00BF5FE3" w:rsidRPr="00BF5FE3" w:rsidRDefault="00BF5FE3" w:rsidP="00BF5FE3">
      <w:pPr>
        <w:pStyle w:val="a3"/>
        <w:spacing w:before="156" w:after="156"/>
        <w:ind w:left="0"/>
      </w:pPr>
      <w:r>
        <w:rPr>
          <w:rFonts w:hint="eastAsia"/>
        </w:rPr>
        <w:t>总体要求</w:t>
      </w:r>
    </w:p>
    <w:p w:rsidR="000B27BF" w:rsidRPr="00843828" w:rsidRDefault="000B27BF" w:rsidP="005C4491">
      <w:pPr>
        <w:pStyle w:val="a3"/>
        <w:numPr>
          <w:ilvl w:val="3"/>
          <w:numId w:val="15"/>
        </w:numPr>
        <w:spacing w:beforeLines="0" w:afterLines="0"/>
        <w:jc w:val="both"/>
        <w:rPr>
          <w:rFonts w:asciiTheme="minorEastAsia" w:eastAsiaTheme="minorEastAsia" w:hAnsiTheme="minorEastAsia"/>
        </w:rPr>
      </w:pPr>
      <w:bookmarkStart w:id="12" w:name="_Toc392769172"/>
      <w:bookmarkStart w:id="13" w:name="_Toc411236065"/>
      <w:bookmarkStart w:id="14" w:name="_Toc411337507"/>
      <w:r w:rsidRPr="00843828">
        <w:rPr>
          <w:rFonts w:asciiTheme="minorEastAsia" w:eastAsiaTheme="minorEastAsia" w:hAnsiTheme="minorEastAsia" w:hint="eastAsia"/>
        </w:rPr>
        <w:t>BAIC在零部件开发过程中应：</w:t>
      </w:r>
      <w:bookmarkEnd w:id="12"/>
      <w:bookmarkEnd w:id="13"/>
      <w:bookmarkEnd w:id="14"/>
    </w:p>
    <w:p w:rsidR="00DA6E7F" w:rsidRDefault="00DA6E7F" w:rsidP="005C4491">
      <w:pPr>
        <w:pStyle w:val="a3"/>
        <w:numPr>
          <w:ilvl w:val="2"/>
          <w:numId w:val="10"/>
        </w:numPr>
        <w:spacing w:beforeLines="0" w:afterLines="0"/>
        <w:ind w:leftChars="200" w:left="840" w:hangingChars="200" w:hanging="420"/>
        <w:jc w:val="both"/>
        <w:rPr>
          <w:rFonts w:eastAsia="宋体"/>
        </w:rPr>
      </w:pPr>
      <w:r w:rsidRPr="00925ABA">
        <w:rPr>
          <w:rFonts w:eastAsia="宋体" w:hint="eastAsia"/>
        </w:rPr>
        <w:t>向</w:t>
      </w:r>
      <w:r>
        <w:rPr>
          <w:rFonts w:eastAsia="宋体" w:hint="eastAsia"/>
        </w:rPr>
        <w:t>供应商</w:t>
      </w:r>
      <w:r w:rsidRPr="00925ABA">
        <w:rPr>
          <w:rFonts w:eastAsia="宋体"/>
        </w:rPr>
        <w:t>提供开发产品的</w:t>
      </w:r>
      <w:r w:rsidRPr="00925ABA">
        <w:rPr>
          <w:rFonts w:eastAsia="宋体" w:hint="eastAsia"/>
        </w:rPr>
        <w:t>设计</w:t>
      </w:r>
      <w:r w:rsidRPr="00925ABA">
        <w:rPr>
          <w:rFonts w:eastAsia="宋体"/>
        </w:rPr>
        <w:t>要求</w:t>
      </w:r>
      <w:r w:rsidRPr="00925ABA">
        <w:rPr>
          <w:rFonts w:eastAsia="宋体" w:hint="eastAsia"/>
        </w:rPr>
        <w:t>、质量要求、验证</w:t>
      </w:r>
      <w:r w:rsidRPr="00925ABA">
        <w:rPr>
          <w:rFonts w:eastAsia="宋体"/>
        </w:rPr>
        <w:t>要求</w:t>
      </w:r>
      <w:r w:rsidRPr="00925ABA">
        <w:rPr>
          <w:rFonts w:eastAsia="宋体" w:hint="eastAsia"/>
        </w:rPr>
        <w:t>、验收要求</w:t>
      </w:r>
      <w:r>
        <w:rPr>
          <w:rFonts w:eastAsia="宋体" w:hint="eastAsia"/>
        </w:rPr>
        <w:t>等</w:t>
      </w:r>
      <w:r w:rsidRPr="00925ABA">
        <w:rPr>
          <w:rFonts w:eastAsia="宋体" w:hint="eastAsia"/>
        </w:rPr>
        <w:t>。</w:t>
      </w:r>
    </w:p>
    <w:p w:rsidR="000B27BF" w:rsidRPr="00925ABA" w:rsidRDefault="000B27BF" w:rsidP="005C4491">
      <w:pPr>
        <w:pStyle w:val="a3"/>
        <w:numPr>
          <w:ilvl w:val="2"/>
          <w:numId w:val="10"/>
        </w:numPr>
        <w:spacing w:beforeLines="0" w:afterLines="0"/>
        <w:ind w:leftChars="200" w:left="840" w:hangingChars="200" w:hanging="420"/>
        <w:jc w:val="both"/>
        <w:rPr>
          <w:rFonts w:eastAsia="宋体"/>
        </w:rPr>
      </w:pPr>
      <w:r w:rsidRPr="00925ABA">
        <w:rPr>
          <w:rFonts w:eastAsia="宋体" w:hint="eastAsia"/>
        </w:rPr>
        <w:t>按照开发进度及时间向</w:t>
      </w:r>
      <w:r>
        <w:rPr>
          <w:rFonts w:eastAsia="宋体" w:hint="eastAsia"/>
        </w:rPr>
        <w:t>供应商</w:t>
      </w:r>
      <w:r w:rsidRPr="00925ABA">
        <w:rPr>
          <w:rFonts w:eastAsia="宋体" w:hint="eastAsia"/>
        </w:rPr>
        <w:t>提供必要的技术资料。</w:t>
      </w:r>
    </w:p>
    <w:p w:rsidR="000B27BF" w:rsidRPr="00925ABA" w:rsidRDefault="000B27BF" w:rsidP="005C4491">
      <w:pPr>
        <w:pStyle w:val="a3"/>
        <w:numPr>
          <w:ilvl w:val="2"/>
          <w:numId w:val="10"/>
        </w:numPr>
        <w:spacing w:beforeLines="0" w:afterLines="0"/>
        <w:ind w:leftChars="200" w:left="840" w:hangingChars="200" w:hanging="420"/>
        <w:jc w:val="both"/>
        <w:rPr>
          <w:rFonts w:eastAsia="宋体"/>
        </w:rPr>
      </w:pPr>
      <w:r w:rsidRPr="00925ABA">
        <w:rPr>
          <w:rFonts w:eastAsia="宋体" w:hint="eastAsia"/>
        </w:rPr>
        <w:t>对零部件发生设计变更时，书面通知</w:t>
      </w:r>
      <w:r>
        <w:rPr>
          <w:rFonts w:eastAsia="宋体" w:hint="eastAsia"/>
        </w:rPr>
        <w:t>供应商</w:t>
      </w:r>
      <w:r w:rsidRPr="00925ABA">
        <w:rPr>
          <w:rFonts w:eastAsia="宋体" w:hint="eastAsia"/>
        </w:rPr>
        <w:t>。</w:t>
      </w:r>
    </w:p>
    <w:p w:rsidR="000B27BF" w:rsidRPr="00925ABA" w:rsidRDefault="000B27BF" w:rsidP="005C4491">
      <w:pPr>
        <w:pStyle w:val="a3"/>
        <w:numPr>
          <w:ilvl w:val="2"/>
          <w:numId w:val="10"/>
        </w:numPr>
        <w:spacing w:beforeLines="0" w:afterLines="0"/>
        <w:ind w:leftChars="200" w:left="840" w:hangingChars="200" w:hanging="420"/>
        <w:jc w:val="both"/>
        <w:rPr>
          <w:rFonts w:eastAsia="宋体"/>
        </w:rPr>
      </w:pPr>
      <w:r w:rsidRPr="00925ABA">
        <w:rPr>
          <w:rFonts w:eastAsia="宋体" w:hint="eastAsia"/>
        </w:rPr>
        <w:t>根据技术要求（包含但不限于</w:t>
      </w:r>
      <w:r w:rsidR="00C922CA">
        <w:rPr>
          <w:rFonts w:eastAsia="宋体" w:hint="eastAsia"/>
        </w:rPr>
        <w:t>BAIC</w:t>
      </w:r>
      <w:r w:rsidRPr="00925ABA">
        <w:rPr>
          <w:rFonts w:eastAsia="宋体" w:hint="eastAsia"/>
        </w:rPr>
        <w:t>下发的图纸）对样件进行检验、性能试验和试装，并将结果反馈给</w:t>
      </w:r>
      <w:r w:rsidR="00C922CA">
        <w:rPr>
          <w:rFonts w:eastAsia="宋体" w:hint="eastAsia"/>
        </w:rPr>
        <w:t>供应商</w:t>
      </w:r>
      <w:r w:rsidRPr="00925ABA">
        <w:rPr>
          <w:rFonts w:eastAsia="宋体" w:hint="eastAsia"/>
        </w:rPr>
        <w:t>。</w:t>
      </w:r>
    </w:p>
    <w:p w:rsidR="000B27BF" w:rsidRDefault="000B27BF" w:rsidP="005C4491">
      <w:pPr>
        <w:pStyle w:val="a3"/>
        <w:numPr>
          <w:ilvl w:val="2"/>
          <w:numId w:val="10"/>
        </w:numPr>
        <w:spacing w:beforeLines="0" w:afterLines="0"/>
        <w:ind w:leftChars="200" w:left="840" w:hangingChars="200" w:hanging="420"/>
        <w:jc w:val="both"/>
        <w:rPr>
          <w:rFonts w:eastAsia="宋体"/>
        </w:rPr>
      </w:pPr>
      <w:r w:rsidRPr="00925ABA">
        <w:rPr>
          <w:rFonts w:eastAsia="宋体" w:hint="eastAsia"/>
        </w:rPr>
        <w:t>按照</w:t>
      </w:r>
      <w:r w:rsidR="00C922CA">
        <w:rPr>
          <w:rFonts w:eastAsia="宋体" w:hint="eastAsia"/>
        </w:rPr>
        <w:t>BAIC</w:t>
      </w:r>
      <w:r w:rsidRPr="00925ABA">
        <w:rPr>
          <w:rFonts w:eastAsia="宋体" w:hint="eastAsia"/>
        </w:rPr>
        <w:t>批准的零部件开发计划，完成</w:t>
      </w:r>
      <w:r w:rsidR="00C922CA">
        <w:rPr>
          <w:rFonts w:eastAsia="宋体" w:hint="eastAsia"/>
        </w:rPr>
        <w:t>供应商</w:t>
      </w:r>
      <w:r w:rsidRPr="00925ABA">
        <w:rPr>
          <w:rFonts w:eastAsia="宋体" w:hint="eastAsia"/>
        </w:rPr>
        <w:t>在开发节点交付物的评审和批准</w:t>
      </w:r>
      <w:r w:rsidRPr="00CD2767">
        <w:rPr>
          <w:rFonts w:eastAsia="宋体" w:hint="eastAsia"/>
        </w:rPr>
        <w:t>以及对</w:t>
      </w:r>
      <w:r w:rsidR="00C922CA">
        <w:rPr>
          <w:rFonts w:eastAsia="宋体" w:hint="eastAsia"/>
        </w:rPr>
        <w:t>供应商</w:t>
      </w:r>
      <w:r w:rsidRPr="00CD2767">
        <w:rPr>
          <w:rFonts w:eastAsia="宋体" w:hint="eastAsia"/>
        </w:rPr>
        <w:t>技术认可图样是否体现并满足</w:t>
      </w:r>
      <w:r w:rsidR="00C922CA">
        <w:rPr>
          <w:rFonts w:eastAsia="宋体" w:hint="eastAsia"/>
        </w:rPr>
        <w:t>BAIC</w:t>
      </w:r>
      <w:r w:rsidRPr="00CD2767">
        <w:rPr>
          <w:rFonts w:eastAsia="宋体" w:hint="eastAsia"/>
        </w:rPr>
        <w:t>的设计要求进行确认和审签，并将审签后的技术认可图样发放给</w:t>
      </w:r>
      <w:r w:rsidR="00C922CA">
        <w:rPr>
          <w:rFonts w:eastAsia="宋体" w:hint="eastAsia"/>
        </w:rPr>
        <w:t>供应商</w:t>
      </w:r>
      <w:r w:rsidRPr="00CD2767">
        <w:rPr>
          <w:rFonts w:eastAsia="宋体" w:hint="eastAsia"/>
        </w:rPr>
        <w:t>。</w:t>
      </w:r>
    </w:p>
    <w:p w:rsidR="00026FF3" w:rsidRPr="00026FF3" w:rsidRDefault="00026FF3" w:rsidP="005C4491">
      <w:pPr>
        <w:pStyle w:val="a3"/>
        <w:numPr>
          <w:ilvl w:val="2"/>
          <w:numId w:val="10"/>
        </w:numPr>
        <w:spacing w:beforeLines="0" w:afterLines="0"/>
        <w:ind w:leftChars="200" w:left="840" w:hangingChars="200" w:hanging="420"/>
        <w:jc w:val="both"/>
        <w:rPr>
          <w:rFonts w:eastAsia="宋体"/>
        </w:rPr>
      </w:pPr>
      <w:r>
        <w:rPr>
          <w:rFonts w:eastAsia="宋体" w:hint="eastAsia"/>
        </w:rPr>
        <w:t>BAIC</w:t>
      </w:r>
      <w:r w:rsidRPr="00026FF3">
        <w:rPr>
          <w:rFonts w:eastAsia="宋体" w:hint="eastAsia"/>
        </w:rPr>
        <w:t>对</w:t>
      </w:r>
      <w:r>
        <w:rPr>
          <w:rFonts w:eastAsia="宋体" w:hint="eastAsia"/>
        </w:rPr>
        <w:t>供应商</w:t>
      </w:r>
      <w:r w:rsidRPr="00026FF3">
        <w:rPr>
          <w:rFonts w:eastAsia="宋体" w:hint="eastAsia"/>
        </w:rPr>
        <w:t>的技术认可图样是否体现并满足</w:t>
      </w:r>
      <w:r>
        <w:rPr>
          <w:rFonts w:eastAsia="宋体" w:hint="eastAsia"/>
        </w:rPr>
        <w:t>BAIC</w:t>
      </w:r>
      <w:r w:rsidRPr="00026FF3">
        <w:rPr>
          <w:rFonts w:eastAsia="宋体" w:hint="eastAsia"/>
        </w:rPr>
        <w:t>全部的设计要求进行审查，并非对</w:t>
      </w:r>
      <w:r>
        <w:rPr>
          <w:rFonts w:eastAsia="宋体" w:hint="eastAsia"/>
        </w:rPr>
        <w:t>供应商</w:t>
      </w:r>
      <w:r w:rsidRPr="00026FF3">
        <w:rPr>
          <w:rFonts w:eastAsia="宋体" w:hint="eastAsia"/>
        </w:rPr>
        <w:t>的图样使用或其结果及所生产零部件的缺陷负责。</w:t>
      </w:r>
    </w:p>
    <w:p w:rsidR="000B27BF" w:rsidRPr="00843828" w:rsidRDefault="00C922CA" w:rsidP="005C4491">
      <w:pPr>
        <w:pStyle w:val="a3"/>
        <w:numPr>
          <w:ilvl w:val="3"/>
          <w:numId w:val="15"/>
        </w:numPr>
        <w:spacing w:beforeLines="0" w:afterLines="0"/>
        <w:jc w:val="both"/>
        <w:rPr>
          <w:rFonts w:asciiTheme="minorEastAsia" w:eastAsiaTheme="minorEastAsia" w:hAnsiTheme="minorEastAsia"/>
        </w:rPr>
      </w:pPr>
      <w:r w:rsidRPr="00843828">
        <w:rPr>
          <w:rFonts w:asciiTheme="minorEastAsia" w:eastAsiaTheme="minorEastAsia" w:hAnsiTheme="minorEastAsia" w:hint="eastAsia"/>
        </w:rPr>
        <w:t>供应商在零部件开发过程中应：</w:t>
      </w:r>
    </w:p>
    <w:p w:rsidR="000B27BF" w:rsidRPr="00CD2767"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int="eastAsia"/>
        </w:rPr>
        <w:t>根据本</w:t>
      </w:r>
      <w:r w:rsidR="00C922CA">
        <w:rPr>
          <w:rFonts w:eastAsia="宋体" w:hint="eastAsia"/>
        </w:rPr>
        <w:t>SOR</w:t>
      </w:r>
      <w:r w:rsidRPr="00CD2767">
        <w:rPr>
          <w:rFonts w:eastAsia="宋体" w:hint="eastAsia"/>
        </w:rPr>
        <w:t>要求完成产品开发工作；</w:t>
      </w:r>
    </w:p>
    <w:p w:rsidR="000B27BF" w:rsidRPr="00CD2767"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int="eastAsia"/>
        </w:rPr>
        <w:t>按</w:t>
      </w:r>
      <w:r w:rsidR="00C922CA">
        <w:rPr>
          <w:rFonts w:eastAsia="宋体" w:hint="eastAsia"/>
        </w:rPr>
        <w:t>BAIC</w:t>
      </w:r>
      <w:r w:rsidRPr="00CD2767">
        <w:rPr>
          <w:rFonts w:eastAsia="宋体" w:hint="eastAsia"/>
        </w:rPr>
        <w:t>的要求</w:t>
      </w:r>
      <w:r w:rsidR="00C922CA" w:rsidRPr="00CD2767">
        <w:rPr>
          <w:rFonts w:eastAsia="宋体" w:hint="eastAsia"/>
        </w:rPr>
        <w:t>制定零部件开发计划，</w:t>
      </w:r>
      <w:r w:rsidRPr="00CD2767">
        <w:rPr>
          <w:rFonts w:eastAsia="宋体" w:hint="eastAsia"/>
        </w:rPr>
        <w:t>包括但不限于时间、进度内容等，提交</w:t>
      </w:r>
      <w:r w:rsidR="00CC0715">
        <w:rPr>
          <w:rFonts w:eastAsia="宋体" w:hint="eastAsia"/>
        </w:rPr>
        <w:t>BAIC</w:t>
      </w:r>
      <w:r w:rsidRPr="00CD2767">
        <w:rPr>
          <w:rFonts w:eastAsia="宋体" w:hint="eastAsia"/>
        </w:rPr>
        <w:t>确认。经</w:t>
      </w:r>
      <w:r w:rsidR="00BF5FE3">
        <w:rPr>
          <w:rFonts w:eastAsia="宋体" w:hint="eastAsia"/>
        </w:rPr>
        <w:t>BAIC</w:t>
      </w:r>
      <w:r w:rsidRPr="00CD2767">
        <w:rPr>
          <w:rFonts w:eastAsia="宋体" w:hint="eastAsia"/>
        </w:rPr>
        <w:t>同意批准后，按开发计划的要求完成零部件的开发工作。</w:t>
      </w:r>
    </w:p>
    <w:p w:rsidR="000B27BF" w:rsidRPr="00CD2767"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int="eastAsia"/>
        </w:rPr>
        <w:t>负责按照开发进度及时间向</w:t>
      </w:r>
      <w:r w:rsidR="00BF5FE3">
        <w:rPr>
          <w:rFonts w:eastAsia="宋体" w:hint="eastAsia"/>
        </w:rPr>
        <w:t>BAIC</w:t>
      </w:r>
      <w:r w:rsidRPr="00CD2767">
        <w:rPr>
          <w:rFonts w:eastAsia="宋体" w:hint="eastAsia"/>
        </w:rPr>
        <w:t>提供必要的技术资料、技术认可</w:t>
      </w:r>
      <w:r w:rsidRPr="00CD2767">
        <w:rPr>
          <w:rFonts w:eastAsia="宋体"/>
        </w:rPr>
        <w:t>图样和技术文件</w:t>
      </w:r>
      <w:r w:rsidR="00BF5FE3" w:rsidRPr="009A0C07">
        <w:rPr>
          <w:rFonts w:asciiTheme="majorEastAsia" w:eastAsiaTheme="majorEastAsia" w:hAnsiTheme="majorEastAsia" w:hint="eastAsia"/>
        </w:rPr>
        <w:t>，详见《附件</w:t>
      </w:r>
      <w:r w:rsidR="00BF5FE3">
        <w:rPr>
          <w:rFonts w:asciiTheme="majorEastAsia" w:eastAsiaTheme="majorEastAsia" w:hAnsiTheme="majorEastAsia" w:hint="eastAsia"/>
        </w:rPr>
        <w:t>D</w:t>
      </w:r>
      <w:r w:rsidR="00BF5FE3" w:rsidRPr="009A0C07">
        <w:rPr>
          <w:rFonts w:asciiTheme="majorEastAsia" w:eastAsiaTheme="majorEastAsia" w:hAnsiTheme="majorEastAsia" w:hint="eastAsia"/>
        </w:rPr>
        <w:t xml:space="preserve"> 项目</w:t>
      </w:r>
      <w:r w:rsidR="00BF5FE3">
        <w:rPr>
          <w:rFonts w:asciiTheme="majorEastAsia" w:eastAsiaTheme="majorEastAsia" w:hAnsiTheme="majorEastAsia" w:hint="eastAsia"/>
        </w:rPr>
        <w:t>递交物</w:t>
      </w:r>
      <w:r w:rsidR="00BF5FE3" w:rsidRPr="009A0C07">
        <w:rPr>
          <w:rFonts w:asciiTheme="majorEastAsia" w:eastAsiaTheme="majorEastAsia" w:hAnsiTheme="majorEastAsia" w:hint="eastAsia"/>
        </w:rPr>
        <w:t>》</w:t>
      </w:r>
      <w:r w:rsidRPr="00CD2767">
        <w:rPr>
          <w:rFonts w:eastAsia="宋体" w:hint="eastAsia"/>
        </w:rPr>
        <w:t>。</w:t>
      </w:r>
    </w:p>
    <w:p w:rsidR="000B27BF" w:rsidRPr="00CD2767"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int="eastAsia"/>
        </w:rPr>
        <w:t>应严格按</w:t>
      </w:r>
      <w:r w:rsidR="00BF5FE3">
        <w:rPr>
          <w:rFonts w:eastAsia="宋体" w:hint="eastAsia"/>
        </w:rPr>
        <w:t>BAIC</w:t>
      </w:r>
      <w:r w:rsidRPr="00CD2767">
        <w:rPr>
          <w:rFonts w:eastAsia="宋体" w:hint="eastAsia"/>
        </w:rPr>
        <w:t>提供的数据、样件、经</w:t>
      </w:r>
      <w:r w:rsidR="00BF5FE3">
        <w:rPr>
          <w:rFonts w:eastAsia="宋体" w:hint="eastAsia"/>
        </w:rPr>
        <w:t>BAIC</w:t>
      </w:r>
      <w:r w:rsidRPr="00CD2767">
        <w:rPr>
          <w:rFonts w:eastAsia="宋体" w:hint="eastAsia"/>
        </w:rPr>
        <w:t>确认的技术认可图样及其他技术资料进行开发，开发的零部件应符合本</w:t>
      </w:r>
      <w:r w:rsidR="00BF5FE3">
        <w:rPr>
          <w:rFonts w:eastAsia="宋体" w:hint="eastAsia"/>
        </w:rPr>
        <w:t>SOR</w:t>
      </w:r>
      <w:r w:rsidRPr="00CD2767">
        <w:rPr>
          <w:rFonts w:eastAsia="宋体" w:hint="eastAsia"/>
        </w:rPr>
        <w:t>的技术要求。</w:t>
      </w:r>
    </w:p>
    <w:p w:rsidR="000B27BF" w:rsidRPr="00CD2767"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Ansi="宋体" w:hint="eastAsia"/>
          <w:color w:val="auto"/>
        </w:rPr>
        <w:t>应对技术认可图样的使用或其结果及所生产零部件的缺陷负全部责任。</w:t>
      </w:r>
    </w:p>
    <w:p w:rsidR="000B27BF" w:rsidRDefault="000B27BF" w:rsidP="005C4491">
      <w:pPr>
        <w:pStyle w:val="a3"/>
        <w:numPr>
          <w:ilvl w:val="2"/>
          <w:numId w:val="11"/>
        </w:numPr>
        <w:spacing w:beforeLines="0" w:afterLines="0"/>
        <w:ind w:leftChars="200" w:left="840" w:hangingChars="200" w:hanging="420"/>
        <w:jc w:val="both"/>
        <w:rPr>
          <w:rFonts w:eastAsia="宋体"/>
        </w:rPr>
      </w:pPr>
      <w:r w:rsidRPr="00CD2767">
        <w:rPr>
          <w:rFonts w:eastAsia="宋体" w:hint="eastAsia"/>
        </w:rPr>
        <w:t>应承担进行生产及制造零部件的责任，并对零部件的实物质量负全部责任。</w:t>
      </w:r>
    </w:p>
    <w:p w:rsidR="009B026C" w:rsidRPr="009B026C" w:rsidRDefault="009B026C" w:rsidP="005C4491">
      <w:pPr>
        <w:pStyle w:val="a3"/>
        <w:numPr>
          <w:ilvl w:val="2"/>
          <w:numId w:val="11"/>
        </w:numPr>
        <w:spacing w:beforeLines="0" w:afterLines="0"/>
        <w:ind w:leftChars="200" w:left="840" w:hangingChars="200" w:hanging="420"/>
        <w:jc w:val="both"/>
        <w:rPr>
          <w:rFonts w:eastAsia="宋体"/>
        </w:rPr>
      </w:pPr>
      <w:r w:rsidRPr="00925ABA">
        <w:rPr>
          <w:rFonts w:eastAsia="宋体"/>
        </w:rPr>
        <w:t>若确因材料、工艺等条件难以满足</w:t>
      </w:r>
      <w:r>
        <w:rPr>
          <w:rFonts w:eastAsia="宋体" w:hint="eastAsia"/>
        </w:rPr>
        <w:t>BAIC</w:t>
      </w:r>
      <w:r w:rsidRPr="00925ABA">
        <w:rPr>
          <w:rFonts w:eastAsia="宋体"/>
        </w:rPr>
        <w:t>的技术要求、技术标准而需做某些更改和替代时</w:t>
      </w:r>
      <w:r w:rsidRPr="00925ABA">
        <w:rPr>
          <w:rFonts w:eastAsia="宋体" w:hint="eastAsia"/>
        </w:rPr>
        <w:t>，</w:t>
      </w:r>
      <w:r w:rsidRPr="00925ABA">
        <w:rPr>
          <w:rFonts w:eastAsia="宋体"/>
        </w:rPr>
        <w:t>必须向</w:t>
      </w:r>
      <w:r>
        <w:rPr>
          <w:rFonts w:eastAsia="宋体" w:hint="eastAsia"/>
        </w:rPr>
        <w:t>BAIC</w:t>
      </w:r>
      <w:r w:rsidRPr="00925ABA">
        <w:rPr>
          <w:rFonts w:eastAsia="宋体"/>
        </w:rPr>
        <w:t>提出</w:t>
      </w:r>
      <w:r w:rsidRPr="00925ABA">
        <w:rPr>
          <w:rFonts w:eastAsia="宋体" w:hint="eastAsia"/>
        </w:rPr>
        <w:t>书面</w:t>
      </w:r>
      <w:r w:rsidRPr="00925ABA">
        <w:rPr>
          <w:rFonts w:eastAsia="宋体"/>
        </w:rPr>
        <w:t>申请，</w:t>
      </w:r>
      <w:r w:rsidRPr="00925ABA">
        <w:rPr>
          <w:rFonts w:eastAsia="宋体" w:hint="eastAsia"/>
        </w:rPr>
        <w:t>待</w:t>
      </w:r>
      <w:r>
        <w:rPr>
          <w:rFonts w:eastAsia="宋体" w:hint="eastAsia"/>
        </w:rPr>
        <w:t>BAIC</w:t>
      </w:r>
      <w:r w:rsidRPr="00925ABA">
        <w:rPr>
          <w:rFonts w:eastAsia="宋体"/>
        </w:rPr>
        <w:t>批准后方能执行</w:t>
      </w:r>
    </w:p>
    <w:p w:rsidR="009B026C" w:rsidRPr="009B026C" w:rsidRDefault="009B026C" w:rsidP="005C4491">
      <w:pPr>
        <w:pStyle w:val="a3"/>
        <w:numPr>
          <w:ilvl w:val="2"/>
          <w:numId w:val="11"/>
        </w:numPr>
        <w:spacing w:beforeLines="0" w:afterLines="0"/>
        <w:ind w:leftChars="200" w:left="840" w:hangingChars="200" w:hanging="420"/>
        <w:jc w:val="both"/>
        <w:rPr>
          <w:rFonts w:eastAsia="宋体"/>
        </w:rPr>
      </w:pPr>
      <w:r>
        <w:rPr>
          <w:rFonts w:eastAsia="宋体" w:hint="eastAsia"/>
        </w:rPr>
        <w:t>安排本项目相关人员配合BAIC对样件进行检验、性能试验和试装，并记录结果，如有问题需进行整改</w:t>
      </w:r>
      <w:r w:rsidR="000B27BF" w:rsidRPr="00925ABA">
        <w:rPr>
          <w:rFonts w:eastAsia="宋体"/>
        </w:rPr>
        <w:t>。</w:t>
      </w:r>
    </w:p>
    <w:p w:rsidR="005301F0" w:rsidRPr="005301F0" w:rsidRDefault="005301F0" w:rsidP="005301F0">
      <w:pPr>
        <w:pStyle w:val="a3"/>
        <w:spacing w:before="156" w:after="156"/>
        <w:ind w:left="0"/>
      </w:pPr>
      <w:r w:rsidRPr="005301F0">
        <w:rPr>
          <w:rFonts w:hint="eastAsia"/>
        </w:rPr>
        <w:t>设计职责与分工</w:t>
      </w:r>
    </w:p>
    <w:p w:rsidR="000B27BF" w:rsidRPr="005301F0" w:rsidRDefault="009A0C07" w:rsidP="005C4491">
      <w:pPr>
        <w:pStyle w:val="a3"/>
        <w:numPr>
          <w:ilvl w:val="0"/>
          <w:numId w:val="0"/>
        </w:numPr>
        <w:spacing w:beforeLines="0" w:afterLines="0"/>
        <w:ind w:firstLineChars="200" w:firstLine="420"/>
        <w:jc w:val="both"/>
        <w:rPr>
          <w:rFonts w:asciiTheme="majorEastAsia" w:eastAsiaTheme="majorEastAsia" w:hAnsiTheme="majorEastAsia"/>
        </w:rPr>
      </w:pPr>
      <w:r w:rsidRPr="000B27BF">
        <w:rPr>
          <w:rFonts w:asciiTheme="majorEastAsia" w:eastAsiaTheme="majorEastAsia" w:hAnsiTheme="majorEastAsia" w:hint="eastAsia"/>
        </w:rPr>
        <w:t>对于本SOR所涉及的报价零部件，BAIC将</w:t>
      </w:r>
      <w:r w:rsidR="00C039B9">
        <w:rPr>
          <w:rFonts w:asciiTheme="majorEastAsia" w:eastAsiaTheme="majorEastAsia" w:hAnsiTheme="majorEastAsia" w:hint="eastAsia"/>
        </w:rPr>
        <w:t>与</w:t>
      </w:r>
      <w:r w:rsidRPr="000B27BF">
        <w:rPr>
          <w:rFonts w:asciiTheme="majorEastAsia" w:eastAsiaTheme="majorEastAsia" w:hAnsiTheme="majorEastAsia" w:hint="eastAsia"/>
        </w:rPr>
        <w:t>供应商实施同步开发工程，具体职责与分工详见《附件A 设计职责及责任分工表》。</w:t>
      </w:r>
    </w:p>
    <w:p w:rsidR="009A0C07" w:rsidRDefault="009A0C07" w:rsidP="009A0C07">
      <w:pPr>
        <w:pStyle w:val="a2"/>
        <w:spacing w:before="156" w:after="156"/>
        <w:ind w:left="0"/>
        <w:rPr>
          <w:rFonts w:ascii="黑体" w:hAnsi="黑体"/>
        </w:rPr>
      </w:pPr>
      <w:bookmarkStart w:id="15" w:name="_Toc527380096"/>
      <w:r w:rsidRPr="009A0C07">
        <w:rPr>
          <w:rFonts w:ascii="黑体" w:hAnsi="黑体" w:hint="eastAsia"/>
        </w:rPr>
        <w:t>预先申明</w:t>
      </w:r>
      <w:bookmarkEnd w:id="15"/>
    </w:p>
    <w:p w:rsidR="009A0C07" w:rsidRPr="009A0C07" w:rsidRDefault="009A0C07" w:rsidP="005C4491">
      <w:pPr>
        <w:pStyle w:val="a3"/>
        <w:spacing w:beforeLines="0" w:afterLines="0"/>
        <w:ind w:left="0"/>
        <w:jc w:val="both"/>
        <w:rPr>
          <w:rFonts w:asciiTheme="majorEastAsia" w:eastAsiaTheme="majorEastAsia" w:hAnsiTheme="majorEastAsia"/>
        </w:rPr>
      </w:pPr>
      <w:r w:rsidRPr="009A0C07">
        <w:rPr>
          <w:rFonts w:asciiTheme="majorEastAsia" w:eastAsiaTheme="majorEastAsia" w:hAnsiTheme="majorEastAsia" w:hint="eastAsia"/>
        </w:rPr>
        <w:lastRenderedPageBreak/>
        <w:t>如果本SOR的内容和所附参考零件或规范有矛盾之处，请与BAIC</w:t>
      </w:r>
      <w:r w:rsidR="00C039B9">
        <w:rPr>
          <w:rFonts w:asciiTheme="majorEastAsia" w:eastAsiaTheme="majorEastAsia" w:hAnsiTheme="majorEastAsia" w:hint="eastAsia"/>
        </w:rPr>
        <w:t>研究院</w:t>
      </w:r>
      <w:r w:rsidRPr="009A0C07">
        <w:rPr>
          <w:rFonts w:asciiTheme="majorEastAsia" w:eastAsiaTheme="majorEastAsia" w:hAnsiTheme="majorEastAsia" w:hint="eastAsia"/>
        </w:rPr>
        <w:t>的产品工程师联系。</w:t>
      </w:r>
    </w:p>
    <w:p w:rsidR="009A0C07" w:rsidRDefault="009A0C07" w:rsidP="005C4491">
      <w:pPr>
        <w:pStyle w:val="a3"/>
        <w:spacing w:beforeLines="0" w:afterLines="0"/>
        <w:ind w:left="0"/>
        <w:jc w:val="both"/>
        <w:rPr>
          <w:rFonts w:asciiTheme="majorEastAsia" w:eastAsiaTheme="majorEastAsia" w:hAnsiTheme="majorEastAsia"/>
        </w:rPr>
      </w:pPr>
      <w:r w:rsidRPr="009A0C07">
        <w:rPr>
          <w:rFonts w:asciiTheme="majorEastAsia" w:eastAsiaTheme="majorEastAsia" w:hAnsiTheme="majorEastAsia" w:hint="eastAsia"/>
        </w:rPr>
        <w:t>供应商在开发过程中应避免涉及知识产权问题，由此引起的法律纠纷由供应商自己承担。</w:t>
      </w:r>
    </w:p>
    <w:p w:rsidR="009A0C07" w:rsidRPr="009A0C07" w:rsidRDefault="009A0C07" w:rsidP="00226A5C">
      <w:pPr>
        <w:pStyle w:val="a1"/>
        <w:spacing w:beforeLines="100" w:afterLines="100"/>
      </w:pPr>
      <w:bookmarkStart w:id="16" w:name="_Toc527380097"/>
      <w:r w:rsidRPr="009A0C07">
        <w:rPr>
          <w:rFonts w:hint="eastAsia"/>
        </w:rPr>
        <w:t>工程联系方式</w:t>
      </w:r>
      <w:bookmarkEnd w:id="16"/>
    </w:p>
    <w:p w:rsidR="009A0C07" w:rsidRPr="00C2138C" w:rsidRDefault="009A0C07" w:rsidP="005C4491">
      <w:pPr>
        <w:ind w:firstLineChars="200" w:firstLine="420"/>
        <w:rPr>
          <w:color w:val="000000" w:themeColor="text1"/>
        </w:rPr>
      </w:pPr>
      <w:r w:rsidRPr="00C2138C">
        <w:rPr>
          <w:rFonts w:hint="eastAsia"/>
          <w:color w:val="000000" w:themeColor="text1"/>
        </w:rPr>
        <w:t>为确保本</w:t>
      </w:r>
      <w:r w:rsidRPr="00C2138C">
        <w:rPr>
          <w:rFonts w:hint="eastAsia"/>
          <w:color w:val="000000" w:themeColor="text1"/>
        </w:rPr>
        <w:t>SOR</w:t>
      </w:r>
      <w:r w:rsidRPr="00C2138C">
        <w:rPr>
          <w:rFonts w:hint="eastAsia"/>
          <w:color w:val="000000" w:themeColor="text1"/>
        </w:rPr>
        <w:t>所设计零件同步开发和相关工作的顺利实施，</w:t>
      </w:r>
      <w:r w:rsidRPr="00C2138C">
        <w:rPr>
          <w:rFonts w:hint="eastAsia"/>
          <w:color w:val="000000" w:themeColor="text1"/>
        </w:rPr>
        <w:t>BAIC</w:t>
      </w:r>
      <w:r w:rsidR="006B2EF5" w:rsidRPr="00C2138C">
        <w:rPr>
          <w:rFonts w:hint="eastAsia"/>
          <w:color w:val="000000" w:themeColor="text1"/>
        </w:rPr>
        <w:t>指定</w:t>
      </w:r>
      <w:r w:rsidR="00CC0715">
        <w:rPr>
          <w:rFonts w:hint="eastAsia"/>
          <w:color w:val="000000" w:themeColor="text1"/>
        </w:rPr>
        <w:t>产品工程师</w:t>
      </w:r>
      <w:r w:rsidRPr="00C2138C">
        <w:rPr>
          <w:rFonts w:hint="eastAsia"/>
          <w:color w:val="000000" w:themeColor="text1"/>
        </w:rPr>
        <w:t>作为相应的工程联系人，任何与工程相关的工作都可以与该</w:t>
      </w:r>
      <w:r w:rsidR="00CC0715">
        <w:rPr>
          <w:rFonts w:hint="eastAsia"/>
          <w:color w:val="000000" w:themeColor="text1"/>
        </w:rPr>
        <w:t>产品工程师</w:t>
      </w:r>
      <w:r w:rsidRPr="00C2138C">
        <w:rPr>
          <w:rFonts w:hint="eastAsia"/>
          <w:color w:val="000000" w:themeColor="text1"/>
        </w:rPr>
        <w:t>联系协调，具体联系方式详见</w:t>
      </w:r>
      <w:r w:rsidR="002F76C7" w:rsidRPr="00C2138C">
        <w:rPr>
          <w:rFonts w:hint="eastAsia"/>
          <w:color w:val="000000" w:themeColor="text1"/>
        </w:rPr>
        <w:t>《</w:t>
      </w:r>
      <w:r w:rsidR="00C2138C" w:rsidRPr="00C2138C">
        <w:rPr>
          <w:rFonts w:hint="eastAsia"/>
          <w:color w:val="000000" w:themeColor="text1"/>
        </w:rPr>
        <w:t>附件</w:t>
      </w:r>
      <w:r w:rsidR="00C2138C" w:rsidRPr="00C2138C">
        <w:rPr>
          <w:rFonts w:hint="eastAsia"/>
          <w:color w:val="000000" w:themeColor="text1"/>
        </w:rPr>
        <w:t xml:space="preserve">A </w:t>
      </w:r>
      <w:r w:rsidR="002F76C7" w:rsidRPr="00C2138C">
        <w:rPr>
          <w:rFonts w:asciiTheme="minorEastAsia" w:hAnsiTheme="minorEastAsia" w:hint="eastAsia"/>
          <w:color w:val="000000" w:themeColor="text1"/>
        </w:rPr>
        <w:t>设计职责及责任分工表</w:t>
      </w:r>
      <w:r w:rsidRPr="00C2138C">
        <w:rPr>
          <w:rFonts w:hint="eastAsia"/>
          <w:color w:val="000000" w:themeColor="text1"/>
        </w:rPr>
        <w:t>》。</w:t>
      </w:r>
    </w:p>
    <w:p w:rsidR="009A0C07" w:rsidRDefault="009A0C07" w:rsidP="00226A5C">
      <w:pPr>
        <w:pStyle w:val="a1"/>
        <w:spacing w:beforeLines="100" w:afterLines="100"/>
      </w:pPr>
      <w:bookmarkStart w:id="17" w:name="_Toc527380098"/>
      <w:r>
        <w:rPr>
          <w:rFonts w:hint="eastAsia"/>
        </w:rPr>
        <w:t>项目</w:t>
      </w:r>
      <w:r w:rsidR="00C5453A">
        <w:rPr>
          <w:rFonts w:hint="eastAsia"/>
        </w:rPr>
        <w:t>管理</w:t>
      </w:r>
      <w:bookmarkEnd w:id="17"/>
    </w:p>
    <w:p w:rsidR="00C5453A" w:rsidRPr="00C5453A" w:rsidRDefault="00C5453A" w:rsidP="005C4491">
      <w:pPr>
        <w:pStyle w:val="a2"/>
        <w:spacing w:before="156" w:after="156"/>
        <w:ind w:left="0"/>
        <w:jc w:val="both"/>
        <w:rPr>
          <w:rFonts w:ascii="黑体" w:hAnsi="黑体"/>
        </w:rPr>
      </w:pPr>
      <w:bookmarkStart w:id="18" w:name="_Toc527380099"/>
      <w:r w:rsidRPr="00C5453A">
        <w:rPr>
          <w:rFonts w:ascii="黑体" w:hAnsi="黑体" w:hint="eastAsia"/>
        </w:rPr>
        <w:t>项目信息</w:t>
      </w:r>
      <w:bookmarkEnd w:id="18"/>
    </w:p>
    <w:p w:rsidR="009A0C07" w:rsidRDefault="007E58B5" w:rsidP="005C4491">
      <w:pPr>
        <w:ind w:firstLineChars="200" w:firstLine="420"/>
      </w:pPr>
      <w:r>
        <w:rPr>
          <w:rFonts w:hint="eastAsia"/>
        </w:rPr>
        <w:t>为使供应商了解项目概况、合理配备资源，</w:t>
      </w:r>
      <w:r>
        <w:rPr>
          <w:rFonts w:hint="eastAsia"/>
        </w:rPr>
        <w:t>BAIC</w:t>
      </w:r>
      <w:r>
        <w:rPr>
          <w:rFonts w:hint="eastAsia"/>
        </w:rPr>
        <w:t>提供本</w:t>
      </w:r>
      <w:r>
        <w:rPr>
          <w:rFonts w:hint="eastAsia"/>
        </w:rPr>
        <w:t>SOR</w:t>
      </w:r>
      <w:r>
        <w:rPr>
          <w:rFonts w:hint="eastAsia"/>
        </w:rPr>
        <w:t>设计的项目基本信息，具体内容详见《</w:t>
      </w:r>
      <w:r w:rsidRPr="007E58B5">
        <w:rPr>
          <w:rFonts w:hint="eastAsia"/>
        </w:rPr>
        <w:t>附件</w:t>
      </w:r>
      <w:r w:rsidRPr="007E58B5">
        <w:rPr>
          <w:rFonts w:hint="eastAsia"/>
        </w:rPr>
        <w:t xml:space="preserve">B </w:t>
      </w:r>
      <w:r w:rsidRPr="007E58B5">
        <w:rPr>
          <w:rFonts w:hint="eastAsia"/>
        </w:rPr>
        <w:t>项目一般描述》。</w:t>
      </w:r>
    </w:p>
    <w:p w:rsidR="00C5453A" w:rsidRDefault="00D566BF" w:rsidP="005C4491">
      <w:pPr>
        <w:pStyle w:val="a2"/>
        <w:spacing w:before="156" w:after="156"/>
        <w:ind w:left="0"/>
        <w:jc w:val="both"/>
        <w:rPr>
          <w:rFonts w:ascii="黑体" w:hAnsi="黑体"/>
        </w:rPr>
      </w:pPr>
      <w:bookmarkStart w:id="19" w:name="_Toc527380100"/>
      <w:r>
        <w:rPr>
          <w:rFonts w:ascii="黑体" w:hAnsi="黑体" w:hint="eastAsia"/>
        </w:rPr>
        <w:t>项目管理要求</w:t>
      </w:r>
      <w:bookmarkEnd w:id="19"/>
    </w:p>
    <w:p w:rsidR="00D566BF" w:rsidRPr="00D566BF" w:rsidRDefault="00D566BF" w:rsidP="005C4491">
      <w:pPr>
        <w:pStyle w:val="a3"/>
        <w:spacing w:beforeLines="0" w:afterLines="0"/>
        <w:ind w:left="0"/>
        <w:jc w:val="both"/>
        <w:rPr>
          <w:rFonts w:asciiTheme="minorEastAsia" w:eastAsiaTheme="minorEastAsia" w:hAnsiTheme="minorEastAsia"/>
        </w:rPr>
      </w:pPr>
      <w:r w:rsidRPr="00D566BF">
        <w:rPr>
          <w:rFonts w:asciiTheme="minorEastAsia" w:eastAsiaTheme="minorEastAsia" w:hAnsiTheme="minorEastAsia" w:hint="eastAsia"/>
        </w:rPr>
        <w:t>双方</w:t>
      </w:r>
      <w:r>
        <w:rPr>
          <w:rFonts w:asciiTheme="minorEastAsia" w:eastAsiaTheme="minorEastAsia" w:hAnsiTheme="minorEastAsia" w:hint="eastAsia"/>
        </w:rPr>
        <w:t>应</w:t>
      </w:r>
      <w:r w:rsidRPr="00D566BF">
        <w:rPr>
          <w:rFonts w:asciiTheme="minorEastAsia" w:eastAsiaTheme="minorEastAsia" w:hAnsiTheme="minorEastAsia"/>
        </w:rPr>
        <w:t>各自</w:t>
      </w:r>
      <w:r w:rsidRPr="00D566BF">
        <w:rPr>
          <w:rFonts w:asciiTheme="minorEastAsia" w:eastAsiaTheme="minorEastAsia" w:hAnsiTheme="minorEastAsia" w:hint="eastAsia"/>
        </w:rPr>
        <w:t>建立有效的项目开发团队，</w:t>
      </w:r>
      <w:r w:rsidRPr="00D566BF">
        <w:rPr>
          <w:rFonts w:asciiTheme="minorEastAsia" w:eastAsiaTheme="minorEastAsia" w:hAnsiTheme="minorEastAsia"/>
        </w:rPr>
        <w:t>由各自指定的“项目负责人”负责，</w:t>
      </w:r>
      <w:r>
        <w:rPr>
          <w:rFonts w:asciiTheme="minorEastAsia" w:eastAsiaTheme="minorEastAsia" w:hAnsiTheme="minorEastAsia" w:hint="eastAsia"/>
        </w:rPr>
        <w:t>并</w:t>
      </w:r>
      <w:r w:rsidRPr="00D566BF">
        <w:rPr>
          <w:rFonts w:asciiTheme="minorEastAsia" w:eastAsiaTheme="minorEastAsia" w:hAnsiTheme="minorEastAsia"/>
        </w:rPr>
        <w:t>依据</w:t>
      </w:r>
      <w:r w:rsidRPr="00D566BF">
        <w:rPr>
          <w:rFonts w:asciiTheme="minorEastAsia" w:eastAsiaTheme="minorEastAsia" w:hAnsiTheme="minorEastAsia" w:hint="eastAsia"/>
        </w:rPr>
        <w:t>《附件A 设计职责及责任分工表》</w:t>
      </w:r>
      <w:r w:rsidRPr="00D566BF">
        <w:rPr>
          <w:rFonts w:asciiTheme="minorEastAsia" w:eastAsiaTheme="minorEastAsia" w:hAnsiTheme="minorEastAsia"/>
        </w:rPr>
        <w:t>进行管理。</w:t>
      </w:r>
      <w:r w:rsidR="00670BE7">
        <w:rPr>
          <w:rFonts w:asciiTheme="minorEastAsia" w:eastAsiaTheme="minorEastAsia" w:hAnsiTheme="minorEastAsia" w:hint="eastAsia"/>
        </w:rPr>
        <w:t>供应商开发团队在项目定点后1周内确定完成并通报给BAIC相关部门。</w:t>
      </w:r>
    </w:p>
    <w:p w:rsidR="00D566BF" w:rsidRPr="00925ABA" w:rsidRDefault="00D30F52" w:rsidP="005C4491">
      <w:pPr>
        <w:pStyle w:val="a3"/>
        <w:spacing w:beforeLines="0" w:afterLines="0"/>
        <w:ind w:left="0"/>
        <w:jc w:val="both"/>
        <w:rPr>
          <w:rFonts w:asciiTheme="minorEastAsia" w:eastAsiaTheme="minorEastAsia" w:hAnsiTheme="minorEastAsia"/>
        </w:rPr>
      </w:pPr>
      <w:r>
        <w:rPr>
          <w:rFonts w:asciiTheme="minorEastAsia" w:eastAsiaTheme="minorEastAsia" w:hAnsiTheme="minorEastAsia" w:hint="eastAsia"/>
        </w:rPr>
        <w:t>供应商</w:t>
      </w:r>
      <w:r w:rsidR="00D566BF" w:rsidRPr="00925ABA">
        <w:rPr>
          <w:rFonts w:asciiTheme="minorEastAsia" w:eastAsiaTheme="minorEastAsia" w:hAnsiTheme="minorEastAsia" w:hint="eastAsia"/>
        </w:rPr>
        <w:t>提供</w:t>
      </w:r>
      <w:r>
        <w:rPr>
          <w:rFonts w:asciiTheme="minorEastAsia" w:eastAsiaTheme="minorEastAsia" w:hAnsiTheme="minorEastAsia" w:hint="eastAsia"/>
        </w:rPr>
        <w:t>的</w:t>
      </w:r>
      <w:r w:rsidR="00D566BF" w:rsidRPr="00925ABA">
        <w:rPr>
          <w:rFonts w:asciiTheme="minorEastAsia" w:eastAsiaTheme="minorEastAsia" w:hAnsiTheme="minorEastAsia" w:hint="eastAsia"/>
        </w:rPr>
        <w:t>团队成员清单包括人员角色及职能职责、提供团队成员相应的资质证明，并经</w:t>
      </w:r>
      <w:r>
        <w:rPr>
          <w:rFonts w:asciiTheme="minorEastAsia" w:eastAsiaTheme="minorEastAsia" w:hAnsiTheme="minorEastAsia" w:hint="eastAsia"/>
        </w:rPr>
        <w:t>BAIC</w:t>
      </w:r>
      <w:r w:rsidR="00D566BF" w:rsidRPr="00925ABA">
        <w:rPr>
          <w:rFonts w:asciiTheme="minorEastAsia" w:eastAsiaTheme="minorEastAsia" w:hAnsiTheme="minorEastAsia" w:hint="eastAsia"/>
        </w:rPr>
        <w:t>确认。尽力保持此项目期间关键工作人员的连续性，如果人员变动，必须提供同等资历人员支持，新加入的团队成员须经</w:t>
      </w:r>
      <w:r>
        <w:rPr>
          <w:rFonts w:asciiTheme="minorEastAsia" w:eastAsiaTheme="minorEastAsia" w:hAnsiTheme="minorEastAsia" w:hint="eastAsia"/>
        </w:rPr>
        <w:t>BAIC</w:t>
      </w:r>
      <w:r w:rsidR="00D566BF" w:rsidRPr="00925ABA">
        <w:rPr>
          <w:rFonts w:asciiTheme="minorEastAsia" w:eastAsiaTheme="minorEastAsia" w:hAnsiTheme="minorEastAsia" w:hint="eastAsia"/>
        </w:rPr>
        <w:t>确认。保证有足够的人力资源来支持本项目交付物，包括参加会议</w:t>
      </w:r>
      <w:r>
        <w:rPr>
          <w:rFonts w:asciiTheme="minorEastAsia" w:eastAsiaTheme="minorEastAsia" w:hAnsiTheme="minorEastAsia" w:hint="eastAsia"/>
        </w:rPr>
        <w:t>。</w:t>
      </w:r>
    </w:p>
    <w:p w:rsidR="00D566BF" w:rsidRPr="00D566BF" w:rsidRDefault="00D566BF" w:rsidP="005C4491">
      <w:pPr>
        <w:pStyle w:val="a3"/>
        <w:spacing w:beforeLines="0" w:afterLines="0"/>
        <w:ind w:left="0"/>
        <w:jc w:val="both"/>
        <w:rPr>
          <w:rFonts w:asciiTheme="minorEastAsia" w:eastAsiaTheme="minorEastAsia" w:hAnsiTheme="minorEastAsia"/>
        </w:rPr>
      </w:pPr>
      <w:r w:rsidRPr="00D566BF">
        <w:rPr>
          <w:rFonts w:asciiTheme="minorEastAsia" w:eastAsiaTheme="minorEastAsia" w:hAnsiTheme="minorEastAsia" w:hint="eastAsia"/>
        </w:rPr>
        <w:t>双方</w:t>
      </w:r>
      <w:r w:rsidR="00D30F52">
        <w:rPr>
          <w:rFonts w:asciiTheme="minorEastAsia" w:eastAsiaTheme="minorEastAsia" w:hAnsiTheme="minorEastAsia" w:hint="eastAsia"/>
        </w:rPr>
        <w:t>应</w:t>
      </w:r>
      <w:r w:rsidRPr="00D566BF">
        <w:rPr>
          <w:rFonts w:asciiTheme="minorEastAsia" w:eastAsiaTheme="minorEastAsia" w:hAnsiTheme="minorEastAsia" w:hint="eastAsia"/>
        </w:rPr>
        <w:t>按照双方共同确认的实施计划，在规定的时间、按规定方式严格实施，各负其责。每个阶段实施结束后，双方应就本阶段实施结果及下一阶段实施安排写好备忘录，签订相关验收报告，留存备案。</w:t>
      </w:r>
    </w:p>
    <w:p w:rsidR="00D566BF" w:rsidRPr="00D566BF" w:rsidRDefault="00D566BF" w:rsidP="005C4491">
      <w:pPr>
        <w:pStyle w:val="a3"/>
        <w:spacing w:beforeLines="0" w:afterLines="0"/>
        <w:ind w:left="0"/>
        <w:jc w:val="both"/>
        <w:rPr>
          <w:rFonts w:asciiTheme="majorEastAsia" w:eastAsiaTheme="majorEastAsia" w:hAnsiTheme="majorEastAsia"/>
        </w:rPr>
      </w:pPr>
      <w:r w:rsidRPr="00D566BF">
        <w:rPr>
          <w:rFonts w:asciiTheme="majorEastAsia" w:eastAsiaTheme="majorEastAsia" w:hAnsiTheme="majorEastAsia"/>
        </w:rPr>
        <w:t>评审节点的组织：</w:t>
      </w:r>
      <w:r w:rsidR="00D30F52">
        <w:rPr>
          <w:rFonts w:asciiTheme="majorEastAsia" w:eastAsiaTheme="majorEastAsia" w:hAnsiTheme="majorEastAsia" w:hint="eastAsia"/>
        </w:rPr>
        <w:t>BAIC</w:t>
      </w:r>
      <w:r w:rsidRPr="00D566BF">
        <w:rPr>
          <w:rFonts w:asciiTheme="majorEastAsia" w:eastAsiaTheme="majorEastAsia" w:hAnsiTheme="majorEastAsia"/>
        </w:rPr>
        <w:t>负责，</w:t>
      </w:r>
      <w:r w:rsidR="00D30F52">
        <w:rPr>
          <w:rFonts w:asciiTheme="majorEastAsia" w:eastAsiaTheme="majorEastAsia" w:hAnsiTheme="majorEastAsia" w:hint="eastAsia"/>
        </w:rPr>
        <w:t>供应商</w:t>
      </w:r>
      <w:r w:rsidRPr="00D566BF">
        <w:rPr>
          <w:rFonts w:asciiTheme="majorEastAsia" w:eastAsiaTheme="majorEastAsia" w:hAnsiTheme="majorEastAsia"/>
        </w:rPr>
        <w:t>为辅。</w:t>
      </w:r>
    </w:p>
    <w:p w:rsidR="007E58B5" w:rsidRDefault="007E58B5" w:rsidP="00226A5C">
      <w:pPr>
        <w:pStyle w:val="a1"/>
        <w:spacing w:beforeLines="100" w:afterLines="100"/>
      </w:pPr>
      <w:bookmarkStart w:id="20" w:name="_Toc527380101"/>
      <w:r w:rsidRPr="007E58B5">
        <w:rPr>
          <w:rFonts w:hint="eastAsia"/>
        </w:rPr>
        <w:t>法规要求</w:t>
      </w:r>
      <w:bookmarkEnd w:id="20"/>
    </w:p>
    <w:p w:rsidR="007E58B5" w:rsidRPr="00843828" w:rsidRDefault="007E58B5" w:rsidP="005C4491">
      <w:pPr>
        <w:pStyle w:val="a2"/>
        <w:spacing w:beforeLines="0" w:afterLines="0"/>
        <w:ind w:left="0"/>
        <w:jc w:val="both"/>
        <w:rPr>
          <w:rFonts w:eastAsia="宋体" w:hAnsi="宋体"/>
        </w:rPr>
      </w:pPr>
      <w:bookmarkStart w:id="21" w:name="_Toc522282140"/>
      <w:bookmarkStart w:id="22" w:name="_Toc527379882"/>
      <w:bookmarkStart w:id="23" w:name="_Toc527380102"/>
      <w:r w:rsidRPr="00843828">
        <w:rPr>
          <w:rFonts w:eastAsia="宋体" w:hAnsi="宋体" w:hint="eastAsia"/>
        </w:rPr>
        <w:t>供应商必须确保开发零部件符合</w:t>
      </w:r>
      <w:r w:rsidR="00BF4215" w:rsidRPr="00843828">
        <w:rPr>
          <w:rFonts w:eastAsia="宋体" w:hAnsi="宋体" w:hint="eastAsia"/>
        </w:rPr>
        <w:t>中华人民共和国的最新法规和任何潜在市场所在国家法规的最新要求，同时</w:t>
      </w:r>
      <w:r w:rsidRPr="00843828">
        <w:rPr>
          <w:rFonts w:eastAsia="宋体" w:hAnsi="宋体" w:hint="eastAsia"/>
        </w:rPr>
        <w:t>符合BAIC的指</w:t>
      </w:r>
      <w:r w:rsidR="00843828">
        <w:rPr>
          <w:rFonts w:eastAsia="宋体" w:hAnsi="宋体" w:hint="eastAsia"/>
        </w:rPr>
        <w:t>定要求，获得零部件的型式认证，并递交支持整车型式认证的所有必要</w:t>
      </w:r>
      <w:r w:rsidRPr="00843828">
        <w:rPr>
          <w:rFonts w:eastAsia="宋体" w:hAnsi="宋体" w:hint="eastAsia"/>
        </w:rPr>
        <w:t>数据和文件。</w:t>
      </w:r>
      <w:bookmarkEnd w:id="21"/>
      <w:bookmarkEnd w:id="22"/>
      <w:bookmarkEnd w:id="23"/>
    </w:p>
    <w:p w:rsidR="007E58B5" w:rsidRPr="00843828" w:rsidRDefault="007E58B5" w:rsidP="005C4491">
      <w:pPr>
        <w:pStyle w:val="a2"/>
        <w:spacing w:beforeLines="0" w:afterLines="0"/>
        <w:ind w:left="0"/>
        <w:jc w:val="both"/>
        <w:rPr>
          <w:rFonts w:eastAsia="宋体" w:hAnsi="宋体"/>
        </w:rPr>
      </w:pPr>
      <w:bookmarkStart w:id="24" w:name="_Toc522282141"/>
      <w:bookmarkStart w:id="25" w:name="_Toc527379883"/>
      <w:bookmarkStart w:id="26" w:name="_Toc527380103"/>
      <w:r w:rsidRPr="00843828">
        <w:rPr>
          <w:rFonts w:eastAsia="宋体" w:hAnsi="宋体" w:hint="eastAsia"/>
        </w:rPr>
        <w:t>在完成同步开发时，供应商</w:t>
      </w:r>
      <w:r w:rsidR="00C039B9" w:rsidRPr="00843828">
        <w:rPr>
          <w:rFonts w:eastAsia="宋体" w:hAnsi="宋体" w:hint="eastAsia"/>
        </w:rPr>
        <w:t>需</w:t>
      </w:r>
      <w:r w:rsidRPr="00843828">
        <w:rPr>
          <w:rFonts w:eastAsia="宋体" w:hAnsi="宋体" w:hint="eastAsia"/>
        </w:rPr>
        <w:t>提供必要的文件以证明其产品</w:t>
      </w:r>
      <w:r w:rsidR="00C039B9" w:rsidRPr="00843828">
        <w:rPr>
          <w:rFonts w:eastAsia="宋体" w:hAnsi="宋体" w:hint="eastAsia"/>
        </w:rPr>
        <w:t>已</w:t>
      </w:r>
      <w:r w:rsidRPr="00843828">
        <w:rPr>
          <w:rFonts w:eastAsia="宋体" w:hAnsi="宋体" w:hint="eastAsia"/>
        </w:rPr>
        <w:t>达到所承诺的法规要求。</w:t>
      </w:r>
      <w:bookmarkEnd w:id="24"/>
      <w:bookmarkEnd w:id="25"/>
      <w:bookmarkEnd w:id="26"/>
    </w:p>
    <w:p w:rsidR="007E58B5" w:rsidRPr="00843828" w:rsidRDefault="003E6CA5" w:rsidP="005C4491">
      <w:pPr>
        <w:pStyle w:val="a2"/>
        <w:spacing w:beforeLines="0" w:afterLines="0"/>
        <w:ind w:left="0"/>
        <w:jc w:val="both"/>
        <w:rPr>
          <w:rFonts w:eastAsia="宋体" w:hAnsi="宋体"/>
        </w:rPr>
      </w:pPr>
      <w:bookmarkStart w:id="27" w:name="_Toc522282142"/>
      <w:bookmarkStart w:id="28" w:name="_Toc527379884"/>
      <w:bookmarkStart w:id="29" w:name="_Toc527380104"/>
      <w:r>
        <w:rPr>
          <w:rFonts w:eastAsia="宋体" w:hAnsi="宋体" w:hint="eastAsia"/>
          <w:color w:val="auto"/>
        </w:rPr>
        <w:t>C41DB</w:t>
      </w:r>
      <w:r w:rsidR="007E58B5" w:rsidRPr="00AF53DB">
        <w:rPr>
          <w:rFonts w:eastAsia="宋体" w:hAnsi="宋体" w:hint="eastAsia"/>
          <w:color w:val="auto"/>
        </w:rPr>
        <w:t>的目标市场包含：</w:t>
      </w:r>
      <w:r w:rsidR="005F0EFC" w:rsidRPr="00AF53DB">
        <w:rPr>
          <w:rFonts w:eastAsia="宋体" w:hAnsi="宋体" w:hint="eastAsia"/>
          <w:color w:val="auto"/>
          <w:u w:val="single"/>
        </w:rPr>
        <w:t xml:space="preserve"> </w:t>
      </w:r>
      <w:r w:rsidR="00F41C5C">
        <w:rPr>
          <w:rFonts w:eastAsia="宋体" w:hAnsi="宋体" w:hint="eastAsia"/>
          <w:color w:val="auto"/>
          <w:u w:val="single"/>
        </w:rPr>
        <w:t>A</w:t>
      </w:r>
      <w:r w:rsidR="007F309E" w:rsidRPr="00AF53DB">
        <w:rPr>
          <w:rFonts w:eastAsia="宋体" w:hAnsi="宋体" w:hint="eastAsia"/>
          <w:color w:val="auto"/>
          <w:u w:val="single"/>
        </w:rPr>
        <w:t>级</w:t>
      </w:r>
      <w:r w:rsidR="00AF53DB" w:rsidRPr="00AF53DB">
        <w:rPr>
          <w:rFonts w:eastAsia="宋体" w:hAnsi="宋体" w:hint="eastAsia"/>
          <w:color w:val="auto"/>
          <w:u w:val="single"/>
        </w:rPr>
        <w:t>电动</w:t>
      </w:r>
      <w:r w:rsidR="00F41C5C">
        <w:rPr>
          <w:rFonts w:eastAsia="宋体" w:hAnsi="宋体" w:hint="eastAsia"/>
          <w:color w:val="auto"/>
          <w:u w:val="single"/>
        </w:rPr>
        <w:t>跨界SUV</w:t>
      </w:r>
      <w:r w:rsidR="007F309E" w:rsidRPr="00AF53DB">
        <w:rPr>
          <w:rFonts w:eastAsia="宋体" w:hAnsi="宋体" w:hint="eastAsia"/>
          <w:color w:val="auto"/>
          <w:u w:val="single"/>
        </w:rPr>
        <w:t>车型</w:t>
      </w:r>
      <w:bookmarkEnd w:id="27"/>
      <w:bookmarkEnd w:id="28"/>
      <w:bookmarkEnd w:id="29"/>
      <w:r w:rsidR="005F0EFC" w:rsidRPr="005F0EFC">
        <w:rPr>
          <w:rFonts w:eastAsia="宋体" w:hAnsi="宋体" w:hint="eastAsia"/>
          <w:u w:val="single"/>
        </w:rPr>
        <w:t xml:space="preserve">  </w:t>
      </w:r>
      <w:r w:rsidR="00784DED" w:rsidRPr="00784DED">
        <w:rPr>
          <w:rFonts w:eastAsia="宋体" w:hAnsi="宋体" w:hint="eastAsia"/>
        </w:rPr>
        <w:t>。</w:t>
      </w:r>
    </w:p>
    <w:p w:rsidR="007E58B5" w:rsidRPr="00843828" w:rsidRDefault="007E58B5" w:rsidP="005C4491">
      <w:pPr>
        <w:pStyle w:val="a2"/>
        <w:spacing w:beforeLines="0" w:afterLines="0"/>
        <w:ind w:left="0"/>
        <w:jc w:val="both"/>
        <w:rPr>
          <w:rFonts w:eastAsia="宋体" w:hAnsi="宋体"/>
        </w:rPr>
      </w:pPr>
      <w:bookmarkStart w:id="30" w:name="_Toc522282143"/>
      <w:bookmarkStart w:id="31" w:name="_Toc527379885"/>
      <w:bookmarkStart w:id="32" w:name="_Toc527380105"/>
      <w:r w:rsidRPr="00843828">
        <w:rPr>
          <w:rFonts w:eastAsia="宋体" w:hAnsi="宋体" w:hint="eastAsia"/>
        </w:rPr>
        <w:t>具体内容详见《附件C 法规及规范要求》。</w:t>
      </w:r>
      <w:bookmarkEnd w:id="30"/>
      <w:bookmarkEnd w:id="31"/>
      <w:bookmarkEnd w:id="32"/>
    </w:p>
    <w:p w:rsidR="007E58B5" w:rsidRDefault="007E58B5" w:rsidP="00226A5C">
      <w:pPr>
        <w:pStyle w:val="a1"/>
        <w:spacing w:beforeLines="100" w:afterLines="100"/>
      </w:pPr>
      <w:bookmarkStart w:id="33" w:name="_Toc527380106"/>
      <w:r>
        <w:rPr>
          <w:rFonts w:hint="eastAsia"/>
        </w:rPr>
        <w:t>产品要求</w:t>
      </w:r>
      <w:bookmarkEnd w:id="33"/>
    </w:p>
    <w:p w:rsidR="007E58B5" w:rsidRDefault="007E58B5" w:rsidP="005C4491">
      <w:pPr>
        <w:pStyle w:val="a2"/>
        <w:spacing w:before="156" w:after="156"/>
        <w:ind w:left="0"/>
        <w:jc w:val="both"/>
      </w:pPr>
      <w:bookmarkStart w:id="34" w:name="_Toc527380107"/>
      <w:r>
        <w:rPr>
          <w:rFonts w:hint="eastAsia"/>
        </w:rPr>
        <w:t>综述（总体方案）</w:t>
      </w:r>
      <w:bookmarkEnd w:id="34"/>
    </w:p>
    <w:p w:rsidR="007E58B5" w:rsidRDefault="007E58B5" w:rsidP="005C4491">
      <w:pPr>
        <w:ind w:firstLineChars="200" w:firstLine="420"/>
      </w:pPr>
      <w:r>
        <w:rPr>
          <w:rFonts w:hint="eastAsia"/>
        </w:rPr>
        <w:t>BAIC</w:t>
      </w:r>
      <w:r>
        <w:rPr>
          <w:rFonts w:hint="eastAsia"/>
        </w:rPr>
        <w:t>对本</w:t>
      </w:r>
      <w:r>
        <w:rPr>
          <w:rFonts w:hint="eastAsia"/>
        </w:rPr>
        <w:t>SOR</w:t>
      </w:r>
      <w:r>
        <w:rPr>
          <w:rFonts w:hint="eastAsia"/>
        </w:rPr>
        <w:t>所涉及的零部件进行了具体定义和方案描述，防止供需双方对</w:t>
      </w:r>
      <w:r>
        <w:rPr>
          <w:rFonts w:hint="eastAsia"/>
        </w:rPr>
        <w:t>SOR</w:t>
      </w:r>
      <w:r>
        <w:rPr>
          <w:rFonts w:hint="eastAsia"/>
        </w:rPr>
        <w:t>所涉及零部件的理解产生差异，具体内容详见《附件</w:t>
      </w:r>
      <w:r>
        <w:rPr>
          <w:rFonts w:hint="eastAsia"/>
        </w:rPr>
        <w:t xml:space="preserve">E </w:t>
      </w:r>
      <w:r>
        <w:rPr>
          <w:rFonts w:hint="eastAsia"/>
        </w:rPr>
        <w:t>工程设计要求》。</w:t>
      </w:r>
    </w:p>
    <w:p w:rsidR="007E58B5" w:rsidRDefault="007E58B5" w:rsidP="005C4491">
      <w:pPr>
        <w:pStyle w:val="a2"/>
        <w:spacing w:before="156" w:after="156"/>
        <w:ind w:left="0"/>
        <w:jc w:val="both"/>
      </w:pPr>
      <w:bookmarkStart w:id="35" w:name="_Toc527380108"/>
      <w:r>
        <w:rPr>
          <w:rFonts w:hint="eastAsia"/>
        </w:rPr>
        <w:t>系统职责</w:t>
      </w:r>
      <w:bookmarkEnd w:id="35"/>
    </w:p>
    <w:p w:rsidR="007E58B5" w:rsidRDefault="007E58B5" w:rsidP="005C4491">
      <w:pPr>
        <w:ind w:firstLineChars="200" w:firstLine="420"/>
      </w:pPr>
      <w:r>
        <w:rPr>
          <w:rFonts w:hint="eastAsia"/>
        </w:rPr>
        <w:t>如需零部件供应商承担系统责任，</w:t>
      </w:r>
      <w:r>
        <w:rPr>
          <w:rFonts w:hint="eastAsia"/>
        </w:rPr>
        <w:t>BAIC</w:t>
      </w:r>
      <w:r>
        <w:rPr>
          <w:rFonts w:hint="eastAsia"/>
        </w:rPr>
        <w:t>将提出相应的要求，具体详见《附件</w:t>
      </w:r>
      <w:r>
        <w:rPr>
          <w:rFonts w:hint="eastAsia"/>
        </w:rPr>
        <w:t xml:space="preserve">E </w:t>
      </w:r>
      <w:r>
        <w:rPr>
          <w:rFonts w:hint="eastAsia"/>
        </w:rPr>
        <w:t>工程设计要求》。</w:t>
      </w:r>
    </w:p>
    <w:p w:rsidR="003F53C5" w:rsidRDefault="003F53C5" w:rsidP="003F53C5">
      <w:pPr>
        <w:pStyle w:val="a2"/>
        <w:spacing w:before="156" w:after="156"/>
        <w:ind w:left="0"/>
      </w:pPr>
      <w:bookmarkStart w:id="36" w:name="_Toc527380109"/>
      <w:r>
        <w:rPr>
          <w:rFonts w:hint="eastAsia"/>
        </w:rPr>
        <w:t>要求一致性</w:t>
      </w:r>
      <w:bookmarkEnd w:id="36"/>
    </w:p>
    <w:p w:rsidR="003F53C5" w:rsidRDefault="003F53C5" w:rsidP="005C4491">
      <w:pPr>
        <w:ind w:firstLineChars="200" w:firstLine="420"/>
      </w:pPr>
      <w:r>
        <w:rPr>
          <w:rFonts w:hint="eastAsia"/>
        </w:rPr>
        <w:lastRenderedPageBreak/>
        <w:t>零件不但应与此处所列出的图纸和规范保持一致，而且与本</w:t>
      </w:r>
      <w:r>
        <w:rPr>
          <w:rFonts w:hint="eastAsia"/>
        </w:rPr>
        <w:t>SOR</w:t>
      </w:r>
      <w:r>
        <w:rPr>
          <w:rFonts w:hint="eastAsia"/>
        </w:rPr>
        <w:t>上任何附加的要求也要一致。同时零件还应与将来可能的图纸、规范和</w:t>
      </w:r>
      <w:r>
        <w:rPr>
          <w:rFonts w:hint="eastAsia"/>
        </w:rPr>
        <w:t>SOR</w:t>
      </w:r>
      <w:r>
        <w:rPr>
          <w:rFonts w:hint="eastAsia"/>
        </w:rPr>
        <w:t>的更改内容保持一致。</w:t>
      </w:r>
    </w:p>
    <w:p w:rsidR="003F53C5" w:rsidRDefault="003F53C5" w:rsidP="005C4491">
      <w:pPr>
        <w:pStyle w:val="a2"/>
        <w:spacing w:before="156" w:after="156"/>
        <w:ind w:left="0"/>
        <w:jc w:val="both"/>
      </w:pPr>
      <w:bookmarkStart w:id="37" w:name="_Toc527380110"/>
      <w:r>
        <w:rPr>
          <w:rFonts w:hint="eastAsia"/>
        </w:rPr>
        <w:t>材料</w:t>
      </w:r>
      <w:bookmarkEnd w:id="37"/>
    </w:p>
    <w:p w:rsidR="00C4210F" w:rsidRPr="00C4210F" w:rsidRDefault="003F53C5" w:rsidP="005C4491">
      <w:pPr>
        <w:pStyle w:val="a3"/>
        <w:spacing w:beforeLines="0" w:afterLines="0"/>
        <w:ind w:left="0"/>
        <w:jc w:val="both"/>
        <w:rPr>
          <w:rFonts w:asciiTheme="majorEastAsia" w:eastAsiaTheme="majorEastAsia" w:hAnsiTheme="majorEastAsia"/>
        </w:rPr>
      </w:pPr>
      <w:r w:rsidRPr="00C4210F">
        <w:rPr>
          <w:rFonts w:asciiTheme="majorEastAsia" w:eastAsiaTheme="majorEastAsia" w:hAnsiTheme="majorEastAsia" w:hint="eastAsia"/>
        </w:rPr>
        <w:t>所有材料必须符合BAIC的材料工程指导方针，遵循BAIC材料标准</w:t>
      </w:r>
      <w:r w:rsidR="00AE59BF">
        <w:rPr>
          <w:rFonts w:asciiTheme="majorEastAsia" w:eastAsiaTheme="majorEastAsia" w:hAnsiTheme="majorEastAsia" w:hint="eastAsia"/>
        </w:rPr>
        <w:t>，具体要求详见</w:t>
      </w:r>
      <w:r w:rsidR="00AE59BF" w:rsidRPr="00AE59BF">
        <w:rPr>
          <w:rFonts w:asciiTheme="majorEastAsia" w:eastAsiaTheme="majorEastAsia" w:hAnsiTheme="majorEastAsia" w:hint="eastAsia"/>
        </w:rPr>
        <w:t>《附件E 工程设计要求》</w:t>
      </w:r>
      <w:r w:rsidRPr="00C4210F">
        <w:rPr>
          <w:rFonts w:asciiTheme="majorEastAsia" w:eastAsiaTheme="majorEastAsia" w:hAnsiTheme="majorEastAsia" w:hint="eastAsia"/>
        </w:rPr>
        <w:t>。</w:t>
      </w:r>
    </w:p>
    <w:p w:rsidR="00C4210F" w:rsidRPr="00876423" w:rsidRDefault="003F53C5" w:rsidP="005C4491">
      <w:pPr>
        <w:pStyle w:val="a3"/>
        <w:spacing w:beforeLines="0" w:afterLines="0"/>
        <w:ind w:left="0"/>
        <w:jc w:val="both"/>
        <w:rPr>
          <w:rFonts w:asciiTheme="majorEastAsia" w:eastAsiaTheme="majorEastAsia" w:hAnsiTheme="majorEastAsia"/>
          <w:i/>
          <w:color w:val="00B050"/>
        </w:rPr>
      </w:pPr>
      <w:r w:rsidRPr="00C4210F">
        <w:rPr>
          <w:rFonts w:asciiTheme="majorEastAsia" w:eastAsiaTheme="majorEastAsia" w:hAnsiTheme="majorEastAsia" w:hint="eastAsia"/>
        </w:rPr>
        <w:t>由</w:t>
      </w:r>
      <w:r w:rsidR="00C4210F" w:rsidRPr="00C4210F">
        <w:rPr>
          <w:rFonts w:asciiTheme="majorEastAsia" w:eastAsiaTheme="majorEastAsia" w:hAnsiTheme="majorEastAsia" w:hint="eastAsia"/>
        </w:rPr>
        <w:t>供应</w:t>
      </w:r>
      <w:proofErr w:type="gramStart"/>
      <w:r w:rsidR="00C4210F" w:rsidRPr="00C4210F">
        <w:rPr>
          <w:rFonts w:asciiTheme="majorEastAsia" w:eastAsiaTheme="majorEastAsia" w:hAnsiTheme="majorEastAsia" w:hint="eastAsia"/>
        </w:rPr>
        <w:t>商</w:t>
      </w:r>
      <w:r w:rsidR="00AE59BF">
        <w:rPr>
          <w:rFonts w:asciiTheme="majorEastAsia" w:eastAsiaTheme="majorEastAsia" w:hAnsiTheme="majorEastAsia" w:hint="eastAsia"/>
        </w:rPr>
        <w:t>设计</w:t>
      </w:r>
      <w:proofErr w:type="gramEnd"/>
      <w:r w:rsidR="00AE59BF">
        <w:rPr>
          <w:rFonts w:asciiTheme="majorEastAsia" w:eastAsiaTheme="majorEastAsia" w:hAnsiTheme="majorEastAsia" w:hint="eastAsia"/>
        </w:rPr>
        <w:t>的黑灰盒子零部件的材料应</w:t>
      </w:r>
      <w:r w:rsidR="00C4210F" w:rsidRPr="00C4210F">
        <w:rPr>
          <w:rFonts w:asciiTheme="majorEastAsia" w:eastAsiaTheme="majorEastAsia" w:hAnsiTheme="majorEastAsia" w:hint="eastAsia"/>
        </w:rPr>
        <w:t>根据产品的设计、耐久性要求和性能要求来选择具体材料（见图纸及规范），并</w:t>
      </w:r>
      <w:r w:rsidR="004569BE">
        <w:rPr>
          <w:rFonts w:asciiTheme="majorEastAsia" w:eastAsiaTheme="majorEastAsia" w:hAnsiTheme="majorEastAsia" w:hint="eastAsia"/>
        </w:rPr>
        <w:t>由</w:t>
      </w:r>
      <w:r w:rsidR="00C4210F" w:rsidRPr="00C4210F">
        <w:rPr>
          <w:rFonts w:asciiTheme="majorEastAsia" w:eastAsiaTheme="majorEastAsia" w:hAnsiTheme="majorEastAsia" w:hint="eastAsia"/>
        </w:rPr>
        <w:t>BAIC的</w:t>
      </w:r>
      <w:r w:rsidR="00CC0715">
        <w:rPr>
          <w:rFonts w:asciiTheme="majorEastAsia" w:eastAsiaTheme="majorEastAsia" w:hAnsiTheme="majorEastAsia" w:hint="eastAsia"/>
        </w:rPr>
        <w:t>产品工程师</w:t>
      </w:r>
      <w:r w:rsidR="00C4210F" w:rsidRPr="00C4210F">
        <w:rPr>
          <w:rFonts w:asciiTheme="majorEastAsia" w:eastAsiaTheme="majorEastAsia" w:hAnsiTheme="majorEastAsia" w:hint="eastAsia"/>
        </w:rPr>
        <w:t>确认。</w:t>
      </w:r>
    </w:p>
    <w:p w:rsidR="00C4210F" w:rsidRPr="00C4210F" w:rsidRDefault="00C4210F" w:rsidP="005C4491">
      <w:pPr>
        <w:pStyle w:val="a3"/>
        <w:spacing w:beforeLines="0" w:afterLines="0"/>
        <w:ind w:left="0"/>
        <w:jc w:val="both"/>
        <w:rPr>
          <w:rFonts w:asciiTheme="majorEastAsia" w:eastAsiaTheme="majorEastAsia" w:hAnsiTheme="majorEastAsia"/>
        </w:rPr>
      </w:pPr>
      <w:r w:rsidRPr="00C4210F">
        <w:rPr>
          <w:rFonts w:asciiTheme="majorEastAsia" w:eastAsiaTheme="majorEastAsia" w:hAnsiTheme="majorEastAsia" w:hint="eastAsia"/>
        </w:rPr>
        <w:t>供应商负责提供单个零部件的材料、物质及质量，所报告的材料质量</w:t>
      </w:r>
      <w:r w:rsidR="004569BE">
        <w:rPr>
          <w:rFonts w:asciiTheme="majorEastAsia" w:eastAsiaTheme="majorEastAsia" w:hAnsiTheme="majorEastAsia" w:hint="eastAsia"/>
        </w:rPr>
        <w:t>之和</w:t>
      </w:r>
      <w:r w:rsidRPr="00C4210F">
        <w:rPr>
          <w:rFonts w:asciiTheme="majorEastAsia" w:eastAsiaTheme="majorEastAsia" w:hAnsiTheme="majorEastAsia" w:hint="eastAsia"/>
        </w:rPr>
        <w:t>必须等于零部件的总质量。</w:t>
      </w:r>
    </w:p>
    <w:p w:rsidR="00C4210F" w:rsidRDefault="00C4210F" w:rsidP="005C4491">
      <w:pPr>
        <w:pStyle w:val="a3"/>
        <w:spacing w:beforeLines="0" w:afterLines="0"/>
        <w:ind w:left="0"/>
        <w:jc w:val="both"/>
        <w:rPr>
          <w:rFonts w:asciiTheme="majorEastAsia" w:eastAsiaTheme="majorEastAsia" w:hAnsiTheme="majorEastAsia"/>
        </w:rPr>
      </w:pPr>
      <w:r w:rsidRPr="00C4210F">
        <w:rPr>
          <w:rFonts w:asciiTheme="majorEastAsia" w:eastAsiaTheme="majorEastAsia" w:hAnsiTheme="majorEastAsia" w:hint="eastAsia"/>
        </w:rPr>
        <w:t>供应商还应表明零部件中所使用的可回收的材料及质量，并标出塑料零件、橡胶零件及热塑性弹性体零件可再循环利用的鉴别标志。</w:t>
      </w:r>
    </w:p>
    <w:p w:rsidR="00AE59BF" w:rsidRDefault="00AE59BF" w:rsidP="005C4491">
      <w:pPr>
        <w:pStyle w:val="a3"/>
        <w:spacing w:beforeLines="0" w:afterLines="0"/>
        <w:ind w:left="0"/>
        <w:jc w:val="both"/>
        <w:rPr>
          <w:rFonts w:eastAsia="宋体" w:hAnsi="宋体"/>
        </w:rPr>
      </w:pPr>
      <w:r>
        <w:rPr>
          <w:rFonts w:eastAsia="宋体" w:hAnsi="宋体" w:hint="eastAsia"/>
        </w:rPr>
        <w:t>材料的</w:t>
      </w:r>
      <w:r w:rsidRPr="00F610E8">
        <w:rPr>
          <w:rFonts w:eastAsia="宋体" w:hAnsi="宋体" w:hint="eastAsia"/>
        </w:rPr>
        <w:t>禁</w:t>
      </w:r>
      <w:r>
        <w:rPr>
          <w:rFonts w:eastAsia="宋体" w:hAnsi="宋体" w:hint="eastAsia"/>
        </w:rPr>
        <w:t>、</w:t>
      </w:r>
      <w:r w:rsidRPr="00F610E8">
        <w:rPr>
          <w:rFonts w:eastAsia="宋体" w:hAnsi="宋体" w:hint="eastAsia"/>
        </w:rPr>
        <w:t>限用物质</w:t>
      </w:r>
      <w:r>
        <w:rPr>
          <w:rFonts w:eastAsia="宋体" w:hAnsi="宋体" w:hint="eastAsia"/>
        </w:rPr>
        <w:t>含量应满足</w:t>
      </w:r>
      <w:r w:rsidRPr="00F610E8">
        <w:rPr>
          <w:rFonts w:eastAsia="宋体" w:hAnsi="宋体" w:hint="eastAsia"/>
        </w:rPr>
        <w:t>BAMS097《北京汽车产品禁用、限用物质要求》</w:t>
      </w:r>
      <w:r>
        <w:rPr>
          <w:rFonts w:eastAsia="宋体" w:hAnsi="宋体" w:hint="eastAsia"/>
        </w:rPr>
        <w:t>的要求</w:t>
      </w:r>
      <w:r w:rsidRPr="00F610E8">
        <w:rPr>
          <w:rFonts w:eastAsia="宋体" w:hAnsi="宋体" w:hint="eastAsia"/>
        </w:rPr>
        <w:t>。</w:t>
      </w:r>
    </w:p>
    <w:p w:rsidR="00C4210F" w:rsidRDefault="00C4210F" w:rsidP="005C4491">
      <w:pPr>
        <w:pStyle w:val="a2"/>
        <w:spacing w:before="156" w:after="156"/>
        <w:ind w:left="0"/>
        <w:jc w:val="both"/>
      </w:pPr>
      <w:bookmarkStart w:id="38" w:name="_Toc527380111"/>
      <w:r>
        <w:rPr>
          <w:rFonts w:hint="eastAsia"/>
        </w:rPr>
        <w:t>饰件、外观、光泽、颜色</w:t>
      </w:r>
      <w:bookmarkEnd w:id="38"/>
    </w:p>
    <w:p w:rsidR="00C4210F" w:rsidRDefault="00C4210F" w:rsidP="005C4491">
      <w:pPr>
        <w:ind w:firstLineChars="200" w:firstLine="420"/>
      </w:pPr>
      <w:r>
        <w:rPr>
          <w:rFonts w:hint="eastAsia"/>
        </w:rPr>
        <w:t>供应商提供的零部件应符合</w:t>
      </w:r>
      <w:r>
        <w:rPr>
          <w:rFonts w:hint="eastAsia"/>
        </w:rPr>
        <w:t>BAIC</w:t>
      </w:r>
      <w:r>
        <w:rPr>
          <w:rFonts w:hint="eastAsia"/>
        </w:rPr>
        <w:t>对该零部件的外观、光泽、颜色、纹理等方面的工程要求，具体内容详见《附件</w:t>
      </w:r>
      <w:r>
        <w:rPr>
          <w:rFonts w:hint="eastAsia"/>
        </w:rPr>
        <w:t xml:space="preserve">E </w:t>
      </w:r>
      <w:r>
        <w:rPr>
          <w:rFonts w:hint="eastAsia"/>
        </w:rPr>
        <w:t>工程设计要求》。</w:t>
      </w:r>
    </w:p>
    <w:p w:rsidR="00C4210F" w:rsidRDefault="00C4210F" w:rsidP="005C4491">
      <w:pPr>
        <w:pStyle w:val="a2"/>
        <w:spacing w:before="156" w:after="156"/>
        <w:ind w:left="0"/>
        <w:jc w:val="both"/>
      </w:pPr>
      <w:bookmarkStart w:id="39" w:name="_Toc527380112"/>
      <w:r>
        <w:rPr>
          <w:rFonts w:hint="eastAsia"/>
        </w:rPr>
        <w:t>标记和</w:t>
      </w:r>
      <w:proofErr w:type="gramStart"/>
      <w:r>
        <w:rPr>
          <w:rFonts w:hint="eastAsia"/>
        </w:rPr>
        <w:t>可</w:t>
      </w:r>
      <w:proofErr w:type="gramEnd"/>
      <w:r>
        <w:rPr>
          <w:rFonts w:hint="eastAsia"/>
        </w:rPr>
        <w:t>追溯性</w:t>
      </w:r>
      <w:bookmarkEnd w:id="39"/>
    </w:p>
    <w:p w:rsidR="00C4210F" w:rsidRPr="003409C4" w:rsidRDefault="00C4210F" w:rsidP="005C4491">
      <w:pPr>
        <w:pStyle w:val="a3"/>
        <w:spacing w:beforeLines="0" w:afterLines="0"/>
        <w:ind w:left="0"/>
        <w:jc w:val="both"/>
        <w:rPr>
          <w:rFonts w:asciiTheme="majorEastAsia" w:eastAsiaTheme="majorEastAsia" w:hAnsiTheme="majorEastAsia"/>
        </w:rPr>
      </w:pPr>
      <w:r w:rsidRPr="003409C4">
        <w:rPr>
          <w:rFonts w:asciiTheme="majorEastAsia" w:eastAsiaTheme="majorEastAsia" w:hAnsiTheme="majorEastAsia" w:hint="eastAsia"/>
        </w:rPr>
        <w:t>供应商提供的零件上必须按照BAMS096</w:t>
      </w:r>
      <w:r w:rsidR="007214A8">
        <w:rPr>
          <w:rFonts w:asciiTheme="majorEastAsia" w:eastAsiaTheme="majorEastAsia" w:hAnsiTheme="majorEastAsia" w:hint="eastAsia"/>
        </w:rPr>
        <w:t>《</w:t>
      </w:r>
      <w:hyperlink r:id="rId18" w:tgtFrame="_blank" w:history="1">
        <w:r w:rsidR="007214A8" w:rsidRPr="007214A8">
          <w:rPr>
            <w:rFonts w:eastAsia="宋体" w:hAnsi="宋体" w:hint="eastAsia"/>
          </w:rPr>
          <w:t>汽车产品零部件可追溯性标识规定</w:t>
        </w:r>
      </w:hyperlink>
      <w:r w:rsidR="007214A8">
        <w:rPr>
          <w:rFonts w:asciiTheme="majorEastAsia" w:eastAsiaTheme="majorEastAsia" w:hAnsiTheme="majorEastAsia" w:hint="eastAsia"/>
        </w:rPr>
        <w:t>》</w:t>
      </w:r>
      <w:r w:rsidRPr="003409C4">
        <w:rPr>
          <w:rFonts w:asciiTheme="majorEastAsia" w:eastAsiaTheme="majorEastAsia" w:hAnsiTheme="majorEastAsia" w:hint="eastAsia"/>
        </w:rPr>
        <w:t>的要求进行标识。</w:t>
      </w:r>
    </w:p>
    <w:p w:rsidR="00C4210F" w:rsidRPr="003409C4" w:rsidRDefault="00C4210F" w:rsidP="005C4491">
      <w:pPr>
        <w:pStyle w:val="a3"/>
        <w:spacing w:beforeLines="0" w:afterLines="0"/>
        <w:ind w:left="0"/>
        <w:jc w:val="both"/>
        <w:rPr>
          <w:rFonts w:asciiTheme="majorEastAsia" w:eastAsiaTheme="majorEastAsia" w:hAnsiTheme="majorEastAsia"/>
        </w:rPr>
      </w:pPr>
      <w:r w:rsidRPr="003409C4">
        <w:rPr>
          <w:rFonts w:asciiTheme="majorEastAsia" w:eastAsiaTheme="majorEastAsia" w:hAnsiTheme="majorEastAsia" w:hint="eastAsia"/>
        </w:rPr>
        <w:t>对于精确追溯的零件，供应商应按图纸或相关技术信息的要求，在零件上添加条形码，并符合BAMS088</w:t>
      </w:r>
      <w:r w:rsidR="00BF08F9">
        <w:rPr>
          <w:rFonts w:asciiTheme="majorEastAsia" w:eastAsiaTheme="majorEastAsia" w:hAnsiTheme="majorEastAsia" w:hint="eastAsia"/>
        </w:rPr>
        <w:t>《</w:t>
      </w:r>
      <w:hyperlink r:id="rId19" w:tgtFrame="_blank" w:history="1">
        <w:r w:rsidR="00BF08F9" w:rsidRPr="00BF08F9">
          <w:rPr>
            <w:rFonts w:asciiTheme="majorEastAsia" w:eastAsiaTheme="majorEastAsia" w:hAnsiTheme="majorEastAsia" w:hint="eastAsia"/>
          </w:rPr>
          <w:t>零部件条形码规范</w:t>
        </w:r>
      </w:hyperlink>
      <w:r w:rsidR="00BF08F9">
        <w:rPr>
          <w:rFonts w:asciiTheme="majorEastAsia" w:eastAsiaTheme="majorEastAsia" w:hAnsiTheme="majorEastAsia" w:hint="eastAsia"/>
        </w:rPr>
        <w:t>》</w:t>
      </w:r>
      <w:r w:rsidRPr="003409C4">
        <w:rPr>
          <w:rFonts w:asciiTheme="majorEastAsia" w:eastAsiaTheme="majorEastAsia" w:hAnsiTheme="majorEastAsia" w:hint="eastAsia"/>
        </w:rPr>
        <w:t>的要求。</w:t>
      </w:r>
    </w:p>
    <w:p w:rsidR="00876423" w:rsidRPr="003409C4" w:rsidRDefault="001F5FC8" w:rsidP="005C4491">
      <w:pPr>
        <w:pStyle w:val="a3"/>
        <w:spacing w:beforeLines="0" w:afterLines="0"/>
        <w:ind w:left="0"/>
        <w:jc w:val="both"/>
        <w:rPr>
          <w:rFonts w:asciiTheme="majorEastAsia" w:eastAsiaTheme="majorEastAsia" w:hAnsiTheme="majorEastAsia"/>
        </w:rPr>
      </w:pPr>
      <w:r w:rsidRPr="003409C4">
        <w:rPr>
          <w:rFonts w:asciiTheme="majorEastAsia" w:eastAsiaTheme="majorEastAsia" w:hAnsiTheme="majorEastAsia" w:hint="eastAsia"/>
        </w:rPr>
        <w:t>精确追溯零件清单详见《附件E 工程设计要求》。</w:t>
      </w:r>
    </w:p>
    <w:p w:rsidR="003409C4" w:rsidRPr="003409C4" w:rsidRDefault="003409C4" w:rsidP="005C4491">
      <w:pPr>
        <w:pStyle w:val="a2"/>
        <w:spacing w:before="156" w:after="156"/>
        <w:ind w:left="0"/>
        <w:jc w:val="both"/>
      </w:pPr>
      <w:bookmarkStart w:id="40" w:name="_Toc527380113"/>
      <w:r>
        <w:rPr>
          <w:rFonts w:hint="eastAsia"/>
        </w:rPr>
        <w:t>噪音与异响</w:t>
      </w:r>
      <w:bookmarkEnd w:id="40"/>
    </w:p>
    <w:p w:rsidR="001F5FC8" w:rsidRPr="006A3D93" w:rsidRDefault="003409C4" w:rsidP="005C4491">
      <w:pPr>
        <w:pStyle w:val="a3"/>
        <w:spacing w:beforeLines="0" w:afterLines="0"/>
        <w:ind w:left="0"/>
        <w:jc w:val="both"/>
        <w:rPr>
          <w:rFonts w:asciiTheme="majorEastAsia" w:eastAsiaTheme="majorEastAsia" w:hAnsiTheme="majorEastAsia"/>
        </w:rPr>
      </w:pPr>
      <w:r w:rsidRPr="006A3D93">
        <w:rPr>
          <w:rFonts w:asciiTheme="majorEastAsia" w:eastAsiaTheme="majorEastAsia" w:hAnsiTheme="majorEastAsia" w:hint="eastAsia"/>
        </w:rPr>
        <w:t>除了在图纸及规范上所指定的要求，各组装的零部件在整车试验的条件下不应</w:t>
      </w:r>
      <w:r w:rsidR="004569BE">
        <w:rPr>
          <w:rFonts w:asciiTheme="majorEastAsia" w:eastAsiaTheme="majorEastAsia" w:hAnsiTheme="majorEastAsia" w:hint="eastAsia"/>
        </w:rPr>
        <w:t>有</w:t>
      </w:r>
      <w:r w:rsidRPr="006A3D93">
        <w:rPr>
          <w:rFonts w:asciiTheme="majorEastAsia" w:eastAsiaTheme="majorEastAsia" w:hAnsiTheme="majorEastAsia" w:hint="eastAsia"/>
        </w:rPr>
        <w:t>任何不符合要求的噪音和异响，否则，供应商必须分析和跟踪所有相关问题，并负责最终解决。</w:t>
      </w:r>
    </w:p>
    <w:p w:rsidR="003409C4" w:rsidRPr="004569BE" w:rsidRDefault="003409C4" w:rsidP="005C4491">
      <w:pPr>
        <w:pStyle w:val="a2"/>
        <w:spacing w:before="156" w:after="156"/>
        <w:ind w:left="0"/>
        <w:jc w:val="both"/>
      </w:pPr>
      <w:bookmarkStart w:id="41" w:name="_Toc527380114"/>
      <w:r w:rsidRPr="004569BE">
        <w:rPr>
          <w:rFonts w:hint="eastAsia"/>
        </w:rPr>
        <w:t>产品特殊特性</w:t>
      </w:r>
      <w:bookmarkEnd w:id="41"/>
    </w:p>
    <w:p w:rsidR="003409C4" w:rsidRPr="006A3D93" w:rsidRDefault="003409C4" w:rsidP="005C4491">
      <w:pPr>
        <w:pStyle w:val="a3"/>
        <w:spacing w:beforeLines="0" w:afterLines="0"/>
        <w:ind w:left="0"/>
        <w:jc w:val="both"/>
        <w:rPr>
          <w:rFonts w:asciiTheme="majorEastAsia" w:eastAsiaTheme="majorEastAsia" w:hAnsiTheme="majorEastAsia"/>
        </w:rPr>
      </w:pPr>
      <w:r w:rsidRPr="006A3D93">
        <w:rPr>
          <w:rFonts w:asciiTheme="majorEastAsia" w:eastAsiaTheme="majorEastAsia" w:hAnsiTheme="majorEastAsia" w:hint="eastAsia"/>
        </w:rPr>
        <w:t>供应商应按照BAIC相关技术要求定义并控制产品特殊特性。</w:t>
      </w:r>
    </w:p>
    <w:p w:rsidR="003409C4" w:rsidRPr="006A3D93" w:rsidRDefault="003409C4" w:rsidP="005C4491">
      <w:pPr>
        <w:pStyle w:val="a3"/>
        <w:spacing w:beforeLines="0" w:afterLines="0"/>
        <w:ind w:left="0"/>
        <w:jc w:val="both"/>
        <w:rPr>
          <w:rFonts w:asciiTheme="majorEastAsia" w:eastAsiaTheme="majorEastAsia" w:hAnsiTheme="majorEastAsia"/>
        </w:rPr>
      </w:pPr>
      <w:r w:rsidRPr="006A3D93">
        <w:rPr>
          <w:rFonts w:asciiTheme="majorEastAsia" w:eastAsiaTheme="majorEastAsia" w:hAnsiTheme="majorEastAsia" w:hint="eastAsia"/>
        </w:rPr>
        <w:t>对于含有产品特殊特性的零件，供应商应按照BAMS098的要求对特殊特性在相关的技术文件中进行标识。</w:t>
      </w:r>
    </w:p>
    <w:p w:rsidR="003409C4" w:rsidRPr="006A3D93" w:rsidRDefault="003409C4" w:rsidP="005C4491">
      <w:pPr>
        <w:pStyle w:val="a3"/>
        <w:spacing w:beforeLines="0" w:afterLines="0"/>
        <w:ind w:left="0"/>
        <w:jc w:val="both"/>
        <w:rPr>
          <w:rFonts w:asciiTheme="majorEastAsia" w:eastAsiaTheme="majorEastAsia" w:hAnsiTheme="majorEastAsia"/>
        </w:rPr>
      </w:pPr>
      <w:r w:rsidRPr="006A3D93">
        <w:rPr>
          <w:rFonts w:asciiTheme="majorEastAsia" w:eastAsiaTheme="majorEastAsia" w:hAnsiTheme="majorEastAsia" w:hint="eastAsia"/>
        </w:rPr>
        <w:t>产品特殊特性过程能力应符合BAIC的要求。</w:t>
      </w:r>
    </w:p>
    <w:p w:rsidR="003409C4" w:rsidRPr="006A3D93" w:rsidRDefault="003409C4" w:rsidP="005C4491">
      <w:pPr>
        <w:pStyle w:val="a3"/>
        <w:spacing w:beforeLines="0" w:afterLines="0"/>
        <w:ind w:left="0"/>
        <w:jc w:val="both"/>
        <w:rPr>
          <w:rFonts w:asciiTheme="majorEastAsia" w:eastAsiaTheme="majorEastAsia" w:hAnsiTheme="majorEastAsia"/>
        </w:rPr>
      </w:pPr>
      <w:r w:rsidRPr="006A3D93">
        <w:rPr>
          <w:rFonts w:asciiTheme="majorEastAsia" w:eastAsiaTheme="majorEastAsia" w:hAnsiTheme="majorEastAsia" w:hint="eastAsia"/>
        </w:rPr>
        <w:t>关键产品特性（KPC）：Cpk≥1.67，产品质量特性（PQC）</w:t>
      </w:r>
      <w:r w:rsidR="00740DC7">
        <w:rPr>
          <w:rFonts w:asciiTheme="majorEastAsia" w:eastAsiaTheme="majorEastAsia" w:hAnsiTheme="majorEastAsia" w:hint="eastAsia"/>
        </w:rPr>
        <w:t>：</w:t>
      </w:r>
      <w:r w:rsidRPr="006A3D93">
        <w:rPr>
          <w:rFonts w:asciiTheme="majorEastAsia" w:eastAsiaTheme="majorEastAsia" w:hAnsiTheme="majorEastAsia" w:hint="eastAsia"/>
        </w:rPr>
        <w:t>Cpk≥1.33</w:t>
      </w:r>
      <w:r w:rsidR="00740DC7">
        <w:rPr>
          <w:rFonts w:asciiTheme="majorEastAsia" w:eastAsiaTheme="majorEastAsia" w:hAnsiTheme="majorEastAsia" w:hint="eastAsia"/>
        </w:rPr>
        <w:t>。</w:t>
      </w:r>
    </w:p>
    <w:p w:rsidR="005301F0" w:rsidRDefault="003409C4" w:rsidP="005C4491">
      <w:pPr>
        <w:pStyle w:val="a3"/>
        <w:spacing w:beforeLines="0" w:after="156"/>
        <w:ind w:left="0"/>
        <w:jc w:val="both"/>
        <w:rPr>
          <w:rFonts w:asciiTheme="majorEastAsia" w:eastAsiaTheme="majorEastAsia" w:hAnsiTheme="majorEastAsia"/>
        </w:rPr>
      </w:pPr>
      <w:r w:rsidRPr="006A3D93">
        <w:rPr>
          <w:rFonts w:asciiTheme="majorEastAsia" w:eastAsiaTheme="majorEastAsia" w:hAnsiTheme="majorEastAsia" w:hint="eastAsia"/>
        </w:rPr>
        <w:t>供应商应在规定的节点提供本SOR所涉及零部件的“产品特殊特性清单”，要求如</w:t>
      </w:r>
      <w:r w:rsidR="00A9103E">
        <w:rPr>
          <w:rFonts w:asciiTheme="majorEastAsia" w:eastAsiaTheme="majorEastAsia" w:hAnsiTheme="majorEastAsia" w:hint="eastAsia"/>
        </w:rPr>
        <w:t>表1。</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表1 产品特殊特殊性清单</w:t>
      </w:r>
    </w:p>
    <w:tbl>
      <w:tblPr>
        <w:tblStyle w:val="af3"/>
        <w:tblW w:w="0" w:type="auto"/>
        <w:jc w:val="center"/>
        <w:tblInd w:w="285" w:type="dxa"/>
        <w:tblLook w:val="04A0"/>
      </w:tblPr>
      <w:tblGrid>
        <w:gridCol w:w="1138"/>
        <w:gridCol w:w="1148"/>
        <w:gridCol w:w="1417"/>
        <w:gridCol w:w="1276"/>
        <w:gridCol w:w="1276"/>
        <w:gridCol w:w="1276"/>
        <w:gridCol w:w="1134"/>
      </w:tblGrid>
      <w:tr w:rsidR="004569BE" w:rsidRPr="00FA2672" w:rsidTr="00A9103E">
        <w:trPr>
          <w:jc w:val="center"/>
        </w:trPr>
        <w:tc>
          <w:tcPr>
            <w:tcW w:w="1138"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序号</w:t>
            </w:r>
          </w:p>
        </w:tc>
        <w:tc>
          <w:tcPr>
            <w:tcW w:w="1148"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SVPPS</w:t>
            </w:r>
          </w:p>
        </w:tc>
        <w:tc>
          <w:tcPr>
            <w:tcW w:w="1417"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零部件名称</w:t>
            </w:r>
          </w:p>
        </w:tc>
        <w:tc>
          <w:tcPr>
            <w:tcW w:w="1276"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特性类型</w:t>
            </w:r>
          </w:p>
        </w:tc>
        <w:tc>
          <w:tcPr>
            <w:tcW w:w="1276"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特性描述</w:t>
            </w:r>
          </w:p>
        </w:tc>
        <w:tc>
          <w:tcPr>
            <w:tcW w:w="1276"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对应文件</w:t>
            </w:r>
          </w:p>
        </w:tc>
        <w:tc>
          <w:tcPr>
            <w:tcW w:w="1134" w:type="dxa"/>
          </w:tcPr>
          <w:p w:rsidR="004569BE" w:rsidRPr="00FA2672" w:rsidRDefault="004569BE" w:rsidP="004569BE">
            <w:pPr>
              <w:jc w:val="center"/>
              <w:rPr>
                <w:rFonts w:asciiTheme="minorEastAsia" w:hAnsiTheme="minorEastAsia"/>
                <w:sz w:val="18"/>
                <w:szCs w:val="18"/>
              </w:rPr>
            </w:pPr>
            <w:r w:rsidRPr="00FA2672">
              <w:rPr>
                <w:rFonts w:asciiTheme="minorEastAsia" w:hAnsiTheme="minorEastAsia" w:hint="eastAsia"/>
                <w:sz w:val="18"/>
                <w:szCs w:val="18"/>
              </w:rPr>
              <w:t>备注</w:t>
            </w:r>
          </w:p>
        </w:tc>
      </w:tr>
      <w:tr w:rsidR="00F44844" w:rsidRPr="00FA2672" w:rsidTr="00A9103E">
        <w:trPr>
          <w:jc w:val="center"/>
        </w:trPr>
        <w:tc>
          <w:tcPr>
            <w:tcW w:w="1138" w:type="dxa"/>
          </w:tcPr>
          <w:p w:rsidR="00F44844" w:rsidRPr="00FA2672" w:rsidRDefault="00F44844" w:rsidP="004569BE">
            <w:pPr>
              <w:jc w:val="center"/>
              <w:rPr>
                <w:rFonts w:asciiTheme="minorEastAsia" w:hAnsiTheme="minorEastAsia"/>
                <w:sz w:val="18"/>
                <w:szCs w:val="18"/>
              </w:rPr>
            </w:pPr>
            <w:r w:rsidRPr="00FA2672">
              <w:rPr>
                <w:rFonts w:asciiTheme="minorEastAsia" w:hAnsiTheme="minorEastAsia" w:hint="eastAsia"/>
                <w:sz w:val="18"/>
                <w:szCs w:val="18"/>
              </w:rPr>
              <w:t>1</w:t>
            </w:r>
          </w:p>
        </w:tc>
        <w:tc>
          <w:tcPr>
            <w:tcW w:w="1148" w:type="dxa"/>
          </w:tcPr>
          <w:p w:rsidR="00F44844" w:rsidRPr="00FA2672" w:rsidRDefault="00F44844" w:rsidP="00575C23">
            <w:pPr>
              <w:jc w:val="center"/>
            </w:pPr>
            <w:r w:rsidRPr="00FA2672">
              <w:rPr>
                <w:rFonts w:asciiTheme="minorEastAsia" w:hAnsiTheme="minorEastAsia" w:hint="eastAsia"/>
                <w:sz w:val="18"/>
                <w:szCs w:val="18"/>
              </w:rPr>
              <w:t>/</w:t>
            </w:r>
          </w:p>
        </w:tc>
        <w:tc>
          <w:tcPr>
            <w:tcW w:w="1417"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134" w:type="dxa"/>
          </w:tcPr>
          <w:p w:rsidR="00F44844" w:rsidRPr="00FA2672" w:rsidRDefault="00F44844" w:rsidP="00575C23">
            <w:pPr>
              <w:jc w:val="center"/>
            </w:pPr>
            <w:r w:rsidRPr="00FA2672">
              <w:rPr>
                <w:rFonts w:asciiTheme="minorEastAsia" w:hAnsiTheme="minorEastAsia" w:hint="eastAsia"/>
                <w:sz w:val="18"/>
                <w:szCs w:val="18"/>
              </w:rPr>
              <w:t>/</w:t>
            </w:r>
          </w:p>
        </w:tc>
      </w:tr>
      <w:tr w:rsidR="00F44844" w:rsidRPr="00FA2672" w:rsidTr="00A9103E">
        <w:trPr>
          <w:jc w:val="center"/>
        </w:trPr>
        <w:tc>
          <w:tcPr>
            <w:tcW w:w="1138" w:type="dxa"/>
          </w:tcPr>
          <w:p w:rsidR="00F44844" w:rsidRPr="00FA2672" w:rsidRDefault="00F44844" w:rsidP="004569BE">
            <w:pPr>
              <w:jc w:val="center"/>
              <w:rPr>
                <w:rFonts w:asciiTheme="minorEastAsia" w:hAnsiTheme="minorEastAsia"/>
                <w:sz w:val="18"/>
                <w:szCs w:val="18"/>
              </w:rPr>
            </w:pPr>
            <w:r w:rsidRPr="00FA2672">
              <w:rPr>
                <w:rFonts w:asciiTheme="minorEastAsia" w:hAnsiTheme="minorEastAsia" w:hint="eastAsia"/>
                <w:sz w:val="18"/>
                <w:szCs w:val="18"/>
              </w:rPr>
              <w:t>2</w:t>
            </w:r>
          </w:p>
        </w:tc>
        <w:tc>
          <w:tcPr>
            <w:tcW w:w="1148" w:type="dxa"/>
          </w:tcPr>
          <w:p w:rsidR="00F44844" w:rsidRPr="00FA2672" w:rsidRDefault="00F44844" w:rsidP="00575C23">
            <w:pPr>
              <w:jc w:val="center"/>
            </w:pPr>
            <w:r w:rsidRPr="00FA2672">
              <w:rPr>
                <w:rFonts w:asciiTheme="minorEastAsia" w:hAnsiTheme="minorEastAsia" w:hint="eastAsia"/>
                <w:sz w:val="18"/>
                <w:szCs w:val="18"/>
              </w:rPr>
              <w:t>/</w:t>
            </w:r>
          </w:p>
        </w:tc>
        <w:tc>
          <w:tcPr>
            <w:tcW w:w="1417"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134" w:type="dxa"/>
          </w:tcPr>
          <w:p w:rsidR="00F44844" w:rsidRPr="00FA2672" w:rsidRDefault="00F44844" w:rsidP="00575C23">
            <w:pPr>
              <w:jc w:val="center"/>
            </w:pPr>
            <w:r w:rsidRPr="00FA2672">
              <w:rPr>
                <w:rFonts w:asciiTheme="minorEastAsia" w:hAnsiTheme="minorEastAsia" w:hint="eastAsia"/>
                <w:sz w:val="18"/>
                <w:szCs w:val="18"/>
              </w:rPr>
              <w:t>/</w:t>
            </w:r>
          </w:p>
        </w:tc>
      </w:tr>
      <w:tr w:rsidR="00F44844" w:rsidRPr="00FA2672" w:rsidTr="00A9103E">
        <w:trPr>
          <w:jc w:val="center"/>
        </w:trPr>
        <w:tc>
          <w:tcPr>
            <w:tcW w:w="1138" w:type="dxa"/>
          </w:tcPr>
          <w:p w:rsidR="00F44844" w:rsidRPr="00FA2672" w:rsidRDefault="00F44844" w:rsidP="004569BE">
            <w:pPr>
              <w:jc w:val="center"/>
              <w:rPr>
                <w:rFonts w:asciiTheme="minorEastAsia" w:hAnsiTheme="minorEastAsia"/>
                <w:sz w:val="18"/>
                <w:szCs w:val="18"/>
              </w:rPr>
            </w:pPr>
            <w:r w:rsidRPr="00FA2672">
              <w:rPr>
                <w:rFonts w:asciiTheme="minorEastAsia" w:hAnsiTheme="minorEastAsia" w:hint="eastAsia"/>
                <w:sz w:val="18"/>
                <w:szCs w:val="18"/>
              </w:rPr>
              <w:t>3</w:t>
            </w:r>
          </w:p>
        </w:tc>
        <w:tc>
          <w:tcPr>
            <w:tcW w:w="1148" w:type="dxa"/>
          </w:tcPr>
          <w:p w:rsidR="00F44844" w:rsidRPr="00FA2672" w:rsidRDefault="00F44844" w:rsidP="00575C23">
            <w:pPr>
              <w:jc w:val="center"/>
            </w:pPr>
            <w:r w:rsidRPr="00FA2672">
              <w:rPr>
                <w:rFonts w:asciiTheme="minorEastAsia" w:hAnsiTheme="minorEastAsia" w:hint="eastAsia"/>
                <w:sz w:val="18"/>
                <w:szCs w:val="18"/>
              </w:rPr>
              <w:t>/</w:t>
            </w:r>
          </w:p>
        </w:tc>
        <w:tc>
          <w:tcPr>
            <w:tcW w:w="1417"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276" w:type="dxa"/>
          </w:tcPr>
          <w:p w:rsidR="00F44844" w:rsidRPr="00FA2672" w:rsidRDefault="00F44844" w:rsidP="00575C23">
            <w:pPr>
              <w:jc w:val="center"/>
            </w:pPr>
            <w:r w:rsidRPr="00FA2672">
              <w:rPr>
                <w:rFonts w:asciiTheme="minorEastAsia" w:hAnsiTheme="minorEastAsia" w:hint="eastAsia"/>
                <w:sz w:val="18"/>
                <w:szCs w:val="18"/>
              </w:rPr>
              <w:t>/</w:t>
            </w:r>
          </w:p>
        </w:tc>
        <w:tc>
          <w:tcPr>
            <w:tcW w:w="1134" w:type="dxa"/>
          </w:tcPr>
          <w:p w:rsidR="00F44844" w:rsidRPr="00FA2672" w:rsidRDefault="00F44844" w:rsidP="00575C23">
            <w:pPr>
              <w:jc w:val="center"/>
            </w:pPr>
            <w:r w:rsidRPr="00FA2672">
              <w:rPr>
                <w:rFonts w:asciiTheme="minorEastAsia" w:hAnsiTheme="minorEastAsia" w:hint="eastAsia"/>
                <w:sz w:val="18"/>
                <w:szCs w:val="18"/>
              </w:rPr>
              <w:t>/</w:t>
            </w:r>
          </w:p>
        </w:tc>
      </w:tr>
    </w:tbl>
    <w:p w:rsidR="006A3D93" w:rsidRDefault="006A3D93" w:rsidP="00226A5C">
      <w:pPr>
        <w:pStyle w:val="a1"/>
        <w:spacing w:beforeLines="100" w:afterLines="100"/>
      </w:pPr>
      <w:bookmarkStart w:id="42" w:name="_Toc527380115"/>
      <w:r>
        <w:rPr>
          <w:rFonts w:hint="eastAsia"/>
        </w:rPr>
        <w:t>设计数据</w:t>
      </w:r>
      <w:bookmarkEnd w:id="42"/>
    </w:p>
    <w:p w:rsidR="006A3D93" w:rsidRDefault="006A3D93" w:rsidP="006A3D93">
      <w:pPr>
        <w:pStyle w:val="a2"/>
        <w:spacing w:before="156" w:after="156"/>
        <w:ind w:left="0"/>
      </w:pPr>
      <w:bookmarkStart w:id="43" w:name="_Toc527380116"/>
      <w:r>
        <w:rPr>
          <w:rFonts w:hint="eastAsia"/>
        </w:rPr>
        <w:t>工程图纸</w:t>
      </w:r>
      <w:bookmarkEnd w:id="43"/>
    </w:p>
    <w:p w:rsidR="006A3D93" w:rsidRDefault="006A3D93" w:rsidP="005C4491">
      <w:pPr>
        <w:pStyle w:val="a3"/>
        <w:spacing w:beforeLines="0" w:afterLines="0"/>
        <w:ind w:left="0"/>
        <w:jc w:val="both"/>
        <w:rPr>
          <w:rFonts w:asciiTheme="majorEastAsia" w:eastAsiaTheme="majorEastAsia" w:hAnsiTheme="majorEastAsia"/>
        </w:rPr>
      </w:pPr>
      <w:r w:rsidRPr="001C6582">
        <w:rPr>
          <w:rFonts w:asciiTheme="majorEastAsia" w:eastAsiaTheme="majorEastAsia" w:hAnsiTheme="majorEastAsia" w:hint="eastAsia"/>
        </w:rPr>
        <w:lastRenderedPageBreak/>
        <w:t>对应报价零部件，BAIC将提供相应的零部件产品图纸或数模（可能会含有子零件的图纸或数模），作为供应商报价依据，具体详见《</w:t>
      </w:r>
      <w:r w:rsidRPr="003409C4">
        <w:rPr>
          <w:rFonts w:asciiTheme="majorEastAsia" w:eastAsiaTheme="majorEastAsia" w:hAnsiTheme="majorEastAsia" w:hint="eastAsia"/>
        </w:rPr>
        <w:t>附件E 工程设计要求》。</w:t>
      </w:r>
    </w:p>
    <w:p w:rsidR="006A3D93" w:rsidRDefault="006A3D93" w:rsidP="005C4491">
      <w:pPr>
        <w:pStyle w:val="a3"/>
        <w:spacing w:beforeLines="0" w:afterLines="0"/>
        <w:ind w:left="0"/>
        <w:jc w:val="both"/>
        <w:rPr>
          <w:rFonts w:asciiTheme="majorEastAsia" w:eastAsiaTheme="majorEastAsia" w:hAnsiTheme="majorEastAsia"/>
        </w:rPr>
      </w:pPr>
      <w:r>
        <w:rPr>
          <w:rFonts w:asciiTheme="majorEastAsia" w:eastAsiaTheme="majorEastAsia" w:hAnsiTheme="majorEastAsia" w:hint="eastAsia"/>
        </w:rPr>
        <w:t>如果需要，BAIC可能会提供与报价零部件相关或相似的零件图纸或数模，作为供应商报价的参考，</w:t>
      </w:r>
      <w:r w:rsidRPr="001C6582">
        <w:rPr>
          <w:rFonts w:asciiTheme="majorEastAsia" w:eastAsiaTheme="majorEastAsia" w:hAnsiTheme="majorEastAsia" w:hint="eastAsia"/>
        </w:rPr>
        <w:t>具体详见《</w:t>
      </w:r>
      <w:r w:rsidRPr="003409C4">
        <w:rPr>
          <w:rFonts w:asciiTheme="majorEastAsia" w:eastAsiaTheme="majorEastAsia" w:hAnsiTheme="majorEastAsia" w:hint="eastAsia"/>
        </w:rPr>
        <w:t>附件E 工程设计要求》。</w:t>
      </w:r>
    </w:p>
    <w:p w:rsidR="006A3D93" w:rsidRDefault="00937A44" w:rsidP="005C4491">
      <w:pPr>
        <w:pStyle w:val="a2"/>
        <w:spacing w:before="156" w:after="156"/>
        <w:ind w:left="0"/>
        <w:jc w:val="both"/>
      </w:pPr>
      <w:bookmarkStart w:id="44" w:name="_Toc527380117"/>
      <w:bookmarkEnd w:id="2"/>
      <w:bookmarkEnd w:id="3"/>
      <w:bookmarkEnd w:id="4"/>
      <w:bookmarkEnd w:id="5"/>
      <w:bookmarkEnd w:id="6"/>
      <w:bookmarkEnd w:id="11"/>
      <w:r>
        <w:rPr>
          <w:rFonts w:hint="eastAsia"/>
        </w:rPr>
        <w:t>规范</w:t>
      </w:r>
      <w:bookmarkEnd w:id="44"/>
    </w:p>
    <w:p w:rsidR="00937A44" w:rsidRDefault="00937A44" w:rsidP="005C4491">
      <w:pPr>
        <w:ind w:firstLineChars="200" w:firstLine="420"/>
      </w:pPr>
      <w:r>
        <w:rPr>
          <w:rFonts w:hint="eastAsia"/>
        </w:rPr>
        <w:t>供应商提供的零部件产品除必须满足中华人民共和国法规和任何潜在市场所在国家法规的要求外，还必须满足</w:t>
      </w:r>
      <w:r>
        <w:rPr>
          <w:rFonts w:hint="eastAsia"/>
        </w:rPr>
        <w:t>BAIC</w:t>
      </w:r>
      <w:r>
        <w:rPr>
          <w:rFonts w:hint="eastAsia"/>
        </w:rPr>
        <w:t>的相应工程规范的要求，具体内容详见《附件</w:t>
      </w:r>
      <w:r>
        <w:rPr>
          <w:rFonts w:hint="eastAsia"/>
        </w:rPr>
        <w:t xml:space="preserve">C </w:t>
      </w:r>
      <w:r>
        <w:rPr>
          <w:rFonts w:hint="eastAsia"/>
        </w:rPr>
        <w:t>法规及规范要求》。</w:t>
      </w:r>
    </w:p>
    <w:p w:rsidR="00937A44" w:rsidRPr="000419D4" w:rsidRDefault="00937A44" w:rsidP="005C4491">
      <w:pPr>
        <w:pStyle w:val="a2"/>
        <w:spacing w:before="156" w:after="156"/>
        <w:ind w:left="0"/>
        <w:jc w:val="both"/>
        <w:rPr>
          <w:i/>
          <w:color w:val="00B050"/>
        </w:rPr>
      </w:pPr>
      <w:bookmarkStart w:id="45" w:name="_Toc527380118"/>
      <w:r>
        <w:rPr>
          <w:rFonts w:hint="eastAsia"/>
        </w:rPr>
        <w:t>对供应</w:t>
      </w:r>
      <w:proofErr w:type="gramStart"/>
      <w:r>
        <w:rPr>
          <w:rFonts w:hint="eastAsia"/>
        </w:rPr>
        <w:t>商设计</w:t>
      </w:r>
      <w:proofErr w:type="gramEnd"/>
      <w:r>
        <w:rPr>
          <w:rFonts w:hint="eastAsia"/>
        </w:rPr>
        <w:t>数据的要求</w:t>
      </w:r>
      <w:bookmarkEnd w:id="45"/>
    </w:p>
    <w:p w:rsidR="00937A44" w:rsidRPr="00740DC7" w:rsidRDefault="00937A44" w:rsidP="005C4491">
      <w:pPr>
        <w:pStyle w:val="a3"/>
        <w:spacing w:beforeLines="0" w:afterLines="0"/>
        <w:ind w:left="0"/>
        <w:jc w:val="both"/>
        <w:rPr>
          <w:rFonts w:asciiTheme="minorEastAsia" w:eastAsiaTheme="minorEastAsia" w:hAnsiTheme="minorEastAsia"/>
        </w:rPr>
      </w:pPr>
      <w:r w:rsidRPr="00740DC7">
        <w:rPr>
          <w:rFonts w:asciiTheme="minorEastAsia" w:eastAsiaTheme="minorEastAsia" w:hAnsiTheme="minorEastAsia" w:hint="eastAsia"/>
        </w:rPr>
        <w:t>由供应</w:t>
      </w:r>
      <w:proofErr w:type="gramStart"/>
      <w:r w:rsidRPr="00740DC7">
        <w:rPr>
          <w:rFonts w:asciiTheme="minorEastAsia" w:eastAsiaTheme="minorEastAsia" w:hAnsiTheme="minorEastAsia" w:hint="eastAsia"/>
        </w:rPr>
        <w:t>商设计</w:t>
      </w:r>
      <w:proofErr w:type="gramEnd"/>
      <w:r w:rsidRPr="00740DC7">
        <w:rPr>
          <w:rFonts w:asciiTheme="minorEastAsia" w:eastAsiaTheme="minorEastAsia" w:hAnsiTheme="minorEastAsia" w:hint="eastAsia"/>
        </w:rPr>
        <w:t>的零件，供应商应交付BAIC以下设计数据：</w:t>
      </w:r>
    </w:p>
    <w:p w:rsidR="00937A44" w:rsidRPr="00740DC7" w:rsidRDefault="00937A44" w:rsidP="005C4491">
      <w:pPr>
        <w:numPr>
          <w:ilvl w:val="0"/>
          <w:numId w:val="6"/>
        </w:numPr>
        <w:ind w:left="0" w:firstLineChars="200" w:firstLine="420"/>
        <w:rPr>
          <w:rFonts w:asciiTheme="minorEastAsia" w:hAnsiTheme="minorEastAsia"/>
        </w:rPr>
      </w:pPr>
      <w:r w:rsidRPr="00740DC7">
        <w:rPr>
          <w:rFonts w:asciiTheme="minorEastAsia" w:hAnsiTheme="minorEastAsia" w:hint="eastAsia"/>
        </w:rPr>
        <w:t>三维数模；</w:t>
      </w:r>
    </w:p>
    <w:p w:rsidR="00937A44" w:rsidRPr="00740DC7" w:rsidRDefault="00AB223D" w:rsidP="005C4491">
      <w:pPr>
        <w:numPr>
          <w:ilvl w:val="0"/>
          <w:numId w:val="6"/>
        </w:numPr>
        <w:ind w:left="0" w:firstLineChars="200" w:firstLine="420"/>
        <w:rPr>
          <w:rFonts w:asciiTheme="minorEastAsia" w:hAnsiTheme="minorEastAsia"/>
        </w:rPr>
      </w:pPr>
      <w:r w:rsidRPr="00740DC7">
        <w:rPr>
          <w:rFonts w:asciiTheme="minorEastAsia" w:hAnsiTheme="minorEastAsia" w:hint="eastAsia"/>
        </w:rPr>
        <w:t>技术认可图样</w:t>
      </w:r>
      <w:r w:rsidR="00972154">
        <w:rPr>
          <w:rFonts w:asciiTheme="minorEastAsia" w:hAnsiTheme="minorEastAsia" w:hint="eastAsia"/>
        </w:rPr>
        <w:t>（清单见附件</w:t>
      </w:r>
      <w:r w:rsidR="00DA5FC0">
        <w:rPr>
          <w:rFonts w:asciiTheme="minorEastAsia" w:hAnsiTheme="minorEastAsia" w:hint="eastAsia"/>
        </w:rPr>
        <w:t>E中表3</w:t>
      </w:r>
      <w:r w:rsidR="00BA7B36">
        <w:rPr>
          <w:rFonts w:asciiTheme="minorEastAsia" w:hAnsiTheme="minorEastAsia" w:hint="eastAsia"/>
        </w:rPr>
        <w:t>9</w:t>
      </w:r>
      <w:r w:rsidR="00972154">
        <w:rPr>
          <w:rFonts w:asciiTheme="minorEastAsia" w:hAnsiTheme="minorEastAsia" w:hint="eastAsia"/>
        </w:rPr>
        <w:t>）</w:t>
      </w:r>
      <w:r w:rsidR="00937A44" w:rsidRPr="00740DC7">
        <w:rPr>
          <w:rFonts w:asciiTheme="minorEastAsia" w:hAnsiTheme="minorEastAsia" w:hint="eastAsia"/>
        </w:rPr>
        <w:t>；</w:t>
      </w:r>
    </w:p>
    <w:p w:rsidR="00937A44" w:rsidRPr="00740DC7" w:rsidRDefault="00937A44" w:rsidP="005C4491">
      <w:pPr>
        <w:numPr>
          <w:ilvl w:val="0"/>
          <w:numId w:val="6"/>
        </w:numPr>
        <w:ind w:left="0" w:firstLineChars="200" w:firstLine="420"/>
        <w:rPr>
          <w:rFonts w:asciiTheme="minorEastAsia" w:hAnsiTheme="minorEastAsia"/>
        </w:rPr>
      </w:pPr>
      <w:r w:rsidRPr="00740DC7">
        <w:rPr>
          <w:rFonts w:asciiTheme="minorEastAsia" w:hAnsiTheme="minorEastAsia" w:hint="eastAsia"/>
        </w:rPr>
        <w:t>DFMEA文档；</w:t>
      </w:r>
    </w:p>
    <w:p w:rsidR="00937A44" w:rsidRPr="00740DC7" w:rsidRDefault="00937A44" w:rsidP="005C4491">
      <w:pPr>
        <w:numPr>
          <w:ilvl w:val="0"/>
          <w:numId w:val="6"/>
        </w:numPr>
        <w:ind w:left="0" w:firstLineChars="200" w:firstLine="420"/>
        <w:rPr>
          <w:rFonts w:asciiTheme="minorEastAsia" w:hAnsiTheme="minorEastAsia"/>
        </w:rPr>
      </w:pPr>
      <w:r w:rsidRPr="00740DC7">
        <w:rPr>
          <w:rFonts w:asciiTheme="minorEastAsia" w:hAnsiTheme="minorEastAsia" w:hint="eastAsia"/>
        </w:rPr>
        <w:t>CAE分析报告。</w:t>
      </w:r>
    </w:p>
    <w:p w:rsidR="007B4D27" w:rsidRPr="00740DC7" w:rsidRDefault="004569BE" w:rsidP="005C4491">
      <w:pPr>
        <w:pStyle w:val="a3"/>
        <w:spacing w:beforeLines="0" w:afterLines="0"/>
        <w:ind w:left="0"/>
        <w:jc w:val="both"/>
        <w:rPr>
          <w:rFonts w:asciiTheme="minorEastAsia" w:eastAsiaTheme="minorEastAsia" w:hAnsiTheme="minorEastAsia"/>
        </w:rPr>
      </w:pPr>
      <w:r w:rsidRPr="00740DC7">
        <w:rPr>
          <w:rFonts w:asciiTheme="minorEastAsia" w:eastAsiaTheme="minorEastAsia" w:hAnsiTheme="minorEastAsia" w:hint="eastAsia"/>
        </w:rPr>
        <w:t>供应商提供的</w:t>
      </w:r>
      <w:r w:rsidR="007B4D27" w:rsidRPr="00740DC7">
        <w:rPr>
          <w:rFonts w:asciiTheme="minorEastAsia" w:eastAsiaTheme="minorEastAsia" w:hAnsiTheme="minorEastAsia" w:hint="eastAsia"/>
        </w:rPr>
        <w:t>设计数据</w:t>
      </w:r>
      <w:r w:rsidR="0036341B" w:rsidRPr="00740DC7">
        <w:rPr>
          <w:rFonts w:asciiTheme="minorEastAsia" w:eastAsiaTheme="minorEastAsia" w:hAnsiTheme="minorEastAsia" w:hint="eastAsia"/>
        </w:rPr>
        <w:t>应在设计冻结日期之前提交给BAIC，以使BAIC进行虚拟装配和零部件设计。</w:t>
      </w:r>
    </w:p>
    <w:p w:rsidR="0036341B" w:rsidRPr="00740DC7" w:rsidRDefault="0036341B" w:rsidP="005C4491">
      <w:pPr>
        <w:pStyle w:val="a3"/>
        <w:spacing w:beforeLines="0" w:afterLines="0"/>
        <w:ind w:left="0"/>
        <w:jc w:val="both"/>
        <w:rPr>
          <w:rFonts w:asciiTheme="minorEastAsia" w:eastAsiaTheme="minorEastAsia" w:hAnsiTheme="minorEastAsia"/>
        </w:rPr>
      </w:pPr>
      <w:r w:rsidRPr="00740DC7">
        <w:rPr>
          <w:rFonts w:asciiTheme="minorEastAsia" w:eastAsiaTheme="minorEastAsia" w:hAnsiTheme="minorEastAsia" w:hint="eastAsia"/>
        </w:rPr>
        <w:t>BAIC根据不同的零部件提供相应的SSTS/CTS，用于规范零部件的需求。</w:t>
      </w:r>
    </w:p>
    <w:p w:rsidR="00DB4CF2" w:rsidRPr="00740DC7" w:rsidRDefault="0036341B" w:rsidP="005C4491">
      <w:pPr>
        <w:pStyle w:val="a3"/>
        <w:spacing w:beforeLines="0" w:afterLines="0"/>
        <w:ind w:left="0"/>
        <w:jc w:val="both"/>
        <w:rPr>
          <w:rFonts w:asciiTheme="minorEastAsia" w:eastAsiaTheme="minorEastAsia" w:hAnsiTheme="minorEastAsia"/>
        </w:rPr>
      </w:pPr>
      <w:r w:rsidRPr="00740DC7">
        <w:rPr>
          <w:rFonts w:asciiTheme="minorEastAsia" w:eastAsiaTheme="minorEastAsia" w:hAnsiTheme="minorEastAsia" w:hint="eastAsia"/>
        </w:rPr>
        <w:t>三维CAD数据</w:t>
      </w:r>
      <w:r w:rsidR="0017395A" w:rsidRPr="00740DC7">
        <w:rPr>
          <w:rFonts w:asciiTheme="minorEastAsia" w:eastAsiaTheme="minorEastAsia" w:hAnsiTheme="minorEastAsia" w:hint="eastAsia"/>
        </w:rPr>
        <w:t>：</w:t>
      </w:r>
      <w:r w:rsidRPr="00740DC7">
        <w:rPr>
          <w:rFonts w:asciiTheme="minorEastAsia" w:eastAsiaTheme="minorEastAsia" w:hAnsiTheme="minorEastAsia" w:hint="eastAsia"/>
        </w:rPr>
        <w:t>供应商必须具备与BAIC的CAD信息进行接口的能力，要求的CAD数据格式为所使用软件的最新格式，具体要求详见《附件E 工程设计要求》</w:t>
      </w:r>
      <w:r w:rsidR="00DB4CF2" w:rsidRPr="00740DC7">
        <w:rPr>
          <w:rFonts w:asciiTheme="minorEastAsia" w:eastAsiaTheme="minorEastAsia" w:hAnsiTheme="minorEastAsia" w:hint="eastAsia"/>
        </w:rPr>
        <w:t>。</w:t>
      </w:r>
    </w:p>
    <w:p w:rsidR="00DB4CF2" w:rsidRPr="00740DC7" w:rsidRDefault="00DB4CF2" w:rsidP="005C4491">
      <w:pPr>
        <w:numPr>
          <w:ilvl w:val="0"/>
          <w:numId w:val="7"/>
        </w:numPr>
        <w:ind w:leftChars="200" w:left="840"/>
        <w:rPr>
          <w:rFonts w:asciiTheme="minorEastAsia" w:hAnsiTheme="minorEastAsia"/>
        </w:rPr>
      </w:pPr>
      <w:r w:rsidRPr="00740DC7">
        <w:rPr>
          <w:rFonts w:asciiTheme="minorEastAsia" w:hAnsiTheme="minorEastAsia" w:hint="eastAsia"/>
        </w:rPr>
        <w:t>提供的CAD数模必须采用</w:t>
      </w:r>
      <w:r w:rsidR="003803AC" w:rsidRPr="00740DC7">
        <w:rPr>
          <w:rFonts w:asciiTheme="minorEastAsia" w:hAnsiTheme="minorEastAsia" w:hint="eastAsia"/>
        </w:rPr>
        <w:t>BAIC指定的正版三维设计软件</w:t>
      </w:r>
      <w:r w:rsidRPr="00740DC7">
        <w:rPr>
          <w:rFonts w:asciiTheme="minorEastAsia" w:hAnsiTheme="minorEastAsia" w:hint="eastAsia"/>
        </w:rPr>
        <w:t>；</w:t>
      </w:r>
    </w:p>
    <w:p w:rsidR="00DB4CF2" w:rsidRPr="00740DC7" w:rsidRDefault="00DB4CF2" w:rsidP="005C4491">
      <w:pPr>
        <w:numPr>
          <w:ilvl w:val="0"/>
          <w:numId w:val="7"/>
        </w:numPr>
        <w:ind w:leftChars="200" w:left="840"/>
        <w:rPr>
          <w:rFonts w:asciiTheme="minorEastAsia" w:hAnsiTheme="minorEastAsia"/>
        </w:rPr>
      </w:pPr>
      <w:r w:rsidRPr="00740DC7">
        <w:rPr>
          <w:rFonts w:asciiTheme="minorEastAsia" w:hAnsiTheme="minorEastAsia" w:hint="eastAsia"/>
        </w:rPr>
        <w:t>CAD数模应在整车坐标系统中正确定位；</w:t>
      </w:r>
    </w:p>
    <w:p w:rsidR="0017395A" w:rsidRPr="00740DC7" w:rsidRDefault="0017395A" w:rsidP="005C4491">
      <w:pPr>
        <w:numPr>
          <w:ilvl w:val="0"/>
          <w:numId w:val="7"/>
        </w:numPr>
        <w:ind w:leftChars="200" w:left="840"/>
        <w:rPr>
          <w:rFonts w:asciiTheme="minorEastAsia" w:hAnsiTheme="minorEastAsia"/>
        </w:rPr>
      </w:pPr>
      <w:r w:rsidRPr="00740DC7">
        <w:rPr>
          <w:rFonts w:asciiTheme="minorEastAsia" w:hAnsiTheme="minorEastAsia" w:hint="eastAsia"/>
        </w:rPr>
        <w:t>CAD数模</w:t>
      </w:r>
      <w:r w:rsidR="000419D4" w:rsidRPr="00740DC7">
        <w:rPr>
          <w:rFonts w:asciiTheme="minorEastAsia" w:hAnsiTheme="minorEastAsia" w:hint="eastAsia"/>
        </w:rPr>
        <w:t>最后的安装条件是几何尺寸</w:t>
      </w:r>
      <w:r w:rsidRPr="00740DC7">
        <w:rPr>
          <w:rFonts w:asciiTheme="minorEastAsia" w:hAnsiTheme="minorEastAsia" w:hint="eastAsia"/>
        </w:rPr>
        <w:t>应与整车的安装位置相匹配，不应显示任何运输保护的零部件（例如孔盖）</w:t>
      </w:r>
    </w:p>
    <w:p w:rsidR="0017395A" w:rsidRPr="00740DC7" w:rsidRDefault="004B4460" w:rsidP="005C4491">
      <w:pPr>
        <w:pStyle w:val="a3"/>
        <w:spacing w:beforeLines="0" w:afterLines="0"/>
        <w:ind w:left="0"/>
        <w:jc w:val="both"/>
        <w:rPr>
          <w:rFonts w:asciiTheme="minorEastAsia" w:eastAsiaTheme="minorEastAsia" w:hAnsiTheme="minorEastAsia" w:cstheme="minorBidi"/>
          <w:color w:val="auto"/>
          <w:szCs w:val="21"/>
        </w:rPr>
      </w:pPr>
      <w:r w:rsidRPr="00740DC7">
        <w:rPr>
          <w:rFonts w:asciiTheme="minorEastAsia" w:eastAsiaTheme="minorEastAsia" w:hAnsiTheme="minorEastAsia" w:cstheme="minorBidi" w:hint="eastAsia"/>
          <w:color w:val="auto"/>
          <w:szCs w:val="21"/>
        </w:rPr>
        <w:t>技术认可图样</w:t>
      </w:r>
      <w:r w:rsidR="0017395A" w:rsidRPr="00740DC7">
        <w:rPr>
          <w:rFonts w:asciiTheme="minorEastAsia" w:eastAsiaTheme="minorEastAsia" w:hAnsiTheme="minorEastAsia" w:cstheme="minorBidi" w:hint="eastAsia"/>
          <w:color w:val="auto"/>
          <w:szCs w:val="21"/>
        </w:rPr>
        <w:t>：必须包含所有的规范和测试要求，</w:t>
      </w:r>
      <w:r w:rsidRPr="00740DC7">
        <w:rPr>
          <w:rFonts w:asciiTheme="minorEastAsia" w:eastAsiaTheme="minorEastAsia" w:hAnsiTheme="minorEastAsia" w:cstheme="minorBidi" w:hint="eastAsia"/>
          <w:color w:val="auto"/>
          <w:szCs w:val="21"/>
        </w:rPr>
        <w:t>包含但不限于下列内容</w:t>
      </w:r>
      <w:r w:rsidR="00B5456A" w:rsidRPr="00740DC7">
        <w:rPr>
          <w:rFonts w:asciiTheme="minorEastAsia" w:eastAsiaTheme="minorEastAsia" w:hAnsiTheme="minorEastAsia" w:cstheme="minorBidi" w:hint="eastAsia"/>
          <w:color w:val="auto"/>
          <w:szCs w:val="21"/>
        </w:rPr>
        <w:t>。技术认可图样清单详见</w:t>
      </w:r>
      <w:r w:rsidR="00B5456A" w:rsidRPr="00740DC7">
        <w:rPr>
          <w:rFonts w:asciiTheme="minorEastAsia" w:eastAsiaTheme="minorEastAsia" w:hAnsiTheme="minorEastAsia" w:hint="eastAsia"/>
        </w:rPr>
        <w:t>《附件E 工程设计要求》。</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接口范围有充分的尺寸和公差；</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BAIC相关尺寸和公差；</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使用的所有规范；</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零部件质量；</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焊接规范；</w:t>
      </w:r>
    </w:p>
    <w:p w:rsidR="0017395A" w:rsidRPr="00740DC7" w:rsidRDefault="0017395A" w:rsidP="005C4491">
      <w:pPr>
        <w:numPr>
          <w:ilvl w:val="0"/>
          <w:numId w:val="8"/>
        </w:numPr>
        <w:ind w:leftChars="200" w:left="840"/>
        <w:rPr>
          <w:rFonts w:asciiTheme="minorEastAsia" w:hAnsiTheme="minorEastAsia"/>
        </w:rPr>
      </w:pPr>
      <w:r w:rsidRPr="00740DC7">
        <w:rPr>
          <w:rFonts w:asciiTheme="minorEastAsia" w:hAnsiTheme="minorEastAsia" w:hint="eastAsia"/>
        </w:rPr>
        <w:t>工装控制数据；</w:t>
      </w:r>
    </w:p>
    <w:p w:rsidR="0017395A" w:rsidRPr="00740DC7" w:rsidRDefault="000419D4" w:rsidP="005C4491">
      <w:pPr>
        <w:numPr>
          <w:ilvl w:val="0"/>
          <w:numId w:val="8"/>
        </w:numPr>
        <w:ind w:leftChars="200" w:left="840"/>
        <w:rPr>
          <w:rFonts w:asciiTheme="minorEastAsia" w:hAnsiTheme="minorEastAsia"/>
        </w:rPr>
      </w:pPr>
      <w:r w:rsidRPr="00740DC7">
        <w:rPr>
          <w:rFonts w:asciiTheme="minorEastAsia" w:hAnsiTheme="minorEastAsia" w:hint="eastAsia"/>
        </w:rPr>
        <w:t>适用</w:t>
      </w:r>
      <w:r w:rsidR="0017395A" w:rsidRPr="00740DC7">
        <w:rPr>
          <w:rFonts w:asciiTheme="minorEastAsia" w:hAnsiTheme="minorEastAsia" w:hint="eastAsia"/>
        </w:rPr>
        <w:t>的产品特殊特性。</w:t>
      </w:r>
    </w:p>
    <w:p w:rsidR="0017395A" w:rsidRPr="00740DC7" w:rsidRDefault="0017395A" w:rsidP="005C4491">
      <w:pPr>
        <w:pStyle w:val="a3"/>
        <w:spacing w:beforeLines="0" w:afterLines="0"/>
        <w:ind w:left="0"/>
        <w:jc w:val="both"/>
        <w:rPr>
          <w:rFonts w:asciiTheme="minorEastAsia" w:eastAsiaTheme="minorEastAsia" w:hAnsiTheme="minorEastAsia"/>
        </w:rPr>
      </w:pPr>
      <w:r w:rsidRPr="00740DC7">
        <w:rPr>
          <w:rFonts w:asciiTheme="minorEastAsia" w:eastAsiaTheme="minorEastAsia" w:hAnsiTheme="minorEastAsia" w:hint="eastAsia"/>
        </w:rPr>
        <w:t>DFMEA文档：</w:t>
      </w:r>
    </w:p>
    <w:p w:rsidR="0017395A" w:rsidRPr="00740DC7" w:rsidRDefault="0017395A" w:rsidP="005C4491">
      <w:pPr>
        <w:numPr>
          <w:ilvl w:val="0"/>
          <w:numId w:val="9"/>
        </w:numPr>
        <w:ind w:leftChars="200" w:left="840"/>
        <w:rPr>
          <w:rFonts w:asciiTheme="minorEastAsia" w:hAnsiTheme="minorEastAsia"/>
        </w:rPr>
      </w:pPr>
      <w:r w:rsidRPr="00740DC7">
        <w:rPr>
          <w:rFonts w:asciiTheme="minorEastAsia" w:hAnsiTheme="minorEastAsia" w:hint="eastAsia"/>
        </w:rPr>
        <w:t>供应商负责编制零部件的DFMEA，同时考虑到所有零部件的变量</w:t>
      </w:r>
      <w:r w:rsidR="00B00874" w:rsidRPr="00740DC7">
        <w:rPr>
          <w:rFonts w:asciiTheme="minorEastAsia" w:hAnsiTheme="minorEastAsia" w:hint="eastAsia"/>
        </w:rPr>
        <w:t>；</w:t>
      </w:r>
    </w:p>
    <w:p w:rsidR="0017395A" w:rsidRDefault="0017395A" w:rsidP="005C4491">
      <w:pPr>
        <w:numPr>
          <w:ilvl w:val="0"/>
          <w:numId w:val="9"/>
        </w:numPr>
        <w:ind w:leftChars="200" w:left="840"/>
      </w:pPr>
      <w:r w:rsidRPr="00740DC7">
        <w:rPr>
          <w:rFonts w:asciiTheme="minorEastAsia" w:hAnsiTheme="minorEastAsia" w:hint="eastAsia"/>
        </w:rPr>
        <w:t>DFMEA</w:t>
      </w:r>
      <w:r w:rsidR="000419D4" w:rsidRPr="00740DC7">
        <w:rPr>
          <w:rFonts w:asciiTheme="minorEastAsia" w:hAnsiTheme="minorEastAsia" w:hint="eastAsia"/>
        </w:rPr>
        <w:t>的</w:t>
      </w:r>
      <w:r w:rsidR="00B00874" w:rsidRPr="00740DC7">
        <w:rPr>
          <w:rFonts w:asciiTheme="minorEastAsia" w:hAnsiTheme="minorEastAsia" w:hint="eastAsia"/>
        </w:rPr>
        <w:t>电子版</w:t>
      </w:r>
      <w:r w:rsidR="00B00874">
        <w:rPr>
          <w:rFonts w:hint="eastAsia"/>
        </w:rPr>
        <w:t>文档应提交给</w:t>
      </w:r>
      <w:r w:rsidR="00B00874">
        <w:rPr>
          <w:rFonts w:hint="eastAsia"/>
        </w:rPr>
        <w:t>BAIC</w:t>
      </w:r>
      <w:r w:rsidR="00972154">
        <w:rPr>
          <w:rFonts w:hint="eastAsia"/>
        </w:rPr>
        <w:t>，需由</w:t>
      </w:r>
      <w:r w:rsidR="00972154">
        <w:rPr>
          <w:rFonts w:hint="eastAsia"/>
        </w:rPr>
        <w:t>BAIC</w:t>
      </w:r>
      <w:r w:rsidR="00972154">
        <w:rPr>
          <w:rFonts w:hint="eastAsia"/>
        </w:rPr>
        <w:t>产品工程师认可</w:t>
      </w:r>
      <w:r w:rsidR="00B00874">
        <w:rPr>
          <w:rFonts w:hint="eastAsia"/>
        </w:rPr>
        <w:t>。</w:t>
      </w:r>
    </w:p>
    <w:p w:rsidR="00B00874" w:rsidRDefault="00B00874" w:rsidP="005C4491">
      <w:pPr>
        <w:pStyle w:val="a2"/>
        <w:spacing w:before="156" w:after="156"/>
        <w:ind w:left="0"/>
        <w:jc w:val="both"/>
      </w:pPr>
      <w:bookmarkStart w:id="46" w:name="_Toc527380119"/>
      <w:r>
        <w:rPr>
          <w:rFonts w:hint="eastAsia"/>
        </w:rPr>
        <w:t>环保设计要求</w:t>
      </w:r>
      <w:bookmarkEnd w:id="46"/>
    </w:p>
    <w:p w:rsidR="00B00874" w:rsidRPr="00B00874" w:rsidRDefault="00B00874" w:rsidP="005C4491">
      <w:pPr>
        <w:pStyle w:val="a3"/>
        <w:spacing w:beforeLines="0" w:afterLines="0"/>
        <w:ind w:left="0"/>
        <w:jc w:val="both"/>
        <w:rPr>
          <w:rFonts w:asciiTheme="majorEastAsia" w:eastAsiaTheme="majorEastAsia" w:hAnsiTheme="majorEastAsia"/>
        </w:rPr>
      </w:pPr>
      <w:r w:rsidRPr="00B00874">
        <w:rPr>
          <w:rFonts w:asciiTheme="majorEastAsia" w:eastAsiaTheme="majorEastAsia" w:hAnsiTheme="majorEastAsia" w:hint="eastAsia"/>
        </w:rPr>
        <w:t>供应商应负责确保其产品满足任何潜在市场的“报废汽车ELV法规”要求，采用环保回收优化设计，禁用、限用有害物质，报告可回收的材料及质量，并提供拆解信息（包括零件号、回收</w:t>
      </w:r>
      <w:r w:rsidR="009B735C">
        <w:rPr>
          <w:rFonts w:asciiTheme="majorEastAsia" w:eastAsiaTheme="majorEastAsia" w:hAnsiTheme="majorEastAsia" w:hint="eastAsia"/>
        </w:rPr>
        <w:t>材料信息、质量、固定方式、拆解方式、工具、配图等），具体要求可向</w:t>
      </w:r>
      <w:r w:rsidRPr="00B00874">
        <w:rPr>
          <w:rFonts w:asciiTheme="majorEastAsia" w:eastAsiaTheme="majorEastAsia" w:hAnsiTheme="majorEastAsia" w:hint="eastAsia"/>
        </w:rPr>
        <w:t>BAIC材料工程师咨询。</w:t>
      </w:r>
    </w:p>
    <w:p w:rsidR="00B00874" w:rsidRPr="004569BE" w:rsidRDefault="00B00874" w:rsidP="005C4491">
      <w:pPr>
        <w:pStyle w:val="a3"/>
        <w:spacing w:beforeLines="0" w:afterLines="0"/>
        <w:ind w:left="0"/>
        <w:jc w:val="both"/>
        <w:rPr>
          <w:rFonts w:asciiTheme="majorEastAsia" w:eastAsiaTheme="majorEastAsia" w:hAnsiTheme="majorEastAsia"/>
        </w:rPr>
      </w:pPr>
      <w:r w:rsidRPr="00B00874">
        <w:rPr>
          <w:rFonts w:asciiTheme="majorEastAsia" w:eastAsiaTheme="majorEastAsia" w:hAnsiTheme="majorEastAsia" w:hint="eastAsia"/>
        </w:rPr>
        <w:t>如供应商提供的零部件</w:t>
      </w:r>
      <w:r w:rsidR="004569BE">
        <w:rPr>
          <w:rFonts w:asciiTheme="majorEastAsia" w:eastAsiaTheme="majorEastAsia" w:hAnsiTheme="majorEastAsia" w:hint="eastAsia"/>
        </w:rPr>
        <w:t>涉及</w:t>
      </w:r>
      <w:r w:rsidRPr="00B00874">
        <w:rPr>
          <w:rFonts w:asciiTheme="majorEastAsia" w:eastAsiaTheme="majorEastAsia" w:hAnsiTheme="majorEastAsia" w:hint="eastAsia"/>
        </w:rPr>
        <w:t>车内VOC时，</w:t>
      </w:r>
      <w:r w:rsidRPr="004569BE">
        <w:rPr>
          <w:rFonts w:asciiTheme="majorEastAsia" w:eastAsiaTheme="majorEastAsia" w:hAnsiTheme="majorEastAsia" w:hint="eastAsia"/>
        </w:rPr>
        <w:t>应符合BA</w:t>
      </w:r>
      <w:r w:rsidR="004569BE" w:rsidRPr="004569BE">
        <w:rPr>
          <w:rFonts w:asciiTheme="majorEastAsia" w:eastAsiaTheme="majorEastAsia" w:hAnsiTheme="majorEastAsia" w:hint="eastAsia"/>
        </w:rPr>
        <w:t>S482《零部件VOC限值》</w:t>
      </w:r>
      <w:r w:rsidRPr="004569BE">
        <w:rPr>
          <w:rFonts w:asciiTheme="majorEastAsia" w:eastAsiaTheme="majorEastAsia" w:hAnsiTheme="majorEastAsia" w:hint="eastAsia"/>
        </w:rPr>
        <w:t>的规定。</w:t>
      </w:r>
    </w:p>
    <w:p w:rsidR="00B00874" w:rsidRDefault="00B00874" w:rsidP="00226A5C">
      <w:pPr>
        <w:pStyle w:val="a1"/>
        <w:spacing w:beforeLines="100" w:afterLines="100"/>
      </w:pPr>
      <w:bookmarkStart w:id="47" w:name="_Toc527380120"/>
      <w:r>
        <w:rPr>
          <w:rFonts w:hint="eastAsia"/>
        </w:rPr>
        <w:t>非一致性报价</w:t>
      </w:r>
      <w:bookmarkEnd w:id="47"/>
    </w:p>
    <w:p w:rsidR="00B00874" w:rsidRDefault="00B00874" w:rsidP="00B00874">
      <w:pPr>
        <w:pStyle w:val="a2"/>
        <w:spacing w:before="156" w:after="156"/>
        <w:ind w:left="0"/>
      </w:pPr>
      <w:bookmarkStart w:id="48" w:name="_Toc527380121"/>
      <w:r>
        <w:rPr>
          <w:rFonts w:hint="eastAsia"/>
        </w:rPr>
        <w:lastRenderedPageBreak/>
        <w:t>无能力达到要求</w:t>
      </w:r>
      <w:bookmarkEnd w:id="48"/>
    </w:p>
    <w:p w:rsidR="00B00874" w:rsidRDefault="00B00874" w:rsidP="005C4491">
      <w:pPr>
        <w:ind w:firstLineChars="200" w:firstLine="420"/>
      </w:pPr>
      <w:r>
        <w:rPr>
          <w:rFonts w:hint="eastAsia"/>
        </w:rPr>
        <w:t>如果供应商已确定不能满足本</w:t>
      </w:r>
      <w:r>
        <w:rPr>
          <w:rFonts w:hint="eastAsia"/>
        </w:rPr>
        <w:t>SOR</w:t>
      </w:r>
      <w:r>
        <w:rPr>
          <w:rFonts w:hint="eastAsia"/>
        </w:rPr>
        <w:t>中所指定的一些技术或非技术的要求，供应商必须在报价回复中详细申明。</w:t>
      </w:r>
      <w:r w:rsidR="009815B0">
        <w:rPr>
          <w:rFonts w:hint="eastAsia"/>
        </w:rPr>
        <w:t>同时供应商还必须就如何减小或消除这种影响提出建议书。</w:t>
      </w:r>
      <w:r w:rsidR="006052AE" w:rsidRPr="006052AE">
        <w:t>这些建议在某些情况下可能会导致修改</w:t>
      </w:r>
      <w:r w:rsidR="006052AE" w:rsidRPr="006052AE">
        <w:t>SOR</w:t>
      </w:r>
      <w:r w:rsidR="006052AE" w:rsidRPr="006052AE">
        <w:t>、技术要求或图样，该建议书必须得到</w:t>
      </w:r>
      <w:r w:rsidR="006052AE">
        <w:rPr>
          <w:rFonts w:hint="eastAsia"/>
        </w:rPr>
        <w:t>BAIC</w:t>
      </w:r>
      <w:r w:rsidR="006052AE">
        <w:rPr>
          <w:rFonts w:hint="eastAsia"/>
        </w:rPr>
        <w:t>产品开发部门</w:t>
      </w:r>
      <w:r w:rsidR="006052AE" w:rsidRPr="006052AE">
        <w:t>的认可，被选择的供应商在以上例外情况未经</w:t>
      </w:r>
      <w:r w:rsidR="006052AE">
        <w:rPr>
          <w:rFonts w:hint="eastAsia"/>
        </w:rPr>
        <w:t>BAIC</w:t>
      </w:r>
      <w:r w:rsidR="006052AE">
        <w:rPr>
          <w:rFonts w:hint="eastAsia"/>
        </w:rPr>
        <w:t>产品开发部门</w:t>
      </w:r>
      <w:r w:rsidR="006052AE" w:rsidRPr="006052AE">
        <w:t>的书面授权下，不能开展进一步的工作。</w:t>
      </w:r>
    </w:p>
    <w:p w:rsidR="006052AE" w:rsidRDefault="006052AE" w:rsidP="005C4491">
      <w:pPr>
        <w:pStyle w:val="a2"/>
        <w:spacing w:before="156" w:after="156"/>
        <w:ind w:left="0"/>
        <w:jc w:val="both"/>
      </w:pPr>
      <w:bookmarkStart w:id="49" w:name="_Toc527380122"/>
      <w:r>
        <w:rPr>
          <w:rFonts w:hint="eastAsia"/>
        </w:rPr>
        <w:t>等效功能替代</w:t>
      </w:r>
      <w:bookmarkEnd w:id="49"/>
    </w:p>
    <w:p w:rsidR="006052AE" w:rsidRPr="009021DB" w:rsidRDefault="006052AE" w:rsidP="005C4491">
      <w:pPr>
        <w:ind w:firstLineChars="200" w:firstLine="420"/>
      </w:pPr>
      <w:r>
        <w:rPr>
          <w:rFonts w:hint="eastAsia"/>
        </w:rPr>
        <w:t>如果</w:t>
      </w:r>
      <w:r w:rsidRPr="009021DB">
        <w:t>供应商提出的等效功能替代建议对项目的进度、质量、成本或工程功能性不会产生不利影响，则此建议将被纳入考虑。供应</w:t>
      </w:r>
      <w:r w:rsidRPr="00C2138C">
        <w:rPr>
          <w:color w:val="000000" w:themeColor="text1"/>
        </w:rPr>
        <w:t>商</w:t>
      </w:r>
      <w:r w:rsidR="009F11DE" w:rsidRPr="00C2138C">
        <w:rPr>
          <w:rFonts w:hint="eastAsia"/>
          <w:color w:val="000000" w:themeColor="text1"/>
        </w:rPr>
        <w:t>只</w:t>
      </w:r>
      <w:r w:rsidRPr="00C2138C">
        <w:rPr>
          <w:rFonts w:hint="eastAsia"/>
          <w:color w:val="000000" w:themeColor="text1"/>
        </w:rPr>
        <w:t>得去</w:t>
      </w:r>
      <w:r>
        <w:rPr>
          <w:rFonts w:hint="eastAsia"/>
        </w:rPr>
        <w:t>考虑那些能给</w:t>
      </w:r>
      <w:r>
        <w:rPr>
          <w:rFonts w:hint="eastAsia"/>
        </w:rPr>
        <w:t>BAIC</w:t>
      </w:r>
      <w:r w:rsidRPr="009021DB">
        <w:t>带来重大利益</w:t>
      </w:r>
      <w:r>
        <w:rPr>
          <w:rFonts w:hint="eastAsia"/>
        </w:rPr>
        <w:t>（</w:t>
      </w:r>
      <w:r w:rsidRPr="009021DB">
        <w:t>如降低成本、改善工艺性能或缩短时间周期</w:t>
      </w:r>
      <w:r>
        <w:rPr>
          <w:rFonts w:hint="eastAsia"/>
        </w:rPr>
        <w:t>）</w:t>
      </w:r>
      <w:r w:rsidRPr="009021DB">
        <w:t>的等效功能替代方案，供应商还可以提出那些尽管同规定要求不是</w:t>
      </w:r>
      <w:r w:rsidRPr="009021DB">
        <w:t>100%</w:t>
      </w:r>
      <w:r w:rsidRPr="009021DB">
        <w:t>一致，但与此</w:t>
      </w:r>
      <w:r w:rsidRPr="009021DB">
        <w:t>SOR</w:t>
      </w:r>
      <w:r w:rsidRPr="009021DB">
        <w:t>所描述的零件具有同样安装尺寸和功能的零部件和材料。任何由于等效功能替代所产生的零件、子系统和整车认证的费用将由供应商承担。</w:t>
      </w:r>
    </w:p>
    <w:p w:rsidR="006052AE" w:rsidRPr="006052AE" w:rsidRDefault="006052AE" w:rsidP="005C4491">
      <w:pPr>
        <w:ind w:firstLineChars="200" w:firstLine="420"/>
      </w:pPr>
      <w:r w:rsidRPr="00355144">
        <w:t>任何等效功能替代的建议，必</w:t>
      </w:r>
      <w:r w:rsidRPr="00355144">
        <w:rPr>
          <w:rFonts w:hint="eastAsia"/>
        </w:rPr>
        <w:t>须</w:t>
      </w:r>
      <w:r w:rsidRPr="00355144">
        <w:t>在报价回复中详细说明。该建议必须得到</w:t>
      </w:r>
      <w:r>
        <w:rPr>
          <w:rFonts w:hint="eastAsia"/>
        </w:rPr>
        <w:t>BAIC</w:t>
      </w:r>
      <w:r>
        <w:rPr>
          <w:rFonts w:hint="eastAsia"/>
        </w:rPr>
        <w:t>产品开发部门</w:t>
      </w:r>
      <w:r w:rsidRPr="00355144">
        <w:t>的认可，且在某些情况下可能会导致修改</w:t>
      </w:r>
      <w:r w:rsidRPr="00355144">
        <w:t>SOR</w:t>
      </w:r>
      <w:r w:rsidRPr="00355144">
        <w:t>、</w:t>
      </w:r>
      <w:r w:rsidRPr="006052AE">
        <w:t>技术要求或图样。被选择的供应商在以上例外情况未经</w:t>
      </w:r>
      <w:r>
        <w:rPr>
          <w:rFonts w:hint="eastAsia"/>
        </w:rPr>
        <w:t>BAIC</w:t>
      </w:r>
      <w:r>
        <w:rPr>
          <w:rFonts w:hint="eastAsia"/>
        </w:rPr>
        <w:t>产品开发部门</w:t>
      </w:r>
      <w:r w:rsidRPr="006052AE">
        <w:t>的书面授权下，不能开展进一步的工作。</w:t>
      </w:r>
    </w:p>
    <w:p w:rsidR="006052AE" w:rsidRPr="006052AE" w:rsidRDefault="006052AE" w:rsidP="00226A5C">
      <w:pPr>
        <w:pStyle w:val="a1"/>
        <w:spacing w:beforeLines="100" w:afterLines="100"/>
      </w:pPr>
      <w:bookmarkStart w:id="50" w:name="_Toc527380123"/>
      <w:r>
        <w:rPr>
          <w:rFonts w:hint="eastAsia"/>
        </w:rPr>
        <w:t>进度要求</w:t>
      </w:r>
      <w:bookmarkEnd w:id="50"/>
    </w:p>
    <w:p w:rsidR="00B00874" w:rsidRPr="00C52AD8" w:rsidRDefault="006052AE" w:rsidP="005C4491">
      <w:pPr>
        <w:pStyle w:val="a2"/>
        <w:spacing w:beforeLines="0" w:afterLines="0"/>
        <w:ind w:left="0"/>
        <w:jc w:val="both"/>
        <w:rPr>
          <w:rFonts w:asciiTheme="majorEastAsia" w:eastAsiaTheme="majorEastAsia" w:hAnsiTheme="majorEastAsia"/>
        </w:rPr>
      </w:pPr>
      <w:bookmarkStart w:id="51" w:name="_Toc493255032"/>
      <w:bookmarkStart w:id="52" w:name="_Toc496798408"/>
      <w:bookmarkStart w:id="53" w:name="_Toc522282162"/>
      <w:bookmarkStart w:id="54" w:name="_Toc527380124"/>
      <w:r w:rsidRPr="00C52AD8">
        <w:rPr>
          <w:rFonts w:asciiTheme="majorEastAsia" w:eastAsiaTheme="majorEastAsia" w:hAnsiTheme="majorEastAsia"/>
        </w:rPr>
        <w:t>供应商必</w:t>
      </w:r>
      <w:r w:rsidRPr="00C52AD8">
        <w:rPr>
          <w:rFonts w:asciiTheme="majorEastAsia" w:eastAsiaTheme="majorEastAsia" w:hAnsiTheme="majorEastAsia" w:hint="eastAsia"/>
        </w:rPr>
        <w:t>须</w:t>
      </w:r>
      <w:r w:rsidRPr="00C52AD8">
        <w:rPr>
          <w:rFonts w:asciiTheme="majorEastAsia" w:eastAsiaTheme="majorEastAsia" w:hAnsiTheme="majorEastAsia"/>
        </w:rPr>
        <w:t>严格遵循由</w:t>
      </w:r>
      <w:r w:rsidRPr="00C52AD8">
        <w:rPr>
          <w:rFonts w:asciiTheme="majorEastAsia" w:eastAsiaTheme="majorEastAsia" w:hAnsiTheme="majorEastAsia" w:hint="eastAsia"/>
        </w:rPr>
        <w:t>BAIC</w:t>
      </w:r>
      <w:r w:rsidRPr="00C52AD8">
        <w:rPr>
          <w:rFonts w:asciiTheme="majorEastAsia" w:eastAsiaTheme="majorEastAsia" w:hAnsiTheme="majorEastAsia"/>
        </w:rPr>
        <w:t>提供的项目总进度表。同时，作为报价的</w:t>
      </w:r>
      <w:r w:rsidRPr="00C52AD8">
        <w:rPr>
          <w:rFonts w:asciiTheme="majorEastAsia" w:eastAsiaTheme="majorEastAsia" w:hAnsiTheme="majorEastAsia" w:hint="eastAsia"/>
        </w:rPr>
        <w:t>内容之一，供应商应递交</w:t>
      </w:r>
      <w:r w:rsidRPr="00C52AD8">
        <w:rPr>
          <w:rFonts w:asciiTheme="majorEastAsia" w:eastAsiaTheme="majorEastAsia" w:hAnsiTheme="majorEastAsia"/>
        </w:rPr>
        <w:t>详</w:t>
      </w:r>
      <w:r w:rsidRPr="00C52AD8">
        <w:rPr>
          <w:rFonts w:asciiTheme="majorEastAsia" w:eastAsiaTheme="majorEastAsia" w:hAnsiTheme="majorEastAsia" w:hint="eastAsia"/>
        </w:rPr>
        <w:t>细</w:t>
      </w:r>
      <w:r w:rsidRPr="00C52AD8">
        <w:rPr>
          <w:rFonts w:asciiTheme="majorEastAsia" w:eastAsiaTheme="majorEastAsia" w:hAnsiTheme="majorEastAsia"/>
        </w:rPr>
        <w:t>的</w:t>
      </w:r>
      <w:r w:rsidRPr="00C52AD8">
        <w:rPr>
          <w:rFonts w:asciiTheme="majorEastAsia" w:eastAsiaTheme="majorEastAsia" w:hAnsiTheme="majorEastAsia" w:hint="eastAsia"/>
        </w:rPr>
        <w:t>开发进度表</w:t>
      </w:r>
      <w:r w:rsidRPr="00C52AD8">
        <w:rPr>
          <w:rFonts w:asciiTheme="majorEastAsia" w:eastAsiaTheme="majorEastAsia" w:hAnsiTheme="majorEastAsia"/>
        </w:rPr>
        <w:t>，</w:t>
      </w:r>
      <w:r w:rsidRPr="00C52AD8">
        <w:rPr>
          <w:rFonts w:asciiTheme="majorEastAsia" w:eastAsiaTheme="majorEastAsia" w:hAnsiTheme="majorEastAsia" w:hint="eastAsia"/>
        </w:rPr>
        <w:t>该进度表应</w:t>
      </w:r>
      <w:r w:rsidRPr="00C52AD8">
        <w:rPr>
          <w:rFonts w:asciiTheme="majorEastAsia" w:eastAsiaTheme="majorEastAsia" w:hAnsiTheme="majorEastAsia"/>
        </w:rPr>
        <w:t>包</w:t>
      </w:r>
      <w:r w:rsidRPr="00C52AD8">
        <w:rPr>
          <w:rFonts w:asciiTheme="majorEastAsia" w:eastAsiaTheme="majorEastAsia" w:hAnsiTheme="majorEastAsia" w:hint="eastAsia"/>
        </w:rPr>
        <w:t>括</w:t>
      </w:r>
      <w:r w:rsidRPr="00C52AD8">
        <w:rPr>
          <w:rFonts w:asciiTheme="majorEastAsia" w:eastAsiaTheme="majorEastAsia" w:hAnsiTheme="majorEastAsia"/>
        </w:rPr>
        <w:t>试验计划、工装、</w:t>
      </w:r>
      <w:r w:rsidRPr="00C52AD8">
        <w:rPr>
          <w:rFonts w:asciiTheme="majorEastAsia" w:eastAsiaTheme="majorEastAsia" w:hAnsiTheme="majorEastAsia" w:hint="eastAsia"/>
        </w:rPr>
        <w:t>模具、MB认可、BAIC材料需求</w:t>
      </w:r>
      <w:r w:rsidRPr="00C52AD8">
        <w:rPr>
          <w:rFonts w:asciiTheme="majorEastAsia" w:eastAsiaTheme="majorEastAsia" w:hAnsiTheme="majorEastAsia"/>
        </w:rPr>
        <w:t>和PPAP节点</w:t>
      </w:r>
      <w:r w:rsidRPr="00C52AD8">
        <w:rPr>
          <w:rFonts w:asciiTheme="majorEastAsia" w:eastAsiaTheme="majorEastAsia" w:hAnsiTheme="majorEastAsia" w:hint="eastAsia"/>
        </w:rPr>
        <w:t>等</w:t>
      </w:r>
      <w:r w:rsidRPr="00C52AD8">
        <w:rPr>
          <w:rFonts w:asciiTheme="majorEastAsia" w:eastAsiaTheme="majorEastAsia" w:hAnsiTheme="majorEastAsia"/>
        </w:rPr>
        <w:t>。</w:t>
      </w:r>
      <w:bookmarkEnd w:id="51"/>
      <w:bookmarkEnd w:id="52"/>
      <w:bookmarkEnd w:id="53"/>
      <w:bookmarkEnd w:id="54"/>
    </w:p>
    <w:p w:rsidR="004569BE" w:rsidRPr="00C52AD8" w:rsidRDefault="004569BE" w:rsidP="005C4491">
      <w:pPr>
        <w:pStyle w:val="a2"/>
        <w:spacing w:beforeLines="0" w:afterLines="0"/>
        <w:ind w:left="0"/>
        <w:jc w:val="both"/>
        <w:rPr>
          <w:rFonts w:asciiTheme="majorEastAsia" w:eastAsiaTheme="majorEastAsia" w:hAnsiTheme="majorEastAsia"/>
        </w:rPr>
      </w:pPr>
      <w:bookmarkStart w:id="55" w:name="_Toc493255033"/>
      <w:bookmarkStart w:id="56" w:name="_Toc496798409"/>
      <w:bookmarkStart w:id="57" w:name="_Toc522282163"/>
      <w:bookmarkStart w:id="58" w:name="_Toc527380125"/>
      <w:r w:rsidRPr="00C52AD8">
        <w:rPr>
          <w:rFonts w:asciiTheme="majorEastAsia" w:eastAsiaTheme="majorEastAsia" w:hAnsiTheme="majorEastAsia" w:hint="eastAsia"/>
        </w:rPr>
        <w:t>供应商无法按规定的进度要求完成相应阶段的工作，BAIC有权终止合作，并由供应商承担由此产生的损失。</w:t>
      </w:r>
      <w:bookmarkEnd w:id="55"/>
      <w:bookmarkEnd w:id="56"/>
      <w:bookmarkEnd w:id="57"/>
      <w:bookmarkEnd w:id="58"/>
    </w:p>
    <w:p w:rsidR="0087149E" w:rsidRPr="00C52AD8" w:rsidRDefault="0087149E" w:rsidP="005C4491">
      <w:pPr>
        <w:pStyle w:val="a2"/>
        <w:spacing w:beforeLines="0" w:afterLines="0"/>
        <w:ind w:left="0"/>
        <w:jc w:val="both"/>
        <w:rPr>
          <w:rFonts w:asciiTheme="majorEastAsia" w:eastAsiaTheme="majorEastAsia" w:hAnsiTheme="majorEastAsia"/>
        </w:rPr>
      </w:pPr>
      <w:bookmarkStart w:id="59" w:name="_Toc493255034"/>
      <w:bookmarkStart w:id="60" w:name="_Toc496798410"/>
      <w:bookmarkStart w:id="61" w:name="_Toc522282164"/>
      <w:bookmarkStart w:id="62" w:name="_Toc527380126"/>
      <w:r w:rsidRPr="00C52AD8">
        <w:rPr>
          <w:rFonts w:asciiTheme="majorEastAsia" w:eastAsiaTheme="majorEastAsia" w:hAnsiTheme="majorEastAsia" w:hint="eastAsia"/>
        </w:rPr>
        <w:t>BAIC项目总进度表，详见《附件B 项目一般概述》。</w:t>
      </w:r>
      <w:bookmarkEnd w:id="59"/>
      <w:bookmarkEnd w:id="60"/>
      <w:bookmarkEnd w:id="61"/>
      <w:bookmarkEnd w:id="62"/>
    </w:p>
    <w:p w:rsidR="0087149E" w:rsidRDefault="0087149E" w:rsidP="00226A5C">
      <w:pPr>
        <w:pStyle w:val="a1"/>
        <w:spacing w:beforeLines="100" w:afterLines="100"/>
      </w:pPr>
      <w:bookmarkStart w:id="63" w:name="_Toc527380127"/>
      <w:r w:rsidRPr="0087149E">
        <w:t>试制项目和</w:t>
      </w:r>
      <w:r>
        <w:rPr>
          <w:rFonts w:hint="eastAsia"/>
        </w:rPr>
        <w:t>功能评估要求</w:t>
      </w:r>
      <w:bookmarkEnd w:id="63"/>
    </w:p>
    <w:p w:rsidR="0087149E" w:rsidRPr="000419D4" w:rsidRDefault="0087149E" w:rsidP="005C4491">
      <w:pPr>
        <w:pStyle w:val="a2"/>
        <w:spacing w:before="156" w:after="156"/>
        <w:ind w:left="0"/>
        <w:jc w:val="both"/>
        <w:rPr>
          <w:i/>
          <w:color w:val="00B050"/>
        </w:rPr>
      </w:pPr>
      <w:bookmarkStart w:id="64" w:name="_Toc527380128"/>
      <w:r>
        <w:rPr>
          <w:rFonts w:hint="eastAsia"/>
        </w:rPr>
        <w:t>非工装样件试制</w:t>
      </w:r>
      <w:bookmarkEnd w:id="64"/>
    </w:p>
    <w:p w:rsidR="0087149E" w:rsidRDefault="0087149E" w:rsidP="005C4491">
      <w:pPr>
        <w:ind w:firstLineChars="200" w:firstLine="420"/>
      </w:pPr>
      <w:r>
        <w:rPr>
          <w:rFonts w:hint="eastAsia"/>
        </w:rPr>
        <w:t>供应商应按</w:t>
      </w:r>
      <w:r>
        <w:rPr>
          <w:rFonts w:hint="eastAsia"/>
        </w:rPr>
        <w:t>BAIC</w:t>
      </w:r>
      <w:r>
        <w:rPr>
          <w:rFonts w:hint="eastAsia"/>
        </w:rPr>
        <w:t>的项目开发计划，在不同的阶段提供一定数量的非工装样件（包括手工样件、快速样件、软模件等）</w:t>
      </w:r>
      <w:r w:rsidR="005E6486">
        <w:rPr>
          <w:rFonts w:hint="eastAsia"/>
        </w:rPr>
        <w:t>，满足</w:t>
      </w:r>
      <w:r w:rsidR="005E6486">
        <w:rPr>
          <w:rFonts w:hint="eastAsia"/>
        </w:rPr>
        <w:t>BAIC</w:t>
      </w:r>
      <w:r w:rsidR="005E6486">
        <w:rPr>
          <w:rFonts w:hint="eastAsia"/>
        </w:rPr>
        <w:t>产品验证的要求，具体要求详见《附件</w:t>
      </w:r>
      <w:r w:rsidR="005E6486">
        <w:rPr>
          <w:rFonts w:hint="eastAsia"/>
        </w:rPr>
        <w:t xml:space="preserve">B </w:t>
      </w:r>
      <w:r w:rsidR="005E6486">
        <w:rPr>
          <w:rFonts w:hint="eastAsia"/>
        </w:rPr>
        <w:t>项目一般概述》。其中部分样件为供应商免费提供，数量由双方商定。</w:t>
      </w:r>
    </w:p>
    <w:p w:rsidR="005E6486" w:rsidRDefault="005E6486" w:rsidP="005C4491">
      <w:pPr>
        <w:pStyle w:val="a2"/>
        <w:spacing w:before="156" w:after="156"/>
        <w:ind w:left="0"/>
        <w:jc w:val="both"/>
      </w:pPr>
      <w:bookmarkStart w:id="65" w:name="_Toc527380129"/>
      <w:r>
        <w:rPr>
          <w:rFonts w:hint="eastAsia"/>
        </w:rPr>
        <w:t>工装样件试制</w:t>
      </w:r>
      <w:bookmarkEnd w:id="65"/>
    </w:p>
    <w:p w:rsidR="005E6486" w:rsidRDefault="005E6486" w:rsidP="005C4491">
      <w:pPr>
        <w:ind w:firstLineChars="200" w:firstLine="420"/>
      </w:pPr>
      <w:r>
        <w:rPr>
          <w:rFonts w:hint="eastAsia"/>
        </w:rPr>
        <w:t>供应商应按</w:t>
      </w:r>
      <w:r>
        <w:rPr>
          <w:rFonts w:hint="eastAsia"/>
        </w:rPr>
        <w:t>BAIC</w:t>
      </w:r>
      <w:r>
        <w:rPr>
          <w:rFonts w:hint="eastAsia"/>
        </w:rPr>
        <w:t>的项目开发计划，提供一定数量的工装样件，满足</w:t>
      </w:r>
      <w:r>
        <w:rPr>
          <w:rFonts w:hint="eastAsia"/>
        </w:rPr>
        <w:t>BAIC</w:t>
      </w:r>
      <w:r>
        <w:rPr>
          <w:rFonts w:hint="eastAsia"/>
        </w:rPr>
        <w:t>产品认证的需求，具体要求详见《附件</w:t>
      </w:r>
      <w:r>
        <w:rPr>
          <w:rFonts w:hint="eastAsia"/>
        </w:rPr>
        <w:t xml:space="preserve">B </w:t>
      </w:r>
      <w:r>
        <w:rPr>
          <w:rFonts w:hint="eastAsia"/>
        </w:rPr>
        <w:t>项目一般概述》。其中部分样件为供应商免费提供，数量由双方商定。</w:t>
      </w:r>
    </w:p>
    <w:p w:rsidR="005E6486" w:rsidRDefault="00180670" w:rsidP="005C4491">
      <w:pPr>
        <w:ind w:firstLineChars="200" w:firstLine="360"/>
        <w:rPr>
          <w:sz w:val="18"/>
          <w:szCs w:val="18"/>
        </w:rPr>
      </w:pPr>
      <w:r w:rsidRPr="00180670">
        <w:rPr>
          <w:rFonts w:ascii="黑体" w:eastAsia="黑体" w:hAnsi="黑体" w:hint="eastAsia"/>
          <w:sz w:val="18"/>
          <w:szCs w:val="18"/>
        </w:rPr>
        <w:t>注：</w:t>
      </w:r>
      <w:r w:rsidRPr="00180670">
        <w:rPr>
          <w:rFonts w:hint="eastAsia"/>
          <w:sz w:val="18"/>
          <w:szCs w:val="18"/>
        </w:rPr>
        <w:t>工装样件（</w:t>
      </w:r>
      <w:r w:rsidRPr="00180670">
        <w:rPr>
          <w:rFonts w:hint="eastAsia"/>
          <w:sz w:val="18"/>
          <w:szCs w:val="18"/>
        </w:rPr>
        <w:t>OTS</w:t>
      </w:r>
      <w:r w:rsidRPr="00180670">
        <w:rPr>
          <w:rFonts w:hint="eastAsia"/>
          <w:sz w:val="18"/>
          <w:szCs w:val="18"/>
        </w:rPr>
        <w:t>件）指采用</w:t>
      </w:r>
      <w:r w:rsidR="00A80DBD">
        <w:rPr>
          <w:rFonts w:hint="eastAsia"/>
          <w:sz w:val="18"/>
          <w:szCs w:val="18"/>
        </w:rPr>
        <w:t>符合</w:t>
      </w:r>
      <w:r w:rsidRPr="00180670">
        <w:rPr>
          <w:rFonts w:hint="eastAsia"/>
          <w:sz w:val="18"/>
          <w:szCs w:val="18"/>
        </w:rPr>
        <w:t>设计要求的材料或子零件，使用正式生产用模具和工装，并按照与正式生产相同的工艺参数和工序生产制造的工程样件，允许不按照正式生产节拍等进行制造。</w:t>
      </w:r>
    </w:p>
    <w:p w:rsidR="00DA6E7F" w:rsidRPr="00DA6E7F" w:rsidRDefault="00DA6E7F" w:rsidP="005C4491">
      <w:pPr>
        <w:pStyle w:val="a2"/>
        <w:spacing w:before="156" w:after="156"/>
        <w:ind w:left="0"/>
        <w:jc w:val="both"/>
      </w:pPr>
      <w:bookmarkStart w:id="66" w:name="_Toc527380130"/>
      <w:r w:rsidRPr="00DA6E7F">
        <w:rPr>
          <w:rFonts w:hint="eastAsia"/>
        </w:rPr>
        <w:t>样件的检验</w:t>
      </w:r>
      <w:bookmarkEnd w:id="66"/>
    </w:p>
    <w:p w:rsidR="00DA6E7F" w:rsidRPr="004B4460" w:rsidRDefault="00DA6E7F" w:rsidP="005C4491">
      <w:pPr>
        <w:ind w:firstLineChars="200" w:firstLine="420"/>
      </w:pPr>
      <w:r w:rsidRPr="004B4460">
        <w:rPr>
          <w:rFonts w:hint="eastAsia"/>
        </w:rPr>
        <w:t>供应商提交的样件，必须先进行自检和试验，递交相关的协作样件鉴定表和试验报告，要求字迹清晰、书面整洁且符合图样和技术标准最新更改水平的要求。样件由</w:t>
      </w:r>
      <w:r>
        <w:rPr>
          <w:rFonts w:hint="eastAsia"/>
        </w:rPr>
        <w:t>BAIC</w:t>
      </w:r>
      <w:r w:rsidRPr="004B4460">
        <w:rPr>
          <w:rFonts w:hint="eastAsia"/>
        </w:rPr>
        <w:t>鉴定合格后，按</w:t>
      </w:r>
      <w:r>
        <w:rPr>
          <w:rFonts w:hint="eastAsia"/>
        </w:rPr>
        <w:t>BAIC</w:t>
      </w:r>
      <w:r w:rsidRPr="004B4460">
        <w:rPr>
          <w:rFonts w:hint="eastAsia"/>
        </w:rPr>
        <w:t>书面通知，方能转入小批量供货。</w:t>
      </w:r>
    </w:p>
    <w:p w:rsidR="00180670" w:rsidRPr="00180670" w:rsidRDefault="00180670" w:rsidP="005C4491">
      <w:pPr>
        <w:pStyle w:val="a2"/>
        <w:spacing w:before="156" w:after="156"/>
        <w:ind w:left="0"/>
        <w:jc w:val="both"/>
      </w:pPr>
      <w:bookmarkStart w:id="67" w:name="_Toc527380131"/>
      <w:r w:rsidRPr="00180670">
        <w:rPr>
          <w:rFonts w:hint="eastAsia"/>
        </w:rPr>
        <w:t>尺寸评估</w:t>
      </w:r>
      <w:bookmarkEnd w:id="67"/>
    </w:p>
    <w:p w:rsidR="00180670" w:rsidRDefault="00401C46" w:rsidP="005C4491">
      <w:pPr>
        <w:ind w:firstLineChars="200" w:firstLine="420"/>
      </w:pPr>
      <w:r>
        <w:rPr>
          <w:rFonts w:hint="eastAsia"/>
        </w:rPr>
        <w:lastRenderedPageBreak/>
        <w:t>供应商提供的样件应完成</w:t>
      </w:r>
      <w:r>
        <w:rPr>
          <w:rFonts w:hint="eastAsia"/>
        </w:rPr>
        <w:t>100%</w:t>
      </w:r>
      <w:r>
        <w:rPr>
          <w:rFonts w:hint="eastAsia"/>
        </w:rPr>
        <w:t>尺寸检验，并保留完整的检验记录，尺寸检验报告内容应包含但不限于测量数据、检验结论、供应商签字确认、</w:t>
      </w:r>
      <w:r w:rsidR="00CC0715">
        <w:rPr>
          <w:rFonts w:hint="eastAsia"/>
        </w:rPr>
        <w:t>产品工程师</w:t>
      </w:r>
      <w:r>
        <w:rPr>
          <w:rFonts w:hint="eastAsia"/>
        </w:rPr>
        <w:t>签字确认等信息。尺寸检验报告格式，</w:t>
      </w:r>
      <w:r w:rsidR="00180670" w:rsidRPr="00BA4D96">
        <w:rPr>
          <w:rFonts w:hint="eastAsia"/>
        </w:rPr>
        <w:t>供应商可</w:t>
      </w:r>
      <w:r w:rsidR="004569BE">
        <w:rPr>
          <w:rFonts w:hint="eastAsia"/>
        </w:rPr>
        <w:t>向</w:t>
      </w:r>
      <w:r w:rsidR="00CC0715">
        <w:rPr>
          <w:rFonts w:hint="eastAsia"/>
        </w:rPr>
        <w:t>产品工程师</w:t>
      </w:r>
      <w:r w:rsidR="00180670" w:rsidRPr="00BA4D96">
        <w:rPr>
          <w:rFonts w:hint="eastAsia"/>
        </w:rPr>
        <w:t>索取。</w:t>
      </w:r>
    </w:p>
    <w:p w:rsidR="00401C46" w:rsidRDefault="00401C46" w:rsidP="005C4491">
      <w:pPr>
        <w:pStyle w:val="a2"/>
        <w:spacing w:before="156" w:after="156"/>
        <w:ind w:left="0"/>
        <w:jc w:val="both"/>
      </w:pPr>
      <w:bookmarkStart w:id="68" w:name="_Toc527380132"/>
      <w:r>
        <w:rPr>
          <w:rFonts w:hint="eastAsia"/>
        </w:rPr>
        <w:t>性能评估</w:t>
      </w:r>
      <w:bookmarkEnd w:id="68"/>
    </w:p>
    <w:p w:rsidR="00401C46" w:rsidRDefault="00401C46" w:rsidP="005C4491">
      <w:pPr>
        <w:ind w:firstLineChars="200" w:firstLine="420"/>
      </w:pPr>
      <w:r>
        <w:rPr>
          <w:rFonts w:hint="eastAsia"/>
        </w:rPr>
        <w:t>供应商提供的样件的性能评估，根据开发阶段要求由</w:t>
      </w:r>
      <w:r w:rsidR="00CC0715">
        <w:rPr>
          <w:rFonts w:hint="eastAsia"/>
        </w:rPr>
        <w:t>产品工程师</w:t>
      </w:r>
      <w:r>
        <w:rPr>
          <w:rFonts w:hint="eastAsia"/>
        </w:rPr>
        <w:t>确定进行性能评估的时间。性能检验报告内容应包含但不限于测量数据、检验结论、供应商签字确认、</w:t>
      </w:r>
      <w:r w:rsidR="00CC0715">
        <w:rPr>
          <w:rFonts w:hint="eastAsia"/>
        </w:rPr>
        <w:t>产品工程师</w:t>
      </w:r>
      <w:r>
        <w:rPr>
          <w:rFonts w:hint="eastAsia"/>
        </w:rPr>
        <w:t>签字确认等信息。性能检验报告格式，</w:t>
      </w:r>
      <w:r w:rsidRPr="00BA4D96">
        <w:rPr>
          <w:rFonts w:hint="eastAsia"/>
        </w:rPr>
        <w:t>供应商可</w:t>
      </w:r>
      <w:r>
        <w:rPr>
          <w:rFonts w:hint="eastAsia"/>
        </w:rPr>
        <w:t>向</w:t>
      </w:r>
      <w:r w:rsidR="00CC0715">
        <w:rPr>
          <w:rFonts w:hint="eastAsia"/>
        </w:rPr>
        <w:t>产品工程师</w:t>
      </w:r>
      <w:r w:rsidRPr="00BA4D96">
        <w:rPr>
          <w:rFonts w:hint="eastAsia"/>
        </w:rPr>
        <w:t>索取。</w:t>
      </w:r>
    </w:p>
    <w:p w:rsidR="00180670" w:rsidRDefault="00981F1D" w:rsidP="00226A5C">
      <w:pPr>
        <w:pStyle w:val="a1"/>
        <w:spacing w:beforeLines="100" w:afterLines="100"/>
      </w:pPr>
      <w:bookmarkStart w:id="69" w:name="_Toc527380133"/>
      <w:r>
        <w:rPr>
          <w:rFonts w:hint="eastAsia"/>
        </w:rPr>
        <w:t>试验认证</w:t>
      </w:r>
      <w:bookmarkEnd w:id="69"/>
    </w:p>
    <w:p w:rsidR="00981F1D" w:rsidRPr="00DA6E7F" w:rsidRDefault="00981F1D" w:rsidP="005C4491">
      <w:pPr>
        <w:pStyle w:val="a2"/>
        <w:spacing w:beforeLines="0" w:afterLines="0"/>
        <w:ind w:left="0"/>
        <w:jc w:val="both"/>
        <w:rPr>
          <w:rFonts w:asciiTheme="majorEastAsia" w:eastAsiaTheme="majorEastAsia" w:hAnsiTheme="majorEastAsia"/>
        </w:rPr>
      </w:pPr>
      <w:bookmarkStart w:id="70" w:name="_Toc493255042"/>
      <w:bookmarkStart w:id="71" w:name="_Toc496798418"/>
      <w:bookmarkStart w:id="72" w:name="_Toc522282172"/>
      <w:bookmarkStart w:id="73" w:name="_Toc527380134"/>
      <w:r w:rsidRPr="00DA6E7F">
        <w:rPr>
          <w:rFonts w:asciiTheme="majorEastAsia" w:eastAsiaTheme="majorEastAsia" w:hAnsiTheme="majorEastAsia" w:hint="eastAsia"/>
        </w:rPr>
        <w:t>试验</w:t>
      </w:r>
      <w:r w:rsidRPr="00DA6E7F">
        <w:rPr>
          <w:rFonts w:asciiTheme="majorEastAsia" w:eastAsiaTheme="majorEastAsia" w:hAnsiTheme="majorEastAsia"/>
        </w:rPr>
        <w:t>认证</w:t>
      </w:r>
      <w:r w:rsidRPr="00DA6E7F">
        <w:rPr>
          <w:rFonts w:asciiTheme="majorEastAsia" w:eastAsiaTheme="majorEastAsia" w:hAnsiTheme="majorEastAsia" w:hint="eastAsia"/>
        </w:rPr>
        <w:t>的目的是为了验证供应商的零部件/子系统产品是否符合设计目标及整车使用寿命目标，具体要求按照该项目的整车技术规范（VTS），或与BAIC产品发布工程师确认。在BAIC定义的技术条件下，供应商必须对零部件/子系统产品进行客户使用习惯的模拟试验。在BAIC规定的时间前，供应商提供的零件必须符合BAIC提出的要求并出具相应的试验报告。供应商所提供的零部件/子系统都必须在整车认证开始前完成试验认可，并满足相应的要求。</w:t>
      </w:r>
      <w:bookmarkEnd w:id="70"/>
      <w:bookmarkEnd w:id="71"/>
      <w:bookmarkEnd w:id="72"/>
      <w:bookmarkEnd w:id="73"/>
    </w:p>
    <w:p w:rsidR="00B724F3" w:rsidRPr="00DA6E7F" w:rsidRDefault="00981F1D" w:rsidP="005C4491">
      <w:pPr>
        <w:pStyle w:val="a2"/>
        <w:spacing w:beforeLines="0" w:afterLines="0"/>
        <w:ind w:left="0"/>
        <w:jc w:val="both"/>
        <w:rPr>
          <w:rFonts w:asciiTheme="majorEastAsia" w:eastAsiaTheme="majorEastAsia" w:hAnsiTheme="majorEastAsia"/>
        </w:rPr>
      </w:pPr>
      <w:bookmarkStart w:id="74" w:name="_Toc493255043"/>
      <w:bookmarkStart w:id="75" w:name="_Toc496798419"/>
      <w:bookmarkStart w:id="76" w:name="_Toc522282173"/>
      <w:bookmarkStart w:id="77" w:name="_Toc527380135"/>
      <w:r w:rsidRPr="00DA6E7F">
        <w:rPr>
          <w:rFonts w:asciiTheme="majorEastAsia" w:eastAsiaTheme="majorEastAsia" w:hAnsiTheme="majorEastAsia" w:hint="eastAsia"/>
        </w:rPr>
        <w:t>BAIC有权利在产品开发各试验验证阶段对样件进行抽样、封样，并且有权利对所抽取封存的样件进行检测，必要</w:t>
      </w:r>
      <w:proofErr w:type="gramStart"/>
      <w:r w:rsidRPr="00DA6E7F">
        <w:rPr>
          <w:rFonts w:asciiTheme="majorEastAsia" w:eastAsiaTheme="majorEastAsia" w:hAnsiTheme="majorEastAsia" w:hint="eastAsia"/>
        </w:rPr>
        <w:t>时供应</w:t>
      </w:r>
      <w:proofErr w:type="gramEnd"/>
      <w:r w:rsidRPr="00DA6E7F">
        <w:rPr>
          <w:rFonts w:asciiTheme="majorEastAsia" w:eastAsiaTheme="majorEastAsia" w:hAnsiTheme="majorEastAsia" w:hint="eastAsia"/>
        </w:rPr>
        <w:t>商有义务提供进行测试所需的工装夹具及相关支持。</w:t>
      </w:r>
      <w:r w:rsidR="00B724F3" w:rsidRPr="00DA6E7F">
        <w:rPr>
          <w:rFonts w:asciiTheme="majorEastAsia" w:eastAsiaTheme="majorEastAsia" w:hAnsiTheme="majorEastAsia" w:hint="eastAsia"/>
        </w:rPr>
        <w:t>供应</w:t>
      </w:r>
      <w:proofErr w:type="gramStart"/>
      <w:r w:rsidR="00B724F3" w:rsidRPr="00DA6E7F">
        <w:rPr>
          <w:rFonts w:asciiTheme="majorEastAsia" w:eastAsiaTheme="majorEastAsia" w:hAnsiTheme="majorEastAsia" w:hint="eastAsia"/>
        </w:rPr>
        <w:t>商</w:t>
      </w:r>
      <w:r w:rsidR="00B724F3" w:rsidRPr="00DA6E7F">
        <w:rPr>
          <w:rFonts w:asciiTheme="majorEastAsia" w:eastAsiaTheme="majorEastAsia" w:hAnsiTheme="majorEastAsia"/>
        </w:rPr>
        <w:t>正常</w:t>
      </w:r>
      <w:proofErr w:type="gramEnd"/>
      <w:r w:rsidR="00B724F3" w:rsidRPr="00DA6E7F">
        <w:rPr>
          <w:rFonts w:asciiTheme="majorEastAsia" w:eastAsiaTheme="majorEastAsia" w:hAnsiTheme="majorEastAsia"/>
        </w:rPr>
        <w:t>供货的产品质量不</w:t>
      </w:r>
      <w:r w:rsidR="00B724F3" w:rsidRPr="00DA6E7F">
        <w:rPr>
          <w:rFonts w:asciiTheme="majorEastAsia" w:eastAsiaTheme="majorEastAsia" w:hAnsiTheme="majorEastAsia" w:hint="eastAsia"/>
        </w:rPr>
        <w:t>应</w:t>
      </w:r>
      <w:r w:rsidR="00B724F3" w:rsidRPr="00DA6E7F">
        <w:rPr>
          <w:rFonts w:asciiTheme="majorEastAsia" w:eastAsiaTheme="majorEastAsia" w:hAnsiTheme="majorEastAsia"/>
        </w:rPr>
        <w:t>低于鉴定合格的样</w:t>
      </w:r>
      <w:r w:rsidR="00B724F3" w:rsidRPr="00DA6E7F">
        <w:rPr>
          <w:rFonts w:asciiTheme="majorEastAsia" w:eastAsiaTheme="majorEastAsia" w:hAnsiTheme="majorEastAsia" w:hint="eastAsia"/>
        </w:rPr>
        <w:t>件</w:t>
      </w:r>
      <w:r w:rsidR="00B724F3" w:rsidRPr="00DA6E7F">
        <w:rPr>
          <w:rFonts w:asciiTheme="majorEastAsia" w:eastAsiaTheme="majorEastAsia" w:hAnsiTheme="majorEastAsia"/>
        </w:rPr>
        <w:t>质量，并符合</w:t>
      </w:r>
      <w:r w:rsidR="00B724F3" w:rsidRPr="00DA6E7F">
        <w:rPr>
          <w:rFonts w:asciiTheme="majorEastAsia" w:eastAsiaTheme="majorEastAsia" w:hAnsiTheme="majorEastAsia" w:hint="eastAsia"/>
        </w:rPr>
        <w:t>BAIC</w:t>
      </w:r>
      <w:r w:rsidR="00B724F3" w:rsidRPr="00DA6E7F">
        <w:rPr>
          <w:rFonts w:asciiTheme="majorEastAsia" w:eastAsiaTheme="majorEastAsia" w:hAnsiTheme="majorEastAsia"/>
        </w:rPr>
        <w:t>所要求的</w:t>
      </w:r>
      <w:r w:rsidR="00B724F3" w:rsidRPr="00DA6E7F">
        <w:rPr>
          <w:rFonts w:asciiTheme="majorEastAsia" w:eastAsiaTheme="majorEastAsia" w:hAnsiTheme="majorEastAsia" w:hint="eastAsia"/>
        </w:rPr>
        <w:t>技术水平或</w:t>
      </w:r>
      <w:r w:rsidR="00B724F3" w:rsidRPr="00DA6E7F">
        <w:rPr>
          <w:rFonts w:asciiTheme="majorEastAsia" w:eastAsiaTheme="majorEastAsia" w:hAnsiTheme="majorEastAsia"/>
        </w:rPr>
        <w:t>更改水</w:t>
      </w:r>
      <w:r w:rsidR="00B724F3" w:rsidRPr="00DA6E7F">
        <w:rPr>
          <w:rFonts w:asciiTheme="majorEastAsia" w:eastAsiaTheme="majorEastAsia" w:hAnsiTheme="majorEastAsia" w:hint="eastAsia"/>
        </w:rPr>
        <w:t>平</w:t>
      </w:r>
      <w:r w:rsidR="00B724F3" w:rsidRPr="00DA6E7F">
        <w:rPr>
          <w:rFonts w:asciiTheme="majorEastAsia" w:eastAsiaTheme="majorEastAsia" w:hAnsiTheme="majorEastAsia"/>
        </w:rPr>
        <w:t>。</w:t>
      </w:r>
      <w:bookmarkEnd w:id="74"/>
      <w:bookmarkEnd w:id="75"/>
      <w:bookmarkEnd w:id="76"/>
      <w:bookmarkEnd w:id="77"/>
    </w:p>
    <w:p w:rsidR="005301F0" w:rsidRPr="00DA6E7F" w:rsidRDefault="005301F0" w:rsidP="005C4491">
      <w:pPr>
        <w:pStyle w:val="a2"/>
        <w:spacing w:beforeLines="0" w:afterLines="0"/>
        <w:ind w:left="0"/>
        <w:jc w:val="both"/>
        <w:rPr>
          <w:rFonts w:asciiTheme="majorEastAsia" w:eastAsiaTheme="majorEastAsia" w:hAnsiTheme="majorEastAsia"/>
        </w:rPr>
      </w:pPr>
      <w:bookmarkStart w:id="78" w:name="_Toc493255044"/>
      <w:bookmarkStart w:id="79" w:name="_Toc496798420"/>
      <w:bookmarkStart w:id="80" w:name="_Toc522282174"/>
      <w:bookmarkStart w:id="81" w:name="_Toc527380136"/>
      <w:r w:rsidRPr="00DA6E7F">
        <w:rPr>
          <w:rFonts w:asciiTheme="majorEastAsia" w:eastAsiaTheme="majorEastAsia" w:hAnsiTheme="majorEastAsia" w:hint="eastAsia"/>
        </w:rPr>
        <w:t>供应商应按照BAIC批准的零部件</w:t>
      </w:r>
      <w:r w:rsidRPr="00DA6E7F">
        <w:rPr>
          <w:rFonts w:asciiTheme="majorEastAsia" w:eastAsiaTheme="majorEastAsia" w:hAnsiTheme="majorEastAsia"/>
        </w:rPr>
        <w:t>DVP&amp;R计划，完成零部件的技术认证和相关试验。</w:t>
      </w:r>
      <w:bookmarkEnd w:id="78"/>
      <w:bookmarkEnd w:id="79"/>
      <w:bookmarkEnd w:id="80"/>
      <w:bookmarkEnd w:id="81"/>
    </w:p>
    <w:p w:rsidR="00981F1D" w:rsidRPr="00DA6E7F" w:rsidRDefault="00981F1D" w:rsidP="005C4491">
      <w:pPr>
        <w:pStyle w:val="a2"/>
        <w:spacing w:beforeLines="0" w:afterLines="0"/>
        <w:ind w:left="0"/>
        <w:jc w:val="both"/>
        <w:rPr>
          <w:rFonts w:asciiTheme="majorEastAsia" w:eastAsiaTheme="majorEastAsia" w:hAnsiTheme="majorEastAsia"/>
        </w:rPr>
      </w:pPr>
      <w:bookmarkStart w:id="82" w:name="_Toc493255045"/>
      <w:bookmarkStart w:id="83" w:name="_Toc496798421"/>
      <w:bookmarkStart w:id="84" w:name="_Toc522282175"/>
      <w:bookmarkStart w:id="85" w:name="_Toc527380137"/>
      <w:r w:rsidRPr="00DA6E7F">
        <w:rPr>
          <w:rFonts w:asciiTheme="majorEastAsia" w:eastAsiaTheme="majorEastAsia" w:hAnsiTheme="majorEastAsia" w:hint="eastAsia"/>
        </w:rPr>
        <w:t>具体要求详见《</w:t>
      </w:r>
      <w:r w:rsidR="00740F96" w:rsidRPr="00DA6E7F">
        <w:rPr>
          <w:rFonts w:asciiTheme="majorEastAsia" w:eastAsiaTheme="majorEastAsia" w:hAnsiTheme="majorEastAsia" w:hint="eastAsia"/>
        </w:rPr>
        <w:t>附件</w:t>
      </w:r>
      <w:r w:rsidRPr="00DA6E7F">
        <w:rPr>
          <w:rFonts w:asciiTheme="majorEastAsia" w:eastAsiaTheme="majorEastAsia" w:hAnsiTheme="majorEastAsia" w:hint="eastAsia"/>
        </w:rPr>
        <w:t xml:space="preserve">F </w:t>
      </w:r>
      <w:r w:rsidR="00740F96" w:rsidRPr="00DA6E7F">
        <w:rPr>
          <w:rFonts w:asciiTheme="majorEastAsia" w:eastAsiaTheme="majorEastAsia" w:hAnsiTheme="majorEastAsia" w:hint="eastAsia"/>
        </w:rPr>
        <w:t>产品设计验证要求</w:t>
      </w:r>
      <w:r w:rsidRPr="00DA6E7F">
        <w:rPr>
          <w:rFonts w:asciiTheme="majorEastAsia" w:eastAsiaTheme="majorEastAsia" w:hAnsiTheme="majorEastAsia" w:hint="eastAsia"/>
        </w:rPr>
        <w:t>》。</w:t>
      </w:r>
      <w:bookmarkEnd w:id="82"/>
      <w:bookmarkEnd w:id="83"/>
      <w:bookmarkEnd w:id="84"/>
      <w:bookmarkEnd w:id="85"/>
    </w:p>
    <w:p w:rsidR="00B00874" w:rsidRDefault="00981F1D" w:rsidP="00226A5C">
      <w:pPr>
        <w:pStyle w:val="a1"/>
        <w:spacing w:beforeLines="100" w:afterLines="100"/>
      </w:pPr>
      <w:bookmarkStart w:id="86" w:name="_Toc527380138"/>
      <w:r>
        <w:rPr>
          <w:rFonts w:hint="eastAsia"/>
        </w:rPr>
        <w:t>工装</w:t>
      </w:r>
      <w:bookmarkEnd w:id="86"/>
    </w:p>
    <w:p w:rsidR="00BA4D96" w:rsidRPr="00F610E8" w:rsidRDefault="00BA4D96" w:rsidP="005C4491">
      <w:pPr>
        <w:pStyle w:val="a2"/>
        <w:spacing w:before="156" w:after="156"/>
        <w:ind w:left="0"/>
        <w:jc w:val="both"/>
        <w:rPr>
          <w:color w:val="000000" w:themeColor="text1"/>
        </w:rPr>
      </w:pPr>
      <w:bookmarkStart w:id="87" w:name="_Toc425239311"/>
      <w:bookmarkStart w:id="88" w:name="_Toc427397238"/>
      <w:bookmarkStart w:id="89" w:name="_Toc527380139"/>
      <w:r w:rsidRPr="00F610E8">
        <w:rPr>
          <w:rFonts w:hint="eastAsia"/>
          <w:color w:val="000000" w:themeColor="text1"/>
        </w:rPr>
        <w:t>一般要求</w:t>
      </w:r>
      <w:bookmarkEnd w:id="87"/>
      <w:bookmarkEnd w:id="88"/>
      <w:bookmarkEnd w:id="89"/>
    </w:p>
    <w:p w:rsidR="006B4C3F" w:rsidRPr="006B4C3F" w:rsidRDefault="006B4C3F" w:rsidP="005C4491">
      <w:pPr>
        <w:pStyle w:val="a3"/>
        <w:spacing w:beforeLines="0" w:afterLines="0"/>
        <w:ind w:left="0"/>
        <w:jc w:val="both"/>
        <w:rPr>
          <w:rFonts w:eastAsia="宋体"/>
        </w:rPr>
      </w:pPr>
      <w:r w:rsidRPr="006B4C3F">
        <w:rPr>
          <w:rFonts w:eastAsia="宋体" w:hint="eastAsia"/>
        </w:rPr>
        <w:t>试制产品的工装及工艺技术条件必须满足</w:t>
      </w:r>
      <w:r>
        <w:rPr>
          <w:rFonts w:eastAsia="宋体" w:hint="eastAsia"/>
        </w:rPr>
        <w:t>BAIC</w:t>
      </w:r>
      <w:r w:rsidRPr="006B4C3F">
        <w:rPr>
          <w:rFonts w:eastAsia="宋体" w:hint="eastAsia"/>
        </w:rPr>
        <w:t>的产品技术要求。</w:t>
      </w:r>
    </w:p>
    <w:p w:rsidR="00BA4D96" w:rsidRPr="00F72C68" w:rsidRDefault="00BA4D96" w:rsidP="005C4491">
      <w:pPr>
        <w:pStyle w:val="a3"/>
        <w:spacing w:beforeLines="0" w:afterLines="0"/>
        <w:ind w:left="0"/>
        <w:jc w:val="both"/>
        <w:rPr>
          <w:rFonts w:eastAsia="宋体"/>
        </w:rPr>
      </w:pPr>
      <w:r w:rsidRPr="00F72C68">
        <w:rPr>
          <w:rFonts w:eastAsia="宋体" w:hint="eastAsia"/>
        </w:rPr>
        <w:t>各类工装（含模具、夹具、检具等）方案（</w:t>
      </w:r>
      <w:proofErr w:type="gramStart"/>
      <w:r w:rsidRPr="00F72C68">
        <w:rPr>
          <w:rFonts w:eastAsia="宋体" w:hint="eastAsia"/>
        </w:rPr>
        <w:t>含使用</w:t>
      </w:r>
      <w:proofErr w:type="gramEnd"/>
      <w:r w:rsidRPr="00F72C68">
        <w:rPr>
          <w:rFonts w:eastAsia="宋体" w:hint="eastAsia"/>
        </w:rPr>
        <w:t>次数）均需得到BAIC认可，详细3D/2D数据必须发BAIC存档。</w:t>
      </w:r>
    </w:p>
    <w:p w:rsidR="00BA4D96" w:rsidRPr="00F72C68" w:rsidRDefault="00BA4D96" w:rsidP="005C4491">
      <w:pPr>
        <w:pStyle w:val="a3"/>
        <w:spacing w:beforeLines="0" w:afterLines="0"/>
        <w:ind w:left="0"/>
        <w:jc w:val="both"/>
        <w:rPr>
          <w:rFonts w:eastAsia="宋体"/>
        </w:rPr>
      </w:pPr>
      <w:r w:rsidRPr="00F72C68">
        <w:rPr>
          <w:rFonts w:eastAsia="宋体" w:hint="eastAsia"/>
        </w:rPr>
        <w:t>各类工装（含模具、夹具、检具等）制造前均需有BAIC参与方案评审（会议形式或异地数据交流）并认可。</w:t>
      </w:r>
      <w:r w:rsidRPr="00490761">
        <w:rPr>
          <w:rFonts w:eastAsia="宋体" w:hint="eastAsia"/>
        </w:rPr>
        <w:t>供应商需提供</w:t>
      </w:r>
      <w:r w:rsidR="004F6E22" w:rsidRPr="00490761">
        <w:rPr>
          <w:rFonts w:eastAsia="宋体" w:hint="eastAsia"/>
          <w:color w:val="auto"/>
        </w:rPr>
        <w:t>1</w:t>
      </w:r>
      <w:r w:rsidRPr="00490761">
        <w:rPr>
          <w:rFonts w:eastAsia="宋体" w:hint="eastAsia"/>
        </w:rPr>
        <w:t>套检具。</w:t>
      </w:r>
    </w:p>
    <w:p w:rsidR="00BA4D96" w:rsidRPr="00D56E47" w:rsidRDefault="00BA4D96" w:rsidP="005C4491">
      <w:pPr>
        <w:pStyle w:val="a3"/>
        <w:spacing w:beforeLines="0" w:afterLines="0"/>
        <w:ind w:left="0"/>
        <w:jc w:val="both"/>
        <w:rPr>
          <w:rFonts w:eastAsia="宋体"/>
        </w:rPr>
      </w:pPr>
      <w:bookmarkStart w:id="90" w:name="_Toc491613706"/>
      <w:r w:rsidRPr="00D56E47">
        <w:rPr>
          <w:rFonts w:eastAsia="宋体" w:hint="eastAsia"/>
        </w:rPr>
        <w:t>供应商负责各类工装（含模具、夹具、检具等）的保存、日常维修保养及其他管理工作，除非收到BAIC书面通知授权供应商废弃工装。若供应商收到BAIC书面通知授权在供应商处废弃工装和模具，应由BAIC的代表在现场进行确认后执行。</w:t>
      </w:r>
      <w:bookmarkEnd w:id="90"/>
    </w:p>
    <w:p w:rsidR="00BA4D96" w:rsidRDefault="00BA4D96" w:rsidP="005C4491">
      <w:pPr>
        <w:pStyle w:val="a2"/>
        <w:spacing w:before="156" w:after="156"/>
        <w:ind w:left="0"/>
        <w:jc w:val="both"/>
      </w:pPr>
      <w:bookmarkStart w:id="91" w:name="_Toc527380140"/>
      <w:r>
        <w:rPr>
          <w:rFonts w:hint="eastAsia"/>
        </w:rPr>
        <w:t>检具开发要求</w:t>
      </w:r>
      <w:bookmarkEnd w:id="91"/>
    </w:p>
    <w:p w:rsidR="00DB4CF2" w:rsidRDefault="00885DF6" w:rsidP="005C4491">
      <w:pPr>
        <w:ind w:firstLineChars="200" w:firstLine="420"/>
      </w:pPr>
      <w:r w:rsidRPr="001C6582">
        <w:rPr>
          <w:rFonts w:asciiTheme="majorEastAsia" w:eastAsiaTheme="majorEastAsia" w:hAnsiTheme="majorEastAsia" w:hint="eastAsia"/>
        </w:rPr>
        <w:t>具体</w:t>
      </w:r>
      <w:r>
        <w:rPr>
          <w:rFonts w:asciiTheme="majorEastAsia" w:eastAsiaTheme="majorEastAsia" w:hAnsiTheme="majorEastAsia" w:hint="eastAsia"/>
        </w:rPr>
        <w:t>要求</w:t>
      </w:r>
      <w:r w:rsidRPr="001C6582">
        <w:rPr>
          <w:rFonts w:asciiTheme="majorEastAsia" w:eastAsiaTheme="majorEastAsia" w:hAnsiTheme="majorEastAsia" w:hint="eastAsia"/>
        </w:rPr>
        <w:t>详见《</w:t>
      </w:r>
      <w:r w:rsidRPr="003409C4">
        <w:rPr>
          <w:rFonts w:asciiTheme="majorEastAsia" w:eastAsiaTheme="majorEastAsia" w:hAnsiTheme="majorEastAsia" w:hint="eastAsia"/>
        </w:rPr>
        <w:t>附件E 工程设计要求》。</w:t>
      </w:r>
    </w:p>
    <w:p w:rsidR="00BA4D96" w:rsidRDefault="00BA4D96" w:rsidP="005C4491">
      <w:pPr>
        <w:pStyle w:val="a2"/>
        <w:spacing w:before="156" w:after="156"/>
        <w:ind w:left="0"/>
        <w:jc w:val="both"/>
      </w:pPr>
      <w:bookmarkStart w:id="92" w:name="_Toc527380141"/>
      <w:r>
        <w:rPr>
          <w:rFonts w:hint="eastAsia"/>
        </w:rPr>
        <w:t>模具开发要求</w:t>
      </w:r>
      <w:bookmarkEnd w:id="92"/>
    </w:p>
    <w:p w:rsidR="00885DF6" w:rsidRPr="00885DF6" w:rsidRDefault="00885DF6" w:rsidP="005C4491">
      <w:pPr>
        <w:ind w:firstLineChars="200" w:firstLine="420"/>
        <w:rPr>
          <w:rFonts w:asciiTheme="majorEastAsia" w:eastAsiaTheme="majorEastAsia" w:hAnsiTheme="majorEastAsia"/>
        </w:rPr>
      </w:pPr>
      <w:r w:rsidRPr="00885DF6">
        <w:rPr>
          <w:rFonts w:asciiTheme="majorEastAsia" w:eastAsiaTheme="majorEastAsia" w:hAnsiTheme="majorEastAsia" w:hint="eastAsia"/>
        </w:rPr>
        <w:t>具体要求详见《附件E 工程设计要求》。</w:t>
      </w:r>
    </w:p>
    <w:p w:rsidR="00BA4D96" w:rsidRPr="00BA4D96" w:rsidRDefault="00BA4D96" w:rsidP="005C4491">
      <w:pPr>
        <w:pStyle w:val="a2"/>
        <w:spacing w:before="156" w:after="156"/>
        <w:ind w:left="0"/>
        <w:jc w:val="both"/>
      </w:pPr>
      <w:bookmarkStart w:id="93" w:name="_Toc527380142"/>
      <w:r>
        <w:rPr>
          <w:rFonts w:hint="eastAsia"/>
        </w:rPr>
        <w:t>夹具开发要求</w:t>
      </w:r>
      <w:bookmarkEnd w:id="93"/>
    </w:p>
    <w:p w:rsidR="00885DF6" w:rsidRDefault="00885DF6" w:rsidP="005C4491">
      <w:pPr>
        <w:ind w:firstLineChars="200" w:firstLine="420"/>
        <w:rPr>
          <w:rFonts w:asciiTheme="majorEastAsia" w:eastAsiaTheme="majorEastAsia" w:hAnsiTheme="majorEastAsia"/>
        </w:rPr>
      </w:pPr>
      <w:r w:rsidRPr="00885DF6">
        <w:rPr>
          <w:rFonts w:asciiTheme="majorEastAsia" w:eastAsiaTheme="majorEastAsia" w:hAnsiTheme="majorEastAsia" w:hint="eastAsia"/>
        </w:rPr>
        <w:t>具体要求详见《附件E 工程设计要求》。</w:t>
      </w:r>
    </w:p>
    <w:p w:rsidR="00885DF6" w:rsidRDefault="00885DF6" w:rsidP="00226A5C">
      <w:pPr>
        <w:pStyle w:val="a1"/>
        <w:spacing w:beforeLines="100" w:afterLines="100"/>
      </w:pPr>
      <w:bookmarkStart w:id="94" w:name="_Toc527380143"/>
      <w:r w:rsidRPr="00885DF6">
        <w:rPr>
          <w:rFonts w:hint="eastAsia"/>
        </w:rPr>
        <w:t>供应商管理</w:t>
      </w:r>
      <w:bookmarkEnd w:id="94"/>
    </w:p>
    <w:p w:rsidR="002C552F" w:rsidRPr="00000DCE" w:rsidRDefault="002C552F" w:rsidP="002C552F">
      <w:pPr>
        <w:pStyle w:val="a2"/>
        <w:spacing w:before="156" w:after="156"/>
        <w:ind w:left="0"/>
        <w:rPr>
          <w:color w:val="auto"/>
        </w:rPr>
      </w:pPr>
      <w:bookmarkStart w:id="95" w:name="_Toc440719830"/>
      <w:bookmarkStart w:id="96" w:name="_Toc455847531"/>
      <w:bookmarkStart w:id="97" w:name="_Toc527380144"/>
      <w:r w:rsidRPr="00000DCE">
        <w:rPr>
          <w:rFonts w:hint="eastAsia"/>
          <w:color w:val="auto"/>
        </w:rPr>
        <w:lastRenderedPageBreak/>
        <w:t>供应商人员安排</w:t>
      </w:r>
      <w:bookmarkEnd w:id="95"/>
      <w:bookmarkEnd w:id="96"/>
      <w:bookmarkEnd w:id="97"/>
    </w:p>
    <w:p w:rsidR="00026FF3" w:rsidRDefault="002C552F" w:rsidP="00226A5C">
      <w:pPr>
        <w:spacing w:afterLines="100"/>
        <w:ind w:firstLineChars="200" w:firstLine="420"/>
        <w:rPr>
          <w:rFonts w:asciiTheme="minorEastAsia" w:hAnsiTheme="minorEastAsia"/>
        </w:rPr>
      </w:pPr>
      <w:r w:rsidRPr="00F446E9">
        <w:rPr>
          <w:rFonts w:hint="eastAsia"/>
        </w:rPr>
        <w:t>供应</w:t>
      </w:r>
      <w:r w:rsidRPr="00FE239F">
        <w:rPr>
          <w:rFonts w:asciiTheme="minorEastAsia" w:hAnsiTheme="minorEastAsia" w:hint="eastAsia"/>
        </w:rPr>
        <w:t>商应</w:t>
      </w:r>
      <w:r w:rsidR="00462B68">
        <w:rPr>
          <w:rFonts w:asciiTheme="minorEastAsia" w:hAnsiTheme="minorEastAsia" w:hint="eastAsia"/>
        </w:rPr>
        <w:t>按照3.2的要求</w:t>
      </w:r>
      <w:r w:rsidRPr="00FE239F">
        <w:rPr>
          <w:rFonts w:asciiTheme="minorEastAsia" w:hAnsiTheme="minorEastAsia" w:hint="eastAsia"/>
        </w:rPr>
        <w:t>指定</w:t>
      </w:r>
      <w:proofErr w:type="gramStart"/>
      <w:r w:rsidRPr="00FE239F">
        <w:rPr>
          <w:rFonts w:asciiTheme="minorEastAsia" w:hAnsiTheme="minorEastAsia"/>
          <w:kern w:val="0"/>
        </w:rPr>
        <w:t>专职项目</w:t>
      </w:r>
      <w:proofErr w:type="gramEnd"/>
      <w:r w:rsidRPr="00FE239F">
        <w:rPr>
          <w:rFonts w:asciiTheme="minorEastAsia" w:hAnsiTheme="minorEastAsia"/>
          <w:kern w:val="0"/>
        </w:rPr>
        <w:t>经理和产品工程师</w:t>
      </w:r>
      <w:r w:rsidRPr="00FE239F">
        <w:rPr>
          <w:rFonts w:asciiTheme="minorEastAsia" w:hAnsiTheme="minorEastAsia" w:hint="eastAsia"/>
        </w:rPr>
        <w:t>，共同参与BAIC产品开发小组会议和设计确认工作。同时，</w:t>
      </w:r>
      <w:proofErr w:type="gramStart"/>
      <w:r w:rsidRPr="00FE239F">
        <w:rPr>
          <w:rFonts w:asciiTheme="minorEastAsia" w:hAnsiTheme="minorEastAsia"/>
          <w:kern w:val="0"/>
        </w:rPr>
        <w:t>专职项目</w:t>
      </w:r>
      <w:proofErr w:type="gramEnd"/>
      <w:r w:rsidRPr="00FE239F">
        <w:rPr>
          <w:rFonts w:asciiTheme="minorEastAsia" w:hAnsiTheme="minorEastAsia"/>
          <w:kern w:val="0"/>
        </w:rPr>
        <w:t>经理</w:t>
      </w:r>
      <w:r w:rsidRPr="00FE239F">
        <w:rPr>
          <w:rFonts w:asciiTheme="minorEastAsia" w:hAnsiTheme="minorEastAsia" w:hint="eastAsia"/>
        </w:rPr>
        <w:t>还应负责汇报关键的</w:t>
      </w:r>
      <w:proofErr w:type="gramStart"/>
      <w:r w:rsidRPr="00FE239F">
        <w:rPr>
          <w:rFonts w:asciiTheme="minorEastAsia" w:hAnsiTheme="minorEastAsia" w:hint="eastAsia"/>
        </w:rPr>
        <w:t>交样情况</w:t>
      </w:r>
      <w:proofErr w:type="gramEnd"/>
      <w:r w:rsidRPr="00FE239F">
        <w:rPr>
          <w:rFonts w:asciiTheme="minorEastAsia" w:hAnsiTheme="minorEastAsia" w:hint="eastAsia"/>
        </w:rPr>
        <w:t>和项目节点的执行状态。在第一轮报价时，供应商需一并提交负责该项目的组织机构及相关人员信息，</w:t>
      </w:r>
      <w:r w:rsidR="00A9103E">
        <w:rPr>
          <w:rFonts w:asciiTheme="minorEastAsia" w:hAnsiTheme="minorEastAsia" w:hint="eastAsia"/>
        </w:rPr>
        <w:t>如表2所示</w:t>
      </w:r>
      <w:r w:rsidRPr="00FE239F">
        <w:rPr>
          <w:rFonts w:asciiTheme="minorEastAsia" w:hAnsiTheme="minorEastAsia" w:hint="eastAsia"/>
        </w:rPr>
        <w:t>。</w:t>
      </w:r>
    </w:p>
    <w:p w:rsidR="00A9103E" w:rsidRPr="00FE239F"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2</w:t>
      </w:r>
      <w:r w:rsidRPr="00A9103E">
        <w:rPr>
          <w:rFonts w:asciiTheme="minorEastAsia" w:hAnsiTheme="minorEastAsia" w:hint="eastAsia"/>
        </w:rPr>
        <w:t xml:space="preserve"> </w:t>
      </w:r>
      <w:r>
        <w:rPr>
          <w:rFonts w:asciiTheme="minorEastAsia" w:hAnsiTheme="minorEastAsia" w:hint="eastAsia"/>
        </w:rPr>
        <w:t>供应商人员信息</w:t>
      </w:r>
    </w:p>
    <w:tbl>
      <w:tblPr>
        <w:tblpPr w:leftFromText="180" w:rightFromText="180" w:vertAnchor="text" w:horzAnchor="margin" w:tblpXSpec="center" w:tblpY="190"/>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
        <w:gridCol w:w="1350"/>
        <w:gridCol w:w="1842"/>
        <w:gridCol w:w="2552"/>
        <w:gridCol w:w="2619"/>
      </w:tblGrid>
      <w:tr w:rsidR="002C552F" w:rsidRPr="00354600" w:rsidTr="004569BE">
        <w:trPr>
          <w:trHeight w:val="20"/>
        </w:trPr>
        <w:tc>
          <w:tcPr>
            <w:tcW w:w="885" w:type="dxa"/>
            <w:vAlign w:val="center"/>
          </w:tcPr>
          <w:p w:rsidR="002C552F" w:rsidRPr="00354600" w:rsidRDefault="002C552F" w:rsidP="004569BE">
            <w:pPr>
              <w:pStyle w:val="af1"/>
              <w:jc w:val="center"/>
              <w:rPr>
                <w:rFonts w:hAnsi="宋体"/>
                <w:sz w:val="18"/>
                <w:szCs w:val="18"/>
              </w:rPr>
            </w:pPr>
            <w:r w:rsidRPr="00354600">
              <w:rPr>
                <w:rFonts w:hAnsi="宋体" w:hint="eastAsia"/>
                <w:sz w:val="18"/>
                <w:szCs w:val="18"/>
              </w:rPr>
              <w:t>姓名</w:t>
            </w:r>
          </w:p>
        </w:tc>
        <w:tc>
          <w:tcPr>
            <w:tcW w:w="1350" w:type="dxa"/>
            <w:vAlign w:val="center"/>
          </w:tcPr>
          <w:p w:rsidR="002C552F" w:rsidRPr="00354600" w:rsidRDefault="002C552F" w:rsidP="004569BE">
            <w:pPr>
              <w:pStyle w:val="af1"/>
              <w:jc w:val="center"/>
              <w:rPr>
                <w:rFonts w:hAnsi="宋体"/>
                <w:sz w:val="18"/>
                <w:szCs w:val="18"/>
              </w:rPr>
            </w:pPr>
            <w:r w:rsidRPr="00354600">
              <w:rPr>
                <w:rFonts w:hAnsi="宋体" w:hint="eastAsia"/>
                <w:sz w:val="18"/>
                <w:szCs w:val="18"/>
              </w:rPr>
              <w:t>职务</w:t>
            </w:r>
          </w:p>
        </w:tc>
        <w:tc>
          <w:tcPr>
            <w:tcW w:w="1842" w:type="dxa"/>
            <w:vAlign w:val="center"/>
          </w:tcPr>
          <w:p w:rsidR="002C552F" w:rsidRPr="00354600" w:rsidRDefault="002C552F" w:rsidP="004569BE">
            <w:pPr>
              <w:pStyle w:val="af1"/>
              <w:jc w:val="center"/>
              <w:rPr>
                <w:rFonts w:hAnsi="宋体"/>
                <w:sz w:val="18"/>
                <w:szCs w:val="18"/>
              </w:rPr>
            </w:pPr>
            <w:r w:rsidRPr="00354600">
              <w:rPr>
                <w:rFonts w:hAnsi="宋体" w:hint="eastAsia"/>
                <w:sz w:val="18"/>
                <w:szCs w:val="18"/>
              </w:rPr>
              <w:t>电话</w:t>
            </w:r>
          </w:p>
        </w:tc>
        <w:tc>
          <w:tcPr>
            <w:tcW w:w="2552" w:type="dxa"/>
            <w:vAlign w:val="center"/>
          </w:tcPr>
          <w:p w:rsidR="002C552F" w:rsidRPr="00354600" w:rsidRDefault="002C552F" w:rsidP="004569BE">
            <w:pPr>
              <w:pStyle w:val="af1"/>
              <w:jc w:val="center"/>
              <w:rPr>
                <w:rFonts w:hAnsi="宋体"/>
                <w:sz w:val="18"/>
                <w:szCs w:val="18"/>
              </w:rPr>
            </w:pPr>
            <w:r w:rsidRPr="00354600">
              <w:rPr>
                <w:rFonts w:hAnsi="宋体" w:hint="eastAsia"/>
                <w:sz w:val="18"/>
                <w:szCs w:val="18"/>
              </w:rPr>
              <w:t>邮箱</w:t>
            </w:r>
          </w:p>
        </w:tc>
        <w:tc>
          <w:tcPr>
            <w:tcW w:w="2619" w:type="dxa"/>
            <w:shd w:val="clear" w:color="auto" w:fill="auto"/>
            <w:vAlign w:val="center"/>
          </w:tcPr>
          <w:p w:rsidR="002C552F" w:rsidRPr="00354600" w:rsidRDefault="002C552F" w:rsidP="004569BE">
            <w:pPr>
              <w:pStyle w:val="af1"/>
              <w:jc w:val="center"/>
              <w:rPr>
                <w:rFonts w:hAnsi="宋体"/>
                <w:sz w:val="18"/>
                <w:szCs w:val="18"/>
              </w:rPr>
            </w:pPr>
            <w:r w:rsidRPr="00354600">
              <w:rPr>
                <w:rFonts w:hAnsi="宋体" w:hint="eastAsia"/>
                <w:sz w:val="18"/>
                <w:szCs w:val="18"/>
              </w:rPr>
              <w:t>工作年限及参与项目</w:t>
            </w:r>
          </w:p>
        </w:tc>
      </w:tr>
      <w:tr w:rsidR="00833D20" w:rsidRPr="00354600" w:rsidTr="004A56CA">
        <w:trPr>
          <w:trHeight w:val="20"/>
        </w:trPr>
        <w:tc>
          <w:tcPr>
            <w:tcW w:w="885" w:type="dxa"/>
          </w:tcPr>
          <w:p w:rsidR="00833D20" w:rsidRDefault="00833D20" w:rsidP="001E35A9">
            <w:pPr>
              <w:jc w:val="center"/>
            </w:pPr>
            <w:r w:rsidRPr="00705E5C">
              <w:rPr>
                <w:rFonts w:ascii="Times New Roman" w:hAnsi="Times New Roman" w:cs="Times New Roman" w:hint="eastAsia"/>
              </w:rPr>
              <w:t>/</w:t>
            </w:r>
          </w:p>
        </w:tc>
        <w:tc>
          <w:tcPr>
            <w:tcW w:w="1350" w:type="dxa"/>
          </w:tcPr>
          <w:p w:rsidR="00833D20" w:rsidRDefault="00833D20" w:rsidP="001E35A9">
            <w:pPr>
              <w:jc w:val="center"/>
            </w:pPr>
            <w:r w:rsidRPr="00705E5C">
              <w:rPr>
                <w:rFonts w:ascii="Times New Roman" w:hAnsi="Times New Roman" w:cs="Times New Roman" w:hint="eastAsia"/>
              </w:rPr>
              <w:t>/</w:t>
            </w:r>
          </w:p>
        </w:tc>
        <w:tc>
          <w:tcPr>
            <w:tcW w:w="1842" w:type="dxa"/>
          </w:tcPr>
          <w:p w:rsidR="00833D20" w:rsidRDefault="00833D20" w:rsidP="001E35A9">
            <w:pPr>
              <w:jc w:val="center"/>
            </w:pPr>
            <w:r w:rsidRPr="00705E5C">
              <w:rPr>
                <w:rFonts w:ascii="Times New Roman" w:hAnsi="Times New Roman" w:cs="Times New Roman" w:hint="eastAsia"/>
              </w:rPr>
              <w:t>/</w:t>
            </w:r>
          </w:p>
        </w:tc>
        <w:tc>
          <w:tcPr>
            <w:tcW w:w="2552" w:type="dxa"/>
          </w:tcPr>
          <w:p w:rsidR="00833D20" w:rsidRDefault="00833D20" w:rsidP="001E35A9">
            <w:pPr>
              <w:jc w:val="center"/>
            </w:pPr>
            <w:r w:rsidRPr="00705E5C">
              <w:rPr>
                <w:rFonts w:ascii="Times New Roman" w:hAnsi="Times New Roman" w:cs="Times New Roman" w:hint="eastAsia"/>
              </w:rPr>
              <w:t>/</w:t>
            </w:r>
          </w:p>
        </w:tc>
        <w:tc>
          <w:tcPr>
            <w:tcW w:w="2619" w:type="dxa"/>
            <w:shd w:val="clear" w:color="auto" w:fill="auto"/>
          </w:tcPr>
          <w:p w:rsidR="00833D20" w:rsidRDefault="00833D20" w:rsidP="001E35A9">
            <w:pPr>
              <w:jc w:val="center"/>
            </w:pPr>
            <w:r w:rsidRPr="00705E5C">
              <w:rPr>
                <w:rFonts w:ascii="Times New Roman" w:hAnsi="Times New Roman" w:cs="Times New Roman" w:hint="eastAsia"/>
              </w:rPr>
              <w:t>/</w:t>
            </w:r>
          </w:p>
        </w:tc>
      </w:tr>
      <w:tr w:rsidR="00833D20" w:rsidRPr="00354600" w:rsidTr="004A56CA">
        <w:trPr>
          <w:trHeight w:val="20"/>
        </w:trPr>
        <w:tc>
          <w:tcPr>
            <w:tcW w:w="885" w:type="dxa"/>
          </w:tcPr>
          <w:p w:rsidR="00833D20" w:rsidRDefault="00833D20" w:rsidP="001E35A9">
            <w:pPr>
              <w:jc w:val="center"/>
            </w:pPr>
            <w:r w:rsidRPr="00705E5C">
              <w:rPr>
                <w:rFonts w:ascii="Times New Roman" w:hAnsi="Times New Roman" w:cs="Times New Roman" w:hint="eastAsia"/>
              </w:rPr>
              <w:t>/</w:t>
            </w:r>
          </w:p>
        </w:tc>
        <w:tc>
          <w:tcPr>
            <w:tcW w:w="1350" w:type="dxa"/>
          </w:tcPr>
          <w:p w:rsidR="00833D20" w:rsidRDefault="00833D20" w:rsidP="001E35A9">
            <w:pPr>
              <w:jc w:val="center"/>
            </w:pPr>
            <w:r w:rsidRPr="00705E5C">
              <w:rPr>
                <w:rFonts w:ascii="Times New Roman" w:hAnsi="Times New Roman" w:cs="Times New Roman" w:hint="eastAsia"/>
              </w:rPr>
              <w:t>/</w:t>
            </w:r>
          </w:p>
        </w:tc>
        <w:tc>
          <w:tcPr>
            <w:tcW w:w="1842" w:type="dxa"/>
          </w:tcPr>
          <w:p w:rsidR="00833D20" w:rsidRDefault="00833D20" w:rsidP="001E35A9">
            <w:pPr>
              <w:jc w:val="center"/>
            </w:pPr>
            <w:r w:rsidRPr="00705E5C">
              <w:rPr>
                <w:rFonts w:ascii="Times New Roman" w:hAnsi="Times New Roman" w:cs="Times New Roman" w:hint="eastAsia"/>
              </w:rPr>
              <w:t>/</w:t>
            </w:r>
          </w:p>
        </w:tc>
        <w:tc>
          <w:tcPr>
            <w:tcW w:w="2552" w:type="dxa"/>
          </w:tcPr>
          <w:p w:rsidR="00833D20" w:rsidRDefault="00833D20" w:rsidP="001E35A9">
            <w:pPr>
              <w:jc w:val="center"/>
            </w:pPr>
            <w:r w:rsidRPr="00705E5C">
              <w:rPr>
                <w:rFonts w:ascii="Times New Roman" w:hAnsi="Times New Roman" w:cs="Times New Roman" w:hint="eastAsia"/>
              </w:rPr>
              <w:t>/</w:t>
            </w:r>
          </w:p>
        </w:tc>
        <w:tc>
          <w:tcPr>
            <w:tcW w:w="2619" w:type="dxa"/>
            <w:shd w:val="clear" w:color="auto" w:fill="auto"/>
          </w:tcPr>
          <w:p w:rsidR="00833D20" w:rsidRDefault="00833D20" w:rsidP="001E35A9">
            <w:pPr>
              <w:jc w:val="center"/>
            </w:pPr>
            <w:r w:rsidRPr="00705E5C">
              <w:rPr>
                <w:rFonts w:ascii="Times New Roman" w:hAnsi="Times New Roman" w:cs="Times New Roman" w:hint="eastAsia"/>
              </w:rPr>
              <w:t>/</w:t>
            </w:r>
          </w:p>
        </w:tc>
      </w:tr>
    </w:tbl>
    <w:p w:rsidR="002C552F" w:rsidRPr="002C552F" w:rsidRDefault="002C552F" w:rsidP="002C552F">
      <w:pPr>
        <w:pStyle w:val="a2"/>
        <w:spacing w:before="156" w:after="156"/>
        <w:ind w:left="0"/>
        <w:rPr>
          <w:color w:val="auto"/>
        </w:rPr>
      </w:pPr>
      <w:bookmarkStart w:id="98" w:name="_Toc527380145"/>
      <w:bookmarkStart w:id="99" w:name="_Toc491613712"/>
      <w:bookmarkStart w:id="100" w:name="_Toc440719831"/>
      <w:bookmarkStart w:id="101" w:name="_Toc455847532"/>
      <w:r w:rsidRPr="002C552F">
        <w:rPr>
          <w:rFonts w:hint="eastAsia"/>
          <w:color w:val="auto"/>
        </w:rPr>
        <w:t>过程更改</w:t>
      </w:r>
      <w:bookmarkEnd w:id="98"/>
    </w:p>
    <w:p w:rsidR="002C552F" w:rsidRPr="002C552F" w:rsidRDefault="002C552F" w:rsidP="002C552F">
      <w:pPr>
        <w:ind w:firstLineChars="200" w:firstLine="420"/>
      </w:pPr>
      <w:r w:rsidRPr="002C552F">
        <w:rPr>
          <w:rFonts w:hint="eastAsia"/>
        </w:rPr>
        <w:t>供应商应承诺在产品首次</w:t>
      </w:r>
      <w:r w:rsidRPr="002C552F">
        <w:rPr>
          <w:rFonts w:hint="eastAsia"/>
        </w:rPr>
        <w:t>ESO</w:t>
      </w:r>
      <w:r w:rsidRPr="002C552F">
        <w:rPr>
          <w:rFonts w:hint="eastAsia"/>
        </w:rPr>
        <w:t>或</w:t>
      </w:r>
      <w:r w:rsidRPr="002C552F">
        <w:rPr>
          <w:rFonts w:hint="eastAsia"/>
        </w:rPr>
        <w:t>PPAP</w:t>
      </w:r>
      <w:r w:rsidRPr="002C552F">
        <w:rPr>
          <w:rFonts w:hint="eastAsia"/>
        </w:rPr>
        <w:t>之后，所发生的涉及本</w:t>
      </w:r>
      <w:r w:rsidRPr="002C552F">
        <w:rPr>
          <w:rFonts w:hint="eastAsia"/>
        </w:rPr>
        <w:t>SOR</w:t>
      </w:r>
      <w:r w:rsidRPr="002C552F">
        <w:rPr>
          <w:rFonts w:hint="eastAsia"/>
        </w:rPr>
        <w:t>的零件状态和要求的更改，包括黑盒子零件和下级子零件的设计更改，子零件供应商更换或制造工艺更改等，都必须通知</w:t>
      </w:r>
      <w:r w:rsidRPr="002C552F">
        <w:rPr>
          <w:rFonts w:hint="eastAsia"/>
        </w:rPr>
        <w:t>BAIC</w:t>
      </w:r>
      <w:r w:rsidRPr="002C552F">
        <w:rPr>
          <w:rFonts w:hint="eastAsia"/>
        </w:rPr>
        <w:t>的</w:t>
      </w:r>
      <w:r w:rsidR="00CC0715">
        <w:rPr>
          <w:rFonts w:hint="eastAsia"/>
        </w:rPr>
        <w:t>产品工程师</w:t>
      </w:r>
      <w:r w:rsidRPr="002C552F">
        <w:rPr>
          <w:rFonts w:hint="eastAsia"/>
        </w:rPr>
        <w:t>、</w:t>
      </w:r>
      <w:r w:rsidRPr="002C552F">
        <w:rPr>
          <w:rFonts w:hint="eastAsia"/>
        </w:rPr>
        <w:t>SQE</w:t>
      </w:r>
      <w:r w:rsidRPr="002C552F">
        <w:rPr>
          <w:rFonts w:hint="eastAsia"/>
        </w:rPr>
        <w:t>和采购工程师。更改应按照《北汽股份供应商过程更改管理办法》执行，更改经批准并通过</w:t>
      </w:r>
      <w:r w:rsidRPr="002C552F">
        <w:rPr>
          <w:rFonts w:hint="eastAsia"/>
        </w:rPr>
        <w:t>PDT</w:t>
      </w:r>
      <w:r w:rsidRPr="002C552F">
        <w:rPr>
          <w:rFonts w:hint="eastAsia"/>
        </w:rPr>
        <w:t>评审后，如需重新进行</w:t>
      </w:r>
      <w:r w:rsidRPr="002C552F">
        <w:rPr>
          <w:rFonts w:hint="eastAsia"/>
        </w:rPr>
        <w:t>ESO</w:t>
      </w:r>
      <w:r w:rsidRPr="002C552F">
        <w:rPr>
          <w:rFonts w:hint="eastAsia"/>
        </w:rPr>
        <w:t>或</w:t>
      </w:r>
      <w:r w:rsidRPr="002C552F">
        <w:rPr>
          <w:rFonts w:hint="eastAsia"/>
        </w:rPr>
        <w:t>PPAP</w:t>
      </w:r>
      <w:r w:rsidRPr="002C552F">
        <w:rPr>
          <w:rFonts w:hint="eastAsia"/>
        </w:rPr>
        <w:t>认可的，应按照相关流程认可后方可将零件运送至</w:t>
      </w:r>
      <w:r w:rsidRPr="002C552F">
        <w:rPr>
          <w:rFonts w:hint="eastAsia"/>
        </w:rPr>
        <w:t>BAIC</w:t>
      </w:r>
      <w:r w:rsidRPr="002C552F">
        <w:rPr>
          <w:rFonts w:hint="eastAsia"/>
        </w:rPr>
        <w:t>，供应商应提供相关信息以支持更改评审、</w:t>
      </w:r>
      <w:r w:rsidRPr="002C552F">
        <w:rPr>
          <w:rFonts w:hint="eastAsia"/>
        </w:rPr>
        <w:t>ESO</w:t>
      </w:r>
      <w:r w:rsidRPr="002C552F">
        <w:rPr>
          <w:rFonts w:hint="eastAsia"/>
        </w:rPr>
        <w:t>和</w:t>
      </w:r>
      <w:r w:rsidRPr="002C552F">
        <w:rPr>
          <w:rFonts w:hint="eastAsia"/>
        </w:rPr>
        <w:t>PPAP</w:t>
      </w:r>
      <w:r w:rsidRPr="002C552F">
        <w:rPr>
          <w:rFonts w:hint="eastAsia"/>
        </w:rPr>
        <w:t>等工作的开展。</w:t>
      </w:r>
      <w:bookmarkEnd w:id="99"/>
    </w:p>
    <w:p w:rsidR="002C552F" w:rsidRPr="00000DCE" w:rsidRDefault="002C552F" w:rsidP="002C552F">
      <w:pPr>
        <w:pStyle w:val="a2"/>
        <w:spacing w:before="156" w:after="156"/>
        <w:ind w:left="0"/>
        <w:rPr>
          <w:color w:val="auto"/>
        </w:rPr>
      </w:pPr>
      <w:bookmarkStart w:id="102" w:name="_Toc527380146"/>
      <w:r w:rsidRPr="00000DCE">
        <w:rPr>
          <w:rFonts w:hint="eastAsia"/>
          <w:color w:val="auto"/>
        </w:rPr>
        <w:t>沟通交流</w:t>
      </w:r>
      <w:bookmarkEnd w:id="100"/>
      <w:bookmarkEnd w:id="101"/>
      <w:bookmarkEnd w:id="102"/>
    </w:p>
    <w:p w:rsidR="002C552F" w:rsidRPr="00F446E9" w:rsidRDefault="002C552F" w:rsidP="002C552F">
      <w:pPr>
        <w:ind w:firstLineChars="200" w:firstLine="420"/>
        <w:rPr>
          <w:rFonts w:eastAsia="宋体" w:hAnsi="宋体"/>
        </w:rPr>
      </w:pPr>
      <w:r w:rsidRPr="00000DCE">
        <w:rPr>
          <w:rFonts w:hint="eastAsia"/>
        </w:rPr>
        <w:t>供应</w:t>
      </w:r>
      <w:r w:rsidRPr="009A3518">
        <w:rPr>
          <w:rFonts w:asciiTheme="minorEastAsia" w:hAnsiTheme="minorEastAsia" w:hint="eastAsia"/>
        </w:rPr>
        <w:t>商应定期向BAIC汇报相关的设计输入并提供工程等各方</w:t>
      </w:r>
      <w:proofErr w:type="gramStart"/>
      <w:r w:rsidRPr="009A3518">
        <w:rPr>
          <w:rFonts w:asciiTheme="minorEastAsia" w:hAnsiTheme="minorEastAsia" w:hint="eastAsia"/>
        </w:rPr>
        <w:t>面相关</w:t>
      </w:r>
      <w:proofErr w:type="gramEnd"/>
      <w:r w:rsidRPr="009A3518">
        <w:rPr>
          <w:rFonts w:asciiTheme="minorEastAsia" w:hAnsiTheme="minorEastAsia" w:hint="eastAsia"/>
        </w:rPr>
        <w:t>支持。同时，供应商还应参加相关会议以及完成必要的工程确认工作。如果与指定的规范要求之间存在非一致性，供应商应与BAIC共同工作以解决问题。供应商还必须为BAIC提供胜任的现场服务人员，解决在车辆装配上所产生的与供应商零件相关联的问题。</w:t>
      </w:r>
    </w:p>
    <w:p w:rsidR="002C552F" w:rsidRPr="00000DCE" w:rsidRDefault="002C552F" w:rsidP="002C552F">
      <w:pPr>
        <w:pStyle w:val="a2"/>
        <w:spacing w:before="156" w:after="156"/>
        <w:ind w:left="0"/>
        <w:rPr>
          <w:color w:val="auto"/>
        </w:rPr>
      </w:pPr>
      <w:bookmarkStart w:id="103" w:name="_Toc440719832"/>
      <w:bookmarkStart w:id="104" w:name="_Toc455847533"/>
      <w:bookmarkStart w:id="105" w:name="_Toc527380147"/>
      <w:r w:rsidRPr="00000DCE">
        <w:rPr>
          <w:rFonts w:hint="eastAsia"/>
          <w:color w:val="auto"/>
        </w:rPr>
        <w:t>节点要求</w:t>
      </w:r>
      <w:bookmarkEnd w:id="103"/>
      <w:bookmarkEnd w:id="104"/>
      <w:bookmarkEnd w:id="105"/>
    </w:p>
    <w:p w:rsidR="004569BE" w:rsidRDefault="002C552F" w:rsidP="004569BE">
      <w:pPr>
        <w:ind w:firstLineChars="200" w:firstLine="420"/>
        <w:rPr>
          <w:rFonts w:asciiTheme="minorEastAsia" w:hAnsiTheme="minorEastAsia"/>
        </w:rPr>
      </w:pPr>
      <w:r w:rsidRPr="00F446E9">
        <w:rPr>
          <w:rFonts w:hint="eastAsia"/>
        </w:rPr>
        <w:t>供应商</w:t>
      </w:r>
      <w:r w:rsidRPr="009A3518">
        <w:rPr>
          <w:rFonts w:asciiTheme="minorEastAsia" w:hAnsiTheme="minorEastAsia"/>
        </w:rPr>
        <w:t>必须遵守</w:t>
      </w:r>
      <w:r w:rsidRPr="009A3518">
        <w:rPr>
          <w:rFonts w:asciiTheme="minorEastAsia" w:hAnsiTheme="minorEastAsia" w:hint="eastAsia"/>
        </w:rPr>
        <w:t>BAIC</w:t>
      </w:r>
      <w:r w:rsidRPr="009A3518">
        <w:rPr>
          <w:rFonts w:asciiTheme="minorEastAsia" w:hAnsiTheme="minorEastAsia"/>
        </w:rPr>
        <w:t>发放的时间节点</w:t>
      </w:r>
      <w:r w:rsidRPr="009A3518">
        <w:rPr>
          <w:rFonts w:asciiTheme="minorEastAsia" w:hAnsiTheme="minorEastAsia" w:hint="eastAsia"/>
        </w:rPr>
        <w:t>以保证满足BAIC的项目总进度。</w:t>
      </w:r>
      <w:r w:rsidRPr="009A3518">
        <w:rPr>
          <w:rFonts w:asciiTheme="minorEastAsia" w:hAnsiTheme="minorEastAsia"/>
        </w:rPr>
        <w:t>任何一方违反都需要承担由此引起的周期</w:t>
      </w:r>
      <w:r w:rsidRPr="009A3518">
        <w:rPr>
          <w:rFonts w:asciiTheme="minorEastAsia" w:hAnsiTheme="minorEastAsia" w:hint="eastAsia"/>
        </w:rPr>
        <w:t>、</w:t>
      </w:r>
      <w:r w:rsidRPr="009A3518">
        <w:rPr>
          <w:rFonts w:asciiTheme="minorEastAsia" w:hAnsiTheme="minorEastAsia"/>
        </w:rPr>
        <w:t>费用</w:t>
      </w:r>
      <w:r w:rsidRPr="009A3518">
        <w:rPr>
          <w:rFonts w:asciiTheme="minorEastAsia" w:hAnsiTheme="minorEastAsia" w:hint="eastAsia"/>
        </w:rPr>
        <w:t>、</w:t>
      </w:r>
      <w:r w:rsidRPr="009A3518">
        <w:rPr>
          <w:rFonts w:asciiTheme="minorEastAsia" w:hAnsiTheme="minorEastAsia"/>
        </w:rPr>
        <w:t>质量变更代价。</w:t>
      </w:r>
      <w:bookmarkStart w:id="106" w:name="_Toc440719833"/>
      <w:bookmarkStart w:id="107" w:name="_Toc455847534"/>
    </w:p>
    <w:p w:rsidR="002C552F" w:rsidRPr="00000DCE" w:rsidRDefault="002C552F" w:rsidP="002C552F">
      <w:pPr>
        <w:pStyle w:val="a2"/>
        <w:spacing w:before="156" w:after="156"/>
        <w:ind w:left="0"/>
        <w:rPr>
          <w:color w:val="auto"/>
        </w:rPr>
      </w:pPr>
      <w:bookmarkStart w:id="108" w:name="_Toc440719834"/>
      <w:bookmarkStart w:id="109" w:name="_Toc455847535"/>
      <w:bookmarkStart w:id="110" w:name="_Toc527380148"/>
      <w:bookmarkEnd w:id="106"/>
      <w:bookmarkEnd w:id="107"/>
      <w:r w:rsidRPr="00000DCE">
        <w:rPr>
          <w:rFonts w:hint="eastAsia"/>
          <w:color w:val="auto"/>
        </w:rPr>
        <w:t>风险</w:t>
      </w:r>
      <w:bookmarkEnd w:id="108"/>
      <w:bookmarkEnd w:id="109"/>
      <w:r w:rsidR="004569BE">
        <w:rPr>
          <w:rFonts w:hint="eastAsia"/>
          <w:color w:val="auto"/>
        </w:rPr>
        <w:t>责任的承担</w:t>
      </w:r>
      <w:bookmarkEnd w:id="110"/>
    </w:p>
    <w:p w:rsidR="004569BE" w:rsidRPr="004569BE" w:rsidRDefault="00416EF5" w:rsidP="005C4491">
      <w:pPr>
        <w:pStyle w:val="a3"/>
        <w:spacing w:beforeLines="0" w:afterLines="0"/>
        <w:ind w:left="0"/>
        <w:jc w:val="both"/>
        <w:rPr>
          <w:rFonts w:asciiTheme="minorEastAsia" w:eastAsiaTheme="minorEastAsia" w:hAnsiTheme="minorEastAsia"/>
        </w:rPr>
      </w:pPr>
      <w:r>
        <w:rPr>
          <w:rFonts w:asciiTheme="minorEastAsia" w:eastAsiaTheme="minorEastAsia" w:hAnsiTheme="minorEastAsia" w:hint="eastAsia"/>
        </w:rPr>
        <w:t>供应商</w:t>
      </w:r>
      <w:r w:rsidR="004569BE" w:rsidRPr="004569BE">
        <w:rPr>
          <w:rFonts w:asciiTheme="minorEastAsia" w:eastAsiaTheme="minorEastAsia" w:hAnsiTheme="minorEastAsia" w:hint="eastAsia"/>
        </w:rPr>
        <w:t>在</w:t>
      </w:r>
      <w:r>
        <w:rPr>
          <w:rFonts w:asciiTheme="minorEastAsia" w:eastAsiaTheme="minorEastAsia" w:hAnsiTheme="minorEastAsia" w:hint="eastAsia"/>
        </w:rPr>
        <w:t>产品开发</w:t>
      </w:r>
      <w:r w:rsidR="004569BE" w:rsidRPr="004569BE">
        <w:rPr>
          <w:rFonts w:asciiTheme="minorEastAsia" w:eastAsiaTheme="minorEastAsia" w:hAnsiTheme="minorEastAsia" w:hint="eastAsia"/>
        </w:rPr>
        <w:t>过程中，因出现无法克服的技术困难，导致项目开发失败或部分失败，由此造成的风险损失由</w:t>
      </w:r>
      <w:r>
        <w:rPr>
          <w:rFonts w:asciiTheme="minorEastAsia" w:eastAsiaTheme="minorEastAsia" w:hAnsiTheme="minorEastAsia" w:hint="eastAsia"/>
        </w:rPr>
        <w:t>供应商</w:t>
      </w:r>
      <w:r w:rsidR="004569BE" w:rsidRPr="004569BE">
        <w:rPr>
          <w:rFonts w:asciiTheme="minorEastAsia" w:eastAsiaTheme="minorEastAsia" w:hAnsiTheme="minorEastAsia" w:hint="eastAsia"/>
        </w:rPr>
        <w:t>负担。</w:t>
      </w:r>
    </w:p>
    <w:p w:rsidR="004569BE" w:rsidRDefault="004569BE" w:rsidP="005C4491">
      <w:pPr>
        <w:pStyle w:val="a3"/>
        <w:spacing w:beforeLines="0" w:afterLines="0"/>
        <w:ind w:left="0"/>
        <w:jc w:val="both"/>
        <w:rPr>
          <w:rFonts w:asciiTheme="minorEastAsia" w:eastAsiaTheme="minorEastAsia" w:hAnsiTheme="minorEastAsia"/>
        </w:rPr>
      </w:pPr>
      <w:r w:rsidRPr="004569BE">
        <w:rPr>
          <w:rFonts w:asciiTheme="minorEastAsia" w:eastAsiaTheme="minorEastAsia" w:hAnsiTheme="minorEastAsia" w:hint="eastAsia"/>
        </w:rPr>
        <w:t>如果在项目进行过程中</w:t>
      </w:r>
      <w:r w:rsidR="00416EF5">
        <w:rPr>
          <w:rFonts w:asciiTheme="minorEastAsia" w:eastAsiaTheme="minorEastAsia" w:hAnsiTheme="minorEastAsia" w:hint="eastAsia"/>
        </w:rPr>
        <w:t>供应商</w:t>
      </w:r>
      <w:r w:rsidRPr="004569BE">
        <w:rPr>
          <w:rFonts w:asciiTheme="minorEastAsia" w:eastAsiaTheme="minorEastAsia" w:hAnsiTheme="minorEastAsia" w:hint="eastAsia"/>
        </w:rPr>
        <w:t>继续进行将无法取得预期的结果，</w:t>
      </w:r>
      <w:r w:rsidR="00416EF5">
        <w:rPr>
          <w:rFonts w:asciiTheme="minorEastAsia" w:eastAsiaTheme="minorEastAsia" w:hAnsiTheme="minorEastAsia" w:hint="eastAsia"/>
        </w:rPr>
        <w:t>BAIC</w:t>
      </w:r>
      <w:r w:rsidRPr="004569BE">
        <w:rPr>
          <w:rFonts w:asciiTheme="minorEastAsia" w:eastAsiaTheme="minorEastAsia" w:hAnsiTheme="minorEastAsia" w:hint="eastAsia"/>
        </w:rPr>
        <w:t>有权停止实施项目进行，在这种情况下，</w:t>
      </w:r>
      <w:proofErr w:type="gramStart"/>
      <w:r w:rsidRPr="004569BE">
        <w:rPr>
          <w:rFonts w:asciiTheme="minorEastAsia" w:eastAsiaTheme="minorEastAsia" w:hAnsiTheme="minorEastAsia" w:hint="eastAsia"/>
        </w:rPr>
        <w:t>则协议</w:t>
      </w:r>
      <w:proofErr w:type="gramEnd"/>
      <w:r w:rsidRPr="004569BE">
        <w:rPr>
          <w:rFonts w:asciiTheme="minorEastAsia" w:eastAsiaTheme="minorEastAsia" w:hAnsiTheme="minorEastAsia" w:hint="eastAsia"/>
        </w:rPr>
        <w:t>双方应就</w:t>
      </w:r>
      <w:r w:rsidR="00416EF5">
        <w:rPr>
          <w:rFonts w:asciiTheme="minorEastAsia" w:eastAsiaTheme="minorEastAsia" w:hAnsiTheme="minorEastAsia" w:hint="eastAsia"/>
        </w:rPr>
        <w:t>供应商</w:t>
      </w:r>
      <w:r w:rsidRPr="004569BE">
        <w:rPr>
          <w:rFonts w:asciiTheme="minorEastAsia" w:eastAsiaTheme="minorEastAsia" w:hAnsiTheme="minorEastAsia" w:hint="eastAsia"/>
        </w:rPr>
        <w:t>已做出的努力和已经取得的开发成果编写一份总结报告，如果项目停止是由于</w:t>
      </w:r>
      <w:r w:rsidR="00416EF5">
        <w:rPr>
          <w:rFonts w:asciiTheme="minorEastAsia" w:eastAsiaTheme="minorEastAsia" w:hAnsiTheme="minorEastAsia" w:hint="eastAsia"/>
        </w:rPr>
        <w:t>供应</w:t>
      </w:r>
      <w:proofErr w:type="gramStart"/>
      <w:r w:rsidR="00416EF5">
        <w:rPr>
          <w:rFonts w:asciiTheme="minorEastAsia" w:eastAsiaTheme="minorEastAsia" w:hAnsiTheme="minorEastAsia" w:hint="eastAsia"/>
        </w:rPr>
        <w:t>商</w:t>
      </w:r>
      <w:r w:rsidRPr="004569BE">
        <w:rPr>
          <w:rFonts w:asciiTheme="minorEastAsia" w:eastAsiaTheme="minorEastAsia" w:hAnsiTheme="minorEastAsia" w:hint="eastAsia"/>
        </w:rPr>
        <w:t>方案</w:t>
      </w:r>
      <w:proofErr w:type="gramEnd"/>
      <w:r w:rsidRPr="004569BE">
        <w:rPr>
          <w:rFonts w:asciiTheme="minorEastAsia" w:eastAsiaTheme="minorEastAsia" w:hAnsiTheme="minorEastAsia" w:hint="eastAsia"/>
        </w:rPr>
        <w:t>缺陷或</w:t>
      </w:r>
      <w:r w:rsidR="00416EF5">
        <w:rPr>
          <w:rFonts w:asciiTheme="minorEastAsia" w:eastAsiaTheme="minorEastAsia" w:hAnsiTheme="minorEastAsia" w:hint="eastAsia"/>
        </w:rPr>
        <w:t>供应</w:t>
      </w:r>
      <w:proofErr w:type="gramStart"/>
      <w:r w:rsidR="00416EF5">
        <w:rPr>
          <w:rFonts w:asciiTheme="minorEastAsia" w:eastAsiaTheme="minorEastAsia" w:hAnsiTheme="minorEastAsia" w:hint="eastAsia"/>
        </w:rPr>
        <w:t>商</w:t>
      </w:r>
      <w:r w:rsidRPr="004569BE">
        <w:rPr>
          <w:rFonts w:asciiTheme="minorEastAsia" w:eastAsiaTheme="minorEastAsia" w:hAnsiTheme="minorEastAsia" w:hint="eastAsia"/>
        </w:rPr>
        <w:t>其他</w:t>
      </w:r>
      <w:proofErr w:type="gramEnd"/>
      <w:r w:rsidRPr="004569BE">
        <w:rPr>
          <w:rFonts w:asciiTheme="minorEastAsia" w:eastAsiaTheme="minorEastAsia" w:hAnsiTheme="minorEastAsia" w:hint="eastAsia"/>
        </w:rPr>
        <w:t>原因所致，则</w:t>
      </w:r>
      <w:r w:rsidR="00416EF5">
        <w:rPr>
          <w:rFonts w:asciiTheme="minorEastAsia" w:eastAsiaTheme="minorEastAsia" w:hAnsiTheme="minorEastAsia" w:hint="eastAsia"/>
        </w:rPr>
        <w:t>供应商需</w:t>
      </w:r>
      <w:r w:rsidRPr="004569BE">
        <w:rPr>
          <w:rFonts w:asciiTheme="minorEastAsia" w:eastAsiaTheme="minorEastAsia" w:hAnsiTheme="minorEastAsia" w:hint="eastAsia"/>
        </w:rPr>
        <w:t>向</w:t>
      </w:r>
      <w:r w:rsidR="00416EF5">
        <w:rPr>
          <w:rFonts w:asciiTheme="minorEastAsia" w:eastAsiaTheme="minorEastAsia" w:hAnsiTheme="minorEastAsia" w:hint="eastAsia"/>
        </w:rPr>
        <w:t>BIAC</w:t>
      </w:r>
      <w:r w:rsidRPr="004569BE">
        <w:rPr>
          <w:rFonts w:asciiTheme="minorEastAsia" w:eastAsiaTheme="minorEastAsia" w:hAnsiTheme="minorEastAsia" w:hint="eastAsia"/>
        </w:rPr>
        <w:t>提供相应赔偿。</w:t>
      </w:r>
    </w:p>
    <w:p w:rsidR="00026FF3" w:rsidRPr="00026FF3" w:rsidRDefault="00026FF3" w:rsidP="00026FF3">
      <w:pPr>
        <w:pStyle w:val="a3"/>
        <w:spacing w:beforeLines="0" w:afterLines="0"/>
        <w:ind w:left="0"/>
        <w:rPr>
          <w:rFonts w:asciiTheme="minorEastAsia" w:eastAsiaTheme="minorEastAsia" w:hAnsiTheme="minorEastAsia"/>
        </w:rPr>
      </w:pPr>
      <w:r w:rsidRPr="00026FF3">
        <w:rPr>
          <w:rFonts w:asciiTheme="minorEastAsia" w:eastAsiaTheme="minorEastAsia" w:hAnsiTheme="minorEastAsia" w:hint="eastAsia"/>
        </w:rPr>
        <w:t>终止本项目应不损害和影响</w:t>
      </w:r>
      <w:r>
        <w:rPr>
          <w:rFonts w:asciiTheme="minorEastAsia" w:eastAsiaTheme="minorEastAsia" w:hAnsiTheme="minorEastAsia" w:hint="eastAsia"/>
        </w:rPr>
        <w:t>BAIC</w:t>
      </w:r>
      <w:r w:rsidRPr="00026FF3">
        <w:rPr>
          <w:rFonts w:asciiTheme="minorEastAsia" w:eastAsiaTheme="minorEastAsia" w:hAnsiTheme="minorEastAsia" w:hint="eastAsia"/>
        </w:rPr>
        <w:t>已经采取或将要采取的补救措施的权利。</w:t>
      </w:r>
    </w:p>
    <w:p w:rsidR="00B5456A" w:rsidRPr="00F610E8" w:rsidRDefault="00B5456A" w:rsidP="00B5456A">
      <w:pPr>
        <w:pStyle w:val="a2"/>
        <w:spacing w:before="156" w:after="156"/>
        <w:ind w:left="0"/>
        <w:rPr>
          <w:color w:val="000000" w:themeColor="text1"/>
        </w:rPr>
      </w:pPr>
      <w:bookmarkStart w:id="111" w:name="_Toc425239328"/>
      <w:bookmarkStart w:id="112" w:name="_Toc427397249"/>
      <w:bookmarkStart w:id="113" w:name="_Toc455847561"/>
      <w:bookmarkStart w:id="114" w:name="_Toc527380149"/>
      <w:r w:rsidRPr="00F610E8">
        <w:rPr>
          <w:rFonts w:hint="eastAsia"/>
          <w:color w:val="000000" w:themeColor="text1"/>
        </w:rPr>
        <w:t>二次配套件的限定</w:t>
      </w:r>
      <w:bookmarkEnd w:id="111"/>
      <w:bookmarkEnd w:id="112"/>
      <w:bookmarkEnd w:id="113"/>
      <w:bookmarkEnd w:id="114"/>
    </w:p>
    <w:p w:rsidR="00532BC2" w:rsidRPr="00532BC2" w:rsidRDefault="00532BC2" w:rsidP="00532BC2">
      <w:pPr>
        <w:pStyle w:val="a3"/>
        <w:spacing w:beforeLines="0" w:afterLines="0"/>
        <w:ind w:left="0"/>
        <w:rPr>
          <w:rFonts w:asciiTheme="minorEastAsia" w:eastAsiaTheme="minorEastAsia" w:hAnsiTheme="minorEastAsia"/>
        </w:rPr>
      </w:pPr>
      <w:r w:rsidRPr="00532BC2">
        <w:rPr>
          <w:rFonts w:asciiTheme="minorEastAsia" w:eastAsiaTheme="minorEastAsia" w:hAnsiTheme="minorEastAsia" w:hint="eastAsia"/>
        </w:rPr>
        <w:t>供应商应将零部件产品开发要求说明及时传递至下级供应商。</w:t>
      </w:r>
    </w:p>
    <w:p w:rsidR="007A34D3" w:rsidRDefault="007A34D3" w:rsidP="00226A5C">
      <w:pPr>
        <w:pStyle w:val="a1"/>
        <w:spacing w:beforeLines="100" w:afterLines="100"/>
      </w:pPr>
      <w:bookmarkStart w:id="115" w:name="_Toc527380150"/>
      <w:r>
        <w:rPr>
          <w:rFonts w:hint="eastAsia"/>
        </w:rPr>
        <w:t>同步工程</w:t>
      </w:r>
      <w:bookmarkEnd w:id="115"/>
    </w:p>
    <w:p w:rsidR="007A34D3" w:rsidRPr="00AC5D90" w:rsidRDefault="007A34D3" w:rsidP="005C4491">
      <w:pPr>
        <w:pStyle w:val="a2"/>
        <w:spacing w:beforeLines="0" w:afterLines="0"/>
        <w:ind w:left="0"/>
        <w:jc w:val="both"/>
        <w:rPr>
          <w:rFonts w:eastAsia="宋体" w:hAnsi="宋体"/>
        </w:rPr>
      </w:pPr>
      <w:bookmarkStart w:id="116" w:name="_Toc491613714"/>
      <w:bookmarkStart w:id="117" w:name="_Toc493255059"/>
      <w:bookmarkStart w:id="118" w:name="_Toc496798435"/>
      <w:bookmarkStart w:id="119" w:name="_Toc522282189"/>
      <w:bookmarkStart w:id="120" w:name="_Toc527380151"/>
      <w:r w:rsidRPr="00AC5D90">
        <w:rPr>
          <w:rFonts w:eastAsia="宋体" w:hAnsi="宋体"/>
        </w:rPr>
        <w:t>供应商应定期向</w:t>
      </w:r>
      <w:r w:rsidRPr="00AC5D90">
        <w:rPr>
          <w:rFonts w:eastAsia="宋体" w:hAnsi="宋体" w:hint="eastAsia"/>
        </w:rPr>
        <w:t>BAIC</w:t>
      </w:r>
      <w:r w:rsidRPr="00AC5D90">
        <w:rPr>
          <w:rFonts w:eastAsia="宋体" w:hAnsi="宋体"/>
        </w:rPr>
        <w:t>汇报相关的设计输入因素并提供工程支持。如果和指定的规范要求之间存在有非一致性的因素，供应商应与</w:t>
      </w:r>
      <w:r w:rsidR="00AC5D90" w:rsidRPr="00AC5D90">
        <w:rPr>
          <w:rFonts w:eastAsia="宋体" w:hAnsi="宋体" w:hint="eastAsia"/>
        </w:rPr>
        <w:t>BAIC</w:t>
      </w:r>
      <w:r w:rsidRPr="00AC5D90">
        <w:rPr>
          <w:rFonts w:eastAsia="宋体" w:hAnsi="宋体"/>
        </w:rPr>
        <w:t>共同工作以解决问题。供应商还必</w:t>
      </w:r>
      <w:r w:rsidRPr="00AC5D90">
        <w:rPr>
          <w:rFonts w:eastAsia="宋体" w:hAnsi="宋体" w:hint="eastAsia"/>
        </w:rPr>
        <w:t>须</w:t>
      </w:r>
      <w:r w:rsidRPr="00AC5D90">
        <w:rPr>
          <w:rFonts w:eastAsia="宋体" w:hAnsi="宋体"/>
        </w:rPr>
        <w:t>为</w:t>
      </w:r>
      <w:r w:rsidR="00AC5D90" w:rsidRPr="00AC5D90">
        <w:rPr>
          <w:rFonts w:eastAsia="宋体" w:hAnsi="宋体" w:hint="eastAsia"/>
        </w:rPr>
        <w:t>BAIC</w:t>
      </w:r>
      <w:r w:rsidRPr="00AC5D90">
        <w:rPr>
          <w:rFonts w:eastAsia="宋体" w:hAnsi="宋体"/>
        </w:rPr>
        <w:t>提供胜任的现场服务人员，从而在车辆启动阶段，支持</w:t>
      </w:r>
      <w:r w:rsidR="00AC5D90" w:rsidRPr="00AC5D90">
        <w:rPr>
          <w:rFonts w:eastAsia="宋体" w:hAnsi="宋体" w:hint="eastAsia"/>
        </w:rPr>
        <w:t>BAIC</w:t>
      </w:r>
      <w:r w:rsidRPr="00AC5D90">
        <w:rPr>
          <w:rFonts w:eastAsia="宋体" w:hAnsi="宋体"/>
        </w:rPr>
        <w:t>解决在车辆装配上所产生的与供应商零件相关联的问题。</w:t>
      </w:r>
      <w:bookmarkEnd w:id="116"/>
      <w:bookmarkEnd w:id="117"/>
      <w:bookmarkEnd w:id="118"/>
      <w:bookmarkEnd w:id="119"/>
      <w:bookmarkEnd w:id="120"/>
    </w:p>
    <w:p w:rsidR="007A34D3" w:rsidRPr="005301F0" w:rsidRDefault="00AC5D90" w:rsidP="005C4491">
      <w:pPr>
        <w:pStyle w:val="a2"/>
        <w:spacing w:beforeLines="0" w:afterLines="0"/>
        <w:ind w:left="0"/>
        <w:jc w:val="both"/>
        <w:rPr>
          <w:rFonts w:eastAsia="宋体" w:hAnsi="宋体"/>
        </w:rPr>
      </w:pPr>
      <w:bookmarkStart w:id="121" w:name="_Toc491613715"/>
      <w:bookmarkStart w:id="122" w:name="_Toc493255060"/>
      <w:bookmarkStart w:id="123" w:name="_Toc496798436"/>
      <w:bookmarkStart w:id="124" w:name="_Toc522282190"/>
      <w:bookmarkStart w:id="125" w:name="_Toc527380152"/>
      <w:r w:rsidRPr="005301F0">
        <w:rPr>
          <w:rFonts w:eastAsia="宋体" w:hAnsi="宋体" w:hint="eastAsia"/>
        </w:rPr>
        <w:lastRenderedPageBreak/>
        <w:t>供应商应协同BAIC的同步开发工作，根据项目开发进度计划，在不同的阶段提交相应的交付物，具体详见《附件D 项目递交物》。</w:t>
      </w:r>
      <w:bookmarkEnd w:id="121"/>
      <w:r w:rsidR="005301F0">
        <w:rPr>
          <w:rFonts w:eastAsia="宋体" w:hAnsi="宋体" w:hint="eastAsia"/>
        </w:rPr>
        <w:t>供应商</w:t>
      </w:r>
      <w:r w:rsidR="005301F0" w:rsidRPr="005301F0">
        <w:rPr>
          <w:rFonts w:eastAsia="宋体" w:hAnsi="宋体" w:hint="eastAsia"/>
        </w:rPr>
        <w:t>应</w:t>
      </w:r>
      <w:r w:rsidR="005301F0" w:rsidRPr="005301F0">
        <w:rPr>
          <w:rFonts w:eastAsia="宋体" w:hAnsi="宋体"/>
        </w:rPr>
        <w:t>严格按照</w:t>
      </w:r>
      <w:r w:rsidR="005301F0">
        <w:rPr>
          <w:rFonts w:eastAsia="宋体" w:hAnsi="宋体" w:hint="eastAsia"/>
        </w:rPr>
        <w:t>BAIC</w:t>
      </w:r>
      <w:r w:rsidR="005301F0" w:rsidRPr="005301F0">
        <w:rPr>
          <w:rFonts w:eastAsia="宋体" w:hAnsi="宋体" w:hint="eastAsia"/>
        </w:rPr>
        <w:t>要求</w:t>
      </w:r>
      <w:r w:rsidR="005301F0" w:rsidRPr="005301F0">
        <w:rPr>
          <w:rFonts w:eastAsia="宋体" w:hAnsi="宋体"/>
        </w:rPr>
        <w:t>的交付时间完成交付物的交付</w:t>
      </w:r>
      <w:r w:rsidR="005301F0">
        <w:rPr>
          <w:rFonts w:eastAsia="宋体" w:hAnsi="宋体" w:hint="eastAsia"/>
        </w:rPr>
        <w:t>，</w:t>
      </w:r>
      <w:r w:rsidR="005301F0" w:rsidRPr="005301F0">
        <w:rPr>
          <w:rFonts w:eastAsia="宋体" w:hAnsi="宋体"/>
        </w:rPr>
        <w:t>如因特殊情况不能按规定时间完成交付</w:t>
      </w:r>
      <w:r w:rsidR="005301F0">
        <w:rPr>
          <w:rFonts w:eastAsia="宋体" w:hAnsi="宋体" w:hint="eastAsia"/>
        </w:rPr>
        <w:t>时</w:t>
      </w:r>
      <w:r w:rsidR="005301F0" w:rsidRPr="005301F0">
        <w:rPr>
          <w:rFonts w:eastAsia="宋体" w:hAnsi="宋体"/>
        </w:rPr>
        <w:t>，</w:t>
      </w:r>
      <w:r w:rsidR="005301F0">
        <w:rPr>
          <w:rFonts w:eastAsia="宋体" w:hAnsi="宋体" w:hint="eastAsia"/>
        </w:rPr>
        <w:t>供应商</w:t>
      </w:r>
      <w:r w:rsidR="005301F0" w:rsidRPr="005301F0">
        <w:rPr>
          <w:rFonts w:eastAsia="宋体" w:hAnsi="宋体"/>
        </w:rPr>
        <w:t>应立即将有关情况书面通知</w:t>
      </w:r>
      <w:r w:rsidR="005301F0">
        <w:rPr>
          <w:rFonts w:eastAsia="宋体" w:hAnsi="宋体" w:hint="eastAsia"/>
        </w:rPr>
        <w:t>BAIC</w:t>
      </w:r>
      <w:r w:rsidR="005301F0" w:rsidRPr="005301F0">
        <w:rPr>
          <w:rFonts w:eastAsia="宋体" w:hAnsi="宋体"/>
        </w:rPr>
        <w:t>，并及时提供有关证明材料，取得</w:t>
      </w:r>
      <w:r w:rsidR="005301F0">
        <w:rPr>
          <w:rFonts w:eastAsia="宋体" w:hAnsi="宋体" w:hint="eastAsia"/>
        </w:rPr>
        <w:t>BAIC</w:t>
      </w:r>
      <w:r w:rsidR="005301F0" w:rsidRPr="005301F0">
        <w:rPr>
          <w:rFonts w:eastAsia="宋体" w:hAnsi="宋体"/>
        </w:rPr>
        <w:t>认可后，可以相应顺延交付或按</w:t>
      </w:r>
      <w:r w:rsidR="005301F0">
        <w:rPr>
          <w:rFonts w:eastAsia="宋体" w:hAnsi="宋体" w:hint="eastAsia"/>
        </w:rPr>
        <w:t>BAIC</w:t>
      </w:r>
      <w:r w:rsidR="005301F0" w:rsidRPr="005301F0">
        <w:rPr>
          <w:rFonts w:eastAsia="宋体" w:hAnsi="宋体"/>
        </w:rPr>
        <w:t>规定的时间交付。</w:t>
      </w:r>
      <w:bookmarkEnd w:id="122"/>
      <w:bookmarkEnd w:id="123"/>
      <w:bookmarkEnd w:id="124"/>
      <w:bookmarkEnd w:id="125"/>
    </w:p>
    <w:p w:rsidR="00AC5D90" w:rsidRPr="00AC5D90" w:rsidRDefault="00AC5D90" w:rsidP="005C4491">
      <w:pPr>
        <w:pStyle w:val="a2"/>
        <w:spacing w:beforeLines="0" w:afterLines="0"/>
        <w:ind w:left="0"/>
        <w:jc w:val="both"/>
        <w:rPr>
          <w:rFonts w:eastAsia="宋体" w:hAnsi="宋体"/>
        </w:rPr>
      </w:pPr>
      <w:bookmarkStart w:id="126" w:name="_Toc491613716"/>
      <w:bookmarkStart w:id="127" w:name="_Toc493255061"/>
      <w:bookmarkStart w:id="128" w:name="_Toc496798437"/>
      <w:bookmarkStart w:id="129" w:name="_Toc522282191"/>
      <w:bookmarkStart w:id="130" w:name="_Toc527380153"/>
      <w:r w:rsidRPr="00AC5D90">
        <w:rPr>
          <w:rFonts w:eastAsia="宋体" w:hAnsi="宋体" w:hint="eastAsia"/>
        </w:rPr>
        <w:t>供应商提供的产品重量必须满足目标重量要求以及整车重量要求。在每个项目阶段，供应商必须给出开发现状与目标的对比，具体详见《附件G重量要求》。</w:t>
      </w:r>
      <w:bookmarkEnd w:id="126"/>
      <w:bookmarkEnd w:id="127"/>
      <w:bookmarkEnd w:id="128"/>
      <w:bookmarkEnd w:id="129"/>
      <w:bookmarkEnd w:id="130"/>
    </w:p>
    <w:p w:rsidR="00AC5D90" w:rsidRPr="00AC5D90" w:rsidRDefault="00AC5D90" w:rsidP="005C4491">
      <w:pPr>
        <w:pStyle w:val="a2"/>
        <w:spacing w:beforeLines="0" w:afterLines="0"/>
        <w:ind w:left="0"/>
        <w:jc w:val="both"/>
        <w:rPr>
          <w:rFonts w:eastAsia="宋体" w:hAnsi="宋体"/>
        </w:rPr>
      </w:pPr>
      <w:bookmarkStart w:id="131" w:name="_Toc491613717"/>
      <w:bookmarkStart w:id="132" w:name="_Toc493255062"/>
      <w:bookmarkStart w:id="133" w:name="_Toc496798438"/>
      <w:bookmarkStart w:id="134" w:name="_Toc522282192"/>
      <w:bookmarkStart w:id="135" w:name="_Toc527380154"/>
      <w:r w:rsidRPr="00AC5D90">
        <w:rPr>
          <w:rFonts w:eastAsia="宋体" w:hAnsi="宋体" w:hint="eastAsia"/>
        </w:rPr>
        <w:t>如供应商提供的零件为车身</w:t>
      </w:r>
      <w:proofErr w:type="gramStart"/>
      <w:r w:rsidRPr="00AC5D90">
        <w:rPr>
          <w:rFonts w:eastAsia="宋体" w:hAnsi="宋体" w:hint="eastAsia"/>
        </w:rPr>
        <w:t>钣</w:t>
      </w:r>
      <w:proofErr w:type="gramEnd"/>
      <w:r w:rsidRPr="00AC5D90">
        <w:rPr>
          <w:rFonts w:eastAsia="宋体" w:hAnsi="宋体" w:hint="eastAsia"/>
        </w:rPr>
        <w:t>金件或内外饰注塑件，BAIC对同步工程有相应的要求，详见《附件H 车身钣金件或内外饰注塑件同步工程要求》。</w:t>
      </w:r>
      <w:bookmarkEnd w:id="131"/>
      <w:bookmarkEnd w:id="132"/>
      <w:bookmarkEnd w:id="133"/>
      <w:bookmarkEnd w:id="134"/>
      <w:bookmarkEnd w:id="135"/>
    </w:p>
    <w:p w:rsidR="00AC5D90" w:rsidRDefault="00AC5D90" w:rsidP="00226A5C">
      <w:pPr>
        <w:pStyle w:val="a1"/>
        <w:spacing w:beforeLines="100" w:afterLines="100"/>
      </w:pPr>
      <w:bookmarkStart w:id="136" w:name="_Toc527380155"/>
      <w:r>
        <w:rPr>
          <w:rFonts w:hint="eastAsia"/>
        </w:rPr>
        <w:t>问题通报</w:t>
      </w:r>
      <w:bookmarkEnd w:id="136"/>
    </w:p>
    <w:p w:rsidR="00AC5D90" w:rsidRDefault="00AC5D90" w:rsidP="005C4491">
      <w:pPr>
        <w:pStyle w:val="a2"/>
        <w:numPr>
          <w:ilvl w:val="0"/>
          <w:numId w:val="0"/>
        </w:numPr>
        <w:spacing w:beforeLines="0" w:afterLines="0"/>
        <w:ind w:firstLineChars="200" w:firstLine="420"/>
        <w:jc w:val="both"/>
        <w:rPr>
          <w:rFonts w:eastAsia="宋体" w:hAnsi="宋体"/>
        </w:rPr>
      </w:pPr>
      <w:bookmarkStart w:id="137" w:name="_Toc491613719"/>
      <w:bookmarkStart w:id="138" w:name="_Toc493255064"/>
      <w:bookmarkStart w:id="139" w:name="_Toc496798440"/>
      <w:bookmarkStart w:id="140" w:name="_Toc522282194"/>
      <w:bookmarkStart w:id="141" w:name="_Toc527380156"/>
      <w:r w:rsidRPr="00AC5D90">
        <w:rPr>
          <w:rFonts w:eastAsia="宋体" w:hAnsi="宋体" w:hint="eastAsia"/>
        </w:rPr>
        <w:t>供应商</w:t>
      </w:r>
      <w:r>
        <w:rPr>
          <w:rFonts w:eastAsia="宋体" w:hAnsi="宋体" w:hint="eastAsia"/>
        </w:rPr>
        <w:t>应以书面方式通报</w:t>
      </w:r>
      <w:r w:rsidR="00416EF5" w:rsidRPr="004569BE">
        <w:rPr>
          <w:rFonts w:asciiTheme="minorEastAsia" w:eastAsiaTheme="minorEastAsia" w:hAnsiTheme="minorEastAsia" w:hint="eastAsia"/>
        </w:rPr>
        <w:t>BAIC采购人员、</w:t>
      </w:r>
      <w:r w:rsidR="00416EF5" w:rsidRPr="004569BE">
        <w:rPr>
          <w:rFonts w:asciiTheme="minorEastAsia" w:eastAsiaTheme="minorEastAsia" w:hAnsiTheme="minorEastAsia"/>
        </w:rPr>
        <w:t>SQ</w:t>
      </w:r>
      <w:r w:rsidR="00416EF5" w:rsidRPr="004569BE">
        <w:rPr>
          <w:rFonts w:asciiTheme="minorEastAsia" w:eastAsiaTheme="minorEastAsia" w:hAnsiTheme="minorEastAsia" w:hint="eastAsia"/>
        </w:rPr>
        <w:t>E工程师和</w:t>
      </w:r>
      <w:r w:rsidR="00CC0715">
        <w:rPr>
          <w:rFonts w:asciiTheme="minorEastAsia" w:eastAsiaTheme="minorEastAsia" w:hAnsiTheme="minorEastAsia" w:hint="eastAsia"/>
        </w:rPr>
        <w:t>产品工程师</w:t>
      </w:r>
      <w:r w:rsidR="00416EF5" w:rsidRPr="004569BE">
        <w:rPr>
          <w:rFonts w:asciiTheme="minorEastAsia" w:eastAsiaTheme="minorEastAsia" w:hAnsiTheme="minorEastAsia" w:hint="eastAsia"/>
        </w:rPr>
        <w:t>任何潜在的、一切可能导致成本提高、项目节点与计划延迟</w:t>
      </w:r>
      <w:proofErr w:type="gramStart"/>
      <w:r w:rsidR="00416EF5" w:rsidRPr="004569BE">
        <w:rPr>
          <w:rFonts w:asciiTheme="minorEastAsia" w:eastAsiaTheme="minorEastAsia" w:hAnsiTheme="minorEastAsia" w:hint="eastAsia"/>
        </w:rPr>
        <w:t>以及交样日期</w:t>
      </w:r>
      <w:proofErr w:type="gramEnd"/>
      <w:r w:rsidR="00416EF5" w:rsidRPr="004569BE">
        <w:rPr>
          <w:rFonts w:asciiTheme="minorEastAsia" w:eastAsiaTheme="minorEastAsia" w:hAnsiTheme="minorEastAsia" w:hint="eastAsia"/>
        </w:rPr>
        <w:t>推迟</w:t>
      </w:r>
      <w:r w:rsidR="00416EF5">
        <w:rPr>
          <w:rFonts w:asciiTheme="minorEastAsia" w:eastAsiaTheme="minorEastAsia" w:hAnsiTheme="minorEastAsia" w:hint="eastAsia"/>
        </w:rPr>
        <w:t>的</w:t>
      </w:r>
      <w:r w:rsidR="00416EF5" w:rsidRPr="004569BE">
        <w:rPr>
          <w:rFonts w:asciiTheme="minorEastAsia" w:eastAsiaTheme="minorEastAsia" w:hAnsiTheme="minorEastAsia" w:hint="eastAsia"/>
        </w:rPr>
        <w:t>事项，</w:t>
      </w:r>
      <w:r w:rsidRPr="00AC5D90">
        <w:rPr>
          <w:rFonts w:eastAsia="宋体" w:hAnsi="宋体"/>
        </w:rPr>
        <w:t>比如问题、事</w:t>
      </w:r>
      <w:r>
        <w:rPr>
          <w:rFonts w:eastAsia="宋体" w:hAnsi="宋体" w:hint="eastAsia"/>
        </w:rPr>
        <w:t>故</w:t>
      </w:r>
      <w:r w:rsidRPr="00AC5D90">
        <w:rPr>
          <w:rFonts w:eastAsia="宋体" w:hAnsi="宋体"/>
        </w:rPr>
        <w:t>、最新信息、项目变更等等</w:t>
      </w:r>
      <w:r>
        <w:rPr>
          <w:rFonts w:eastAsia="宋体" w:hAnsi="宋体" w:hint="eastAsia"/>
        </w:rPr>
        <w:t>。</w:t>
      </w:r>
      <w:r w:rsidRPr="00AC5D90">
        <w:rPr>
          <w:rFonts w:eastAsia="宋体" w:hAnsi="宋体"/>
        </w:rPr>
        <w:t>供应商</w:t>
      </w:r>
      <w:r>
        <w:rPr>
          <w:rFonts w:eastAsia="宋体" w:hAnsi="宋体" w:hint="eastAsia"/>
        </w:rPr>
        <w:t>的</w:t>
      </w:r>
      <w:r w:rsidRPr="00AC5D90">
        <w:rPr>
          <w:rFonts w:eastAsia="宋体" w:hAnsi="宋体"/>
        </w:rPr>
        <w:t>书面</w:t>
      </w:r>
      <w:r w:rsidRPr="00AC5D90">
        <w:rPr>
          <w:rFonts w:eastAsia="宋体" w:hAnsi="宋体" w:hint="eastAsia"/>
        </w:rPr>
        <w:t>报</w:t>
      </w:r>
      <w:r w:rsidRPr="00AC5D90">
        <w:rPr>
          <w:rFonts w:eastAsia="宋体" w:hAnsi="宋体"/>
        </w:rPr>
        <w:t>告应包含具体的</w:t>
      </w:r>
      <w:r>
        <w:rPr>
          <w:rFonts w:eastAsia="宋体" w:hAnsi="宋体" w:hint="eastAsia"/>
        </w:rPr>
        <w:t>修复</w:t>
      </w:r>
      <w:r w:rsidRPr="00AC5D90">
        <w:rPr>
          <w:rFonts w:eastAsia="宋体" w:hAnsi="宋体"/>
        </w:rPr>
        <w:t>计划</w:t>
      </w:r>
      <w:r w:rsidRPr="00AC5D90">
        <w:rPr>
          <w:rFonts w:eastAsia="宋体" w:hAnsi="宋体" w:hint="eastAsia"/>
        </w:rPr>
        <w:t>和</w:t>
      </w:r>
      <w:r>
        <w:rPr>
          <w:rFonts w:eastAsia="宋体" w:hAnsi="宋体" w:hint="eastAsia"/>
        </w:rPr>
        <w:t>对整个项目进度的风险评估与描述</w:t>
      </w:r>
      <w:r w:rsidRPr="00AC5D90">
        <w:rPr>
          <w:rFonts w:eastAsia="宋体" w:hAnsi="宋体"/>
        </w:rPr>
        <w:t>。</w:t>
      </w:r>
      <w:bookmarkEnd w:id="137"/>
      <w:bookmarkEnd w:id="138"/>
      <w:bookmarkEnd w:id="139"/>
      <w:bookmarkEnd w:id="140"/>
      <w:bookmarkEnd w:id="141"/>
    </w:p>
    <w:p w:rsidR="00AC5D90" w:rsidRPr="006B3C9C" w:rsidRDefault="00F73CCA" w:rsidP="00226A5C">
      <w:pPr>
        <w:pStyle w:val="a1"/>
        <w:spacing w:beforeLines="100" w:afterLines="100"/>
      </w:pPr>
      <w:bookmarkStart w:id="142" w:name="_Toc527380157"/>
      <w:r w:rsidRPr="006B3C9C">
        <w:rPr>
          <w:rFonts w:hint="eastAsia"/>
        </w:rPr>
        <w:t>供应</w:t>
      </w:r>
      <w:proofErr w:type="gramStart"/>
      <w:r w:rsidRPr="006B3C9C">
        <w:rPr>
          <w:rFonts w:hint="eastAsia"/>
        </w:rPr>
        <w:t>商</w:t>
      </w:r>
      <w:r w:rsidR="007D0871" w:rsidRPr="006B3C9C">
        <w:rPr>
          <w:rFonts w:hint="eastAsia"/>
        </w:rPr>
        <w:t>质量</w:t>
      </w:r>
      <w:proofErr w:type="gramEnd"/>
      <w:r w:rsidR="007D0871" w:rsidRPr="006B3C9C">
        <w:rPr>
          <w:rFonts w:hint="eastAsia"/>
        </w:rPr>
        <w:t>要求</w:t>
      </w:r>
      <w:bookmarkEnd w:id="142"/>
    </w:p>
    <w:p w:rsidR="0021632F" w:rsidRPr="006B3C9C" w:rsidRDefault="0021632F" w:rsidP="005C4491">
      <w:pPr>
        <w:pStyle w:val="a2"/>
        <w:spacing w:before="156" w:after="156"/>
        <w:ind w:left="0"/>
        <w:jc w:val="both"/>
        <w:rPr>
          <w:color w:val="auto"/>
        </w:rPr>
      </w:pPr>
      <w:bookmarkStart w:id="143" w:name="_Toc527380158"/>
      <w:r w:rsidRPr="006B3C9C">
        <w:rPr>
          <w:rFonts w:hint="eastAsia"/>
          <w:color w:val="auto"/>
        </w:rPr>
        <w:t>总体要求</w:t>
      </w:r>
      <w:bookmarkEnd w:id="143"/>
    </w:p>
    <w:p w:rsidR="0021632F" w:rsidRPr="006B3C9C" w:rsidRDefault="0021632F" w:rsidP="005C4491">
      <w:pPr>
        <w:pStyle w:val="a3"/>
        <w:spacing w:beforeLines="0" w:afterLines="0"/>
        <w:ind w:left="0"/>
        <w:jc w:val="both"/>
        <w:rPr>
          <w:rFonts w:asciiTheme="minorEastAsia" w:eastAsiaTheme="minorEastAsia" w:hAnsiTheme="minorEastAsia"/>
        </w:rPr>
      </w:pPr>
      <w:r w:rsidRPr="006B3C9C">
        <w:rPr>
          <w:rFonts w:asciiTheme="minorEastAsia" w:eastAsiaTheme="minorEastAsia" w:hAnsiTheme="minorEastAsia"/>
        </w:rPr>
        <w:t>供应商必须保证满足BAIC的项目设计质量</w:t>
      </w:r>
      <w:r w:rsidRPr="006B3C9C">
        <w:rPr>
          <w:rFonts w:asciiTheme="minorEastAsia" w:eastAsiaTheme="minorEastAsia" w:hAnsiTheme="minorEastAsia" w:hint="eastAsia"/>
        </w:rPr>
        <w:t>要求</w:t>
      </w:r>
      <w:r w:rsidRPr="006B3C9C">
        <w:rPr>
          <w:rFonts w:asciiTheme="minorEastAsia" w:eastAsiaTheme="minorEastAsia" w:hAnsiTheme="minorEastAsia"/>
        </w:rPr>
        <w:t>。</w:t>
      </w:r>
      <w:r w:rsidRPr="006B3C9C">
        <w:rPr>
          <w:rFonts w:asciiTheme="minorEastAsia" w:eastAsiaTheme="minorEastAsia" w:hAnsiTheme="minorEastAsia" w:hint="eastAsia"/>
        </w:rPr>
        <w:t>由于</w:t>
      </w:r>
      <w:r w:rsidRPr="006B3C9C">
        <w:rPr>
          <w:rFonts w:asciiTheme="minorEastAsia" w:eastAsiaTheme="minorEastAsia" w:hAnsiTheme="minorEastAsia"/>
        </w:rPr>
        <w:t>零部件设计原因</w:t>
      </w:r>
      <w:r w:rsidRPr="006B3C9C">
        <w:rPr>
          <w:rFonts w:asciiTheme="minorEastAsia" w:eastAsiaTheme="minorEastAsia" w:hAnsiTheme="minorEastAsia" w:hint="eastAsia"/>
        </w:rPr>
        <w:t>（供应商责任）而</w:t>
      </w:r>
      <w:r w:rsidRPr="006B3C9C">
        <w:rPr>
          <w:rFonts w:asciiTheme="minorEastAsia" w:eastAsiaTheme="minorEastAsia" w:hAnsiTheme="minorEastAsia"/>
        </w:rPr>
        <w:t>导致</w:t>
      </w:r>
      <w:r w:rsidRPr="006B3C9C">
        <w:rPr>
          <w:rFonts w:asciiTheme="minorEastAsia" w:eastAsiaTheme="minorEastAsia" w:hAnsiTheme="minorEastAsia" w:hint="eastAsia"/>
        </w:rPr>
        <w:t>的</w:t>
      </w:r>
      <w:r w:rsidRPr="006B3C9C">
        <w:rPr>
          <w:rFonts w:asciiTheme="minorEastAsia" w:eastAsiaTheme="minorEastAsia" w:hAnsiTheme="minorEastAsia"/>
        </w:rPr>
        <w:t>成本提高（如设变模具、增加工装检具、变更材料以及增加试验项目等）、项目节点与计划延迟</w:t>
      </w:r>
      <w:proofErr w:type="gramStart"/>
      <w:r w:rsidRPr="006B3C9C">
        <w:rPr>
          <w:rFonts w:asciiTheme="minorEastAsia" w:eastAsiaTheme="minorEastAsia" w:hAnsiTheme="minorEastAsia"/>
        </w:rPr>
        <w:t>以及交样日期</w:t>
      </w:r>
      <w:proofErr w:type="gramEnd"/>
      <w:r w:rsidRPr="006B3C9C">
        <w:rPr>
          <w:rFonts w:asciiTheme="minorEastAsia" w:eastAsiaTheme="minorEastAsia" w:hAnsiTheme="minorEastAsia"/>
        </w:rPr>
        <w:t>推迟</w:t>
      </w:r>
      <w:r w:rsidRPr="006B3C9C">
        <w:rPr>
          <w:rFonts w:asciiTheme="minorEastAsia" w:eastAsiaTheme="minorEastAsia" w:hAnsiTheme="minorEastAsia" w:hint="eastAsia"/>
        </w:rPr>
        <w:t>等</w:t>
      </w:r>
      <w:r w:rsidRPr="006B3C9C">
        <w:rPr>
          <w:rFonts w:asciiTheme="minorEastAsia" w:eastAsiaTheme="minorEastAsia" w:hAnsiTheme="minorEastAsia"/>
        </w:rPr>
        <w:t>事项</w:t>
      </w:r>
      <w:r w:rsidRPr="006B3C9C">
        <w:rPr>
          <w:rFonts w:asciiTheme="minorEastAsia" w:eastAsiaTheme="minorEastAsia" w:hAnsiTheme="minorEastAsia" w:hint="eastAsia"/>
        </w:rPr>
        <w:t>造成的</w:t>
      </w:r>
      <w:r w:rsidRPr="006B3C9C">
        <w:rPr>
          <w:rFonts w:asciiTheme="minorEastAsia" w:eastAsiaTheme="minorEastAsia" w:hAnsiTheme="minorEastAsia"/>
        </w:rPr>
        <w:t>损失由供应商承担。</w:t>
      </w:r>
    </w:p>
    <w:p w:rsidR="0021632F" w:rsidRPr="006B3C9C" w:rsidRDefault="0021632F" w:rsidP="005C4491">
      <w:pPr>
        <w:pStyle w:val="a3"/>
        <w:spacing w:beforeLines="0" w:afterLines="0"/>
        <w:ind w:left="0"/>
        <w:jc w:val="both"/>
        <w:rPr>
          <w:rFonts w:asciiTheme="minorEastAsia" w:eastAsiaTheme="minorEastAsia" w:hAnsiTheme="minorEastAsia"/>
        </w:rPr>
      </w:pPr>
      <w:bookmarkStart w:id="144" w:name="_Toc491613721"/>
      <w:bookmarkStart w:id="145" w:name="_Toc493255066"/>
      <w:r w:rsidRPr="006B3C9C">
        <w:rPr>
          <w:rFonts w:asciiTheme="minorEastAsia" w:eastAsiaTheme="minorEastAsia" w:hAnsiTheme="minorEastAsia" w:hint="eastAsia"/>
        </w:rPr>
        <w:t>关于供应</w:t>
      </w:r>
      <w:proofErr w:type="gramStart"/>
      <w:r w:rsidRPr="006B3C9C">
        <w:rPr>
          <w:rFonts w:asciiTheme="minorEastAsia" w:eastAsiaTheme="minorEastAsia" w:hAnsiTheme="minorEastAsia" w:hint="eastAsia"/>
        </w:rPr>
        <w:t>商质量</w:t>
      </w:r>
      <w:proofErr w:type="gramEnd"/>
      <w:r w:rsidRPr="006B3C9C">
        <w:rPr>
          <w:rFonts w:asciiTheme="minorEastAsia" w:eastAsiaTheme="minorEastAsia" w:hAnsiTheme="minorEastAsia" w:hint="eastAsia"/>
        </w:rPr>
        <w:t>的具体要求一般已包含在《北京汽车股份有限公司供应商质量手册》中，如有疑问可以联系BAIC采购部相关人员。</w:t>
      </w:r>
      <w:bookmarkEnd w:id="144"/>
      <w:bookmarkEnd w:id="145"/>
    </w:p>
    <w:p w:rsidR="0016402A" w:rsidRPr="006B3C9C" w:rsidRDefault="00F73CCA" w:rsidP="005C4491">
      <w:pPr>
        <w:pStyle w:val="a2"/>
        <w:spacing w:before="156" w:after="156"/>
        <w:ind w:left="0"/>
        <w:jc w:val="both"/>
      </w:pPr>
      <w:bookmarkStart w:id="146" w:name="_Toc527380159"/>
      <w:r w:rsidRPr="006B3C9C">
        <w:rPr>
          <w:rFonts w:hint="eastAsia"/>
        </w:rPr>
        <w:t>质量体系</w:t>
      </w:r>
      <w:r w:rsidR="0016402A" w:rsidRPr="006B3C9C">
        <w:rPr>
          <w:rFonts w:hint="eastAsia"/>
        </w:rPr>
        <w:t>认证</w:t>
      </w:r>
      <w:bookmarkEnd w:id="146"/>
    </w:p>
    <w:p w:rsidR="0016402A" w:rsidRDefault="00510824" w:rsidP="005C4491">
      <w:pPr>
        <w:pStyle w:val="a3"/>
        <w:spacing w:beforeLines="0" w:afterLines="0"/>
        <w:ind w:left="0"/>
        <w:jc w:val="both"/>
        <w:rPr>
          <w:rFonts w:asciiTheme="minorEastAsia" w:eastAsiaTheme="minorEastAsia" w:hAnsiTheme="minorEastAsia"/>
        </w:rPr>
      </w:pPr>
      <w:bookmarkStart w:id="147" w:name="_Toc491613724"/>
      <w:bookmarkStart w:id="148" w:name="_Toc493255069"/>
      <w:bookmarkStart w:id="149" w:name="_Toc496798444"/>
      <w:r w:rsidRPr="004F01FE">
        <w:rPr>
          <w:rFonts w:asciiTheme="minorEastAsia" w:eastAsiaTheme="minorEastAsia" w:hAnsiTheme="minorEastAsia" w:hint="eastAsia"/>
        </w:rPr>
        <w:t>供应商的质量体系必须通过权威质量体系认证机构的认证，认证包括但不限于：ISO/TS16949、QS9000、VDA6.1、ISO9000等，同时供应商应绝对遵守《北京汽车股份有限公司供应商质量手册》的要求，保证其质量体系的有效性，保证其交付的产品或服务质量的稳定性和可靠性。</w:t>
      </w:r>
      <w:bookmarkEnd w:id="147"/>
      <w:bookmarkEnd w:id="148"/>
      <w:bookmarkEnd w:id="149"/>
    </w:p>
    <w:p w:rsidR="004F01FE" w:rsidRPr="004F01FE" w:rsidRDefault="004F01FE" w:rsidP="005C4491">
      <w:pPr>
        <w:pStyle w:val="a3"/>
        <w:spacing w:beforeLines="0" w:afterLines="0"/>
        <w:ind w:left="0"/>
        <w:jc w:val="both"/>
        <w:rPr>
          <w:rFonts w:asciiTheme="minorEastAsia" w:eastAsiaTheme="minorEastAsia" w:hAnsiTheme="minorEastAsia"/>
        </w:rPr>
      </w:pPr>
      <w:r w:rsidRPr="004F01FE">
        <w:rPr>
          <w:rFonts w:asciiTheme="minorEastAsia" w:eastAsiaTheme="minorEastAsia" w:hAnsiTheme="minorEastAsia" w:hint="eastAsia"/>
        </w:rPr>
        <w:t>对于承担汽车产品相关软件或带有嵌入式软件的汽车产品供应商，应为各自产品实施并保持一个软件质量保证过程，按ASPICE识别软件生命周期过程，并实施评估，过程能力水平应达到二级以上或CMMI三级以上。</w:t>
      </w:r>
    </w:p>
    <w:p w:rsidR="00510824" w:rsidRPr="006B3C9C" w:rsidRDefault="00510824" w:rsidP="005C4491">
      <w:pPr>
        <w:pStyle w:val="a2"/>
        <w:spacing w:before="156" w:after="156"/>
        <w:ind w:left="0"/>
        <w:jc w:val="both"/>
      </w:pPr>
      <w:bookmarkStart w:id="150" w:name="_Toc527380160"/>
      <w:r w:rsidRPr="006B3C9C">
        <w:rPr>
          <w:rFonts w:hint="eastAsia"/>
        </w:rPr>
        <w:t>先期产品质量计划（</w:t>
      </w:r>
      <w:r w:rsidRPr="006B3C9C">
        <w:rPr>
          <w:rFonts w:hint="eastAsia"/>
        </w:rPr>
        <w:t>APQP</w:t>
      </w:r>
      <w:r w:rsidRPr="006B3C9C">
        <w:rPr>
          <w:rFonts w:hint="eastAsia"/>
        </w:rPr>
        <w:t>）</w:t>
      </w:r>
      <w:bookmarkEnd w:id="150"/>
    </w:p>
    <w:p w:rsidR="00510824" w:rsidRPr="006B3C9C" w:rsidRDefault="00FB5B67" w:rsidP="005C4491">
      <w:pPr>
        <w:pStyle w:val="a3"/>
        <w:spacing w:beforeLines="0" w:afterLines="0"/>
        <w:ind w:left="0"/>
        <w:jc w:val="both"/>
        <w:rPr>
          <w:rFonts w:asciiTheme="minorEastAsia" w:eastAsiaTheme="minorEastAsia" w:hAnsiTheme="minorEastAsia"/>
        </w:rPr>
      </w:pPr>
      <w:r w:rsidRPr="006B3C9C">
        <w:rPr>
          <w:rFonts w:asciiTheme="minorEastAsia" w:eastAsiaTheme="minorEastAsia" w:hAnsiTheme="minorEastAsia" w:hint="eastAsia"/>
        </w:rPr>
        <w:t>供应商</w:t>
      </w:r>
      <w:r w:rsidR="00057705">
        <w:rPr>
          <w:rFonts w:asciiTheme="minorEastAsia" w:eastAsiaTheme="minorEastAsia" w:hAnsiTheme="minorEastAsia" w:hint="eastAsia"/>
        </w:rPr>
        <w:t>在接到《</w:t>
      </w:r>
      <w:r w:rsidR="00057705" w:rsidRPr="00490761">
        <w:rPr>
          <w:rFonts w:asciiTheme="minorEastAsia" w:eastAsiaTheme="minorEastAsia" w:hAnsiTheme="minorEastAsia" w:hint="eastAsia"/>
        </w:rPr>
        <w:t>货源确认书</w:t>
      </w:r>
      <w:r w:rsidR="00057705">
        <w:rPr>
          <w:rFonts w:asciiTheme="minorEastAsia" w:eastAsiaTheme="minorEastAsia" w:hAnsiTheme="minorEastAsia" w:hint="eastAsia"/>
        </w:rPr>
        <w:t>》后的两周时间内，</w:t>
      </w:r>
      <w:r w:rsidR="00510824" w:rsidRPr="006B3C9C">
        <w:rPr>
          <w:rFonts w:asciiTheme="minorEastAsia" w:eastAsiaTheme="minorEastAsia" w:hAnsiTheme="minorEastAsia" w:hint="eastAsia"/>
        </w:rPr>
        <w:t>必须递交一个产品质量预定计划的启动日期。</w:t>
      </w:r>
    </w:p>
    <w:p w:rsidR="00510824" w:rsidRPr="006B3C9C" w:rsidRDefault="00510824" w:rsidP="005C4491">
      <w:pPr>
        <w:pStyle w:val="a3"/>
        <w:spacing w:beforeLines="0" w:afterLines="0"/>
        <w:ind w:left="0"/>
        <w:jc w:val="both"/>
        <w:rPr>
          <w:rFonts w:asciiTheme="minorEastAsia" w:eastAsiaTheme="minorEastAsia" w:hAnsiTheme="minorEastAsia"/>
        </w:rPr>
      </w:pPr>
      <w:r w:rsidRPr="006B3C9C">
        <w:rPr>
          <w:rFonts w:asciiTheme="minorEastAsia" w:eastAsiaTheme="minorEastAsia" w:hAnsiTheme="minorEastAsia" w:hint="eastAsia"/>
        </w:rPr>
        <w:t>供应商必须为每一零件或总成零件都定制一份产品质量预定计划。</w:t>
      </w:r>
    </w:p>
    <w:p w:rsidR="003D014E" w:rsidRPr="006B3C9C" w:rsidRDefault="003D014E" w:rsidP="005C4491">
      <w:pPr>
        <w:pStyle w:val="a2"/>
        <w:spacing w:before="156" w:after="156"/>
        <w:ind w:left="0"/>
        <w:jc w:val="both"/>
      </w:pPr>
      <w:bookmarkStart w:id="151" w:name="_Toc527380161"/>
      <w:r w:rsidRPr="006B3C9C">
        <w:rPr>
          <w:rFonts w:hint="eastAsia"/>
        </w:rPr>
        <w:t>工装样件（</w:t>
      </w:r>
      <w:r w:rsidRPr="006B3C9C">
        <w:rPr>
          <w:rFonts w:hint="eastAsia"/>
        </w:rPr>
        <w:t>OTS</w:t>
      </w:r>
      <w:r w:rsidRPr="006B3C9C">
        <w:rPr>
          <w:rFonts w:hint="eastAsia"/>
        </w:rPr>
        <w:t>）</w:t>
      </w:r>
      <w:bookmarkEnd w:id="151"/>
    </w:p>
    <w:p w:rsidR="003D014E" w:rsidRPr="006B3C9C" w:rsidRDefault="003D014E" w:rsidP="005C4491">
      <w:pPr>
        <w:ind w:firstLineChars="200" w:firstLine="420"/>
      </w:pPr>
      <w:r w:rsidRPr="006B3C9C">
        <w:rPr>
          <w:rFonts w:hint="eastAsia"/>
        </w:rPr>
        <w:t>供应商必须提供有质量保证的零件以用于</w:t>
      </w:r>
      <w:r w:rsidRPr="006B3C9C">
        <w:rPr>
          <w:rFonts w:hint="eastAsia"/>
        </w:rPr>
        <w:t>OTS</w:t>
      </w:r>
      <w:r w:rsidRPr="006B3C9C">
        <w:rPr>
          <w:rFonts w:hint="eastAsia"/>
        </w:rPr>
        <w:t>试验：供应商提交样件时，应同时提交证明样件符合产品技术要求和法规要求的文件，如：尺寸报告，材料报告、性能报告等，文件应符合《北汽股份采购零部件工程签署管理办法》的要求。</w:t>
      </w:r>
    </w:p>
    <w:p w:rsidR="003D014E" w:rsidRPr="006B3C9C" w:rsidRDefault="003D014E" w:rsidP="005C4491">
      <w:pPr>
        <w:pStyle w:val="a2"/>
        <w:spacing w:before="156" w:after="156"/>
        <w:ind w:left="0"/>
        <w:jc w:val="both"/>
      </w:pPr>
      <w:bookmarkStart w:id="152" w:name="_Toc527380162"/>
      <w:r w:rsidRPr="006B3C9C">
        <w:rPr>
          <w:rFonts w:hint="eastAsia"/>
        </w:rPr>
        <w:t>综合匹配（</w:t>
      </w:r>
      <w:r w:rsidRPr="006B3C9C">
        <w:rPr>
          <w:rFonts w:hint="eastAsia"/>
        </w:rPr>
        <w:t>MB</w:t>
      </w:r>
      <w:r w:rsidRPr="006B3C9C">
        <w:rPr>
          <w:rFonts w:hint="eastAsia"/>
        </w:rPr>
        <w:t>）</w:t>
      </w:r>
      <w:bookmarkEnd w:id="152"/>
    </w:p>
    <w:p w:rsidR="003D014E" w:rsidRPr="006B3C9C" w:rsidRDefault="003D014E" w:rsidP="005C4491">
      <w:pPr>
        <w:ind w:firstLineChars="200" w:firstLine="420"/>
      </w:pPr>
      <w:r w:rsidRPr="006B3C9C">
        <w:rPr>
          <w:rFonts w:hint="eastAsia"/>
        </w:rPr>
        <w:t>需做</w:t>
      </w:r>
      <w:r w:rsidRPr="006B3C9C">
        <w:rPr>
          <w:rFonts w:hint="eastAsia"/>
        </w:rPr>
        <w:t>MB</w:t>
      </w:r>
      <w:r w:rsidRPr="006B3C9C">
        <w:rPr>
          <w:rFonts w:hint="eastAsia"/>
        </w:rPr>
        <w:t>认可的零件，供应商应按时提供零件以用于</w:t>
      </w:r>
      <w:r w:rsidRPr="006B3C9C">
        <w:rPr>
          <w:rFonts w:hint="eastAsia"/>
        </w:rPr>
        <w:t>MB</w:t>
      </w:r>
      <w:r w:rsidRPr="006B3C9C">
        <w:rPr>
          <w:rFonts w:hint="eastAsia"/>
        </w:rPr>
        <w:t>认可。相关零件送样及</w:t>
      </w:r>
      <w:r w:rsidRPr="006B3C9C">
        <w:rPr>
          <w:rFonts w:hint="eastAsia"/>
        </w:rPr>
        <w:t>MB</w:t>
      </w:r>
      <w:r w:rsidRPr="006B3C9C">
        <w:rPr>
          <w:rFonts w:hint="eastAsia"/>
        </w:rPr>
        <w:t>认可要求按照</w:t>
      </w:r>
      <w:r w:rsidR="00662415" w:rsidRPr="006B3C9C">
        <w:rPr>
          <w:rFonts w:hint="eastAsia"/>
        </w:rPr>
        <w:t>《北汽股份新车开发综合匹配管理办法》执行。</w:t>
      </w:r>
    </w:p>
    <w:p w:rsidR="00AC5D90" w:rsidRPr="006B3C9C" w:rsidRDefault="00662415" w:rsidP="00662415">
      <w:pPr>
        <w:pStyle w:val="a2"/>
        <w:spacing w:before="156" w:after="156"/>
        <w:ind w:left="0"/>
      </w:pPr>
      <w:bookmarkStart w:id="153" w:name="_Toc527380163"/>
      <w:r w:rsidRPr="006B3C9C">
        <w:rPr>
          <w:rFonts w:hint="eastAsia"/>
        </w:rPr>
        <w:lastRenderedPageBreak/>
        <w:t>产品零件认可程序（</w:t>
      </w:r>
      <w:r w:rsidRPr="006B3C9C">
        <w:rPr>
          <w:rFonts w:hint="eastAsia"/>
        </w:rPr>
        <w:t>PPAP</w:t>
      </w:r>
      <w:r w:rsidRPr="006B3C9C">
        <w:rPr>
          <w:rFonts w:hint="eastAsia"/>
        </w:rPr>
        <w:t>）</w:t>
      </w:r>
      <w:bookmarkEnd w:id="153"/>
    </w:p>
    <w:p w:rsidR="00662415" w:rsidRPr="006B3C9C" w:rsidRDefault="00662415" w:rsidP="005C4491">
      <w:pPr>
        <w:ind w:firstLineChars="200" w:firstLine="420"/>
      </w:pPr>
      <w:r w:rsidRPr="006B3C9C">
        <w:rPr>
          <w:rFonts w:hint="eastAsia"/>
        </w:rPr>
        <w:t>供应商必须对其所有零件都保证通过产品零件认可程序，</w:t>
      </w:r>
      <w:proofErr w:type="gramStart"/>
      <w:r w:rsidRPr="006B3C9C">
        <w:rPr>
          <w:rFonts w:hint="eastAsia"/>
        </w:rPr>
        <w:t>交样的</w:t>
      </w:r>
      <w:proofErr w:type="gramEnd"/>
      <w:r w:rsidRPr="006B3C9C">
        <w:rPr>
          <w:rFonts w:hint="eastAsia"/>
        </w:rPr>
        <w:t>零件级别</w:t>
      </w:r>
      <w:r w:rsidR="00184CDF" w:rsidRPr="006B3C9C">
        <w:rPr>
          <w:rFonts w:hint="eastAsia"/>
        </w:rPr>
        <w:t>由</w:t>
      </w:r>
      <w:r w:rsidRPr="006B3C9C">
        <w:rPr>
          <w:rFonts w:hint="eastAsia"/>
        </w:rPr>
        <w:t>BAIC</w:t>
      </w:r>
      <w:r w:rsidRPr="006B3C9C">
        <w:rPr>
          <w:rFonts w:hint="eastAsia"/>
        </w:rPr>
        <w:t>采购工程师确认。</w:t>
      </w:r>
    </w:p>
    <w:p w:rsidR="00662415" w:rsidRPr="006B3C9C" w:rsidRDefault="00662415" w:rsidP="005C4491">
      <w:pPr>
        <w:pStyle w:val="a2"/>
        <w:spacing w:before="156" w:after="156"/>
        <w:ind w:left="0"/>
        <w:jc w:val="both"/>
      </w:pPr>
      <w:bookmarkStart w:id="154" w:name="_Toc527380164"/>
      <w:r w:rsidRPr="006B3C9C">
        <w:rPr>
          <w:rFonts w:hint="eastAsia"/>
        </w:rPr>
        <w:t>质量目标</w:t>
      </w:r>
      <w:bookmarkEnd w:id="154"/>
    </w:p>
    <w:p w:rsidR="00BF48D5" w:rsidRPr="006B3C9C" w:rsidRDefault="00BF48D5" w:rsidP="005C4491">
      <w:pPr>
        <w:pStyle w:val="a3"/>
        <w:spacing w:beforeLines="0" w:afterLines="0"/>
        <w:ind w:left="0"/>
        <w:jc w:val="both"/>
        <w:rPr>
          <w:rFonts w:asciiTheme="majorEastAsia" w:eastAsiaTheme="majorEastAsia" w:hAnsiTheme="majorEastAsia"/>
          <w:bCs/>
          <w:i/>
          <w:color w:val="00B050"/>
        </w:rPr>
      </w:pPr>
      <w:r w:rsidRPr="006B3C9C">
        <w:rPr>
          <w:rFonts w:asciiTheme="majorEastAsia" w:eastAsiaTheme="majorEastAsia" w:hAnsiTheme="majorEastAsia" w:hint="eastAsia"/>
        </w:rPr>
        <w:t>供应商必须满足BAIC所要求的质量标准、质量评鉴标准及评鉴样件数量，由BAIC制定并得到供应商同意；要求量产零部件的质量满足CPK</w:t>
      </w:r>
      <w:r w:rsidR="00C40DD6" w:rsidRPr="006A3D93">
        <w:rPr>
          <w:rFonts w:asciiTheme="majorEastAsia" w:eastAsiaTheme="majorEastAsia" w:hAnsiTheme="majorEastAsia" w:hint="eastAsia"/>
        </w:rPr>
        <w:t>≥</w:t>
      </w:r>
      <w:r w:rsidRPr="006B3C9C">
        <w:rPr>
          <w:rFonts w:asciiTheme="majorEastAsia" w:eastAsiaTheme="majorEastAsia" w:hAnsiTheme="majorEastAsia" w:hint="eastAsia"/>
        </w:rPr>
        <w:t>1.33。</w:t>
      </w:r>
    </w:p>
    <w:p w:rsidR="00662415" w:rsidRPr="00D4779B" w:rsidRDefault="00BF48D5" w:rsidP="005C4491">
      <w:pPr>
        <w:pStyle w:val="a3"/>
        <w:spacing w:beforeLines="0" w:afterLines="0"/>
        <w:ind w:left="0"/>
        <w:jc w:val="both"/>
        <w:rPr>
          <w:rFonts w:asciiTheme="majorEastAsia" w:eastAsiaTheme="majorEastAsia" w:hAnsiTheme="majorEastAsia"/>
          <w:bCs/>
          <w:i/>
          <w:color w:val="00B050"/>
        </w:rPr>
      </w:pPr>
      <w:bookmarkStart w:id="155" w:name="_Toc425239316"/>
      <w:bookmarkStart w:id="156" w:name="_Toc427397243"/>
      <w:bookmarkStart w:id="157" w:name="_Toc455847555"/>
      <w:r w:rsidRPr="00D4779B">
        <w:rPr>
          <w:rFonts w:asciiTheme="majorEastAsia" w:eastAsiaTheme="majorEastAsia" w:hAnsiTheme="majorEastAsia" w:hint="eastAsia"/>
        </w:rPr>
        <w:t>产品设计寿命为</w:t>
      </w:r>
      <w:r w:rsidR="001272A7" w:rsidRPr="00D4779B">
        <w:rPr>
          <w:rFonts w:asciiTheme="majorEastAsia" w:eastAsiaTheme="majorEastAsia" w:hAnsiTheme="majorEastAsia" w:hint="eastAsia"/>
          <w:color w:val="auto"/>
        </w:rPr>
        <w:t>10</w:t>
      </w:r>
      <w:r w:rsidRPr="00D4779B">
        <w:rPr>
          <w:rFonts w:asciiTheme="majorEastAsia" w:eastAsiaTheme="majorEastAsia" w:hAnsiTheme="majorEastAsia" w:hint="eastAsia"/>
          <w:color w:val="auto"/>
        </w:rPr>
        <w:t>年或</w:t>
      </w:r>
      <w:r w:rsidR="001272A7" w:rsidRPr="00D4779B">
        <w:rPr>
          <w:rFonts w:asciiTheme="majorEastAsia" w:eastAsiaTheme="majorEastAsia" w:hAnsiTheme="majorEastAsia" w:hint="eastAsia"/>
          <w:color w:val="auto"/>
        </w:rPr>
        <w:t>25万</w:t>
      </w:r>
      <w:r w:rsidRPr="00D4779B">
        <w:rPr>
          <w:rFonts w:asciiTheme="majorEastAsia" w:eastAsiaTheme="majorEastAsia" w:hAnsiTheme="majorEastAsia" w:hint="eastAsia"/>
          <w:color w:val="auto"/>
        </w:rPr>
        <w:t>公里，其中：质量保证期为</w:t>
      </w:r>
      <w:r w:rsidR="002C7BE6" w:rsidRPr="00D4779B">
        <w:rPr>
          <w:rFonts w:asciiTheme="majorEastAsia" w:eastAsiaTheme="majorEastAsia" w:hAnsiTheme="majorEastAsia" w:hint="eastAsia"/>
          <w:color w:val="auto"/>
        </w:rPr>
        <w:t>5</w:t>
      </w:r>
      <w:r w:rsidRPr="00D4779B">
        <w:rPr>
          <w:rFonts w:asciiTheme="majorEastAsia" w:eastAsiaTheme="majorEastAsia" w:hAnsiTheme="majorEastAsia" w:hint="eastAsia"/>
          <w:color w:val="auto"/>
        </w:rPr>
        <w:t>年或</w:t>
      </w:r>
      <w:r w:rsidR="002C7BE6" w:rsidRPr="00D4779B">
        <w:rPr>
          <w:rFonts w:asciiTheme="majorEastAsia" w:eastAsiaTheme="majorEastAsia" w:hAnsiTheme="majorEastAsia" w:hint="eastAsia"/>
          <w:color w:val="auto"/>
        </w:rPr>
        <w:t>10万</w:t>
      </w:r>
      <w:r w:rsidRPr="00D4779B">
        <w:rPr>
          <w:rFonts w:asciiTheme="majorEastAsia" w:eastAsiaTheme="majorEastAsia" w:hAnsiTheme="majorEastAsia" w:hint="eastAsia"/>
          <w:color w:val="auto"/>
        </w:rPr>
        <w:t>公里</w:t>
      </w:r>
      <w:r w:rsidRPr="00D4779B">
        <w:rPr>
          <w:rFonts w:asciiTheme="majorEastAsia" w:eastAsiaTheme="majorEastAsia" w:hAnsiTheme="majorEastAsia" w:hint="eastAsia"/>
        </w:rPr>
        <w:t>。</w:t>
      </w:r>
      <w:bookmarkEnd w:id="155"/>
      <w:bookmarkEnd w:id="156"/>
      <w:bookmarkEnd w:id="157"/>
    </w:p>
    <w:p w:rsidR="00CC0DE9" w:rsidRPr="00B531E8" w:rsidRDefault="00CC0DE9" w:rsidP="005C4491">
      <w:pPr>
        <w:pStyle w:val="a2"/>
        <w:spacing w:before="156" w:after="156"/>
        <w:ind w:left="0"/>
        <w:jc w:val="both"/>
        <w:rPr>
          <w:color w:val="auto"/>
        </w:rPr>
      </w:pPr>
      <w:bookmarkStart w:id="158" w:name="_Toc527380165"/>
      <w:r w:rsidRPr="00B531E8">
        <w:rPr>
          <w:rFonts w:hint="eastAsia"/>
          <w:color w:val="auto"/>
        </w:rPr>
        <w:t>失效预防</w:t>
      </w:r>
      <w:bookmarkEnd w:id="158"/>
    </w:p>
    <w:p w:rsidR="00CC0DE9" w:rsidRDefault="00CC0DE9" w:rsidP="005C4491">
      <w:pPr>
        <w:rPr>
          <w:rFonts w:asciiTheme="majorEastAsia" w:eastAsiaTheme="majorEastAsia" w:hAnsiTheme="majorEastAsia"/>
        </w:rPr>
      </w:pPr>
      <w:r w:rsidRPr="00B531E8">
        <w:rPr>
          <w:rFonts w:hint="eastAsia"/>
        </w:rPr>
        <w:t xml:space="preserve">     </w:t>
      </w:r>
      <w:r w:rsidRPr="00B531E8">
        <w:rPr>
          <w:rFonts w:hint="eastAsia"/>
        </w:rPr>
        <w:t>供应商制定技术方案时，应对</w:t>
      </w:r>
      <w:r w:rsidRPr="00B531E8">
        <w:rPr>
          <w:rFonts w:asciiTheme="majorEastAsia" w:eastAsiaTheme="majorEastAsia" w:hAnsiTheme="majorEastAsia" w:hint="eastAsia"/>
        </w:rPr>
        <w:t>BAIC提供的</w:t>
      </w:r>
      <w:r w:rsidR="009B5FFF" w:rsidRPr="00B531E8">
        <w:rPr>
          <w:rFonts w:hint="eastAsia"/>
        </w:rPr>
        <w:t>以下</w:t>
      </w:r>
      <w:r w:rsidRPr="00B531E8">
        <w:rPr>
          <w:rFonts w:asciiTheme="majorEastAsia" w:eastAsiaTheme="majorEastAsia" w:hAnsiTheme="majorEastAsia" w:hint="eastAsia"/>
        </w:rPr>
        <w:t>产品失效模式进行原因分析，制定预防对策</w:t>
      </w:r>
      <w:r w:rsidR="000C34FB" w:rsidRPr="00B531E8">
        <w:rPr>
          <w:rFonts w:asciiTheme="majorEastAsia" w:eastAsiaTheme="majorEastAsia" w:hAnsiTheme="majorEastAsia" w:hint="eastAsia"/>
        </w:rPr>
        <w:t>，</w:t>
      </w:r>
      <w:r w:rsidRPr="00B531E8">
        <w:rPr>
          <w:rFonts w:asciiTheme="majorEastAsia" w:eastAsiaTheme="majorEastAsia" w:hAnsiTheme="majorEastAsia" w:hint="eastAsia"/>
        </w:rPr>
        <w:t>体现在DFMEA文件</w:t>
      </w:r>
      <w:r w:rsidR="000C34FB" w:rsidRPr="00B531E8">
        <w:rPr>
          <w:rFonts w:asciiTheme="majorEastAsia" w:eastAsiaTheme="majorEastAsia" w:hAnsiTheme="majorEastAsia" w:hint="eastAsia"/>
        </w:rPr>
        <w:t>中</w:t>
      </w:r>
      <w:r w:rsidRPr="00B531E8">
        <w:rPr>
          <w:rFonts w:asciiTheme="majorEastAsia" w:eastAsiaTheme="majorEastAsia" w:hAnsiTheme="majorEastAsia" w:hint="eastAsia"/>
        </w:rPr>
        <w:t>，并在供应商技术方案评审时</w:t>
      </w:r>
      <w:r w:rsidR="000C34FB" w:rsidRPr="00B531E8">
        <w:rPr>
          <w:rFonts w:asciiTheme="majorEastAsia" w:eastAsiaTheme="majorEastAsia" w:hAnsiTheme="majorEastAsia" w:hint="eastAsia"/>
        </w:rPr>
        <w:t>进行</w:t>
      </w:r>
      <w:r w:rsidRPr="00B531E8">
        <w:rPr>
          <w:rFonts w:asciiTheme="majorEastAsia" w:eastAsiaTheme="majorEastAsia" w:hAnsiTheme="majorEastAsia" w:hint="eastAsia"/>
        </w:rPr>
        <w:t>展示</w:t>
      </w:r>
      <w:r w:rsidR="00A9103E">
        <w:rPr>
          <w:rFonts w:asciiTheme="majorEastAsia" w:eastAsiaTheme="majorEastAsia" w:hAnsiTheme="majorEastAsia" w:hint="eastAsia"/>
        </w:rPr>
        <w:t>，如表3所示</w:t>
      </w:r>
      <w:r w:rsidR="0062777D" w:rsidRPr="00B531E8">
        <w:rPr>
          <w:rFonts w:asciiTheme="majorEastAsia" w:eastAsiaTheme="majorEastAsia" w:hAnsiTheme="majorEastAsia" w:hint="eastAsia"/>
        </w:rPr>
        <w:t>。</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3</w:t>
      </w:r>
      <w:r w:rsidRPr="00A9103E">
        <w:rPr>
          <w:rFonts w:asciiTheme="minorEastAsia" w:hAnsiTheme="minorEastAsia" w:hint="eastAsia"/>
        </w:rPr>
        <w:t xml:space="preserve"> </w:t>
      </w:r>
      <w:r>
        <w:rPr>
          <w:rFonts w:asciiTheme="minorEastAsia" w:hAnsiTheme="minorEastAsia" w:hint="eastAsia"/>
        </w:rPr>
        <w:t>失效模式分析</w:t>
      </w:r>
    </w:p>
    <w:tbl>
      <w:tblPr>
        <w:tblStyle w:val="af3"/>
        <w:tblW w:w="0" w:type="auto"/>
        <w:jc w:val="center"/>
        <w:tblLook w:val="04A0"/>
      </w:tblPr>
      <w:tblGrid>
        <w:gridCol w:w="1384"/>
        <w:gridCol w:w="2410"/>
        <w:gridCol w:w="1984"/>
        <w:gridCol w:w="2127"/>
      </w:tblGrid>
      <w:tr w:rsidR="0062777D" w:rsidRPr="00B531E8" w:rsidTr="00A9103E">
        <w:trPr>
          <w:jc w:val="center"/>
        </w:trPr>
        <w:tc>
          <w:tcPr>
            <w:tcW w:w="1384" w:type="dxa"/>
          </w:tcPr>
          <w:p w:rsidR="0062777D" w:rsidRPr="00B531E8" w:rsidRDefault="0062777D" w:rsidP="00375D08">
            <w:pPr>
              <w:jc w:val="center"/>
              <w:rPr>
                <w:sz w:val="18"/>
                <w:szCs w:val="18"/>
              </w:rPr>
            </w:pPr>
            <w:r w:rsidRPr="00B531E8">
              <w:rPr>
                <w:rFonts w:hint="eastAsia"/>
                <w:sz w:val="18"/>
                <w:szCs w:val="18"/>
              </w:rPr>
              <w:t>序号</w:t>
            </w:r>
          </w:p>
        </w:tc>
        <w:tc>
          <w:tcPr>
            <w:tcW w:w="2410" w:type="dxa"/>
          </w:tcPr>
          <w:p w:rsidR="0062777D" w:rsidRPr="00B531E8" w:rsidRDefault="00AD1AE3" w:rsidP="00375D08">
            <w:pPr>
              <w:jc w:val="center"/>
              <w:rPr>
                <w:sz w:val="18"/>
                <w:szCs w:val="18"/>
              </w:rPr>
            </w:pPr>
            <w:r w:rsidRPr="00B531E8">
              <w:rPr>
                <w:rFonts w:hint="eastAsia"/>
                <w:sz w:val="18"/>
                <w:szCs w:val="18"/>
              </w:rPr>
              <w:t>功能</w:t>
            </w:r>
          </w:p>
        </w:tc>
        <w:tc>
          <w:tcPr>
            <w:tcW w:w="1984" w:type="dxa"/>
          </w:tcPr>
          <w:p w:rsidR="0062777D" w:rsidRPr="00B531E8" w:rsidRDefault="0062777D" w:rsidP="00375D08">
            <w:pPr>
              <w:jc w:val="center"/>
              <w:rPr>
                <w:sz w:val="18"/>
                <w:szCs w:val="18"/>
              </w:rPr>
            </w:pPr>
            <w:r w:rsidRPr="00B531E8">
              <w:rPr>
                <w:rFonts w:hint="eastAsia"/>
                <w:sz w:val="18"/>
                <w:szCs w:val="18"/>
              </w:rPr>
              <w:t>要求</w:t>
            </w:r>
          </w:p>
        </w:tc>
        <w:tc>
          <w:tcPr>
            <w:tcW w:w="2127" w:type="dxa"/>
          </w:tcPr>
          <w:p w:rsidR="0062777D" w:rsidRPr="00B531E8" w:rsidRDefault="0062777D" w:rsidP="00375D08">
            <w:pPr>
              <w:jc w:val="center"/>
              <w:rPr>
                <w:sz w:val="18"/>
                <w:szCs w:val="18"/>
              </w:rPr>
            </w:pPr>
            <w:r w:rsidRPr="00B531E8">
              <w:rPr>
                <w:rFonts w:hint="eastAsia"/>
                <w:sz w:val="18"/>
                <w:szCs w:val="18"/>
              </w:rPr>
              <w:t>失效模式</w:t>
            </w:r>
          </w:p>
        </w:tc>
      </w:tr>
      <w:tr w:rsidR="00C542FE" w:rsidRPr="00B531E8" w:rsidTr="00A9103E">
        <w:trPr>
          <w:jc w:val="center"/>
        </w:trPr>
        <w:tc>
          <w:tcPr>
            <w:tcW w:w="1384" w:type="dxa"/>
          </w:tcPr>
          <w:p w:rsidR="00C542FE" w:rsidRPr="00B531E8" w:rsidRDefault="00C542FE" w:rsidP="00375D08">
            <w:pPr>
              <w:jc w:val="center"/>
              <w:rPr>
                <w:sz w:val="18"/>
                <w:szCs w:val="18"/>
              </w:rPr>
            </w:pPr>
            <w:r w:rsidRPr="00B531E8">
              <w:rPr>
                <w:rFonts w:hint="eastAsia"/>
                <w:sz w:val="18"/>
                <w:szCs w:val="18"/>
              </w:rPr>
              <w:t>1</w:t>
            </w:r>
          </w:p>
        </w:tc>
        <w:tc>
          <w:tcPr>
            <w:tcW w:w="2410" w:type="dxa"/>
          </w:tcPr>
          <w:p w:rsidR="00C542FE" w:rsidRDefault="00C542FE" w:rsidP="00C542FE">
            <w:pPr>
              <w:jc w:val="center"/>
            </w:pPr>
            <w:r w:rsidRPr="006F3FBF">
              <w:rPr>
                <w:rFonts w:hint="eastAsia"/>
                <w:sz w:val="18"/>
                <w:szCs w:val="18"/>
              </w:rPr>
              <w:t>/</w:t>
            </w:r>
          </w:p>
        </w:tc>
        <w:tc>
          <w:tcPr>
            <w:tcW w:w="1984" w:type="dxa"/>
          </w:tcPr>
          <w:p w:rsidR="00C542FE" w:rsidRDefault="00C542FE" w:rsidP="00C542FE">
            <w:pPr>
              <w:jc w:val="center"/>
            </w:pPr>
            <w:r w:rsidRPr="006F3FBF">
              <w:rPr>
                <w:rFonts w:hint="eastAsia"/>
                <w:sz w:val="18"/>
                <w:szCs w:val="18"/>
              </w:rPr>
              <w:t>/</w:t>
            </w:r>
          </w:p>
        </w:tc>
        <w:tc>
          <w:tcPr>
            <w:tcW w:w="2127" w:type="dxa"/>
          </w:tcPr>
          <w:p w:rsidR="00C542FE" w:rsidRDefault="00C542FE" w:rsidP="00C542FE">
            <w:pPr>
              <w:jc w:val="center"/>
            </w:pPr>
            <w:r w:rsidRPr="006F3FBF">
              <w:rPr>
                <w:rFonts w:hint="eastAsia"/>
                <w:sz w:val="18"/>
                <w:szCs w:val="18"/>
              </w:rPr>
              <w:t>/</w:t>
            </w:r>
          </w:p>
        </w:tc>
      </w:tr>
      <w:tr w:rsidR="00C542FE" w:rsidRPr="00B531E8" w:rsidTr="00A9103E">
        <w:trPr>
          <w:jc w:val="center"/>
        </w:trPr>
        <w:tc>
          <w:tcPr>
            <w:tcW w:w="1384" w:type="dxa"/>
          </w:tcPr>
          <w:p w:rsidR="00C542FE" w:rsidRPr="00B531E8" w:rsidRDefault="00C542FE" w:rsidP="00375D08">
            <w:pPr>
              <w:jc w:val="center"/>
              <w:rPr>
                <w:sz w:val="18"/>
                <w:szCs w:val="18"/>
              </w:rPr>
            </w:pPr>
            <w:r w:rsidRPr="00B531E8">
              <w:rPr>
                <w:rFonts w:hint="eastAsia"/>
                <w:sz w:val="18"/>
                <w:szCs w:val="18"/>
              </w:rPr>
              <w:t>2</w:t>
            </w:r>
          </w:p>
        </w:tc>
        <w:tc>
          <w:tcPr>
            <w:tcW w:w="2410" w:type="dxa"/>
          </w:tcPr>
          <w:p w:rsidR="00C542FE" w:rsidRDefault="00C542FE" w:rsidP="00C542FE">
            <w:pPr>
              <w:jc w:val="center"/>
            </w:pPr>
            <w:r w:rsidRPr="006F3FBF">
              <w:rPr>
                <w:rFonts w:hint="eastAsia"/>
                <w:sz w:val="18"/>
                <w:szCs w:val="18"/>
              </w:rPr>
              <w:t>/</w:t>
            </w:r>
          </w:p>
        </w:tc>
        <w:tc>
          <w:tcPr>
            <w:tcW w:w="1984" w:type="dxa"/>
          </w:tcPr>
          <w:p w:rsidR="00C542FE" w:rsidRDefault="00C542FE" w:rsidP="00C542FE">
            <w:pPr>
              <w:jc w:val="center"/>
            </w:pPr>
            <w:r w:rsidRPr="006F3FBF">
              <w:rPr>
                <w:rFonts w:hint="eastAsia"/>
                <w:sz w:val="18"/>
                <w:szCs w:val="18"/>
              </w:rPr>
              <w:t>/</w:t>
            </w:r>
          </w:p>
        </w:tc>
        <w:tc>
          <w:tcPr>
            <w:tcW w:w="2127" w:type="dxa"/>
          </w:tcPr>
          <w:p w:rsidR="00C542FE" w:rsidRDefault="00C542FE" w:rsidP="00C542FE">
            <w:pPr>
              <w:jc w:val="center"/>
            </w:pPr>
            <w:r w:rsidRPr="006F3FBF">
              <w:rPr>
                <w:rFonts w:hint="eastAsia"/>
                <w:sz w:val="18"/>
                <w:szCs w:val="18"/>
              </w:rPr>
              <w:t>/</w:t>
            </w:r>
          </w:p>
        </w:tc>
      </w:tr>
      <w:tr w:rsidR="00C542FE" w:rsidRPr="00B531E8" w:rsidTr="00A9103E">
        <w:trPr>
          <w:jc w:val="center"/>
        </w:trPr>
        <w:tc>
          <w:tcPr>
            <w:tcW w:w="1384" w:type="dxa"/>
          </w:tcPr>
          <w:p w:rsidR="00C542FE" w:rsidRPr="00B531E8" w:rsidRDefault="00C542FE" w:rsidP="00375D08">
            <w:pPr>
              <w:jc w:val="center"/>
              <w:rPr>
                <w:sz w:val="18"/>
                <w:szCs w:val="18"/>
              </w:rPr>
            </w:pPr>
            <w:r>
              <w:rPr>
                <w:rFonts w:hint="eastAsia"/>
                <w:sz w:val="18"/>
                <w:szCs w:val="18"/>
              </w:rPr>
              <w:t>3</w:t>
            </w:r>
          </w:p>
        </w:tc>
        <w:tc>
          <w:tcPr>
            <w:tcW w:w="2410" w:type="dxa"/>
          </w:tcPr>
          <w:p w:rsidR="00C542FE" w:rsidRDefault="00C542FE" w:rsidP="00C542FE">
            <w:pPr>
              <w:jc w:val="center"/>
            </w:pPr>
            <w:r w:rsidRPr="006F3FBF">
              <w:rPr>
                <w:rFonts w:hint="eastAsia"/>
                <w:sz w:val="18"/>
                <w:szCs w:val="18"/>
              </w:rPr>
              <w:t>/</w:t>
            </w:r>
          </w:p>
        </w:tc>
        <w:tc>
          <w:tcPr>
            <w:tcW w:w="1984" w:type="dxa"/>
          </w:tcPr>
          <w:p w:rsidR="00C542FE" w:rsidRDefault="00C542FE" w:rsidP="00C542FE">
            <w:pPr>
              <w:jc w:val="center"/>
            </w:pPr>
            <w:r w:rsidRPr="006F3FBF">
              <w:rPr>
                <w:rFonts w:hint="eastAsia"/>
                <w:sz w:val="18"/>
                <w:szCs w:val="18"/>
              </w:rPr>
              <w:t>/</w:t>
            </w:r>
          </w:p>
        </w:tc>
        <w:tc>
          <w:tcPr>
            <w:tcW w:w="2127" w:type="dxa"/>
          </w:tcPr>
          <w:p w:rsidR="00C542FE" w:rsidRDefault="00C542FE" w:rsidP="00C542FE">
            <w:pPr>
              <w:jc w:val="center"/>
            </w:pPr>
            <w:r w:rsidRPr="006F3FBF">
              <w:rPr>
                <w:rFonts w:hint="eastAsia"/>
                <w:sz w:val="18"/>
                <w:szCs w:val="18"/>
              </w:rPr>
              <w:t>/</w:t>
            </w:r>
          </w:p>
        </w:tc>
      </w:tr>
    </w:tbl>
    <w:p w:rsidR="00662415" w:rsidRDefault="00662415" w:rsidP="00226A5C">
      <w:pPr>
        <w:pStyle w:val="a1"/>
        <w:spacing w:beforeLines="100" w:afterLines="100"/>
      </w:pPr>
      <w:bookmarkStart w:id="159" w:name="_Toc527380166"/>
      <w:r>
        <w:rPr>
          <w:rFonts w:hint="eastAsia"/>
        </w:rPr>
        <w:t>包装</w:t>
      </w:r>
      <w:r w:rsidR="00F73CCA">
        <w:rPr>
          <w:rFonts w:hint="eastAsia"/>
        </w:rPr>
        <w:t>及运输要求</w:t>
      </w:r>
      <w:bookmarkEnd w:id="159"/>
    </w:p>
    <w:p w:rsidR="00662415" w:rsidRDefault="00662415" w:rsidP="005C4491">
      <w:pPr>
        <w:ind w:firstLineChars="200" w:firstLine="420"/>
      </w:pPr>
      <w:r>
        <w:rPr>
          <w:rFonts w:hint="eastAsia"/>
        </w:rPr>
        <w:t>需符合</w:t>
      </w:r>
      <w:r>
        <w:rPr>
          <w:rFonts w:hint="eastAsia"/>
        </w:rPr>
        <w:t>BAIC</w:t>
      </w:r>
      <w:r>
        <w:rPr>
          <w:rFonts w:hint="eastAsia"/>
        </w:rPr>
        <w:t>的指定要求，并符合中华人民共和国的相关法规与条例。具体要求详见《附件</w:t>
      </w:r>
      <w:r>
        <w:rPr>
          <w:rFonts w:hint="eastAsia"/>
        </w:rPr>
        <w:t xml:space="preserve">E </w:t>
      </w:r>
      <w:r>
        <w:rPr>
          <w:rFonts w:hint="eastAsia"/>
        </w:rPr>
        <w:t>工程设计要求》。</w:t>
      </w:r>
    </w:p>
    <w:p w:rsidR="009257C9" w:rsidRDefault="009257C9" w:rsidP="00226A5C">
      <w:pPr>
        <w:pStyle w:val="a1"/>
        <w:spacing w:beforeLines="100" w:afterLines="100"/>
      </w:pPr>
      <w:bookmarkStart w:id="160" w:name="_Toc527380167"/>
      <w:r>
        <w:rPr>
          <w:rFonts w:hint="eastAsia"/>
        </w:rPr>
        <w:t>售后备件</w:t>
      </w:r>
      <w:bookmarkEnd w:id="160"/>
    </w:p>
    <w:p w:rsidR="009257C9" w:rsidRDefault="009257C9" w:rsidP="005C4491">
      <w:pPr>
        <w:pStyle w:val="a2"/>
        <w:spacing w:before="156" w:after="156"/>
        <w:ind w:left="0"/>
        <w:jc w:val="both"/>
      </w:pPr>
      <w:bookmarkStart w:id="161" w:name="_Toc527380168"/>
      <w:r>
        <w:rPr>
          <w:rFonts w:hint="eastAsia"/>
        </w:rPr>
        <w:t>售后备件应在启动时就绪</w:t>
      </w:r>
      <w:bookmarkEnd w:id="161"/>
    </w:p>
    <w:p w:rsidR="009257C9" w:rsidRDefault="009257C9" w:rsidP="005C4491">
      <w:pPr>
        <w:ind w:firstLineChars="200" w:firstLine="420"/>
      </w:pPr>
      <w:r>
        <w:rPr>
          <w:rFonts w:hint="eastAsia"/>
        </w:rPr>
        <w:t>由供应商提供的售后备件应在整车生产启动时就绪。在产品开发的过程中，供应商</w:t>
      </w:r>
      <w:r w:rsidR="00E6196C">
        <w:rPr>
          <w:rFonts w:hint="eastAsia"/>
        </w:rPr>
        <w:t>应与</w:t>
      </w:r>
      <w:r>
        <w:rPr>
          <w:rFonts w:hint="eastAsia"/>
        </w:rPr>
        <w:t>售后工程师及产品工程师一起确定可用的售后备件，供应商应负责提供但不限于如下零件用于售后配件，具体清单详见《附件</w:t>
      </w:r>
      <w:r>
        <w:rPr>
          <w:rFonts w:hint="eastAsia"/>
        </w:rPr>
        <w:t xml:space="preserve">I </w:t>
      </w:r>
      <w:r>
        <w:rPr>
          <w:rFonts w:hint="eastAsia"/>
        </w:rPr>
        <w:t>售后服务要求》。</w:t>
      </w:r>
    </w:p>
    <w:p w:rsidR="009257C9" w:rsidRDefault="009257C9" w:rsidP="005C4491">
      <w:pPr>
        <w:pStyle w:val="a2"/>
        <w:spacing w:before="156" w:after="156"/>
        <w:ind w:left="0"/>
        <w:jc w:val="both"/>
      </w:pPr>
      <w:bookmarkStart w:id="162" w:name="_Toc527380169"/>
      <w:r>
        <w:rPr>
          <w:rFonts w:hint="eastAsia"/>
        </w:rPr>
        <w:t>售后备件支持周期</w:t>
      </w:r>
      <w:bookmarkEnd w:id="162"/>
    </w:p>
    <w:p w:rsidR="009257C9" w:rsidRDefault="009257C9" w:rsidP="005C4491">
      <w:pPr>
        <w:ind w:firstLineChars="200" w:firstLine="420"/>
      </w:pPr>
      <w:r>
        <w:rPr>
          <w:rFonts w:hint="eastAsia"/>
        </w:rPr>
        <w:t>除非另有预定，售后备件的支持周期应不短于</w:t>
      </w:r>
      <w:r>
        <w:rPr>
          <w:rFonts w:hint="eastAsia"/>
        </w:rPr>
        <w:t>BAIC</w:t>
      </w:r>
      <w:r>
        <w:rPr>
          <w:rFonts w:hint="eastAsia"/>
        </w:rPr>
        <w:t>该车型被制造售出后的</w:t>
      </w:r>
      <w:r>
        <w:rPr>
          <w:rFonts w:hint="eastAsia"/>
        </w:rPr>
        <w:t>10</w:t>
      </w:r>
      <w:r>
        <w:rPr>
          <w:rFonts w:hint="eastAsia"/>
        </w:rPr>
        <w:t>年时间。</w:t>
      </w:r>
    </w:p>
    <w:p w:rsidR="009257C9" w:rsidRDefault="009257C9" w:rsidP="005C4491">
      <w:pPr>
        <w:pStyle w:val="a2"/>
        <w:spacing w:before="156" w:after="156"/>
        <w:ind w:left="0"/>
        <w:jc w:val="both"/>
      </w:pPr>
      <w:bookmarkStart w:id="163" w:name="_Toc527380170"/>
      <w:r>
        <w:rPr>
          <w:rFonts w:hint="eastAsia"/>
        </w:rPr>
        <w:t>售后备件的维修信息</w:t>
      </w:r>
      <w:bookmarkEnd w:id="163"/>
    </w:p>
    <w:p w:rsidR="00DC2881" w:rsidRDefault="009257C9" w:rsidP="005C4491">
      <w:pPr>
        <w:ind w:firstLineChars="200" w:firstLine="420"/>
      </w:pPr>
      <w:r>
        <w:rPr>
          <w:rFonts w:hint="eastAsia"/>
        </w:rPr>
        <w:t>一级总成的供应商应在</w:t>
      </w:r>
      <w:r>
        <w:rPr>
          <w:rFonts w:hint="eastAsia"/>
        </w:rPr>
        <w:t>OTS</w:t>
      </w:r>
      <w:r>
        <w:rPr>
          <w:rFonts w:hint="eastAsia"/>
        </w:rPr>
        <w:t>前</w:t>
      </w:r>
      <w:r w:rsidR="00E6196C">
        <w:rPr>
          <w:rFonts w:hint="eastAsia"/>
        </w:rPr>
        <w:t>向</w:t>
      </w:r>
      <w:r w:rsidR="00E6196C">
        <w:rPr>
          <w:rFonts w:hint="eastAsia"/>
        </w:rPr>
        <w:t>BAIC</w:t>
      </w:r>
      <w:r>
        <w:rPr>
          <w:rFonts w:hint="eastAsia"/>
        </w:rPr>
        <w:t>提供关于</w:t>
      </w:r>
      <w:r w:rsidR="00E6196C">
        <w:rPr>
          <w:rFonts w:hint="eastAsia"/>
        </w:rPr>
        <w:t>该</w:t>
      </w:r>
      <w:r>
        <w:rPr>
          <w:rFonts w:hint="eastAsia"/>
        </w:rPr>
        <w:t>总成的设计、使用和维修信息，如：</w:t>
      </w:r>
      <w:r w:rsidR="00F73CCA">
        <w:rPr>
          <w:rFonts w:hint="eastAsia"/>
        </w:rPr>
        <w:t>BOM</w:t>
      </w:r>
      <w:r>
        <w:rPr>
          <w:rFonts w:hint="eastAsia"/>
        </w:rPr>
        <w:t>表，零件结构和功能描述、故障诊断、维修专用工具、相关技术参数（扭紧力矩、容积、安装配合间隙、零部件性能参数等）等。该零件的设计应确保仅采用市场上可以获得的通用工具实现售后的拆装、诊断及保养维护服务，所有的这些售后服务都不得依赖特别开发的“专用工具”就可以完成</w:t>
      </w:r>
      <w:r w:rsidR="00A063EA">
        <w:rPr>
          <w:rFonts w:hint="eastAsia"/>
        </w:rPr>
        <w:t>（专用工具是指维修手册中列出的</w:t>
      </w:r>
      <w:r w:rsidR="00564956">
        <w:rPr>
          <w:rFonts w:hint="eastAsia"/>
        </w:rPr>
        <w:t>为</w:t>
      </w:r>
      <w:r w:rsidR="00A063EA">
        <w:rPr>
          <w:rFonts w:hint="eastAsia"/>
        </w:rPr>
        <w:t>完成某项诊断、拆装、保养操作必须采用的工具）。</w:t>
      </w:r>
    </w:p>
    <w:p w:rsidR="00DC2881" w:rsidRDefault="00DC2881">
      <w:pPr>
        <w:widowControl/>
        <w:jc w:val="left"/>
      </w:pPr>
      <w:r>
        <w:br w:type="page"/>
      </w:r>
    </w:p>
    <w:p w:rsidR="008A5FE4" w:rsidRPr="008D57ED" w:rsidRDefault="008D57ED" w:rsidP="00226A5C">
      <w:pPr>
        <w:spacing w:beforeLines="100" w:afterLines="100"/>
        <w:jc w:val="left"/>
      </w:pPr>
      <w:r w:rsidRPr="008D57ED">
        <w:rPr>
          <w:rFonts w:ascii="黑体" w:eastAsia="黑体" w:hAnsi="黑体" w:hint="eastAsia"/>
        </w:rPr>
        <w:lastRenderedPageBreak/>
        <w:t xml:space="preserve">附件A </w:t>
      </w:r>
      <w:r>
        <w:rPr>
          <w:rFonts w:ascii="黑体" w:eastAsia="黑体" w:hAnsi="黑体" w:hint="eastAsia"/>
        </w:rPr>
        <w:t xml:space="preserve"> </w:t>
      </w:r>
      <w:r w:rsidRPr="008D57ED">
        <w:rPr>
          <w:rFonts w:ascii="黑体" w:eastAsia="黑体" w:hAnsi="黑体" w:hint="eastAsia"/>
        </w:rPr>
        <w:t>设计职责及责任分工表</w:t>
      </w:r>
    </w:p>
    <w:p w:rsidR="008A5FE4" w:rsidRPr="000F4129" w:rsidRDefault="008A5FE4" w:rsidP="009D7B96">
      <w:pPr>
        <w:pStyle w:val="a1"/>
        <w:numPr>
          <w:ilvl w:val="0"/>
          <w:numId w:val="16"/>
        </w:numPr>
        <w:spacing w:before="156" w:after="156"/>
      </w:pPr>
      <w:bookmarkStart w:id="164" w:name="_Toc522282209"/>
      <w:bookmarkStart w:id="165" w:name="_Toc527379951"/>
      <w:bookmarkStart w:id="166" w:name="_Toc527380171"/>
      <w:bookmarkStart w:id="167" w:name="_Toc455847524"/>
      <w:bookmarkStart w:id="168" w:name="_Toc425239294"/>
      <w:bookmarkStart w:id="169" w:name="_Toc427397225"/>
      <w:bookmarkStart w:id="170" w:name="_Toc455847537"/>
      <w:r w:rsidRPr="000F4129">
        <w:rPr>
          <w:rFonts w:hint="eastAsia"/>
        </w:rPr>
        <w:t>零件属性</w:t>
      </w:r>
      <w:bookmarkEnd w:id="164"/>
      <w:bookmarkEnd w:id="165"/>
      <w:bookmarkEnd w:id="166"/>
    </w:p>
    <w:p w:rsidR="008A5FE4" w:rsidRPr="000F4129" w:rsidRDefault="008A5FE4" w:rsidP="008A5FE4">
      <w:pPr>
        <w:ind w:firstLine="405"/>
      </w:pPr>
      <w:r w:rsidRPr="000F4129">
        <w:rPr>
          <w:rFonts w:hint="eastAsia"/>
        </w:rPr>
        <w:t>本零部件属于：</w:t>
      </w:r>
      <w:bookmarkEnd w:id="167"/>
      <w:r w:rsidR="00D24D0E" w:rsidRPr="000F4129">
        <w:t xml:space="preserve"> </w:t>
      </w:r>
    </w:p>
    <w:p w:rsidR="008A5FE4" w:rsidRPr="004064C6" w:rsidRDefault="008A5FE4" w:rsidP="008A5FE4">
      <w:pPr>
        <w:pStyle w:val="a1"/>
        <w:numPr>
          <w:ilvl w:val="0"/>
          <w:numId w:val="0"/>
        </w:numPr>
        <w:spacing w:beforeLines="0" w:afterLines="0"/>
        <w:ind w:firstLineChars="200" w:firstLine="420"/>
        <w:rPr>
          <w:rFonts w:asciiTheme="minorEastAsia" w:eastAsiaTheme="minorEastAsia" w:hAnsiTheme="minorEastAsia"/>
        </w:rPr>
      </w:pPr>
      <w:bookmarkStart w:id="171" w:name="_Toc522282210"/>
      <w:bookmarkStart w:id="172" w:name="_Toc527379952"/>
      <w:bookmarkStart w:id="173" w:name="_Toc527380172"/>
      <w:r w:rsidRPr="004064C6">
        <w:rPr>
          <w:rFonts w:asciiTheme="minorEastAsia" w:eastAsiaTheme="minorEastAsia" w:hAnsiTheme="minorEastAsia" w:hint="eastAsia"/>
        </w:rPr>
        <w:t>黑盒子件：</w:t>
      </w:r>
      <w:bookmarkStart w:id="174" w:name="_Toc432235734"/>
      <w:bookmarkStart w:id="175" w:name="_Toc433717599"/>
      <w:r w:rsidRPr="004064C6">
        <w:rPr>
          <w:rFonts w:asciiTheme="minorEastAsia" w:eastAsiaTheme="minorEastAsia" w:hAnsiTheme="minorEastAsia" w:hint="eastAsia"/>
        </w:rPr>
        <w:t>由主机厂负责布置及外形的周边条件设计，并提出产品的功能要求和技术状态描述，由供应商承担内部结构设计、并对产品设计结果负责的零部件。</w:t>
      </w:r>
      <w:bookmarkEnd w:id="171"/>
      <w:bookmarkEnd w:id="172"/>
      <w:bookmarkEnd w:id="173"/>
      <w:bookmarkEnd w:id="174"/>
      <w:bookmarkEnd w:id="175"/>
    </w:p>
    <w:p w:rsidR="008A5FE4" w:rsidRPr="00D24D0E" w:rsidRDefault="008A5FE4" w:rsidP="008A5FE4">
      <w:pPr>
        <w:pStyle w:val="a1"/>
        <w:spacing w:beforeLines="0" w:afterLines="0"/>
        <w:rPr>
          <w:rFonts w:asciiTheme="minorEastAsia" w:eastAsiaTheme="minorEastAsia" w:hAnsiTheme="minorEastAsia" w:cs="Times New Roman"/>
          <w:i/>
          <w:noProof/>
          <w:color w:val="00B050"/>
          <w:szCs w:val="24"/>
        </w:rPr>
      </w:pPr>
      <w:bookmarkStart w:id="176" w:name="_Toc522282211"/>
      <w:bookmarkStart w:id="177" w:name="_Toc527379953"/>
      <w:bookmarkStart w:id="178" w:name="_Toc527380173"/>
      <w:r w:rsidRPr="00925ABA">
        <w:rPr>
          <w:rFonts w:hint="eastAsia"/>
        </w:rPr>
        <w:t>双方设计职责要求</w:t>
      </w:r>
      <w:bookmarkEnd w:id="176"/>
      <w:bookmarkEnd w:id="177"/>
      <w:bookmarkEnd w:id="178"/>
    </w:p>
    <w:p w:rsidR="008A5FE4" w:rsidRPr="002E03B1" w:rsidRDefault="008A5FE4" w:rsidP="005C4491">
      <w:pPr>
        <w:pStyle w:val="a2"/>
        <w:spacing w:beforeLines="0" w:afterLines="0"/>
        <w:ind w:left="0"/>
        <w:jc w:val="both"/>
        <w:rPr>
          <w:rFonts w:asciiTheme="minorEastAsia" w:eastAsiaTheme="minorEastAsia" w:hAnsiTheme="minorEastAsia"/>
        </w:rPr>
      </w:pPr>
      <w:bookmarkStart w:id="179" w:name="_Toc522282212"/>
      <w:bookmarkStart w:id="180" w:name="_Toc527379954"/>
      <w:bookmarkStart w:id="181" w:name="_Toc527380174"/>
      <w:r w:rsidRPr="00D24D0E">
        <w:rPr>
          <w:rFonts w:asciiTheme="minorEastAsia" w:eastAsiaTheme="minorEastAsia" w:hAnsiTheme="minorEastAsia" w:hint="eastAsia"/>
        </w:rPr>
        <w:t>黑盒子</w:t>
      </w:r>
      <w:proofErr w:type="gramStart"/>
      <w:r w:rsidRPr="00D24D0E">
        <w:rPr>
          <w:rFonts w:asciiTheme="minorEastAsia" w:eastAsiaTheme="minorEastAsia" w:hAnsiTheme="minorEastAsia" w:hint="eastAsia"/>
        </w:rPr>
        <w:t>件双方</w:t>
      </w:r>
      <w:proofErr w:type="gramEnd"/>
      <w:r w:rsidRPr="00D24D0E">
        <w:rPr>
          <w:rFonts w:asciiTheme="minorEastAsia" w:eastAsiaTheme="minorEastAsia" w:hAnsiTheme="minorEastAsia" w:hint="eastAsia"/>
        </w:rPr>
        <w:t>设计职责要求如下</w:t>
      </w:r>
      <w:bookmarkEnd w:id="179"/>
      <w:bookmarkEnd w:id="180"/>
      <w:bookmarkEnd w:id="181"/>
      <w:r w:rsidR="00F626B9">
        <w:rPr>
          <w:rFonts w:asciiTheme="minorEastAsia" w:eastAsiaTheme="minorEastAsia" w:hAnsiTheme="minorEastAsia" w:hint="eastAsia"/>
        </w:rPr>
        <w:t>：</w:t>
      </w:r>
    </w:p>
    <w:p w:rsidR="008A5FE4" w:rsidRPr="00925ABA" w:rsidRDefault="008A5FE4" w:rsidP="005C4491">
      <w:pPr>
        <w:pStyle w:val="afff"/>
        <w:numPr>
          <w:ilvl w:val="3"/>
          <w:numId w:val="12"/>
        </w:numPr>
        <w:ind w:leftChars="200" w:left="840"/>
        <w:jc w:val="both"/>
      </w:pPr>
      <w:r w:rsidRPr="00925ABA">
        <w:rPr>
          <w:rFonts w:hint="eastAsia"/>
        </w:rPr>
        <w:t>由</w:t>
      </w:r>
      <w:r w:rsidR="00CC0715">
        <w:rPr>
          <w:rFonts w:hint="eastAsia"/>
        </w:rPr>
        <w:t>BAIC</w:t>
      </w:r>
      <w:r w:rsidRPr="00925ABA">
        <w:rPr>
          <w:rFonts w:hint="eastAsia"/>
        </w:rPr>
        <w:t>负责布置及外形的周边条件设计，并提出产品的功能要求和技术状态描述。</w:t>
      </w:r>
    </w:p>
    <w:p w:rsidR="008A5FE4" w:rsidRPr="00925ABA" w:rsidRDefault="008A5FE4" w:rsidP="005C4491">
      <w:pPr>
        <w:pStyle w:val="afff"/>
        <w:numPr>
          <w:ilvl w:val="3"/>
          <w:numId w:val="12"/>
        </w:numPr>
        <w:ind w:leftChars="200" w:left="840"/>
        <w:jc w:val="both"/>
      </w:pPr>
      <w:r w:rsidRPr="00925ABA">
        <w:rPr>
          <w:rFonts w:hint="eastAsia"/>
        </w:rPr>
        <w:t>由</w:t>
      </w:r>
      <w:r w:rsidR="00CC0715">
        <w:rPr>
          <w:rFonts w:hint="eastAsia"/>
        </w:rPr>
        <w:t>供应商</w:t>
      </w:r>
      <w:r w:rsidRPr="00925ABA">
        <w:rPr>
          <w:rFonts w:hint="eastAsia"/>
        </w:rPr>
        <w:t>承担内部结构设计、并对产品设计结果负责。</w:t>
      </w:r>
    </w:p>
    <w:p w:rsidR="008A5FE4" w:rsidRPr="00925ABA" w:rsidRDefault="00CC0715" w:rsidP="005C4491">
      <w:pPr>
        <w:pStyle w:val="afff"/>
        <w:numPr>
          <w:ilvl w:val="3"/>
          <w:numId w:val="12"/>
        </w:numPr>
        <w:ind w:leftChars="200" w:left="840"/>
        <w:jc w:val="both"/>
      </w:pPr>
      <w:r>
        <w:rPr>
          <w:rFonts w:hint="eastAsia"/>
        </w:rPr>
        <w:t>供应商</w:t>
      </w:r>
      <w:r w:rsidR="008A5FE4" w:rsidRPr="00925ABA">
        <w:rPr>
          <w:rFonts w:hint="eastAsia"/>
        </w:rPr>
        <w:t>负责产品生产所需的工装模具、检具及其它生产和物流器具的开发，并提供最终的符合要求的产品。</w:t>
      </w:r>
    </w:p>
    <w:p w:rsidR="008A5FE4" w:rsidRPr="002E03B1" w:rsidRDefault="008A5FE4" w:rsidP="005C4491">
      <w:pPr>
        <w:pStyle w:val="a2"/>
        <w:spacing w:beforeLines="0" w:afterLines="0"/>
        <w:ind w:left="0"/>
        <w:jc w:val="both"/>
        <w:rPr>
          <w:rFonts w:asciiTheme="minorEastAsia" w:eastAsiaTheme="minorEastAsia" w:hAnsiTheme="minorEastAsia"/>
        </w:rPr>
      </w:pPr>
      <w:bookmarkStart w:id="182" w:name="_Toc522282213"/>
      <w:bookmarkStart w:id="183" w:name="_Toc527379955"/>
      <w:bookmarkStart w:id="184" w:name="_Toc527380175"/>
      <w:r w:rsidRPr="002E03B1">
        <w:rPr>
          <w:rFonts w:asciiTheme="minorEastAsia" w:eastAsiaTheme="minorEastAsia" w:hAnsiTheme="minorEastAsia" w:hint="eastAsia"/>
        </w:rPr>
        <w:t>下列任意情形导致模具修改或重开、增加零部件、试验项目增加或重做、库存零件报废等成本增加项目，均由</w:t>
      </w:r>
      <w:r w:rsidR="00CC0715">
        <w:rPr>
          <w:rFonts w:asciiTheme="minorEastAsia" w:eastAsiaTheme="minorEastAsia" w:hAnsiTheme="minorEastAsia" w:hint="eastAsia"/>
        </w:rPr>
        <w:t>供应商</w:t>
      </w:r>
      <w:r w:rsidRPr="002E03B1">
        <w:rPr>
          <w:rFonts w:asciiTheme="minorEastAsia" w:eastAsiaTheme="minorEastAsia" w:hAnsiTheme="minorEastAsia" w:hint="eastAsia"/>
        </w:rPr>
        <w:t>负全部责任：</w:t>
      </w:r>
      <w:bookmarkEnd w:id="182"/>
      <w:bookmarkEnd w:id="183"/>
      <w:bookmarkEnd w:id="184"/>
    </w:p>
    <w:p w:rsidR="008A5FE4" w:rsidRPr="00925ABA" w:rsidRDefault="00CC0715" w:rsidP="005C4491">
      <w:pPr>
        <w:pStyle w:val="a3"/>
        <w:numPr>
          <w:ilvl w:val="0"/>
          <w:numId w:val="13"/>
        </w:numPr>
        <w:spacing w:beforeLines="0" w:afterLines="0"/>
        <w:ind w:leftChars="200" w:left="840"/>
        <w:jc w:val="both"/>
        <w:rPr>
          <w:rFonts w:eastAsia="宋体"/>
        </w:rPr>
      </w:pPr>
      <w:r>
        <w:rPr>
          <w:rFonts w:eastAsia="宋体" w:hint="eastAsia"/>
        </w:rPr>
        <w:t>供应</w:t>
      </w:r>
      <w:proofErr w:type="gramStart"/>
      <w:r>
        <w:rPr>
          <w:rFonts w:eastAsia="宋体" w:hint="eastAsia"/>
        </w:rPr>
        <w:t>商</w:t>
      </w:r>
      <w:r w:rsidR="008A5FE4" w:rsidRPr="00925ABA">
        <w:rPr>
          <w:rFonts w:eastAsia="宋体" w:hint="eastAsia"/>
        </w:rPr>
        <w:t>数据管控</w:t>
      </w:r>
      <w:proofErr w:type="gramEnd"/>
      <w:r w:rsidR="008A5FE4" w:rsidRPr="00925ABA">
        <w:rPr>
          <w:rFonts w:eastAsia="宋体" w:hint="eastAsia"/>
        </w:rPr>
        <w:t>问题，导致双方技术状态不统一；</w:t>
      </w:r>
    </w:p>
    <w:p w:rsidR="008A5FE4" w:rsidRPr="00925ABA" w:rsidRDefault="00CC0715" w:rsidP="005C4491">
      <w:pPr>
        <w:pStyle w:val="a3"/>
        <w:numPr>
          <w:ilvl w:val="0"/>
          <w:numId w:val="13"/>
        </w:numPr>
        <w:spacing w:beforeLines="0" w:afterLines="0"/>
        <w:ind w:leftChars="200" w:left="840"/>
        <w:jc w:val="both"/>
        <w:rPr>
          <w:rFonts w:eastAsia="宋体"/>
        </w:rPr>
      </w:pPr>
      <w:r>
        <w:rPr>
          <w:rFonts w:eastAsia="宋体" w:hint="eastAsia"/>
        </w:rPr>
        <w:t>供应商</w:t>
      </w:r>
      <w:r w:rsidR="008A5FE4" w:rsidRPr="00925ABA">
        <w:rPr>
          <w:rFonts w:eastAsia="宋体" w:hint="eastAsia"/>
        </w:rPr>
        <w:t>在前期技术方案和数据设计阶段未进行或未完</w:t>
      </w:r>
      <w:proofErr w:type="gramStart"/>
      <w:r w:rsidR="008A5FE4" w:rsidRPr="00925ABA">
        <w:rPr>
          <w:rFonts w:eastAsia="宋体" w:hint="eastAsia"/>
        </w:rPr>
        <w:t>成工程</w:t>
      </w:r>
      <w:proofErr w:type="gramEnd"/>
      <w:r w:rsidR="008A5FE4" w:rsidRPr="00925ABA">
        <w:rPr>
          <w:rFonts w:eastAsia="宋体" w:hint="eastAsia"/>
        </w:rPr>
        <w:t>开发可行性分析；</w:t>
      </w:r>
    </w:p>
    <w:p w:rsidR="008A5FE4" w:rsidRPr="00925ABA" w:rsidRDefault="00CC0715" w:rsidP="005C4491">
      <w:pPr>
        <w:pStyle w:val="a3"/>
        <w:numPr>
          <w:ilvl w:val="0"/>
          <w:numId w:val="13"/>
        </w:numPr>
        <w:spacing w:beforeLines="0" w:afterLines="0"/>
        <w:ind w:leftChars="200" w:left="840"/>
        <w:jc w:val="both"/>
        <w:rPr>
          <w:rFonts w:eastAsia="宋体"/>
        </w:rPr>
      </w:pPr>
      <w:r>
        <w:rPr>
          <w:rFonts w:eastAsia="宋体" w:hint="eastAsia"/>
        </w:rPr>
        <w:t>供应商</w:t>
      </w:r>
      <w:r w:rsidR="008A5FE4" w:rsidRPr="00925ABA">
        <w:rPr>
          <w:rFonts w:eastAsia="宋体" w:hint="eastAsia"/>
        </w:rPr>
        <w:t>内部零件结构、材料、设计问题；</w:t>
      </w:r>
    </w:p>
    <w:p w:rsidR="008A5FE4" w:rsidRPr="00925ABA" w:rsidRDefault="008A5FE4" w:rsidP="005C4491">
      <w:pPr>
        <w:pStyle w:val="a3"/>
        <w:numPr>
          <w:ilvl w:val="0"/>
          <w:numId w:val="13"/>
        </w:numPr>
        <w:spacing w:beforeLines="0" w:afterLines="0"/>
        <w:ind w:leftChars="200" w:left="840"/>
        <w:jc w:val="both"/>
        <w:rPr>
          <w:rFonts w:eastAsia="宋体"/>
        </w:rPr>
      </w:pPr>
      <w:r w:rsidRPr="00925ABA">
        <w:rPr>
          <w:rFonts w:eastAsia="宋体"/>
        </w:rPr>
        <w:t>OTS</w:t>
      </w:r>
      <w:r w:rsidRPr="00925ABA">
        <w:rPr>
          <w:rFonts w:eastAsia="宋体" w:hint="eastAsia"/>
        </w:rPr>
        <w:t>阶段样件，若首次验证试验未通过，则后续安排的相关试验费用由</w:t>
      </w:r>
      <w:r w:rsidR="00CC0715">
        <w:rPr>
          <w:rFonts w:eastAsia="宋体" w:hint="eastAsia"/>
        </w:rPr>
        <w:t>供应商</w:t>
      </w:r>
      <w:r w:rsidRPr="00925ABA">
        <w:rPr>
          <w:rFonts w:eastAsia="宋体" w:hint="eastAsia"/>
        </w:rPr>
        <w:t>承担；</w:t>
      </w:r>
    </w:p>
    <w:p w:rsidR="008A5FE4" w:rsidRPr="00925ABA" w:rsidRDefault="00CC0715" w:rsidP="005C4491">
      <w:pPr>
        <w:pStyle w:val="a3"/>
        <w:numPr>
          <w:ilvl w:val="0"/>
          <w:numId w:val="13"/>
        </w:numPr>
        <w:spacing w:beforeLines="0" w:afterLines="0"/>
        <w:ind w:leftChars="200" w:left="840"/>
        <w:jc w:val="both"/>
        <w:rPr>
          <w:rFonts w:eastAsia="宋体"/>
        </w:rPr>
      </w:pPr>
      <w:r>
        <w:rPr>
          <w:rFonts w:eastAsia="宋体" w:hint="eastAsia"/>
        </w:rPr>
        <w:t>BAIC</w:t>
      </w:r>
      <w:r w:rsidR="008A5FE4" w:rsidRPr="00925ABA">
        <w:rPr>
          <w:rFonts w:eastAsia="宋体" w:hint="eastAsia"/>
        </w:rPr>
        <w:t>对</w:t>
      </w:r>
      <w:r>
        <w:rPr>
          <w:rFonts w:eastAsia="宋体" w:hint="eastAsia"/>
        </w:rPr>
        <w:t>供应商</w:t>
      </w:r>
      <w:r w:rsidR="008A5FE4" w:rsidRPr="00925ABA">
        <w:rPr>
          <w:rFonts w:eastAsia="宋体" w:hint="eastAsia"/>
        </w:rPr>
        <w:t>产品评审或试验后，对产品存在质量问题提出的产品结构设计变更，经双方协商确定更改方案，原则上由</w:t>
      </w:r>
      <w:r>
        <w:rPr>
          <w:rFonts w:eastAsia="宋体" w:hint="eastAsia"/>
        </w:rPr>
        <w:t>供应商</w:t>
      </w:r>
      <w:r w:rsidR="008A5FE4" w:rsidRPr="00925ABA">
        <w:rPr>
          <w:rFonts w:eastAsia="宋体" w:hint="eastAsia"/>
        </w:rPr>
        <w:t>承担费用；</w:t>
      </w:r>
    </w:p>
    <w:p w:rsidR="008A5FE4" w:rsidRPr="00925ABA" w:rsidRDefault="00CC0715" w:rsidP="005C4491">
      <w:pPr>
        <w:pStyle w:val="a3"/>
        <w:numPr>
          <w:ilvl w:val="0"/>
          <w:numId w:val="13"/>
        </w:numPr>
        <w:spacing w:beforeLines="0" w:afterLines="0"/>
        <w:ind w:leftChars="200" w:left="840"/>
        <w:jc w:val="both"/>
        <w:rPr>
          <w:rFonts w:eastAsia="宋体"/>
        </w:rPr>
      </w:pPr>
      <w:r>
        <w:rPr>
          <w:rFonts w:eastAsia="宋体" w:hint="eastAsia"/>
        </w:rPr>
        <w:t>供应商</w:t>
      </w:r>
      <w:r w:rsidR="008A5FE4" w:rsidRPr="00925ABA">
        <w:rPr>
          <w:rFonts w:eastAsia="宋体" w:hint="eastAsia"/>
        </w:rPr>
        <w:t>提出的产品结构优化或工艺改进的设计变更，经双方协商确定更改方案，原则上由</w:t>
      </w:r>
      <w:r>
        <w:rPr>
          <w:rFonts w:eastAsia="宋体" w:hint="eastAsia"/>
        </w:rPr>
        <w:t>供应商</w:t>
      </w:r>
      <w:r w:rsidR="008A5FE4" w:rsidRPr="00925ABA">
        <w:rPr>
          <w:rFonts w:eastAsia="宋体" w:hint="eastAsia"/>
        </w:rPr>
        <w:t>承担费用。</w:t>
      </w:r>
    </w:p>
    <w:p w:rsidR="008A5FE4" w:rsidRPr="002E03B1" w:rsidRDefault="008A5FE4" w:rsidP="005C4491">
      <w:pPr>
        <w:pStyle w:val="a2"/>
        <w:spacing w:beforeLines="0" w:afterLines="0"/>
        <w:ind w:left="0"/>
        <w:jc w:val="both"/>
        <w:rPr>
          <w:rFonts w:asciiTheme="minorEastAsia" w:eastAsiaTheme="minorEastAsia" w:hAnsiTheme="minorEastAsia"/>
        </w:rPr>
      </w:pPr>
      <w:bookmarkStart w:id="185" w:name="_Toc522282214"/>
      <w:bookmarkStart w:id="186" w:name="_Toc527379956"/>
      <w:bookmarkStart w:id="187" w:name="_Toc527380176"/>
      <w:r w:rsidRPr="002E03B1">
        <w:rPr>
          <w:rFonts w:asciiTheme="minorEastAsia" w:eastAsiaTheme="minorEastAsia" w:hAnsiTheme="minorEastAsia" w:hint="eastAsia"/>
        </w:rPr>
        <w:t>下列任意情形导致模具修改或重开、增加零部件、试验项目增加或重做、库存零件报废等成本增加项目，均由</w:t>
      </w:r>
      <w:r w:rsidR="00CC0715">
        <w:rPr>
          <w:rFonts w:asciiTheme="minorEastAsia" w:eastAsiaTheme="minorEastAsia" w:hAnsiTheme="minorEastAsia" w:hint="eastAsia"/>
        </w:rPr>
        <w:t>BAIC</w:t>
      </w:r>
      <w:r w:rsidRPr="002E03B1">
        <w:rPr>
          <w:rFonts w:asciiTheme="minorEastAsia" w:eastAsiaTheme="minorEastAsia" w:hAnsiTheme="minorEastAsia" w:hint="eastAsia"/>
        </w:rPr>
        <w:t>负全部责任：</w:t>
      </w:r>
      <w:bookmarkEnd w:id="185"/>
      <w:bookmarkEnd w:id="186"/>
      <w:bookmarkEnd w:id="187"/>
    </w:p>
    <w:p w:rsidR="008A5FE4" w:rsidRPr="00925ABA" w:rsidRDefault="008A5FE4" w:rsidP="005C4491">
      <w:pPr>
        <w:pStyle w:val="a3"/>
        <w:numPr>
          <w:ilvl w:val="0"/>
          <w:numId w:val="14"/>
        </w:numPr>
        <w:spacing w:beforeLines="0" w:afterLines="0"/>
        <w:ind w:leftChars="200" w:left="840"/>
        <w:jc w:val="both"/>
        <w:rPr>
          <w:rFonts w:eastAsia="宋体"/>
        </w:rPr>
      </w:pPr>
      <w:r w:rsidRPr="00925ABA">
        <w:rPr>
          <w:rFonts w:eastAsia="宋体" w:hint="eastAsia"/>
        </w:rPr>
        <w:t>外形、结构或周边条件变化；</w:t>
      </w:r>
    </w:p>
    <w:p w:rsidR="008A5FE4" w:rsidRDefault="008A5FE4" w:rsidP="005C4491">
      <w:pPr>
        <w:pStyle w:val="a3"/>
        <w:numPr>
          <w:ilvl w:val="0"/>
          <w:numId w:val="14"/>
        </w:numPr>
        <w:spacing w:beforeLines="0" w:afterLines="0"/>
        <w:ind w:leftChars="200" w:left="840"/>
        <w:jc w:val="both"/>
        <w:rPr>
          <w:rFonts w:eastAsia="宋体"/>
        </w:rPr>
      </w:pPr>
      <w:r w:rsidRPr="00925ABA">
        <w:rPr>
          <w:rFonts w:eastAsia="宋体" w:hint="eastAsia"/>
        </w:rPr>
        <w:t>技术要求、性能要求或试验要求变化。</w:t>
      </w:r>
    </w:p>
    <w:p w:rsidR="008A5FE4" w:rsidRPr="002E03B1" w:rsidRDefault="008A5FE4" w:rsidP="008A5FE4">
      <w:pPr>
        <w:pStyle w:val="a1"/>
        <w:spacing w:before="156" w:after="156"/>
        <w:rPr>
          <w:rFonts w:ascii="宋体" w:eastAsia="宋体" w:hAnsi="宋体" w:cs="Times New Roman"/>
          <w:i/>
          <w:noProof/>
          <w:color w:val="00B050"/>
          <w:szCs w:val="24"/>
        </w:rPr>
      </w:pPr>
      <w:bookmarkStart w:id="188" w:name="_Toc427397252"/>
      <w:bookmarkStart w:id="189" w:name="_Toc425239331"/>
      <w:bookmarkStart w:id="190" w:name="_Toc522282215"/>
      <w:bookmarkStart w:id="191" w:name="_Toc527379957"/>
      <w:bookmarkStart w:id="192" w:name="_Toc527380177"/>
      <w:r w:rsidRPr="00F610E8">
        <w:rPr>
          <w:rFonts w:hint="eastAsia"/>
        </w:rPr>
        <w:t>双方工作任务及时间要求</w:t>
      </w:r>
      <w:bookmarkEnd w:id="188"/>
      <w:bookmarkEnd w:id="189"/>
      <w:bookmarkEnd w:id="190"/>
      <w:bookmarkEnd w:id="191"/>
      <w:bookmarkEnd w:id="192"/>
    </w:p>
    <w:p w:rsidR="008A5FE4" w:rsidRPr="006534FD" w:rsidRDefault="008A5FE4" w:rsidP="008A5FE4">
      <w:pPr>
        <w:ind w:firstLineChars="200" w:firstLine="420"/>
      </w:pPr>
      <w:r w:rsidRPr="006534FD">
        <w:rPr>
          <w:rFonts w:hint="eastAsia"/>
        </w:rPr>
        <w:t>双方工作任务及时间要求</w:t>
      </w:r>
      <w:r w:rsidR="00A9103E" w:rsidRPr="006534FD">
        <w:rPr>
          <w:rFonts w:hint="eastAsia"/>
        </w:rPr>
        <w:t>如表</w:t>
      </w:r>
      <w:r w:rsidR="00A9103E" w:rsidRPr="006534FD">
        <w:rPr>
          <w:rFonts w:hint="eastAsia"/>
        </w:rPr>
        <w:t>4</w:t>
      </w:r>
      <w:r w:rsidR="00A9103E" w:rsidRPr="006534FD">
        <w:rPr>
          <w:rFonts w:hint="eastAsia"/>
        </w:rPr>
        <w:t>所示</w:t>
      </w:r>
      <w:r w:rsidRPr="006534FD">
        <w:rPr>
          <w:rFonts w:hint="eastAsia"/>
        </w:rPr>
        <w:t>。</w:t>
      </w:r>
    </w:p>
    <w:p w:rsidR="00A9103E" w:rsidRPr="006534FD" w:rsidRDefault="00A9103E" w:rsidP="00A9103E">
      <w:pPr>
        <w:jc w:val="center"/>
        <w:rPr>
          <w:rFonts w:asciiTheme="minorEastAsia" w:hAnsiTheme="minorEastAsia"/>
        </w:rPr>
      </w:pPr>
      <w:r w:rsidRPr="006534FD">
        <w:rPr>
          <w:rFonts w:asciiTheme="minorEastAsia" w:hAnsiTheme="minorEastAsia" w:hint="eastAsia"/>
        </w:rPr>
        <w:t>表4 任务清单</w:t>
      </w: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1694"/>
        <w:gridCol w:w="850"/>
        <w:gridCol w:w="851"/>
        <w:gridCol w:w="2410"/>
        <w:gridCol w:w="1417"/>
        <w:gridCol w:w="1418"/>
      </w:tblGrid>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序号</w:t>
            </w:r>
          </w:p>
        </w:tc>
        <w:tc>
          <w:tcPr>
            <w:tcW w:w="1694"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工作任务</w:t>
            </w:r>
          </w:p>
        </w:tc>
        <w:tc>
          <w:tcPr>
            <w:tcW w:w="850"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BAIC</w:t>
            </w:r>
          </w:p>
        </w:tc>
        <w:tc>
          <w:tcPr>
            <w:tcW w:w="851"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供应商</w:t>
            </w:r>
          </w:p>
        </w:tc>
        <w:tc>
          <w:tcPr>
            <w:tcW w:w="2410"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起止时间</w:t>
            </w:r>
          </w:p>
        </w:tc>
        <w:tc>
          <w:tcPr>
            <w:tcW w:w="1417"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交付物</w:t>
            </w:r>
          </w:p>
        </w:tc>
        <w:tc>
          <w:tcPr>
            <w:tcW w:w="141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备注</w:t>
            </w: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1</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3D</w:t>
            </w:r>
            <w:r w:rsidRPr="006534FD">
              <w:rPr>
                <w:rFonts w:ascii="宋体" w:eastAsia="宋体" w:hAnsi="宋体" w:hint="eastAsia"/>
                <w:sz w:val="18"/>
                <w:szCs w:val="18"/>
              </w:rPr>
              <w:t>设计</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2019.05.30-2019.09.30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TG1、TG2数据</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2</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2D</w:t>
            </w:r>
            <w:r w:rsidRPr="006534FD">
              <w:rPr>
                <w:rFonts w:ascii="宋体" w:eastAsia="宋体" w:hAnsi="宋体" w:hint="eastAsia"/>
                <w:sz w:val="18"/>
                <w:szCs w:val="18"/>
              </w:rPr>
              <w:t>资料</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2019.09.15-2019.10.15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图纸</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3</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DFMEA</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2019.05.15-2019.11.30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DFMEA</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4</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样件试制</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2019.10.30-2020.02.30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样件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5</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DV/PV</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2020.0</w:t>
            </w:r>
            <w:r>
              <w:rPr>
                <w:rFonts w:ascii="宋体" w:eastAsia="宋体" w:hAnsi="宋体" w:hint="eastAsia"/>
                <w:sz w:val="18"/>
                <w:szCs w:val="18"/>
              </w:rPr>
              <w:t>2</w:t>
            </w:r>
            <w:r w:rsidRPr="006534FD">
              <w:rPr>
                <w:rFonts w:ascii="宋体" w:eastAsia="宋体" w:hAnsi="宋体" w:hint="eastAsia"/>
                <w:sz w:val="18"/>
                <w:szCs w:val="18"/>
              </w:rPr>
              <w:t>.</w:t>
            </w:r>
            <w:r>
              <w:rPr>
                <w:rFonts w:ascii="宋体" w:eastAsia="宋体" w:hAnsi="宋体" w:hint="eastAsia"/>
                <w:sz w:val="18"/>
                <w:szCs w:val="18"/>
              </w:rPr>
              <w:t>15</w:t>
            </w:r>
            <w:r w:rsidRPr="006534FD">
              <w:rPr>
                <w:rFonts w:ascii="宋体" w:eastAsia="宋体" w:hAnsi="宋体" w:hint="eastAsia"/>
                <w:sz w:val="18"/>
                <w:szCs w:val="18"/>
              </w:rPr>
              <w:t>-2020.0</w:t>
            </w:r>
            <w:r>
              <w:rPr>
                <w:rFonts w:ascii="宋体" w:eastAsia="宋体" w:hAnsi="宋体" w:hint="eastAsia"/>
                <w:sz w:val="18"/>
                <w:szCs w:val="18"/>
              </w:rPr>
              <w:t>6</w:t>
            </w:r>
            <w:r w:rsidRPr="006534FD">
              <w:rPr>
                <w:rFonts w:ascii="宋体" w:eastAsia="宋体" w:hAnsi="宋体" w:hint="eastAsia"/>
                <w:sz w:val="18"/>
                <w:szCs w:val="18"/>
              </w:rPr>
              <w:t>.</w:t>
            </w:r>
            <w:r>
              <w:rPr>
                <w:rFonts w:ascii="宋体" w:eastAsia="宋体" w:hAnsi="宋体" w:hint="eastAsia"/>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试验报告</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材料和产品DVP</w:t>
            </w: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6</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零部件尺寸检验</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w:t>
            </w:r>
            <w:r>
              <w:rPr>
                <w:rFonts w:ascii="宋体" w:eastAsia="宋体" w:hAnsi="宋体" w:hint="eastAsia"/>
                <w:sz w:val="18"/>
                <w:szCs w:val="18"/>
              </w:rPr>
              <w:t>20.0</w:t>
            </w:r>
            <w:r w:rsidRPr="006534FD">
              <w:rPr>
                <w:rFonts w:ascii="宋体" w:eastAsia="宋体" w:hAnsi="宋体" w:hint="eastAsia"/>
                <w:sz w:val="18"/>
                <w:szCs w:val="18"/>
              </w:rPr>
              <w:t>2.</w:t>
            </w:r>
            <w:r>
              <w:rPr>
                <w:rFonts w:ascii="宋体" w:eastAsia="宋体" w:hAnsi="宋体" w:hint="eastAsia"/>
                <w:sz w:val="18"/>
                <w:szCs w:val="18"/>
              </w:rPr>
              <w:t>15</w:t>
            </w:r>
            <w:r w:rsidRPr="006534FD">
              <w:rPr>
                <w:rFonts w:ascii="宋体" w:eastAsia="宋体" w:hAnsi="宋体" w:hint="eastAsia"/>
                <w:sz w:val="18"/>
                <w:szCs w:val="18"/>
              </w:rPr>
              <w:t>-2020.0</w:t>
            </w:r>
            <w:r>
              <w:rPr>
                <w:rFonts w:ascii="宋体" w:eastAsia="宋体" w:hAnsi="宋体" w:hint="eastAsia"/>
                <w:sz w:val="18"/>
                <w:szCs w:val="18"/>
              </w:rPr>
              <w:t>3</w:t>
            </w:r>
            <w:r w:rsidRPr="006534FD">
              <w:rPr>
                <w:rFonts w:ascii="宋体" w:eastAsia="宋体" w:hAnsi="宋体" w:hint="eastAsia"/>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匹配报告</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MB1</w:t>
            </w:r>
          </w:p>
        </w:tc>
      </w:tr>
      <w:tr w:rsidR="0063134D" w:rsidRPr="006534FD" w:rsidTr="00826C6E">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widowControl/>
              <w:spacing w:line="360" w:lineRule="auto"/>
              <w:contextualSpacing/>
              <w:mirrorIndents/>
              <w:jc w:val="center"/>
              <w:rPr>
                <w:rFonts w:ascii="宋体" w:eastAsia="宋体" w:hAnsi="宋体"/>
                <w:sz w:val="18"/>
                <w:szCs w:val="18"/>
              </w:rPr>
            </w:pPr>
            <w:r w:rsidRPr="006534FD">
              <w:rPr>
                <w:rFonts w:ascii="宋体" w:eastAsia="宋体" w:hAnsi="宋体" w:hint="eastAsia"/>
                <w:sz w:val="18"/>
                <w:szCs w:val="18"/>
              </w:rPr>
              <w:t>7</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smartTag w:uri="urn:schemas-microsoft-com:office:smarttags" w:element="chmetcnv">
              <w:smartTagPr>
                <w:attr w:name="TCSC" w:val="0"/>
                <w:attr w:name="NumberType" w:val="1"/>
                <w:attr w:name="Negative" w:val="False"/>
                <w:attr w:name="HasSpace" w:val="False"/>
                <w:attr w:name="SourceValue" w:val="3"/>
                <w:attr w:name="UnitName" w:val="C"/>
              </w:smartTagPr>
              <w:r w:rsidRPr="006534FD">
                <w:rPr>
                  <w:rFonts w:ascii="宋体" w:eastAsia="宋体" w:hAnsi="宋体"/>
                  <w:sz w:val="18"/>
                  <w:szCs w:val="18"/>
                </w:rPr>
                <w:t>3C</w:t>
              </w:r>
            </w:smartTag>
            <w:r w:rsidRPr="006534FD">
              <w:rPr>
                <w:rFonts w:ascii="宋体" w:eastAsia="宋体" w:hAnsi="宋体" w:hint="eastAsia"/>
                <w:sz w:val="18"/>
                <w:szCs w:val="18"/>
              </w:rPr>
              <w:t>零部件证书提供</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2020.0</w:t>
            </w:r>
            <w:r>
              <w:rPr>
                <w:rFonts w:ascii="宋体" w:eastAsia="宋体" w:hAnsi="宋体" w:hint="eastAsia"/>
                <w:sz w:val="18"/>
                <w:szCs w:val="18"/>
              </w:rPr>
              <w:t>3</w:t>
            </w:r>
            <w:r w:rsidRPr="006534FD">
              <w:rPr>
                <w:rFonts w:ascii="宋体" w:eastAsia="宋体" w:hAnsi="宋体" w:hint="eastAsia"/>
                <w:sz w:val="18"/>
                <w:szCs w:val="18"/>
              </w:rPr>
              <w:t>.30-2020.0</w:t>
            </w:r>
            <w:r>
              <w:rPr>
                <w:rFonts w:ascii="宋体" w:eastAsia="宋体" w:hAnsi="宋体" w:hint="eastAsia"/>
                <w:sz w:val="18"/>
                <w:szCs w:val="18"/>
              </w:rPr>
              <w:t>4</w:t>
            </w:r>
            <w:r w:rsidRPr="006534FD">
              <w:rPr>
                <w:rFonts w:ascii="宋体" w:eastAsia="宋体" w:hAnsi="宋体" w:hint="eastAsia"/>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3C证书</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r>
      <w:tr w:rsidR="0063134D" w:rsidRPr="00930D32" w:rsidTr="0063134D">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spacing w:line="360" w:lineRule="auto"/>
              <w:ind w:firstLineChars="100" w:firstLine="180"/>
              <w:contextualSpacing/>
              <w:mirrorIndents/>
              <w:rPr>
                <w:rFonts w:ascii="宋体" w:eastAsia="宋体" w:hAnsi="宋体"/>
                <w:sz w:val="18"/>
                <w:szCs w:val="18"/>
              </w:rPr>
            </w:pPr>
            <w:r w:rsidRPr="006534FD">
              <w:rPr>
                <w:rFonts w:ascii="宋体" w:eastAsia="宋体" w:hAnsi="宋体" w:hint="eastAsia"/>
                <w:sz w:val="18"/>
                <w:szCs w:val="18"/>
              </w:rPr>
              <w:t>8</w:t>
            </w: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ESO</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63134D">
            <w:pPr>
              <w:jc w:val="center"/>
              <w:rPr>
                <w:rFonts w:ascii="宋体" w:eastAsia="宋体" w:hAnsi="宋体"/>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63134D">
            <w:pPr>
              <w:jc w:val="center"/>
              <w:rPr>
                <w:rFonts w:ascii="宋体" w:eastAsia="宋体" w:hAnsi="宋体"/>
                <w:sz w:val="18"/>
                <w:szCs w:val="18"/>
              </w:rPr>
            </w:pPr>
          </w:p>
        </w:tc>
      </w:tr>
      <w:tr w:rsidR="0063134D" w:rsidRPr="00930D32" w:rsidTr="0063134D">
        <w:trPr>
          <w:cantSplit/>
        </w:trPr>
        <w:tc>
          <w:tcPr>
            <w:tcW w:w="67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lastRenderedPageBreak/>
              <w:t>序号</w:t>
            </w:r>
          </w:p>
        </w:tc>
        <w:tc>
          <w:tcPr>
            <w:tcW w:w="1694"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工作任务</w:t>
            </w:r>
          </w:p>
        </w:tc>
        <w:tc>
          <w:tcPr>
            <w:tcW w:w="850"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BAIC</w:t>
            </w:r>
          </w:p>
        </w:tc>
        <w:tc>
          <w:tcPr>
            <w:tcW w:w="851"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供应商</w:t>
            </w:r>
          </w:p>
        </w:tc>
        <w:tc>
          <w:tcPr>
            <w:tcW w:w="2410"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起止时间</w:t>
            </w:r>
          </w:p>
        </w:tc>
        <w:tc>
          <w:tcPr>
            <w:tcW w:w="1417"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交付物</w:t>
            </w:r>
          </w:p>
        </w:tc>
        <w:tc>
          <w:tcPr>
            <w:tcW w:w="1418" w:type="dxa"/>
            <w:tcBorders>
              <w:top w:val="single" w:sz="4" w:space="0" w:color="auto"/>
              <w:left w:val="single" w:sz="4" w:space="0" w:color="auto"/>
              <w:bottom w:val="single" w:sz="4" w:space="0" w:color="auto"/>
              <w:right w:val="single" w:sz="4" w:space="0" w:color="auto"/>
            </w:tcBorders>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备注</w:t>
            </w:r>
          </w:p>
        </w:tc>
      </w:tr>
      <w:tr w:rsidR="0063134D" w:rsidRPr="00930D32" w:rsidTr="0063134D">
        <w:trPr>
          <w:cantSplit/>
        </w:trPr>
        <w:tc>
          <w:tcPr>
            <w:tcW w:w="678" w:type="dxa"/>
            <w:vMerge w:val="restart"/>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产品设计验证和报告</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660AA">
            <w:pPr>
              <w:jc w:val="center"/>
              <w:rPr>
                <w:rFonts w:ascii="宋体" w:eastAsia="宋体" w:hAnsi="宋体"/>
                <w:sz w:val="18"/>
                <w:szCs w:val="18"/>
              </w:rPr>
            </w:pPr>
            <w:r w:rsidRPr="006534FD">
              <w:rPr>
                <w:rFonts w:ascii="宋体" w:eastAsia="宋体" w:hAnsi="宋体" w:hint="eastAsia"/>
                <w:sz w:val="18"/>
                <w:szCs w:val="18"/>
              </w:rPr>
              <w:t>20</w:t>
            </w:r>
            <w:r>
              <w:rPr>
                <w:rFonts w:ascii="宋体" w:eastAsia="宋体" w:hAnsi="宋体" w:hint="eastAsia"/>
                <w:sz w:val="18"/>
                <w:szCs w:val="18"/>
              </w:rPr>
              <w:t>19</w:t>
            </w:r>
            <w:r w:rsidRPr="006534FD">
              <w:rPr>
                <w:rFonts w:ascii="宋体" w:eastAsia="宋体" w:hAnsi="宋体" w:hint="eastAsia"/>
                <w:sz w:val="18"/>
                <w:szCs w:val="18"/>
              </w:rPr>
              <w:t>.0</w:t>
            </w:r>
            <w:r>
              <w:rPr>
                <w:rFonts w:ascii="宋体" w:eastAsia="宋体" w:hAnsi="宋体" w:hint="eastAsia"/>
                <w:sz w:val="18"/>
                <w:szCs w:val="18"/>
              </w:rPr>
              <w:t>6</w:t>
            </w:r>
            <w:r w:rsidRPr="006534FD">
              <w:rPr>
                <w:rFonts w:ascii="宋体" w:eastAsia="宋体" w:hAnsi="宋体" w:hint="eastAsia"/>
                <w:sz w:val="18"/>
                <w:szCs w:val="18"/>
              </w:rPr>
              <w:t>.</w:t>
            </w:r>
            <w:r>
              <w:rPr>
                <w:rFonts w:ascii="宋体" w:eastAsia="宋体" w:hAnsi="宋体" w:hint="eastAsia"/>
                <w:sz w:val="18"/>
                <w:szCs w:val="18"/>
              </w:rPr>
              <w:t>30</w:t>
            </w:r>
            <w:r w:rsidRPr="006534FD">
              <w:rPr>
                <w:rFonts w:ascii="宋体" w:eastAsia="宋体" w:hAnsi="宋体" w:hint="eastAsia"/>
                <w:sz w:val="18"/>
                <w:szCs w:val="18"/>
              </w:rPr>
              <w:t>-20</w:t>
            </w:r>
            <w:r>
              <w:rPr>
                <w:rFonts w:ascii="宋体" w:eastAsia="宋体" w:hAnsi="宋体" w:hint="eastAsia"/>
                <w:sz w:val="18"/>
                <w:szCs w:val="18"/>
              </w:rPr>
              <w:t>19</w:t>
            </w:r>
            <w:r w:rsidRPr="006534FD">
              <w:rPr>
                <w:rFonts w:ascii="宋体" w:eastAsia="宋体" w:hAnsi="宋体" w:hint="eastAsia"/>
                <w:sz w:val="18"/>
                <w:szCs w:val="18"/>
              </w:rPr>
              <w:t>.0</w:t>
            </w:r>
            <w:r>
              <w:rPr>
                <w:rFonts w:ascii="宋体" w:eastAsia="宋体" w:hAnsi="宋体" w:hint="eastAsia"/>
                <w:sz w:val="18"/>
                <w:szCs w:val="18"/>
              </w:rPr>
              <w:t>8</w:t>
            </w:r>
            <w:r w:rsidRPr="006534FD">
              <w:rPr>
                <w:rFonts w:ascii="宋体" w:eastAsia="宋体" w:hAnsi="宋体" w:hint="eastAsia"/>
                <w:sz w:val="18"/>
                <w:szCs w:val="18"/>
              </w:rPr>
              <w:t>.</w:t>
            </w:r>
            <w:r>
              <w:rPr>
                <w:rFonts w:ascii="宋体" w:eastAsia="宋体" w:hAnsi="宋体" w:hint="eastAsia"/>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B660AA" w:rsidRDefault="0063134D" w:rsidP="00826C6E">
            <w:pPr>
              <w:jc w:val="center"/>
              <w:rPr>
                <w:rFonts w:ascii="宋体" w:eastAsia="宋体" w:hAnsi="宋体"/>
                <w:sz w:val="18"/>
                <w:szCs w:val="18"/>
                <w:highlight w:val="green"/>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tabs>
                <w:tab w:val="right" w:pos="1910"/>
              </w:tabs>
              <w:jc w:val="center"/>
              <w:rPr>
                <w:rFonts w:ascii="宋体" w:eastAsia="宋体" w:hAnsi="宋体"/>
                <w:sz w:val="18"/>
                <w:szCs w:val="18"/>
              </w:rPr>
            </w:pPr>
            <w:r w:rsidRPr="006534FD">
              <w:rPr>
                <w:rFonts w:ascii="宋体" w:eastAsia="宋体" w:hAnsi="宋体" w:hint="eastAsia"/>
                <w:sz w:val="18"/>
                <w:szCs w:val="18"/>
              </w:rPr>
              <w:t>产品材料试验计划表</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E27E7">
            <w:pPr>
              <w:jc w:val="center"/>
              <w:rPr>
                <w:rFonts w:ascii="宋体" w:eastAsia="宋体" w:hAnsi="宋体"/>
                <w:sz w:val="18"/>
                <w:szCs w:val="18"/>
              </w:rPr>
            </w:pPr>
            <w:r w:rsidRPr="006534FD">
              <w:rPr>
                <w:rFonts w:ascii="宋体" w:eastAsia="宋体" w:hAnsi="宋体" w:hint="eastAsia"/>
                <w:sz w:val="18"/>
                <w:szCs w:val="18"/>
              </w:rPr>
              <w:t>2019.08.30-2019.10.15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B660AA" w:rsidRDefault="0063134D" w:rsidP="00826C6E">
            <w:pPr>
              <w:jc w:val="center"/>
              <w:rPr>
                <w:rFonts w:ascii="宋体" w:eastAsia="宋体" w:hAnsi="宋体"/>
                <w:sz w:val="18"/>
                <w:szCs w:val="18"/>
                <w:highlight w:val="green"/>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材料分供方清单</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E27E7">
            <w:pPr>
              <w:jc w:val="center"/>
              <w:rPr>
                <w:rFonts w:ascii="宋体" w:eastAsia="宋体" w:hAnsi="宋体"/>
                <w:sz w:val="18"/>
                <w:szCs w:val="18"/>
              </w:rPr>
            </w:pPr>
            <w:r w:rsidRPr="006534FD">
              <w:rPr>
                <w:rFonts w:ascii="宋体" w:eastAsia="宋体" w:hAnsi="宋体" w:hint="eastAsia"/>
                <w:sz w:val="18"/>
                <w:szCs w:val="18"/>
              </w:rPr>
              <w:t>2019.08.30-2019.10.15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供应商自我试验大纲</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E27E7">
            <w:pPr>
              <w:jc w:val="center"/>
              <w:rPr>
                <w:rFonts w:ascii="宋体" w:eastAsia="宋体" w:hAnsi="宋体"/>
                <w:sz w:val="18"/>
                <w:szCs w:val="18"/>
              </w:rPr>
            </w:pPr>
            <w:r w:rsidRPr="006534FD">
              <w:rPr>
                <w:rFonts w:ascii="宋体" w:eastAsia="宋体" w:hAnsi="宋体" w:hint="eastAsia"/>
                <w:sz w:val="18"/>
                <w:szCs w:val="18"/>
              </w:rPr>
              <w:t>2019.08.30-2019.10.15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供应商自我认可试验能力</w:t>
            </w:r>
            <w:proofErr w:type="gramStart"/>
            <w:r w:rsidRPr="006534FD">
              <w:rPr>
                <w:rFonts w:ascii="宋体" w:eastAsia="宋体" w:hAnsi="宋体" w:hint="eastAsia"/>
                <w:sz w:val="18"/>
                <w:szCs w:val="18"/>
              </w:rPr>
              <w:t>报审表</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20092">
            <w:pPr>
              <w:jc w:val="center"/>
              <w:rPr>
                <w:rFonts w:ascii="宋体" w:eastAsia="宋体" w:hAnsi="宋体"/>
                <w:sz w:val="18"/>
                <w:szCs w:val="18"/>
              </w:rPr>
            </w:pPr>
            <w:r w:rsidRPr="006534FD">
              <w:rPr>
                <w:rFonts w:ascii="宋体" w:eastAsia="宋体" w:hAnsi="宋体" w:hint="eastAsia"/>
                <w:sz w:val="18"/>
                <w:szCs w:val="18"/>
              </w:rPr>
              <w:t>2019.08.30-2019.10.15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供应商认可样件产品保证书</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E27E7">
            <w:pPr>
              <w:jc w:val="center"/>
              <w:rPr>
                <w:rFonts w:ascii="宋体" w:eastAsia="宋体" w:hAnsi="宋体"/>
                <w:sz w:val="18"/>
                <w:szCs w:val="18"/>
              </w:rPr>
            </w:pPr>
            <w:r w:rsidRPr="006534FD">
              <w:rPr>
                <w:rFonts w:ascii="宋体" w:eastAsia="宋体" w:hAnsi="宋体" w:hint="eastAsia"/>
                <w:sz w:val="18"/>
                <w:szCs w:val="18"/>
              </w:rPr>
              <w:t>2019.12.30-2020.07.15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认可样件尺寸检验报告</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20092">
            <w:pPr>
              <w:jc w:val="center"/>
              <w:rPr>
                <w:rFonts w:ascii="宋体" w:eastAsia="宋体" w:hAnsi="宋体"/>
                <w:sz w:val="18"/>
                <w:szCs w:val="18"/>
              </w:rPr>
            </w:pPr>
            <w:r>
              <w:rPr>
                <w:rFonts w:ascii="宋体" w:eastAsia="宋体" w:hAnsi="宋体" w:hint="eastAsia"/>
                <w:sz w:val="18"/>
                <w:szCs w:val="18"/>
              </w:rPr>
              <w:t>2020.0</w:t>
            </w:r>
            <w:r w:rsidRPr="006534FD">
              <w:rPr>
                <w:rFonts w:ascii="宋体" w:eastAsia="宋体" w:hAnsi="宋体" w:hint="eastAsia"/>
                <w:sz w:val="18"/>
                <w:szCs w:val="18"/>
              </w:rPr>
              <w:t>2.</w:t>
            </w:r>
            <w:r>
              <w:rPr>
                <w:rFonts w:ascii="宋体" w:eastAsia="宋体" w:hAnsi="宋体" w:hint="eastAsia"/>
                <w:sz w:val="18"/>
                <w:szCs w:val="18"/>
              </w:rPr>
              <w:t>15</w:t>
            </w:r>
            <w:r w:rsidRPr="006534FD">
              <w:rPr>
                <w:rFonts w:ascii="宋体" w:eastAsia="宋体" w:hAnsi="宋体" w:hint="eastAsia"/>
                <w:sz w:val="18"/>
                <w:szCs w:val="18"/>
              </w:rPr>
              <w:t>-2020.0</w:t>
            </w:r>
            <w:r>
              <w:rPr>
                <w:rFonts w:ascii="宋体" w:eastAsia="宋体" w:hAnsi="宋体" w:hint="eastAsia"/>
                <w:sz w:val="18"/>
                <w:szCs w:val="18"/>
              </w:rPr>
              <w:t>3</w:t>
            </w:r>
            <w:r w:rsidRPr="006534FD">
              <w:rPr>
                <w:rFonts w:ascii="宋体" w:eastAsia="宋体" w:hAnsi="宋体" w:hint="eastAsia"/>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vMerge/>
            <w:tcBorders>
              <w:top w:val="single" w:sz="4" w:space="0" w:color="auto"/>
              <w:left w:val="single" w:sz="4" w:space="0" w:color="auto"/>
              <w:bottom w:val="single" w:sz="4" w:space="0" w:color="auto"/>
              <w:right w:val="single" w:sz="4" w:space="0" w:color="auto"/>
            </w:tcBorders>
          </w:tcPr>
          <w:p w:rsidR="0063134D" w:rsidRPr="00053B7F" w:rsidRDefault="0063134D" w:rsidP="00494CFF">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b/>
                <w:sz w:val="18"/>
                <w:szCs w:val="18"/>
              </w:rPr>
            </w:pPr>
            <w:r w:rsidRPr="006534FD">
              <w:rPr>
                <w:rFonts w:ascii="宋体" w:eastAsia="宋体" w:hAnsi="宋体" w:hint="eastAsia"/>
                <w:sz w:val="18"/>
                <w:szCs w:val="18"/>
              </w:rPr>
              <w:t>材料检验报告</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BE27E7">
            <w:pPr>
              <w:jc w:val="center"/>
              <w:rPr>
                <w:rFonts w:ascii="宋体" w:eastAsia="宋体" w:hAnsi="宋体"/>
                <w:sz w:val="18"/>
                <w:szCs w:val="18"/>
              </w:rPr>
            </w:pPr>
            <w:r w:rsidRPr="006534FD">
              <w:rPr>
                <w:rFonts w:ascii="宋体" w:eastAsia="宋体" w:hAnsi="宋体" w:hint="eastAsia"/>
                <w:sz w:val="18"/>
                <w:szCs w:val="18"/>
              </w:rPr>
              <w:t>201</w:t>
            </w:r>
            <w:r>
              <w:rPr>
                <w:rFonts w:ascii="宋体" w:eastAsia="宋体" w:hAnsi="宋体" w:hint="eastAsia"/>
                <w:sz w:val="18"/>
                <w:szCs w:val="18"/>
              </w:rPr>
              <w:t>9</w:t>
            </w:r>
            <w:r w:rsidRPr="006534FD">
              <w:rPr>
                <w:rFonts w:ascii="宋体" w:eastAsia="宋体" w:hAnsi="宋体" w:hint="eastAsia"/>
                <w:sz w:val="18"/>
                <w:szCs w:val="18"/>
              </w:rPr>
              <w:t>.</w:t>
            </w:r>
            <w:r>
              <w:rPr>
                <w:rFonts w:ascii="宋体" w:eastAsia="宋体" w:hAnsi="宋体" w:hint="eastAsia"/>
                <w:sz w:val="18"/>
                <w:szCs w:val="18"/>
              </w:rPr>
              <w:t>10</w:t>
            </w:r>
            <w:r w:rsidRPr="006534FD">
              <w:rPr>
                <w:rFonts w:ascii="宋体" w:eastAsia="宋体" w:hAnsi="宋体" w:hint="eastAsia"/>
                <w:sz w:val="18"/>
                <w:szCs w:val="18"/>
              </w:rPr>
              <w:t>.</w:t>
            </w:r>
            <w:r>
              <w:rPr>
                <w:rFonts w:ascii="宋体" w:eastAsia="宋体" w:hAnsi="宋体" w:hint="eastAsia"/>
                <w:sz w:val="18"/>
                <w:szCs w:val="18"/>
              </w:rPr>
              <w:t>15</w:t>
            </w:r>
            <w:r w:rsidRPr="006534FD">
              <w:rPr>
                <w:rFonts w:ascii="宋体" w:eastAsia="宋体" w:hAnsi="宋体" w:hint="eastAsia"/>
                <w:sz w:val="18"/>
                <w:szCs w:val="18"/>
              </w:rPr>
              <w:t>-2020.0</w:t>
            </w:r>
            <w:r>
              <w:rPr>
                <w:rFonts w:ascii="宋体" w:eastAsia="宋体" w:hAnsi="宋体" w:hint="eastAsia"/>
                <w:sz w:val="18"/>
                <w:szCs w:val="18"/>
              </w:rPr>
              <w:t>1</w:t>
            </w:r>
            <w:r w:rsidRPr="006534FD">
              <w:rPr>
                <w:rFonts w:ascii="宋体" w:eastAsia="宋体" w:hAnsi="宋体" w:hint="eastAsia"/>
                <w:sz w:val="18"/>
                <w:szCs w:val="18"/>
              </w:rPr>
              <w:t>.15</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826C6E">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826C6E">
            <w:pPr>
              <w:jc w:val="center"/>
              <w:rPr>
                <w:rFonts w:ascii="宋体" w:eastAsia="宋体" w:hAnsi="宋体"/>
                <w:sz w:val="18"/>
                <w:szCs w:val="18"/>
              </w:rPr>
            </w:pPr>
          </w:p>
        </w:tc>
      </w:tr>
      <w:tr w:rsidR="0063134D" w:rsidRPr="00930D32" w:rsidTr="0063134D">
        <w:trPr>
          <w:cantSplit/>
        </w:trPr>
        <w:tc>
          <w:tcPr>
            <w:tcW w:w="678" w:type="dxa"/>
            <w:tcBorders>
              <w:top w:val="single" w:sz="4" w:space="0" w:color="auto"/>
              <w:left w:val="single" w:sz="4" w:space="0" w:color="auto"/>
              <w:bottom w:val="single" w:sz="4" w:space="0" w:color="auto"/>
              <w:right w:val="single" w:sz="4" w:space="0" w:color="auto"/>
            </w:tcBorders>
          </w:tcPr>
          <w:p w:rsidR="0063134D" w:rsidRPr="00053B7F" w:rsidRDefault="0063134D" w:rsidP="0063134D">
            <w:pPr>
              <w:spacing w:line="360" w:lineRule="auto"/>
              <w:ind w:firstLineChars="100" w:firstLine="180"/>
              <w:contextualSpacing/>
              <w:mirrorIndents/>
              <w:rPr>
                <w:rFonts w:ascii="宋体" w:eastAsia="宋体" w:hAnsi="宋体"/>
                <w:sz w:val="18"/>
                <w:szCs w:val="18"/>
              </w:rPr>
            </w:pPr>
          </w:p>
        </w:tc>
        <w:tc>
          <w:tcPr>
            <w:tcW w:w="1694"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b/>
                <w:sz w:val="18"/>
                <w:szCs w:val="18"/>
              </w:rPr>
            </w:pPr>
            <w:r w:rsidRPr="006534FD">
              <w:rPr>
                <w:rFonts w:ascii="宋体" w:eastAsia="宋体" w:hAnsi="宋体" w:hint="eastAsia"/>
                <w:sz w:val="18"/>
                <w:szCs w:val="18"/>
              </w:rPr>
              <w:t>性能试验报告</w:t>
            </w:r>
          </w:p>
        </w:tc>
        <w:tc>
          <w:tcPr>
            <w:tcW w:w="85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S</w:t>
            </w:r>
            <w:r w:rsidRPr="006534FD">
              <w:rPr>
                <w:rFonts w:ascii="宋体" w:eastAsia="宋体" w:hAnsi="宋体" w:hint="eastAsia"/>
                <w:sz w:val="18"/>
                <w:szCs w:val="18"/>
              </w:rPr>
              <w:t>+A</w:t>
            </w:r>
          </w:p>
        </w:tc>
        <w:tc>
          <w:tcPr>
            <w:tcW w:w="851"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sz w:val="18"/>
                <w:szCs w:val="18"/>
              </w:rPr>
              <w:t>R</w:t>
            </w:r>
          </w:p>
        </w:tc>
        <w:tc>
          <w:tcPr>
            <w:tcW w:w="2410"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2020.0</w:t>
            </w:r>
            <w:r>
              <w:rPr>
                <w:rFonts w:ascii="宋体" w:eastAsia="宋体" w:hAnsi="宋体" w:hint="eastAsia"/>
                <w:sz w:val="18"/>
                <w:szCs w:val="18"/>
              </w:rPr>
              <w:t>2</w:t>
            </w:r>
            <w:r w:rsidRPr="006534FD">
              <w:rPr>
                <w:rFonts w:ascii="宋体" w:eastAsia="宋体" w:hAnsi="宋体" w:hint="eastAsia"/>
                <w:sz w:val="18"/>
                <w:szCs w:val="18"/>
              </w:rPr>
              <w:t>.</w:t>
            </w:r>
            <w:r>
              <w:rPr>
                <w:rFonts w:ascii="宋体" w:eastAsia="宋体" w:hAnsi="宋体" w:hint="eastAsia"/>
                <w:sz w:val="18"/>
                <w:szCs w:val="18"/>
              </w:rPr>
              <w:t>15</w:t>
            </w:r>
            <w:r w:rsidRPr="006534FD">
              <w:rPr>
                <w:rFonts w:ascii="宋体" w:eastAsia="宋体" w:hAnsi="宋体" w:hint="eastAsia"/>
                <w:sz w:val="18"/>
                <w:szCs w:val="18"/>
              </w:rPr>
              <w:t>-2020.0</w:t>
            </w:r>
            <w:r>
              <w:rPr>
                <w:rFonts w:ascii="宋体" w:eastAsia="宋体" w:hAnsi="宋体" w:hint="eastAsia"/>
                <w:sz w:val="18"/>
                <w:szCs w:val="18"/>
              </w:rPr>
              <w:t>6</w:t>
            </w:r>
            <w:r w:rsidRPr="006534FD">
              <w:rPr>
                <w:rFonts w:ascii="宋体" w:eastAsia="宋体" w:hAnsi="宋体" w:hint="eastAsia"/>
                <w:sz w:val="18"/>
                <w:szCs w:val="18"/>
              </w:rPr>
              <w:t>.</w:t>
            </w:r>
            <w:r>
              <w:rPr>
                <w:rFonts w:ascii="宋体" w:eastAsia="宋体" w:hAnsi="宋体" w:hint="eastAsia"/>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rsidR="0063134D" w:rsidRPr="006534FD" w:rsidRDefault="0063134D" w:rsidP="0063134D">
            <w:pPr>
              <w:jc w:val="center"/>
              <w:rPr>
                <w:rFonts w:ascii="宋体" w:eastAsia="宋体" w:hAnsi="宋体"/>
                <w:sz w:val="18"/>
                <w:szCs w:val="18"/>
              </w:rPr>
            </w:pPr>
            <w:r w:rsidRPr="006534FD">
              <w:rPr>
                <w:rFonts w:ascii="宋体" w:eastAsia="宋体" w:hAnsi="宋体" w:hint="eastAsia"/>
                <w:sz w:val="18"/>
                <w:szCs w:val="18"/>
              </w:rPr>
              <w:t>ESO文件</w:t>
            </w:r>
          </w:p>
        </w:tc>
        <w:tc>
          <w:tcPr>
            <w:tcW w:w="1418" w:type="dxa"/>
            <w:tcBorders>
              <w:top w:val="single" w:sz="4" w:space="0" w:color="auto"/>
              <w:left w:val="single" w:sz="4" w:space="0" w:color="auto"/>
              <w:bottom w:val="single" w:sz="4" w:space="0" w:color="auto"/>
              <w:right w:val="single" w:sz="4" w:space="0" w:color="auto"/>
            </w:tcBorders>
            <w:vAlign w:val="center"/>
          </w:tcPr>
          <w:p w:rsidR="0063134D" w:rsidRPr="00053B7F" w:rsidRDefault="0063134D" w:rsidP="0063134D">
            <w:pPr>
              <w:jc w:val="center"/>
              <w:rPr>
                <w:rFonts w:ascii="宋体" w:eastAsia="宋体" w:hAnsi="宋体"/>
                <w:sz w:val="18"/>
                <w:szCs w:val="18"/>
              </w:rPr>
            </w:pPr>
          </w:p>
        </w:tc>
      </w:tr>
    </w:tbl>
    <w:p w:rsidR="008A5FE4" w:rsidRDefault="008A5FE4" w:rsidP="008F3C2F">
      <w:pPr>
        <w:ind w:firstLineChars="236" w:firstLine="425"/>
        <w:rPr>
          <w:rFonts w:ascii="宋体" w:eastAsia="宋体" w:hAnsi="宋体"/>
          <w:sz w:val="18"/>
          <w:szCs w:val="18"/>
        </w:rPr>
      </w:pPr>
      <w:r w:rsidRPr="00930D32">
        <w:rPr>
          <w:rFonts w:ascii="黑体" w:eastAsia="黑体" w:hAnsi="黑体" w:hint="eastAsia"/>
          <w:sz w:val="18"/>
          <w:szCs w:val="18"/>
        </w:rPr>
        <w:t>注：</w:t>
      </w:r>
      <w:r w:rsidRPr="00930D32">
        <w:rPr>
          <w:rFonts w:ascii="宋体" w:eastAsia="宋体" w:hAnsi="宋体" w:hint="eastAsia"/>
          <w:sz w:val="18"/>
          <w:szCs w:val="18"/>
        </w:rPr>
        <w:t>R</w:t>
      </w:r>
      <w:r w:rsidRPr="00930D32">
        <w:rPr>
          <w:rFonts w:ascii="宋体" w:eastAsia="宋体" w:hAnsi="宋体"/>
          <w:sz w:val="18"/>
          <w:szCs w:val="18"/>
        </w:rPr>
        <w:t>—</w:t>
      </w:r>
      <w:r w:rsidRPr="00930D32">
        <w:rPr>
          <w:rFonts w:ascii="宋体" w:eastAsia="宋体" w:hAnsi="宋体" w:hint="eastAsia"/>
          <w:sz w:val="18"/>
          <w:szCs w:val="18"/>
        </w:rPr>
        <w:t>负责  S</w:t>
      </w:r>
      <w:r w:rsidRPr="00930D32">
        <w:rPr>
          <w:rFonts w:ascii="宋体" w:eastAsia="宋体" w:hAnsi="宋体"/>
          <w:sz w:val="18"/>
          <w:szCs w:val="18"/>
        </w:rPr>
        <w:t>—</w:t>
      </w:r>
      <w:r w:rsidRPr="00930D32">
        <w:rPr>
          <w:rFonts w:ascii="宋体" w:eastAsia="宋体" w:hAnsi="宋体" w:hint="eastAsia"/>
          <w:sz w:val="18"/>
          <w:szCs w:val="18"/>
        </w:rPr>
        <w:t>协助   A</w:t>
      </w:r>
      <w:r w:rsidRPr="00930D32">
        <w:rPr>
          <w:rFonts w:ascii="宋体" w:eastAsia="宋体" w:hAnsi="宋体"/>
          <w:sz w:val="18"/>
          <w:szCs w:val="18"/>
        </w:rPr>
        <w:t>—</w:t>
      </w:r>
      <w:r w:rsidRPr="00930D32">
        <w:rPr>
          <w:rFonts w:ascii="宋体" w:eastAsia="宋体" w:hAnsi="宋体" w:hint="eastAsia"/>
          <w:sz w:val="18"/>
          <w:szCs w:val="18"/>
        </w:rPr>
        <w:t>验收</w:t>
      </w:r>
      <w:bookmarkEnd w:id="168"/>
      <w:bookmarkEnd w:id="169"/>
      <w:bookmarkEnd w:id="170"/>
    </w:p>
    <w:p w:rsidR="002F76C7" w:rsidRDefault="002F76C7" w:rsidP="002F76C7">
      <w:pPr>
        <w:pStyle w:val="a1"/>
        <w:spacing w:before="156" w:after="156"/>
      </w:pPr>
      <w:bookmarkStart w:id="193" w:name="_Toc522282216"/>
      <w:bookmarkStart w:id="194" w:name="_Toc527379958"/>
      <w:bookmarkStart w:id="195" w:name="_Toc527380178"/>
      <w:r w:rsidRPr="00A50A6B">
        <w:rPr>
          <w:rFonts w:hint="eastAsia"/>
        </w:rPr>
        <w:t>工程联系方式</w:t>
      </w:r>
      <w:bookmarkEnd w:id="193"/>
      <w:bookmarkEnd w:id="194"/>
      <w:bookmarkEnd w:id="195"/>
    </w:p>
    <w:p w:rsidR="002F76C7" w:rsidRDefault="002F76C7" w:rsidP="002F76C7">
      <w:pPr>
        <w:pStyle w:val="af0"/>
        <w:ind w:firstLine="420"/>
        <w:rPr>
          <w:rFonts w:ascii="宋体" w:hAnsi="宋体"/>
        </w:rPr>
      </w:pPr>
      <w:r w:rsidRPr="006534FD">
        <w:rPr>
          <w:rFonts w:hint="eastAsia"/>
        </w:rPr>
        <w:t>下列</w:t>
      </w:r>
      <w:r w:rsidRPr="006534FD">
        <w:rPr>
          <w:rFonts w:hint="eastAsia"/>
        </w:rPr>
        <w:t>BAIC</w:t>
      </w:r>
      <w:r w:rsidRPr="006534FD">
        <w:rPr>
          <w:rFonts w:hint="eastAsia"/>
        </w:rPr>
        <w:t>的产品发布工程师负责本零件或子系统的产品设计工程。所有与产品设计有关的咨询可直接与该工程师联系。</w:t>
      </w:r>
      <w:r w:rsidRPr="006534FD">
        <w:rPr>
          <w:rFonts w:ascii="宋体" w:hAnsi="宋体" w:hint="eastAsia"/>
        </w:rPr>
        <w:t>联系方式如表</w:t>
      </w:r>
      <w:r w:rsidR="00A9103E" w:rsidRPr="006534FD">
        <w:rPr>
          <w:rFonts w:ascii="宋体" w:hAnsi="宋体" w:hint="eastAsia"/>
        </w:rPr>
        <w:t>5所示</w:t>
      </w:r>
      <w:r w:rsidRPr="006534FD">
        <w:rPr>
          <w:rFonts w:ascii="宋体" w:hAnsi="宋体" w:hint="eastAsia"/>
        </w:rPr>
        <w:t>。</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5</w:t>
      </w:r>
      <w:r w:rsidRPr="00A9103E">
        <w:rPr>
          <w:rFonts w:asciiTheme="minorEastAsia" w:hAnsiTheme="minorEastAsia" w:hint="eastAsia"/>
        </w:rPr>
        <w:t xml:space="preserve"> </w:t>
      </w:r>
      <w:r>
        <w:rPr>
          <w:rFonts w:asciiTheme="minorEastAsia" w:hAnsiTheme="minorEastAsia" w:hint="eastAsia"/>
        </w:rPr>
        <w:t>人员清单</w:t>
      </w:r>
    </w:p>
    <w:tbl>
      <w:tblPr>
        <w:tblpPr w:leftFromText="180" w:rightFromText="180" w:vertAnchor="text" w:horzAnchor="margin" w:tblpXSpec="center" w:tblpY="19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276"/>
        <w:gridCol w:w="1559"/>
        <w:gridCol w:w="1417"/>
        <w:gridCol w:w="1134"/>
        <w:gridCol w:w="2977"/>
      </w:tblGrid>
      <w:tr w:rsidR="002F76C7" w:rsidRPr="00225D9B" w:rsidTr="00FE6E3F">
        <w:trPr>
          <w:trHeight w:val="20"/>
        </w:trPr>
        <w:tc>
          <w:tcPr>
            <w:tcW w:w="959" w:type="dxa"/>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姓名</w:t>
            </w:r>
          </w:p>
        </w:tc>
        <w:tc>
          <w:tcPr>
            <w:tcW w:w="1276" w:type="dxa"/>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专业部室</w:t>
            </w:r>
          </w:p>
        </w:tc>
        <w:tc>
          <w:tcPr>
            <w:tcW w:w="1559" w:type="dxa"/>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职务</w:t>
            </w:r>
          </w:p>
        </w:tc>
        <w:tc>
          <w:tcPr>
            <w:tcW w:w="1417" w:type="dxa"/>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电话</w:t>
            </w:r>
          </w:p>
        </w:tc>
        <w:tc>
          <w:tcPr>
            <w:tcW w:w="1134" w:type="dxa"/>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传真</w:t>
            </w:r>
          </w:p>
        </w:tc>
        <w:tc>
          <w:tcPr>
            <w:tcW w:w="2977" w:type="dxa"/>
            <w:shd w:val="clear" w:color="auto" w:fill="auto"/>
            <w:vAlign w:val="center"/>
          </w:tcPr>
          <w:p w:rsidR="002F76C7" w:rsidRPr="00225D9B" w:rsidRDefault="002F76C7" w:rsidP="00FE6E3F">
            <w:pPr>
              <w:pStyle w:val="af1"/>
              <w:jc w:val="center"/>
              <w:rPr>
                <w:rFonts w:hAnsi="宋体"/>
                <w:sz w:val="18"/>
                <w:szCs w:val="18"/>
              </w:rPr>
            </w:pPr>
            <w:r w:rsidRPr="00225D9B">
              <w:rPr>
                <w:rFonts w:hAnsi="宋体" w:hint="eastAsia"/>
                <w:sz w:val="18"/>
                <w:szCs w:val="18"/>
              </w:rPr>
              <w:t>邮箱</w:t>
            </w:r>
          </w:p>
        </w:tc>
      </w:tr>
      <w:tr w:rsidR="00B336DA" w:rsidRPr="00225D9B" w:rsidTr="00F51E06">
        <w:trPr>
          <w:trHeight w:val="20"/>
        </w:trPr>
        <w:tc>
          <w:tcPr>
            <w:tcW w:w="959" w:type="dxa"/>
            <w:vAlign w:val="center"/>
          </w:tcPr>
          <w:p w:rsidR="00B336DA" w:rsidRPr="00A073AB" w:rsidRDefault="00AB56CF" w:rsidP="00B336DA">
            <w:pPr>
              <w:spacing w:line="360" w:lineRule="auto"/>
              <w:jc w:val="center"/>
              <w:rPr>
                <w:rFonts w:ascii="宋体" w:eastAsia="宋体" w:hAnsi="宋体"/>
                <w:sz w:val="18"/>
                <w:szCs w:val="18"/>
              </w:rPr>
            </w:pPr>
            <w:r>
              <w:rPr>
                <w:rFonts w:ascii="宋体" w:eastAsia="宋体" w:hAnsi="宋体" w:hint="eastAsia"/>
                <w:sz w:val="18"/>
                <w:szCs w:val="18"/>
              </w:rPr>
              <w:t>崔同伟</w:t>
            </w:r>
          </w:p>
        </w:tc>
        <w:tc>
          <w:tcPr>
            <w:tcW w:w="1276" w:type="dxa"/>
            <w:vAlign w:val="center"/>
          </w:tcPr>
          <w:p w:rsidR="00B336DA"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内外饰部</w:t>
            </w:r>
          </w:p>
        </w:tc>
        <w:tc>
          <w:tcPr>
            <w:tcW w:w="1559" w:type="dxa"/>
            <w:vAlign w:val="center"/>
          </w:tcPr>
          <w:p w:rsidR="00B336DA" w:rsidRPr="00A073AB" w:rsidRDefault="00AB56CF" w:rsidP="00B336DA">
            <w:pPr>
              <w:spacing w:line="360" w:lineRule="auto"/>
              <w:jc w:val="center"/>
              <w:rPr>
                <w:rFonts w:ascii="宋体" w:eastAsia="宋体" w:hAnsi="宋体"/>
                <w:sz w:val="18"/>
                <w:szCs w:val="18"/>
              </w:rPr>
            </w:pPr>
            <w:r>
              <w:rPr>
                <w:rFonts w:ascii="宋体" w:eastAsia="宋体" w:hAnsi="宋体" w:hint="eastAsia"/>
                <w:sz w:val="18"/>
                <w:szCs w:val="18"/>
              </w:rPr>
              <w:t>工程师</w:t>
            </w:r>
          </w:p>
        </w:tc>
        <w:tc>
          <w:tcPr>
            <w:tcW w:w="1417" w:type="dxa"/>
            <w:vAlign w:val="center"/>
          </w:tcPr>
          <w:p w:rsidR="00B336DA" w:rsidRPr="00A073AB" w:rsidRDefault="0005568C" w:rsidP="0005568C">
            <w:pPr>
              <w:spacing w:line="360" w:lineRule="auto"/>
              <w:jc w:val="center"/>
              <w:rPr>
                <w:rFonts w:ascii="宋体" w:eastAsia="宋体" w:hAnsi="宋体"/>
                <w:sz w:val="18"/>
                <w:szCs w:val="18"/>
              </w:rPr>
            </w:pPr>
            <w:r w:rsidRPr="00A073AB">
              <w:rPr>
                <w:rFonts w:ascii="宋体" w:eastAsia="宋体" w:hAnsi="宋体" w:hint="eastAsia"/>
                <w:sz w:val="18"/>
                <w:szCs w:val="18"/>
              </w:rPr>
              <w:t>010-</w:t>
            </w:r>
            <w:r w:rsidR="00B336DA" w:rsidRPr="00A073AB">
              <w:rPr>
                <w:rFonts w:ascii="宋体" w:eastAsia="宋体" w:hAnsi="宋体" w:hint="eastAsia"/>
                <w:sz w:val="18"/>
                <w:szCs w:val="18"/>
              </w:rPr>
              <w:t>5663</w:t>
            </w:r>
            <w:r w:rsidRPr="00A073AB">
              <w:rPr>
                <w:rFonts w:ascii="宋体" w:eastAsia="宋体" w:hAnsi="宋体" w:hint="eastAsia"/>
                <w:sz w:val="18"/>
                <w:szCs w:val="18"/>
              </w:rPr>
              <w:t>7816</w:t>
            </w:r>
          </w:p>
        </w:tc>
        <w:tc>
          <w:tcPr>
            <w:tcW w:w="1134" w:type="dxa"/>
          </w:tcPr>
          <w:p w:rsidR="00B336DA" w:rsidRPr="00CF36BD" w:rsidRDefault="00B336DA" w:rsidP="00463A9E">
            <w:pPr>
              <w:spacing w:line="360" w:lineRule="auto"/>
              <w:jc w:val="center"/>
              <w:rPr>
                <w:rFonts w:ascii="宋体" w:hAnsi="宋体"/>
                <w:sz w:val="18"/>
                <w:szCs w:val="18"/>
              </w:rPr>
            </w:pPr>
            <w:r>
              <w:rPr>
                <w:rFonts w:ascii="宋体" w:hAnsi="宋体" w:hint="eastAsia"/>
                <w:sz w:val="18"/>
                <w:szCs w:val="18"/>
              </w:rPr>
              <w:t>/</w:t>
            </w:r>
          </w:p>
        </w:tc>
        <w:tc>
          <w:tcPr>
            <w:tcW w:w="2977" w:type="dxa"/>
            <w:shd w:val="clear" w:color="auto" w:fill="auto"/>
            <w:vAlign w:val="center"/>
          </w:tcPr>
          <w:p w:rsidR="00B336DA" w:rsidRPr="00CF36BD" w:rsidRDefault="00AB56CF" w:rsidP="00B336DA">
            <w:pPr>
              <w:jc w:val="left"/>
            </w:pPr>
            <w:r>
              <w:rPr>
                <w:rFonts w:hint="eastAsia"/>
              </w:rPr>
              <w:t>cuitongwei</w:t>
            </w:r>
            <w:r w:rsidR="0005568C" w:rsidRPr="0005568C">
              <w:t>@baicmotor.com</w:t>
            </w:r>
          </w:p>
        </w:tc>
      </w:tr>
      <w:tr w:rsidR="00B336DA" w:rsidRPr="00225D9B" w:rsidTr="004A56CA">
        <w:trPr>
          <w:trHeight w:val="20"/>
        </w:trPr>
        <w:tc>
          <w:tcPr>
            <w:tcW w:w="959" w:type="dxa"/>
            <w:vAlign w:val="center"/>
          </w:tcPr>
          <w:p w:rsidR="00B336DA" w:rsidRPr="00A073AB" w:rsidRDefault="00AB56CF" w:rsidP="00B336DA">
            <w:pPr>
              <w:spacing w:line="360" w:lineRule="auto"/>
              <w:jc w:val="center"/>
              <w:rPr>
                <w:rFonts w:ascii="宋体" w:eastAsia="宋体" w:hAnsi="宋体"/>
                <w:sz w:val="18"/>
                <w:szCs w:val="18"/>
              </w:rPr>
            </w:pPr>
            <w:r>
              <w:rPr>
                <w:rFonts w:ascii="宋体" w:eastAsia="宋体" w:hAnsi="宋体" w:hint="eastAsia"/>
                <w:sz w:val="18"/>
                <w:szCs w:val="18"/>
              </w:rPr>
              <w:t>赵学礼</w:t>
            </w:r>
          </w:p>
        </w:tc>
        <w:tc>
          <w:tcPr>
            <w:tcW w:w="1276" w:type="dxa"/>
            <w:vAlign w:val="center"/>
          </w:tcPr>
          <w:p w:rsidR="00B336DA"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内外饰部</w:t>
            </w:r>
          </w:p>
        </w:tc>
        <w:tc>
          <w:tcPr>
            <w:tcW w:w="1559" w:type="dxa"/>
            <w:vAlign w:val="center"/>
          </w:tcPr>
          <w:p w:rsidR="00B336DA" w:rsidRPr="00A073AB" w:rsidRDefault="00AB56CF" w:rsidP="00B336DA">
            <w:pPr>
              <w:spacing w:line="360" w:lineRule="auto"/>
              <w:jc w:val="center"/>
              <w:rPr>
                <w:rFonts w:ascii="宋体" w:eastAsia="宋体" w:hAnsi="宋体"/>
                <w:sz w:val="18"/>
                <w:szCs w:val="18"/>
              </w:rPr>
            </w:pPr>
            <w:r>
              <w:rPr>
                <w:rFonts w:ascii="宋体" w:eastAsia="宋体" w:hAnsi="宋体" w:hint="eastAsia"/>
                <w:sz w:val="18"/>
                <w:szCs w:val="18"/>
              </w:rPr>
              <w:t>组长</w:t>
            </w:r>
          </w:p>
        </w:tc>
        <w:tc>
          <w:tcPr>
            <w:tcW w:w="1417" w:type="dxa"/>
            <w:vAlign w:val="center"/>
          </w:tcPr>
          <w:p w:rsidR="00B336DA"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010-56637816</w:t>
            </w:r>
          </w:p>
        </w:tc>
        <w:tc>
          <w:tcPr>
            <w:tcW w:w="1134" w:type="dxa"/>
          </w:tcPr>
          <w:p w:rsidR="00B336DA" w:rsidRPr="00CF36BD" w:rsidRDefault="00B336DA" w:rsidP="00463A9E">
            <w:pPr>
              <w:spacing w:line="360" w:lineRule="auto"/>
              <w:jc w:val="center"/>
              <w:rPr>
                <w:rFonts w:ascii="宋体" w:hAnsi="宋体"/>
                <w:sz w:val="18"/>
                <w:szCs w:val="18"/>
              </w:rPr>
            </w:pPr>
            <w:r>
              <w:rPr>
                <w:rFonts w:ascii="宋体" w:hAnsi="宋体" w:hint="eastAsia"/>
                <w:sz w:val="18"/>
                <w:szCs w:val="18"/>
              </w:rPr>
              <w:t>/</w:t>
            </w:r>
          </w:p>
        </w:tc>
        <w:tc>
          <w:tcPr>
            <w:tcW w:w="2977" w:type="dxa"/>
            <w:shd w:val="clear" w:color="auto" w:fill="auto"/>
            <w:vAlign w:val="center"/>
          </w:tcPr>
          <w:p w:rsidR="00B336DA" w:rsidRPr="00CF36BD" w:rsidRDefault="00AB56CF" w:rsidP="00B336DA">
            <w:pPr>
              <w:jc w:val="left"/>
            </w:pPr>
            <w:r>
              <w:rPr>
                <w:rFonts w:hint="eastAsia"/>
              </w:rPr>
              <w:t>zhaoxueli</w:t>
            </w:r>
            <w:r w:rsidR="0005568C" w:rsidRPr="0005568C">
              <w:t>@baicmotor.com</w:t>
            </w:r>
          </w:p>
        </w:tc>
      </w:tr>
      <w:tr w:rsidR="0005568C" w:rsidRPr="00225D9B" w:rsidTr="004A56CA">
        <w:trPr>
          <w:trHeight w:val="20"/>
        </w:trPr>
        <w:tc>
          <w:tcPr>
            <w:tcW w:w="959" w:type="dxa"/>
            <w:vAlign w:val="center"/>
          </w:tcPr>
          <w:p w:rsidR="0005568C"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朱</w:t>
            </w:r>
            <w:proofErr w:type="gramStart"/>
            <w:r w:rsidRPr="00A073AB">
              <w:rPr>
                <w:rFonts w:ascii="宋体" w:eastAsia="宋体" w:hAnsi="宋体" w:hint="eastAsia"/>
                <w:sz w:val="18"/>
                <w:szCs w:val="18"/>
              </w:rPr>
              <w:t>浩</w:t>
            </w:r>
            <w:proofErr w:type="gramEnd"/>
            <w:r w:rsidRPr="00A073AB">
              <w:rPr>
                <w:rFonts w:ascii="宋体" w:eastAsia="宋体" w:hAnsi="宋体" w:hint="eastAsia"/>
                <w:sz w:val="18"/>
                <w:szCs w:val="18"/>
              </w:rPr>
              <w:t>明</w:t>
            </w:r>
          </w:p>
        </w:tc>
        <w:tc>
          <w:tcPr>
            <w:tcW w:w="1276" w:type="dxa"/>
            <w:vAlign w:val="center"/>
          </w:tcPr>
          <w:p w:rsidR="0005568C"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内外饰部</w:t>
            </w:r>
          </w:p>
        </w:tc>
        <w:tc>
          <w:tcPr>
            <w:tcW w:w="1559" w:type="dxa"/>
            <w:vAlign w:val="center"/>
          </w:tcPr>
          <w:p w:rsidR="0005568C"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高级经理</w:t>
            </w:r>
          </w:p>
        </w:tc>
        <w:tc>
          <w:tcPr>
            <w:tcW w:w="1417" w:type="dxa"/>
            <w:vAlign w:val="center"/>
          </w:tcPr>
          <w:p w:rsidR="0005568C" w:rsidRPr="00A073AB" w:rsidRDefault="0005568C" w:rsidP="00B336DA">
            <w:pPr>
              <w:spacing w:line="360" w:lineRule="auto"/>
              <w:jc w:val="center"/>
              <w:rPr>
                <w:rFonts w:ascii="宋体" w:eastAsia="宋体" w:hAnsi="宋体"/>
                <w:sz w:val="18"/>
                <w:szCs w:val="18"/>
              </w:rPr>
            </w:pPr>
            <w:r w:rsidRPr="00A073AB">
              <w:rPr>
                <w:rFonts w:ascii="宋体" w:eastAsia="宋体" w:hAnsi="宋体" w:hint="eastAsia"/>
                <w:sz w:val="18"/>
                <w:szCs w:val="18"/>
              </w:rPr>
              <w:t>010-56637816</w:t>
            </w:r>
          </w:p>
        </w:tc>
        <w:tc>
          <w:tcPr>
            <w:tcW w:w="1134" w:type="dxa"/>
          </w:tcPr>
          <w:p w:rsidR="0005568C" w:rsidRDefault="0005568C" w:rsidP="00463A9E">
            <w:pPr>
              <w:spacing w:line="360" w:lineRule="auto"/>
              <w:jc w:val="center"/>
              <w:rPr>
                <w:rFonts w:ascii="宋体" w:hAnsi="宋体"/>
                <w:sz w:val="18"/>
                <w:szCs w:val="18"/>
              </w:rPr>
            </w:pPr>
            <w:r>
              <w:rPr>
                <w:rFonts w:ascii="宋体" w:hAnsi="宋体" w:hint="eastAsia"/>
                <w:sz w:val="18"/>
                <w:szCs w:val="18"/>
              </w:rPr>
              <w:t>/</w:t>
            </w:r>
          </w:p>
        </w:tc>
        <w:tc>
          <w:tcPr>
            <w:tcW w:w="2977" w:type="dxa"/>
            <w:shd w:val="clear" w:color="auto" w:fill="auto"/>
            <w:vAlign w:val="center"/>
          </w:tcPr>
          <w:p w:rsidR="0005568C" w:rsidRDefault="0005568C" w:rsidP="00B336DA">
            <w:pPr>
              <w:jc w:val="left"/>
            </w:pPr>
            <w:r w:rsidRPr="0005568C">
              <w:t>zhuhaoming@baicmotor.com</w:t>
            </w:r>
          </w:p>
        </w:tc>
      </w:tr>
    </w:tbl>
    <w:p w:rsidR="002F76C7" w:rsidRPr="00930D32" w:rsidRDefault="002F76C7" w:rsidP="008A5FE4">
      <w:pPr>
        <w:ind w:firstLineChars="236" w:firstLine="425"/>
        <w:rPr>
          <w:rFonts w:ascii="宋体" w:eastAsia="宋体" w:hAnsi="宋体"/>
          <w:sz w:val="18"/>
          <w:szCs w:val="18"/>
        </w:rPr>
      </w:pPr>
      <w:r w:rsidRPr="00225D9B">
        <w:rPr>
          <w:rFonts w:ascii="黑体" w:eastAsia="黑体" w:hAnsi="黑体" w:hint="eastAsia"/>
          <w:sz w:val="18"/>
          <w:szCs w:val="18"/>
        </w:rPr>
        <w:t>注：</w:t>
      </w:r>
      <w:r w:rsidRPr="00225D9B">
        <w:rPr>
          <w:rFonts w:ascii="宋体" w:eastAsia="宋体" w:hAnsi="宋体" w:hint="eastAsia"/>
          <w:sz w:val="18"/>
          <w:szCs w:val="18"/>
        </w:rPr>
        <w:t>地址：北京市顺义区仁和镇双河大街99号北京汽车产业研发基地，邮编：101300</w:t>
      </w:r>
      <w:r>
        <w:rPr>
          <w:rFonts w:ascii="宋体" w:eastAsia="宋体" w:hAnsi="宋体" w:hint="eastAsia"/>
          <w:sz w:val="18"/>
          <w:szCs w:val="18"/>
        </w:rPr>
        <w:t>。</w:t>
      </w:r>
    </w:p>
    <w:p w:rsidR="007F1322" w:rsidRDefault="007F1322">
      <w:pPr>
        <w:widowControl/>
        <w:jc w:val="left"/>
      </w:pPr>
      <w:r>
        <w:br w:type="page"/>
      </w:r>
    </w:p>
    <w:p w:rsidR="007F1322" w:rsidRPr="008D57ED" w:rsidRDefault="008D57ED" w:rsidP="00226A5C">
      <w:pPr>
        <w:spacing w:beforeLines="100" w:afterLines="100"/>
        <w:jc w:val="left"/>
        <w:rPr>
          <w:rFonts w:ascii="黑体" w:eastAsia="黑体" w:hAnsi="黑体"/>
          <w:sz w:val="28"/>
          <w:szCs w:val="28"/>
        </w:rPr>
      </w:pPr>
      <w:r w:rsidRPr="008D57ED">
        <w:rPr>
          <w:rFonts w:ascii="黑体" w:eastAsia="黑体" w:hAnsi="黑体" w:hint="eastAsia"/>
        </w:rPr>
        <w:lastRenderedPageBreak/>
        <w:t xml:space="preserve">附件B </w:t>
      </w:r>
      <w:r w:rsidR="00594DF0">
        <w:rPr>
          <w:rFonts w:ascii="黑体" w:eastAsia="黑体" w:hAnsi="黑体" w:hint="eastAsia"/>
        </w:rPr>
        <w:t xml:space="preserve"> </w:t>
      </w:r>
      <w:r w:rsidRPr="008D57ED">
        <w:rPr>
          <w:rFonts w:ascii="黑体" w:eastAsia="黑体" w:hAnsi="黑体" w:hint="eastAsia"/>
        </w:rPr>
        <w:t>项目一般描述</w:t>
      </w:r>
    </w:p>
    <w:p w:rsidR="007F1322" w:rsidRDefault="00C86EAE" w:rsidP="00226A5C">
      <w:pPr>
        <w:pStyle w:val="a1"/>
        <w:numPr>
          <w:ilvl w:val="0"/>
          <w:numId w:val="0"/>
        </w:numPr>
        <w:spacing w:beforeLines="100" w:afterLines="100"/>
      </w:pPr>
      <w:bookmarkStart w:id="196" w:name="_Toc522282220"/>
      <w:bookmarkStart w:id="197" w:name="_Toc527379962"/>
      <w:bookmarkStart w:id="198" w:name="_Toc527380182"/>
      <w:r>
        <w:rPr>
          <w:rFonts w:hint="eastAsia"/>
        </w:rPr>
        <w:t>1</w:t>
      </w:r>
      <w:r w:rsidR="007F1322">
        <w:rPr>
          <w:rFonts w:hint="eastAsia"/>
        </w:rPr>
        <w:t>项目信息</w:t>
      </w:r>
      <w:bookmarkEnd w:id="196"/>
      <w:bookmarkEnd w:id="197"/>
      <w:bookmarkEnd w:id="198"/>
    </w:p>
    <w:p w:rsidR="007F1322" w:rsidRPr="00BD4B62" w:rsidRDefault="003E6CA5" w:rsidP="005C4491">
      <w:pPr>
        <w:pStyle w:val="a2"/>
        <w:numPr>
          <w:ilvl w:val="1"/>
          <w:numId w:val="18"/>
        </w:numPr>
        <w:spacing w:beforeLines="0" w:afterLines="0"/>
        <w:ind w:left="0"/>
        <w:jc w:val="both"/>
        <w:rPr>
          <w:rFonts w:asciiTheme="minorEastAsia" w:eastAsiaTheme="minorEastAsia" w:hAnsiTheme="minorEastAsia"/>
        </w:rPr>
      </w:pPr>
      <w:bookmarkStart w:id="199" w:name="_Toc522282221"/>
      <w:bookmarkStart w:id="200" w:name="_Toc527379963"/>
      <w:bookmarkStart w:id="201" w:name="_Toc527380183"/>
      <w:r>
        <w:rPr>
          <w:rFonts w:asciiTheme="minorEastAsia" w:eastAsiaTheme="minorEastAsia" w:hAnsiTheme="minorEastAsia" w:hint="eastAsia"/>
          <w:color w:val="auto"/>
        </w:rPr>
        <w:t>C41DB</w:t>
      </w:r>
      <w:r w:rsidR="007F1322" w:rsidRPr="00AF53DB">
        <w:rPr>
          <w:rFonts w:asciiTheme="minorEastAsia" w:eastAsiaTheme="minorEastAsia" w:hAnsiTheme="minorEastAsia" w:hint="eastAsia"/>
          <w:color w:val="auto"/>
        </w:rPr>
        <w:t>项目是北京汽车股份有限公司（以下简称BAIC）自主开发的项目之一，是基于</w:t>
      </w:r>
      <w:r w:rsidR="00092B94" w:rsidRPr="00AF53DB">
        <w:rPr>
          <w:rFonts w:asciiTheme="minorEastAsia" w:eastAsiaTheme="minorEastAsia" w:hAnsiTheme="minorEastAsia" w:hint="eastAsia"/>
          <w:color w:val="auto"/>
        </w:rPr>
        <w:t>C</w:t>
      </w:r>
      <w:r w:rsidR="00505089">
        <w:rPr>
          <w:rFonts w:asciiTheme="minorEastAsia" w:eastAsiaTheme="minorEastAsia" w:hAnsiTheme="minorEastAsia" w:hint="eastAsia"/>
          <w:color w:val="auto"/>
        </w:rPr>
        <w:t>40D</w:t>
      </w:r>
      <w:r w:rsidR="007F1322" w:rsidRPr="00AF53DB">
        <w:rPr>
          <w:rFonts w:asciiTheme="minorEastAsia" w:eastAsiaTheme="minorEastAsia" w:hAnsiTheme="minorEastAsia" w:hint="eastAsia"/>
          <w:color w:val="auto"/>
        </w:rPr>
        <w:t>车型平台架构，充分利用</w:t>
      </w:r>
      <w:r w:rsidR="005C4491">
        <w:rPr>
          <w:rFonts w:asciiTheme="minorEastAsia" w:eastAsiaTheme="minorEastAsia" w:hAnsiTheme="minorEastAsia" w:hint="eastAsia"/>
          <w:color w:val="auto"/>
        </w:rPr>
        <w:t>D</w:t>
      </w:r>
      <w:r w:rsidR="007F1322" w:rsidRPr="00AF53DB">
        <w:rPr>
          <w:rFonts w:asciiTheme="minorEastAsia" w:eastAsiaTheme="minorEastAsia" w:hAnsiTheme="minorEastAsia" w:hint="eastAsia"/>
          <w:color w:val="auto"/>
        </w:rPr>
        <w:t>平台资源开发一款</w:t>
      </w:r>
      <w:r w:rsidR="00AF53DB" w:rsidRPr="00AF53DB">
        <w:rPr>
          <w:rFonts w:asciiTheme="minorEastAsia" w:eastAsiaTheme="minorEastAsia" w:hAnsiTheme="minorEastAsia" w:hint="eastAsia"/>
          <w:color w:val="auto"/>
        </w:rPr>
        <w:t>电动</w:t>
      </w:r>
      <w:r w:rsidR="00E02C50" w:rsidRPr="00AF53DB">
        <w:rPr>
          <w:rFonts w:asciiTheme="minorEastAsia" w:eastAsiaTheme="minorEastAsia" w:hAnsiTheme="minorEastAsia" w:hint="eastAsia"/>
          <w:color w:val="auto"/>
        </w:rPr>
        <w:t>轿车</w:t>
      </w:r>
      <w:r w:rsidR="007F1322" w:rsidRPr="00BD4B62">
        <w:rPr>
          <w:rFonts w:asciiTheme="minorEastAsia" w:eastAsiaTheme="minorEastAsia" w:hAnsiTheme="minorEastAsia" w:hint="eastAsia"/>
        </w:rPr>
        <w:t>车型。</w:t>
      </w:r>
      <w:bookmarkEnd w:id="199"/>
      <w:bookmarkEnd w:id="200"/>
      <w:bookmarkEnd w:id="201"/>
    </w:p>
    <w:p w:rsidR="007F1322" w:rsidRDefault="007F1322" w:rsidP="00226A5C">
      <w:pPr>
        <w:pStyle w:val="a1"/>
        <w:numPr>
          <w:ilvl w:val="0"/>
          <w:numId w:val="18"/>
        </w:numPr>
        <w:spacing w:beforeLines="100" w:afterLines="100"/>
      </w:pPr>
      <w:bookmarkStart w:id="202" w:name="_Toc522282222"/>
      <w:bookmarkStart w:id="203" w:name="_Toc527379964"/>
      <w:bookmarkStart w:id="204" w:name="_Toc527380184"/>
      <w:r>
        <w:rPr>
          <w:rFonts w:hint="eastAsia"/>
        </w:rPr>
        <w:t>项目进度表</w:t>
      </w:r>
      <w:bookmarkEnd w:id="202"/>
      <w:bookmarkEnd w:id="203"/>
      <w:bookmarkEnd w:id="204"/>
    </w:p>
    <w:p w:rsidR="007F1322" w:rsidRPr="006534FD" w:rsidRDefault="007F1322" w:rsidP="00C52D6F">
      <w:pPr>
        <w:pStyle w:val="a2"/>
        <w:numPr>
          <w:ilvl w:val="1"/>
          <w:numId w:val="18"/>
        </w:numPr>
        <w:spacing w:beforeLines="0" w:after="156"/>
        <w:ind w:left="0"/>
        <w:rPr>
          <w:rFonts w:asciiTheme="minorEastAsia" w:eastAsiaTheme="minorEastAsia" w:hAnsiTheme="minorEastAsia"/>
        </w:rPr>
      </w:pPr>
      <w:bookmarkStart w:id="205" w:name="_Toc455847528"/>
      <w:bookmarkStart w:id="206" w:name="_Toc522282223"/>
      <w:bookmarkStart w:id="207" w:name="_Toc527379965"/>
      <w:bookmarkStart w:id="208" w:name="_Toc527380185"/>
      <w:r w:rsidRPr="006534FD">
        <w:rPr>
          <w:rFonts w:asciiTheme="minorEastAsia" w:eastAsiaTheme="minorEastAsia" w:hAnsiTheme="minorEastAsia" w:hint="eastAsia"/>
        </w:rPr>
        <w:t>项目主要时间节点</w:t>
      </w:r>
      <w:r w:rsidR="00A9103E" w:rsidRPr="006534FD">
        <w:rPr>
          <w:rFonts w:asciiTheme="minorEastAsia" w:eastAsiaTheme="minorEastAsia" w:hAnsiTheme="minorEastAsia" w:hint="eastAsia"/>
        </w:rPr>
        <w:t>如表6所示</w:t>
      </w:r>
      <w:r w:rsidRPr="006534FD">
        <w:rPr>
          <w:rFonts w:asciiTheme="minorEastAsia" w:eastAsiaTheme="minorEastAsia" w:hAnsiTheme="minorEastAsia" w:hint="eastAsia"/>
        </w:rPr>
        <w:t>。</w:t>
      </w:r>
      <w:bookmarkEnd w:id="205"/>
      <w:bookmarkEnd w:id="206"/>
      <w:bookmarkEnd w:id="207"/>
      <w:bookmarkEnd w:id="208"/>
    </w:p>
    <w:p w:rsidR="00A9103E" w:rsidRPr="006534FD" w:rsidRDefault="00A9103E" w:rsidP="00A9103E">
      <w:pPr>
        <w:pStyle w:val="af0"/>
        <w:ind w:firstLineChars="0" w:firstLine="0"/>
        <w:jc w:val="center"/>
        <w:rPr>
          <w:rFonts w:asciiTheme="minorEastAsia" w:hAnsiTheme="minorEastAsia"/>
        </w:rPr>
      </w:pPr>
      <w:r w:rsidRPr="006534FD">
        <w:rPr>
          <w:rFonts w:asciiTheme="minorEastAsia" w:hAnsiTheme="minorEastAsia" w:hint="eastAsia"/>
        </w:rPr>
        <w:t>表6 主要时间节点</w:t>
      </w:r>
    </w:p>
    <w:tbl>
      <w:tblPr>
        <w:tblStyle w:val="af3"/>
        <w:tblW w:w="3834" w:type="pct"/>
        <w:jc w:val="center"/>
        <w:tblInd w:w="534" w:type="dxa"/>
        <w:tblLook w:val="04A0"/>
      </w:tblPr>
      <w:tblGrid>
        <w:gridCol w:w="820"/>
        <w:gridCol w:w="3132"/>
        <w:gridCol w:w="3687"/>
      </w:tblGrid>
      <w:tr w:rsidR="007F1322" w:rsidRPr="006534FD" w:rsidTr="00AB56CF">
        <w:trPr>
          <w:trHeight w:val="263"/>
          <w:jc w:val="center"/>
        </w:trPr>
        <w:tc>
          <w:tcPr>
            <w:tcW w:w="537" w:type="pct"/>
          </w:tcPr>
          <w:p w:rsidR="007F1322" w:rsidRPr="006534FD" w:rsidRDefault="007F1322"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序号</w:t>
            </w:r>
          </w:p>
        </w:tc>
        <w:tc>
          <w:tcPr>
            <w:tcW w:w="2050" w:type="pct"/>
          </w:tcPr>
          <w:p w:rsidR="007F1322" w:rsidRPr="006534FD" w:rsidRDefault="007F1322"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工作内容</w:t>
            </w:r>
          </w:p>
        </w:tc>
        <w:tc>
          <w:tcPr>
            <w:tcW w:w="2413" w:type="pct"/>
          </w:tcPr>
          <w:p w:rsidR="007F1322" w:rsidRPr="006534FD" w:rsidRDefault="007F1322"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计划完成时间</w:t>
            </w:r>
          </w:p>
        </w:tc>
      </w:tr>
      <w:tr w:rsidR="00034AC1" w:rsidRPr="006534FD" w:rsidTr="00FC2CB1">
        <w:trPr>
          <w:jc w:val="center"/>
        </w:trPr>
        <w:tc>
          <w:tcPr>
            <w:tcW w:w="537" w:type="pct"/>
          </w:tcPr>
          <w:p w:rsidR="00034AC1" w:rsidRPr="006534FD" w:rsidRDefault="00034AC1"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1</w:t>
            </w:r>
          </w:p>
        </w:tc>
        <w:tc>
          <w:tcPr>
            <w:tcW w:w="2050" w:type="pct"/>
            <w:vAlign w:val="center"/>
          </w:tcPr>
          <w:p w:rsidR="00034AC1" w:rsidRPr="006534FD" w:rsidRDefault="00034AC1" w:rsidP="00FC2CB1">
            <w:pPr>
              <w:widowControl/>
              <w:jc w:val="center"/>
              <w:rPr>
                <w:rFonts w:asciiTheme="minorEastAsia" w:hAnsiTheme="minorEastAsia" w:cs="Times New Roman"/>
                <w:bCs/>
                <w:kern w:val="0"/>
                <w:sz w:val="18"/>
                <w:szCs w:val="18"/>
              </w:rPr>
            </w:pPr>
            <w:r w:rsidRPr="006534FD">
              <w:rPr>
                <w:rFonts w:asciiTheme="minorEastAsia" w:hAnsiTheme="minorEastAsia" w:cs="Times New Roman" w:hint="eastAsia"/>
                <w:sz w:val="18"/>
                <w:szCs w:val="18"/>
              </w:rPr>
              <w:t>TG0</w:t>
            </w:r>
            <w:r w:rsidRPr="006534FD">
              <w:rPr>
                <w:rFonts w:asciiTheme="minorEastAsia" w:hAnsiTheme="minorEastAsia" w:cs="Times New Roman"/>
                <w:sz w:val="18"/>
                <w:szCs w:val="18"/>
              </w:rPr>
              <w:t>数据</w:t>
            </w:r>
            <w:r w:rsidRPr="006534FD">
              <w:rPr>
                <w:rFonts w:asciiTheme="minorEastAsia" w:hAnsiTheme="minorEastAsia" w:cs="Times New Roman" w:hint="eastAsia"/>
                <w:sz w:val="18"/>
                <w:szCs w:val="18"/>
              </w:rPr>
              <w:t>发布</w:t>
            </w:r>
          </w:p>
        </w:tc>
        <w:tc>
          <w:tcPr>
            <w:tcW w:w="2413" w:type="pct"/>
          </w:tcPr>
          <w:p w:rsidR="00034AC1" w:rsidRPr="006534FD" w:rsidRDefault="00AB56CF" w:rsidP="004A56CA">
            <w:pPr>
              <w:jc w:val="center"/>
              <w:rPr>
                <w:rFonts w:ascii="宋体" w:hAnsi="宋体"/>
                <w:sz w:val="18"/>
                <w:szCs w:val="18"/>
              </w:rPr>
            </w:pPr>
            <w:r w:rsidRPr="006534FD">
              <w:rPr>
                <w:rFonts w:ascii="宋体" w:hAnsi="宋体" w:hint="eastAsia"/>
                <w:sz w:val="18"/>
                <w:szCs w:val="18"/>
              </w:rPr>
              <w:t>2019.04.30</w:t>
            </w:r>
          </w:p>
        </w:tc>
      </w:tr>
      <w:tr w:rsidR="00034AC1" w:rsidRPr="006534FD" w:rsidTr="00FC2CB1">
        <w:trPr>
          <w:jc w:val="center"/>
        </w:trPr>
        <w:tc>
          <w:tcPr>
            <w:tcW w:w="537" w:type="pct"/>
          </w:tcPr>
          <w:p w:rsidR="00034AC1" w:rsidRPr="006534FD" w:rsidRDefault="00034AC1"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2</w:t>
            </w:r>
          </w:p>
        </w:tc>
        <w:tc>
          <w:tcPr>
            <w:tcW w:w="2050" w:type="pct"/>
            <w:vAlign w:val="center"/>
          </w:tcPr>
          <w:p w:rsidR="00034AC1" w:rsidRPr="006534FD" w:rsidRDefault="00034AC1" w:rsidP="00FC2CB1">
            <w:pPr>
              <w:widowControl/>
              <w:jc w:val="center"/>
              <w:rPr>
                <w:rFonts w:asciiTheme="minorEastAsia" w:hAnsiTheme="minorEastAsia" w:cs="Times New Roman"/>
                <w:sz w:val="18"/>
                <w:szCs w:val="18"/>
              </w:rPr>
            </w:pPr>
            <w:r w:rsidRPr="006534FD">
              <w:rPr>
                <w:rFonts w:asciiTheme="minorEastAsia" w:hAnsiTheme="minorEastAsia" w:cs="Times New Roman" w:hint="eastAsia"/>
                <w:sz w:val="18"/>
                <w:szCs w:val="18"/>
              </w:rPr>
              <w:t>TG1</w:t>
            </w:r>
            <w:r w:rsidRPr="006534FD">
              <w:rPr>
                <w:rFonts w:asciiTheme="minorEastAsia" w:hAnsiTheme="minorEastAsia" w:cs="Times New Roman"/>
                <w:sz w:val="18"/>
                <w:szCs w:val="18"/>
              </w:rPr>
              <w:t>数据</w:t>
            </w:r>
            <w:r w:rsidRPr="006534FD">
              <w:rPr>
                <w:rFonts w:asciiTheme="minorEastAsia" w:hAnsiTheme="minorEastAsia" w:cs="Times New Roman" w:hint="eastAsia"/>
                <w:sz w:val="18"/>
                <w:szCs w:val="18"/>
              </w:rPr>
              <w:t>发布</w:t>
            </w:r>
          </w:p>
        </w:tc>
        <w:tc>
          <w:tcPr>
            <w:tcW w:w="2413" w:type="pct"/>
          </w:tcPr>
          <w:p w:rsidR="00034AC1" w:rsidRPr="006534FD" w:rsidRDefault="00AB56CF" w:rsidP="00AB56CF">
            <w:pPr>
              <w:jc w:val="center"/>
              <w:rPr>
                <w:rFonts w:ascii="宋体" w:hAnsi="宋体"/>
                <w:sz w:val="18"/>
                <w:szCs w:val="18"/>
              </w:rPr>
            </w:pPr>
            <w:r w:rsidRPr="006534FD">
              <w:rPr>
                <w:rFonts w:ascii="宋体" w:hAnsi="宋体" w:hint="eastAsia"/>
                <w:sz w:val="18"/>
                <w:szCs w:val="18"/>
              </w:rPr>
              <w:t>2019.07.30</w:t>
            </w:r>
          </w:p>
        </w:tc>
      </w:tr>
      <w:tr w:rsidR="008E1306" w:rsidRPr="006534FD" w:rsidTr="00EF5BC1">
        <w:trPr>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3</w:t>
            </w:r>
          </w:p>
        </w:tc>
        <w:tc>
          <w:tcPr>
            <w:tcW w:w="2050" w:type="pct"/>
          </w:tcPr>
          <w:p w:rsidR="008E1306" w:rsidRPr="006534FD" w:rsidRDefault="008E1306" w:rsidP="00EF5BC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EP1装车</w:t>
            </w:r>
          </w:p>
        </w:tc>
        <w:tc>
          <w:tcPr>
            <w:tcW w:w="2413" w:type="pct"/>
          </w:tcPr>
          <w:p w:rsidR="008E1306" w:rsidRPr="006534FD" w:rsidRDefault="009F0DE9" w:rsidP="000921C8">
            <w:pPr>
              <w:jc w:val="center"/>
              <w:rPr>
                <w:rFonts w:ascii="宋体" w:hAnsi="宋体"/>
                <w:sz w:val="18"/>
                <w:szCs w:val="18"/>
              </w:rPr>
            </w:pPr>
            <w:r w:rsidRPr="006534FD">
              <w:rPr>
                <w:rFonts w:ascii="宋体" w:hAnsi="宋体" w:hint="eastAsia"/>
                <w:sz w:val="18"/>
                <w:szCs w:val="18"/>
              </w:rPr>
              <w:t>2019.</w:t>
            </w:r>
            <w:r w:rsidR="000921C8" w:rsidRPr="006534FD">
              <w:rPr>
                <w:rFonts w:ascii="宋体" w:hAnsi="宋体" w:hint="eastAsia"/>
                <w:sz w:val="18"/>
                <w:szCs w:val="18"/>
              </w:rPr>
              <w:t>10</w:t>
            </w:r>
            <w:r w:rsidRPr="006534FD">
              <w:rPr>
                <w:rFonts w:ascii="宋体" w:hAnsi="宋体" w:hint="eastAsia"/>
                <w:sz w:val="18"/>
                <w:szCs w:val="18"/>
              </w:rPr>
              <w:t>.</w:t>
            </w:r>
            <w:r w:rsidR="000921C8" w:rsidRPr="006534FD">
              <w:rPr>
                <w:rFonts w:ascii="宋体" w:hAnsi="宋体" w:hint="eastAsia"/>
                <w:sz w:val="18"/>
                <w:szCs w:val="18"/>
              </w:rPr>
              <w:t>15</w:t>
            </w:r>
          </w:p>
        </w:tc>
      </w:tr>
      <w:tr w:rsidR="008E1306" w:rsidRPr="006534FD" w:rsidTr="00EF5BC1">
        <w:trPr>
          <w:trHeight w:val="185"/>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4</w:t>
            </w:r>
          </w:p>
        </w:tc>
        <w:tc>
          <w:tcPr>
            <w:tcW w:w="2050" w:type="pct"/>
            <w:vAlign w:val="center"/>
          </w:tcPr>
          <w:p w:rsidR="008E1306" w:rsidRPr="006534FD" w:rsidRDefault="008E1306" w:rsidP="00EF5BC1">
            <w:pPr>
              <w:widowControl/>
              <w:jc w:val="center"/>
              <w:rPr>
                <w:rFonts w:asciiTheme="minorEastAsia" w:hAnsiTheme="minorEastAsia" w:cs="Times New Roman"/>
                <w:sz w:val="18"/>
                <w:szCs w:val="18"/>
              </w:rPr>
            </w:pPr>
            <w:r w:rsidRPr="006534FD">
              <w:rPr>
                <w:rFonts w:asciiTheme="minorEastAsia" w:hAnsiTheme="minorEastAsia" w:cs="Times New Roman" w:hint="eastAsia"/>
                <w:sz w:val="18"/>
                <w:szCs w:val="18"/>
              </w:rPr>
              <w:t>TG2</w:t>
            </w:r>
            <w:r w:rsidRPr="006534FD">
              <w:rPr>
                <w:rFonts w:asciiTheme="minorEastAsia" w:hAnsiTheme="minorEastAsia" w:cs="Times New Roman"/>
                <w:sz w:val="18"/>
                <w:szCs w:val="18"/>
              </w:rPr>
              <w:t>数据</w:t>
            </w:r>
            <w:r w:rsidRPr="006534FD">
              <w:rPr>
                <w:rFonts w:asciiTheme="minorEastAsia" w:hAnsiTheme="minorEastAsia" w:cs="Times New Roman" w:hint="eastAsia"/>
                <w:sz w:val="18"/>
                <w:szCs w:val="18"/>
              </w:rPr>
              <w:t>发布</w:t>
            </w:r>
          </w:p>
        </w:tc>
        <w:tc>
          <w:tcPr>
            <w:tcW w:w="2413" w:type="pct"/>
          </w:tcPr>
          <w:p w:rsidR="008E1306" w:rsidRPr="006534FD" w:rsidRDefault="00AB56CF" w:rsidP="00AB56CF">
            <w:pPr>
              <w:jc w:val="center"/>
              <w:rPr>
                <w:rFonts w:ascii="宋体" w:hAnsi="宋体"/>
                <w:sz w:val="18"/>
                <w:szCs w:val="18"/>
              </w:rPr>
            </w:pPr>
            <w:r w:rsidRPr="006534FD">
              <w:rPr>
                <w:rFonts w:ascii="宋体" w:hAnsi="宋体" w:hint="eastAsia"/>
                <w:sz w:val="18"/>
                <w:szCs w:val="18"/>
              </w:rPr>
              <w:t>2019.09.30</w:t>
            </w:r>
          </w:p>
        </w:tc>
      </w:tr>
      <w:tr w:rsidR="008E1306" w:rsidRPr="006534FD" w:rsidTr="00FC2CB1">
        <w:trPr>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5</w:t>
            </w:r>
          </w:p>
        </w:tc>
        <w:tc>
          <w:tcPr>
            <w:tcW w:w="2050" w:type="pct"/>
          </w:tcPr>
          <w:p w:rsidR="008E1306" w:rsidRPr="006534FD" w:rsidRDefault="008E1306" w:rsidP="00EF5BC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OTS</w:t>
            </w:r>
          </w:p>
        </w:tc>
        <w:tc>
          <w:tcPr>
            <w:tcW w:w="2413" w:type="pct"/>
          </w:tcPr>
          <w:p w:rsidR="008E1306" w:rsidRPr="006534FD" w:rsidRDefault="009F0DE9" w:rsidP="00AB56CF">
            <w:pPr>
              <w:jc w:val="center"/>
              <w:rPr>
                <w:rFonts w:ascii="宋体" w:hAnsi="宋体"/>
                <w:sz w:val="18"/>
                <w:szCs w:val="18"/>
              </w:rPr>
            </w:pPr>
            <w:r w:rsidRPr="006534FD">
              <w:rPr>
                <w:rFonts w:ascii="宋体" w:hAnsi="宋体" w:hint="eastAsia"/>
                <w:sz w:val="18"/>
                <w:szCs w:val="18"/>
              </w:rPr>
              <w:t>2020.04.15</w:t>
            </w:r>
          </w:p>
        </w:tc>
      </w:tr>
      <w:tr w:rsidR="008E1306" w:rsidRPr="006534FD" w:rsidTr="00FC2CB1">
        <w:trPr>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6</w:t>
            </w:r>
          </w:p>
        </w:tc>
        <w:tc>
          <w:tcPr>
            <w:tcW w:w="2050" w:type="pct"/>
          </w:tcPr>
          <w:p w:rsidR="008E1306" w:rsidRPr="006534FD" w:rsidRDefault="007E0CDA" w:rsidP="00EF5BC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PPV</w:t>
            </w:r>
            <w:r w:rsidR="008E1306" w:rsidRPr="006534FD">
              <w:rPr>
                <w:rFonts w:asciiTheme="minorEastAsia" w:hAnsiTheme="minorEastAsia" w:hint="eastAsia"/>
                <w:sz w:val="18"/>
                <w:szCs w:val="18"/>
              </w:rPr>
              <w:t>装车</w:t>
            </w:r>
          </w:p>
        </w:tc>
        <w:tc>
          <w:tcPr>
            <w:tcW w:w="2413" w:type="pct"/>
          </w:tcPr>
          <w:p w:rsidR="008E1306" w:rsidRPr="006534FD" w:rsidRDefault="00AB56CF" w:rsidP="00132618">
            <w:pPr>
              <w:jc w:val="center"/>
              <w:rPr>
                <w:rFonts w:ascii="宋体" w:hAnsi="宋体"/>
                <w:sz w:val="18"/>
                <w:szCs w:val="18"/>
              </w:rPr>
            </w:pPr>
            <w:r w:rsidRPr="006534FD">
              <w:rPr>
                <w:rFonts w:ascii="宋体" w:hAnsi="宋体" w:hint="eastAsia"/>
                <w:sz w:val="18"/>
                <w:szCs w:val="18"/>
              </w:rPr>
              <w:t>2020.04.30</w:t>
            </w:r>
          </w:p>
        </w:tc>
      </w:tr>
      <w:tr w:rsidR="008E1306" w:rsidRPr="006534FD" w:rsidTr="00FC2CB1">
        <w:trPr>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7</w:t>
            </w:r>
          </w:p>
        </w:tc>
        <w:tc>
          <w:tcPr>
            <w:tcW w:w="2050" w:type="pct"/>
          </w:tcPr>
          <w:p w:rsidR="008E1306" w:rsidRPr="006534FD" w:rsidRDefault="00D25D9E" w:rsidP="00EF5BC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ESO</w:t>
            </w:r>
          </w:p>
        </w:tc>
        <w:tc>
          <w:tcPr>
            <w:tcW w:w="2413" w:type="pct"/>
          </w:tcPr>
          <w:p w:rsidR="008E1306" w:rsidRPr="006534FD" w:rsidRDefault="00AB56CF" w:rsidP="00BE27E7">
            <w:pPr>
              <w:jc w:val="center"/>
              <w:rPr>
                <w:rFonts w:ascii="宋体" w:hAnsi="宋体"/>
                <w:sz w:val="18"/>
                <w:szCs w:val="18"/>
              </w:rPr>
            </w:pPr>
            <w:r w:rsidRPr="006534FD">
              <w:rPr>
                <w:rFonts w:ascii="宋体" w:hAnsi="宋体" w:hint="eastAsia"/>
                <w:sz w:val="18"/>
                <w:szCs w:val="18"/>
              </w:rPr>
              <w:t>2020.08.30</w:t>
            </w:r>
          </w:p>
        </w:tc>
      </w:tr>
      <w:tr w:rsidR="008E1306" w:rsidTr="00FC2CB1">
        <w:trPr>
          <w:jc w:val="center"/>
        </w:trPr>
        <w:tc>
          <w:tcPr>
            <w:tcW w:w="537"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8</w:t>
            </w:r>
          </w:p>
        </w:tc>
        <w:tc>
          <w:tcPr>
            <w:tcW w:w="2050" w:type="pct"/>
          </w:tcPr>
          <w:p w:rsidR="008E1306" w:rsidRPr="006534FD" w:rsidRDefault="008E1306" w:rsidP="00FC2CB1">
            <w:pPr>
              <w:pStyle w:val="af0"/>
              <w:ind w:firstLineChars="0" w:firstLine="0"/>
              <w:jc w:val="center"/>
              <w:rPr>
                <w:rFonts w:asciiTheme="minorEastAsia" w:hAnsiTheme="minorEastAsia"/>
                <w:sz w:val="18"/>
                <w:szCs w:val="18"/>
              </w:rPr>
            </w:pPr>
            <w:r w:rsidRPr="006534FD">
              <w:rPr>
                <w:rFonts w:asciiTheme="minorEastAsia" w:hAnsiTheme="minorEastAsia" w:hint="eastAsia"/>
                <w:sz w:val="18"/>
                <w:szCs w:val="18"/>
              </w:rPr>
              <w:t>SOP</w:t>
            </w:r>
          </w:p>
        </w:tc>
        <w:tc>
          <w:tcPr>
            <w:tcW w:w="2413" w:type="pct"/>
          </w:tcPr>
          <w:p w:rsidR="008E1306" w:rsidRPr="006534FD" w:rsidRDefault="008E1306" w:rsidP="00AB56CF">
            <w:pPr>
              <w:jc w:val="center"/>
              <w:rPr>
                <w:rFonts w:ascii="宋体" w:hAnsi="宋体"/>
                <w:sz w:val="18"/>
                <w:szCs w:val="18"/>
              </w:rPr>
            </w:pPr>
            <w:r w:rsidRPr="006534FD">
              <w:rPr>
                <w:rFonts w:ascii="宋体" w:hAnsi="宋体" w:hint="eastAsia"/>
                <w:sz w:val="18"/>
                <w:szCs w:val="18"/>
              </w:rPr>
              <w:t>20</w:t>
            </w:r>
            <w:r w:rsidR="00AB56CF" w:rsidRPr="006534FD">
              <w:rPr>
                <w:rFonts w:ascii="宋体" w:hAnsi="宋体" w:hint="eastAsia"/>
                <w:sz w:val="18"/>
                <w:szCs w:val="18"/>
              </w:rPr>
              <w:t>20</w:t>
            </w:r>
            <w:r w:rsidRPr="006534FD">
              <w:rPr>
                <w:rFonts w:ascii="宋体" w:hAnsi="宋体" w:hint="eastAsia"/>
                <w:sz w:val="18"/>
                <w:szCs w:val="18"/>
              </w:rPr>
              <w:t>.0</w:t>
            </w:r>
            <w:r w:rsidR="00AB56CF" w:rsidRPr="006534FD">
              <w:rPr>
                <w:rFonts w:ascii="宋体" w:hAnsi="宋体" w:hint="eastAsia"/>
                <w:sz w:val="18"/>
                <w:szCs w:val="18"/>
              </w:rPr>
              <w:t>9</w:t>
            </w:r>
            <w:r w:rsidRPr="006534FD">
              <w:rPr>
                <w:rFonts w:ascii="宋体" w:hAnsi="宋体" w:hint="eastAsia"/>
                <w:sz w:val="18"/>
                <w:szCs w:val="18"/>
              </w:rPr>
              <w:t>.30</w:t>
            </w:r>
          </w:p>
        </w:tc>
      </w:tr>
    </w:tbl>
    <w:p w:rsidR="007F1322" w:rsidRPr="00830A47" w:rsidRDefault="007F1322" w:rsidP="005C4491">
      <w:pPr>
        <w:pStyle w:val="a2"/>
        <w:numPr>
          <w:ilvl w:val="1"/>
          <w:numId w:val="18"/>
        </w:numPr>
        <w:spacing w:before="156" w:afterLines="0"/>
        <w:ind w:left="0"/>
        <w:jc w:val="both"/>
        <w:rPr>
          <w:rFonts w:asciiTheme="minorEastAsia" w:eastAsiaTheme="minorEastAsia" w:hAnsiTheme="minorEastAsia"/>
        </w:rPr>
      </w:pPr>
      <w:bookmarkStart w:id="209" w:name="_Toc522282224"/>
      <w:bookmarkStart w:id="210" w:name="_Toc527379966"/>
      <w:bookmarkStart w:id="211" w:name="_Toc527380186"/>
      <w:r w:rsidRPr="00830A47">
        <w:rPr>
          <w:rFonts w:asciiTheme="minorEastAsia" w:eastAsiaTheme="minorEastAsia" w:hAnsiTheme="minorEastAsia" w:hint="eastAsia"/>
        </w:rPr>
        <w:t>随着项目的开展以上节点可能有所变化，任何变动都将与供应商进行沟通，并应以书面形式进行确认。</w:t>
      </w:r>
      <w:bookmarkEnd w:id="209"/>
      <w:bookmarkEnd w:id="210"/>
      <w:bookmarkEnd w:id="211"/>
    </w:p>
    <w:p w:rsidR="007F1322" w:rsidRDefault="00C86EAE" w:rsidP="00226A5C">
      <w:pPr>
        <w:pStyle w:val="a1"/>
        <w:numPr>
          <w:ilvl w:val="0"/>
          <w:numId w:val="18"/>
        </w:numPr>
        <w:spacing w:beforeLines="100" w:afterLines="100"/>
      </w:pPr>
      <w:r>
        <w:rPr>
          <w:rFonts w:hint="eastAsia"/>
        </w:rPr>
        <w:t>方案描述</w:t>
      </w:r>
    </w:p>
    <w:p w:rsidR="007F1322" w:rsidRPr="003C1168" w:rsidRDefault="00C86EAE" w:rsidP="00C52D6F">
      <w:pPr>
        <w:pStyle w:val="a2"/>
        <w:numPr>
          <w:ilvl w:val="1"/>
          <w:numId w:val="18"/>
        </w:numPr>
        <w:spacing w:before="156" w:after="156"/>
        <w:ind w:left="0"/>
        <w:rPr>
          <w:rFonts w:ascii="黑体" w:hAnsi="黑体"/>
        </w:rPr>
      </w:pPr>
      <w:r>
        <w:rPr>
          <w:rFonts w:ascii="黑体" w:hAnsi="黑体" w:hint="eastAsia"/>
        </w:rPr>
        <w:t>座椅造型风格</w:t>
      </w:r>
    </w:p>
    <w:p w:rsidR="007F1322" w:rsidRPr="00925ABA" w:rsidRDefault="00C86EAE" w:rsidP="00C52D6F">
      <w:pPr>
        <w:pStyle w:val="a3"/>
        <w:numPr>
          <w:ilvl w:val="2"/>
          <w:numId w:val="18"/>
        </w:numPr>
        <w:spacing w:beforeLines="0" w:afterLines="0"/>
        <w:ind w:left="0"/>
        <w:rPr>
          <w:rFonts w:asciiTheme="minorEastAsia" w:eastAsiaTheme="minorEastAsia" w:hAnsiTheme="minorEastAsia"/>
        </w:rPr>
      </w:pPr>
      <w:r>
        <w:rPr>
          <w:rFonts w:asciiTheme="minorEastAsia" w:eastAsiaTheme="minorEastAsia" w:hAnsiTheme="minorEastAsia" w:hint="eastAsia"/>
        </w:rPr>
        <w:t>根据北汽造型部门给出的效果图和色彩材质定义。</w:t>
      </w:r>
    </w:p>
    <w:p w:rsidR="007F1322" w:rsidRDefault="00C86EAE" w:rsidP="00C52D6F">
      <w:pPr>
        <w:pStyle w:val="a2"/>
        <w:numPr>
          <w:ilvl w:val="1"/>
          <w:numId w:val="18"/>
        </w:numPr>
        <w:spacing w:before="156" w:after="156"/>
        <w:ind w:left="0"/>
        <w:rPr>
          <w:rFonts w:ascii="黑体" w:hAnsi="黑体"/>
        </w:rPr>
      </w:pPr>
      <w:r w:rsidRPr="00686A48">
        <w:rPr>
          <w:rFonts w:ascii="黑体" w:hAnsi="黑体" w:hint="eastAsia"/>
        </w:rPr>
        <w:t>功能配置表</w:t>
      </w:r>
      <w:r w:rsidR="00740DC7" w:rsidRPr="00686A48">
        <w:rPr>
          <w:rFonts w:ascii="黑体" w:hAnsi="黑体" w:hint="eastAsia"/>
        </w:rPr>
        <w:t>：</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sidR="00DA5FC0">
        <w:rPr>
          <w:rFonts w:asciiTheme="minorEastAsia" w:hAnsiTheme="minorEastAsia" w:hint="eastAsia"/>
        </w:rPr>
        <w:t>7</w:t>
      </w:r>
      <w:r w:rsidRPr="00A9103E">
        <w:rPr>
          <w:rFonts w:asciiTheme="minorEastAsia" w:hAnsiTheme="minorEastAsia" w:hint="eastAsia"/>
        </w:rPr>
        <w:t xml:space="preserve"> </w:t>
      </w:r>
      <w:r>
        <w:rPr>
          <w:rFonts w:asciiTheme="minorEastAsia" w:hAnsiTheme="minorEastAsia" w:hint="eastAsia"/>
        </w:rPr>
        <w:t>功能配置表</w:t>
      </w:r>
    </w:p>
    <w:tbl>
      <w:tblPr>
        <w:tblW w:w="9712" w:type="dxa"/>
        <w:tblInd w:w="250" w:type="dxa"/>
        <w:tblLook w:val="04A0"/>
      </w:tblPr>
      <w:tblGrid>
        <w:gridCol w:w="3123"/>
        <w:gridCol w:w="1559"/>
        <w:gridCol w:w="1486"/>
        <w:gridCol w:w="1985"/>
        <w:gridCol w:w="1559"/>
      </w:tblGrid>
      <w:tr w:rsidR="00722739" w:rsidRPr="00BF5207" w:rsidTr="00722739">
        <w:trPr>
          <w:trHeight w:val="381"/>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739" w:rsidRPr="00870CF4" w:rsidRDefault="00722739" w:rsidP="00E52A9F">
            <w:pPr>
              <w:widowControl/>
              <w:jc w:val="center"/>
              <w:rPr>
                <w:rFonts w:ascii="宋体" w:eastAsia="宋体" w:hAnsi="宋体" w:cs="宋体"/>
                <w:kern w:val="0"/>
                <w:sz w:val="18"/>
                <w:szCs w:val="18"/>
              </w:rPr>
            </w:pPr>
            <w:bookmarkStart w:id="212" w:name="_Toc522282229"/>
            <w:bookmarkStart w:id="213" w:name="_Toc527380191"/>
            <w:r w:rsidRPr="00870CF4">
              <w:rPr>
                <w:rFonts w:ascii="宋体" w:eastAsia="宋体" w:hAnsi="宋体" w:cs="宋体" w:hint="eastAsia"/>
                <w:kern w:val="0"/>
                <w:sz w:val="18"/>
                <w:szCs w:val="18"/>
              </w:rPr>
              <w:t>车型信息</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2739" w:rsidRPr="006678D9" w:rsidRDefault="00722739" w:rsidP="006678D9">
            <w:pPr>
              <w:widowControl/>
              <w:jc w:val="center"/>
              <w:rPr>
                <w:rFonts w:ascii="宋体" w:eastAsia="宋体" w:hAnsi="宋体" w:cs="宋体"/>
                <w:kern w:val="0"/>
                <w:sz w:val="18"/>
                <w:szCs w:val="18"/>
              </w:rPr>
            </w:pPr>
            <w:r w:rsidRPr="006678D9">
              <w:rPr>
                <w:rFonts w:ascii="宋体" w:eastAsia="宋体" w:hAnsi="宋体" w:cs="宋体" w:hint="eastAsia"/>
                <w:kern w:val="0"/>
                <w:sz w:val="18"/>
                <w:szCs w:val="18"/>
              </w:rPr>
              <w:t>低配</w:t>
            </w:r>
          </w:p>
        </w:tc>
        <w:tc>
          <w:tcPr>
            <w:tcW w:w="1486" w:type="dxa"/>
            <w:tcBorders>
              <w:top w:val="single" w:sz="4" w:space="0" w:color="auto"/>
              <w:left w:val="nil"/>
              <w:bottom w:val="single" w:sz="4" w:space="0" w:color="auto"/>
              <w:right w:val="single" w:sz="4" w:space="0" w:color="auto"/>
            </w:tcBorders>
            <w:vAlign w:val="center"/>
          </w:tcPr>
          <w:p w:rsidR="00722739" w:rsidRPr="006678D9" w:rsidRDefault="00722739" w:rsidP="00722739">
            <w:pPr>
              <w:widowControl/>
              <w:jc w:val="center"/>
              <w:rPr>
                <w:rFonts w:ascii="宋体" w:eastAsia="宋体" w:hAnsi="宋体" w:cs="宋体"/>
                <w:kern w:val="0"/>
                <w:sz w:val="18"/>
                <w:szCs w:val="18"/>
              </w:rPr>
            </w:pPr>
            <w:r>
              <w:rPr>
                <w:rFonts w:ascii="宋体" w:eastAsia="宋体" w:hAnsi="宋体" w:cs="宋体" w:hint="eastAsia"/>
                <w:kern w:val="0"/>
                <w:sz w:val="18"/>
                <w:szCs w:val="18"/>
              </w:rPr>
              <w:t>中配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739" w:rsidRPr="006678D9" w:rsidRDefault="00722739" w:rsidP="006678D9">
            <w:pPr>
              <w:widowControl/>
              <w:jc w:val="center"/>
              <w:rPr>
                <w:rFonts w:ascii="宋体" w:eastAsia="宋体" w:hAnsi="宋体" w:cs="宋体"/>
                <w:kern w:val="0"/>
                <w:sz w:val="18"/>
                <w:szCs w:val="18"/>
              </w:rPr>
            </w:pPr>
            <w:r w:rsidRPr="006678D9">
              <w:rPr>
                <w:rFonts w:ascii="宋体" w:eastAsia="宋体" w:hAnsi="宋体" w:cs="宋体" w:hint="eastAsia"/>
                <w:kern w:val="0"/>
                <w:sz w:val="18"/>
                <w:szCs w:val="18"/>
              </w:rPr>
              <w:t>高配</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2739" w:rsidRPr="006678D9" w:rsidRDefault="00722739" w:rsidP="006678D9">
            <w:pPr>
              <w:widowControl/>
              <w:jc w:val="center"/>
              <w:rPr>
                <w:rFonts w:ascii="宋体" w:eastAsia="宋体" w:hAnsi="宋体" w:cs="宋体"/>
                <w:kern w:val="0"/>
                <w:sz w:val="18"/>
                <w:szCs w:val="18"/>
              </w:rPr>
            </w:pPr>
            <w:proofErr w:type="gramStart"/>
            <w:r w:rsidRPr="006678D9">
              <w:rPr>
                <w:rFonts w:ascii="宋体" w:eastAsia="宋体" w:hAnsi="宋体" w:cs="宋体" w:hint="eastAsia"/>
                <w:kern w:val="0"/>
                <w:sz w:val="18"/>
                <w:szCs w:val="18"/>
              </w:rPr>
              <w:t>顶配</w:t>
            </w:r>
            <w:proofErr w:type="gramEnd"/>
          </w:p>
        </w:tc>
      </w:tr>
      <w:tr w:rsidR="00722739" w:rsidRPr="00BF5207" w:rsidTr="00722739">
        <w:trPr>
          <w:trHeight w:val="381"/>
        </w:trPr>
        <w:tc>
          <w:tcPr>
            <w:tcW w:w="3123" w:type="dxa"/>
            <w:tcBorders>
              <w:top w:val="nil"/>
              <w:left w:val="single" w:sz="4" w:space="0" w:color="auto"/>
              <w:bottom w:val="single" w:sz="4" w:space="0" w:color="auto"/>
              <w:right w:val="single" w:sz="4" w:space="0" w:color="auto"/>
            </w:tcBorders>
            <w:shd w:val="clear" w:color="000000" w:fill="FFFFFF"/>
            <w:vAlign w:val="center"/>
            <w:hideMark/>
          </w:tcPr>
          <w:p w:rsidR="00722739" w:rsidRDefault="00722739">
            <w:pPr>
              <w:rPr>
                <w:rFonts w:ascii="宋体" w:eastAsia="宋体" w:hAnsi="宋体" w:cs="宋体"/>
                <w:sz w:val="20"/>
                <w:szCs w:val="20"/>
              </w:rPr>
            </w:pPr>
            <w:r>
              <w:rPr>
                <w:rFonts w:hint="eastAsia"/>
                <w:sz w:val="20"/>
                <w:szCs w:val="20"/>
              </w:rPr>
              <w:t>前排侧气囊</w:t>
            </w:r>
          </w:p>
        </w:tc>
        <w:tc>
          <w:tcPr>
            <w:tcW w:w="1559" w:type="dxa"/>
            <w:tcBorders>
              <w:top w:val="nil"/>
              <w:left w:val="nil"/>
              <w:bottom w:val="single" w:sz="4" w:space="0" w:color="auto"/>
              <w:right w:val="single" w:sz="4" w:space="0" w:color="auto"/>
            </w:tcBorders>
            <w:shd w:val="clear" w:color="000000" w:fill="FFFFFF"/>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486" w:type="dxa"/>
            <w:tcBorders>
              <w:top w:val="single" w:sz="4" w:space="0" w:color="auto"/>
              <w:left w:val="nil"/>
              <w:bottom w:val="single" w:sz="4" w:space="0" w:color="auto"/>
              <w:right w:val="single" w:sz="4" w:space="0" w:color="auto"/>
            </w:tcBorders>
            <w:vAlign w:val="center"/>
          </w:tcPr>
          <w:p w:rsidR="00722739" w:rsidRDefault="00722739" w:rsidP="00BC656D">
            <w:pPr>
              <w:jc w:val="center"/>
              <w:rPr>
                <w:rFonts w:ascii="宋体" w:eastAsia="宋体" w:hAnsi="宋体" w:cs="宋体"/>
                <w:sz w:val="20"/>
                <w:szCs w:val="20"/>
              </w:rPr>
            </w:pPr>
            <w:r>
              <w:rPr>
                <w:rFonts w:hint="eastAsia"/>
                <w:sz w:val="20"/>
                <w:szCs w:val="2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r>
      <w:tr w:rsidR="00722739" w:rsidRPr="00BF5207" w:rsidTr="00722739">
        <w:trPr>
          <w:trHeight w:val="381"/>
        </w:trPr>
        <w:tc>
          <w:tcPr>
            <w:tcW w:w="3123" w:type="dxa"/>
            <w:tcBorders>
              <w:top w:val="nil"/>
              <w:left w:val="single" w:sz="4" w:space="0" w:color="auto"/>
              <w:bottom w:val="single" w:sz="4" w:space="0" w:color="auto"/>
              <w:right w:val="single" w:sz="4" w:space="0" w:color="auto"/>
            </w:tcBorders>
            <w:shd w:val="clear" w:color="000000" w:fill="FFFFFF"/>
            <w:vAlign w:val="center"/>
            <w:hideMark/>
          </w:tcPr>
          <w:p w:rsidR="00722739" w:rsidRDefault="00722739">
            <w:pPr>
              <w:rPr>
                <w:rFonts w:ascii="宋体" w:eastAsia="宋体" w:hAnsi="宋体" w:cs="宋体"/>
                <w:sz w:val="20"/>
                <w:szCs w:val="20"/>
              </w:rPr>
            </w:pPr>
            <w:r>
              <w:rPr>
                <w:rFonts w:hint="eastAsia"/>
                <w:sz w:val="20"/>
                <w:szCs w:val="20"/>
              </w:rPr>
              <w:t>前排安全带未系提醒</w:t>
            </w:r>
            <w:r>
              <w:rPr>
                <w:rFonts w:hint="eastAsia"/>
                <w:sz w:val="20"/>
                <w:szCs w:val="20"/>
              </w:rPr>
              <w:t>(</w:t>
            </w:r>
            <w:r>
              <w:rPr>
                <w:rFonts w:hint="eastAsia"/>
                <w:sz w:val="20"/>
                <w:szCs w:val="20"/>
              </w:rPr>
              <w:t>符号</w:t>
            </w:r>
            <w:r>
              <w:rPr>
                <w:rFonts w:hint="eastAsia"/>
                <w:sz w:val="20"/>
                <w:szCs w:val="20"/>
              </w:rPr>
              <w:t>+</w:t>
            </w:r>
            <w:r>
              <w:rPr>
                <w:rFonts w:hint="eastAsia"/>
                <w:sz w:val="20"/>
                <w:szCs w:val="20"/>
              </w:rPr>
              <w:t>声音</w:t>
            </w:r>
            <w:r>
              <w:rPr>
                <w:rFonts w:hint="eastAsia"/>
                <w:sz w:val="20"/>
                <w:szCs w:val="20"/>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486" w:type="dxa"/>
            <w:tcBorders>
              <w:top w:val="single" w:sz="4" w:space="0" w:color="auto"/>
              <w:left w:val="nil"/>
              <w:bottom w:val="single" w:sz="4" w:space="0" w:color="auto"/>
              <w:right w:val="single" w:sz="4" w:space="0" w:color="auto"/>
            </w:tcBorders>
            <w:vAlign w:val="center"/>
          </w:tcPr>
          <w:p w:rsidR="00722739" w:rsidRDefault="00722739" w:rsidP="00BC656D">
            <w:pPr>
              <w:jc w:val="center"/>
              <w:rPr>
                <w:rFonts w:ascii="宋体" w:eastAsia="宋体" w:hAnsi="宋体" w:cs="宋体"/>
                <w:sz w:val="20"/>
                <w:szCs w:val="20"/>
              </w:rPr>
            </w:pPr>
            <w:r>
              <w:rPr>
                <w:rFonts w:hint="eastAsia"/>
                <w:sz w:val="20"/>
                <w:szCs w:val="2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r>
      <w:tr w:rsidR="00722739" w:rsidRPr="00BF5207" w:rsidTr="00722739">
        <w:trPr>
          <w:trHeight w:val="381"/>
        </w:trPr>
        <w:tc>
          <w:tcPr>
            <w:tcW w:w="3123" w:type="dxa"/>
            <w:tcBorders>
              <w:top w:val="nil"/>
              <w:left w:val="single" w:sz="4" w:space="0" w:color="auto"/>
              <w:bottom w:val="single" w:sz="4" w:space="0" w:color="auto"/>
              <w:right w:val="single" w:sz="4" w:space="0" w:color="auto"/>
            </w:tcBorders>
            <w:shd w:val="clear" w:color="000000" w:fill="FFFFFF"/>
            <w:vAlign w:val="center"/>
            <w:hideMark/>
          </w:tcPr>
          <w:p w:rsidR="00722739" w:rsidRDefault="00722739">
            <w:pPr>
              <w:rPr>
                <w:rFonts w:ascii="宋体" w:eastAsia="宋体" w:hAnsi="宋体" w:cs="宋体"/>
                <w:sz w:val="20"/>
                <w:szCs w:val="20"/>
              </w:rPr>
            </w:pPr>
            <w:r>
              <w:rPr>
                <w:rFonts w:hint="eastAsia"/>
                <w:sz w:val="20"/>
                <w:szCs w:val="20"/>
              </w:rPr>
              <w:t>驾驶员熄火下车座椅自动后移</w:t>
            </w:r>
            <w:r>
              <w:rPr>
                <w:rFonts w:hint="eastAsia"/>
                <w:sz w:val="20"/>
                <w:szCs w:val="20"/>
              </w:rPr>
              <w:t>+</w:t>
            </w:r>
            <w:r>
              <w:rPr>
                <w:rFonts w:hint="eastAsia"/>
                <w:sz w:val="20"/>
                <w:szCs w:val="20"/>
              </w:rPr>
              <w:t>方向盘回收</w:t>
            </w:r>
          </w:p>
        </w:tc>
        <w:tc>
          <w:tcPr>
            <w:tcW w:w="1559" w:type="dxa"/>
            <w:tcBorders>
              <w:top w:val="nil"/>
              <w:left w:val="nil"/>
              <w:bottom w:val="single" w:sz="4" w:space="0" w:color="auto"/>
              <w:right w:val="single" w:sz="4" w:space="0" w:color="auto"/>
            </w:tcBorders>
            <w:shd w:val="clear" w:color="000000" w:fill="FFFFFF"/>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486" w:type="dxa"/>
            <w:tcBorders>
              <w:top w:val="single" w:sz="4" w:space="0" w:color="auto"/>
              <w:left w:val="nil"/>
              <w:bottom w:val="single" w:sz="4" w:space="0" w:color="auto"/>
              <w:right w:val="single" w:sz="4" w:space="0" w:color="auto"/>
            </w:tcBorders>
            <w:vAlign w:val="center"/>
          </w:tcPr>
          <w:p w:rsidR="00722739" w:rsidRDefault="00722739" w:rsidP="00BC656D">
            <w:pPr>
              <w:jc w:val="center"/>
              <w:rPr>
                <w:rFonts w:ascii="宋体" w:eastAsia="宋体" w:hAnsi="宋体" w:cs="宋体"/>
                <w:sz w:val="20"/>
                <w:szCs w:val="20"/>
              </w:rPr>
            </w:pPr>
            <w:r>
              <w:rPr>
                <w:rFonts w:hint="eastAsia"/>
                <w:sz w:val="20"/>
                <w:szCs w:val="2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r>
      <w:tr w:rsidR="00722739" w:rsidRPr="00BF5207" w:rsidTr="00722739">
        <w:trPr>
          <w:trHeight w:val="381"/>
        </w:trPr>
        <w:tc>
          <w:tcPr>
            <w:tcW w:w="3123" w:type="dxa"/>
            <w:tcBorders>
              <w:top w:val="nil"/>
              <w:left w:val="single" w:sz="4" w:space="0" w:color="auto"/>
              <w:bottom w:val="single" w:sz="4" w:space="0" w:color="auto"/>
              <w:right w:val="single" w:sz="4" w:space="0" w:color="auto"/>
            </w:tcBorders>
            <w:shd w:val="clear" w:color="000000" w:fill="FFFFFF"/>
            <w:vAlign w:val="center"/>
            <w:hideMark/>
          </w:tcPr>
          <w:p w:rsidR="00722739" w:rsidRDefault="004A1C82">
            <w:pPr>
              <w:rPr>
                <w:rFonts w:ascii="宋体" w:eastAsia="宋体" w:hAnsi="宋体" w:cs="宋体"/>
                <w:sz w:val="20"/>
                <w:szCs w:val="20"/>
              </w:rPr>
            </w:pPr>
            <w:r w:rsidRPr="009D3B47">
              <w:rPr>
                <w:rFonts w:ascii="宋体" w:hAnsi="宋体" w:cs="宋体" w:hint="eastAsia"/>
                <w:kern w:val="0"/>
                <w:sz w:val="20"/>
                <w:szCs w:val="20"/>
              </w:rPr>
              <w:t>身份识别（≥2组、人脸识别或声纹识别）+记忆联动（座椅、方向盘、后视镜）+</w:t>
            </w:r>
            <w:proofErr w:type="gramStart"/>
            <w:r w:rsidRPr="009D3B47">
              <w:rPr>
                <w:rFonts w:ascii="宋体" w:hAnsi="宋体" w:cs="宋体" w:hint="eastAsia"/>
                <w:kern w:val="0"/>
                <w:sz w:val="20"/>
                <w:szCs w:val="20"/>
              </w:rPr>
              <w:t>车机账号</w:t>
            </w:r>
            <w:proofErr w:type="gramEnd"/>
            <w:r w:rsidRPr="009D3B47">
              <w:rPr>
                <w:rFonts w:ascii="宋体" w:hAnsi="宋体" w:cs="宋体" w:hint="eastAsia"/>
                <w:kern w:val="0"/>
                <w:sz w:val="20"/>
                <w:szCs w:val="20"/>
              </w:rPr>
              <w:t>登录</w:t>
            </w:r>
          </w:p>
        </w:tc>
        <w:tc>
          <w:tcPr>
            <w:tcW w:w="1559" w:type="dxa"/>
            <w:tcBorders>
              <w:top w:val="nil"/>
              <w:left w:val="nil"/>
              <w:bottom w:val="single" w:sz="4" w:space="0" w:color="auto"/>
              <w:right w:val="single" w:sz="4" w:space="0" w:color="auto"/>
            </w:tcBorders>
            <w:shd w:val="clear" w:color="000000" w:fill="FFFFFF"/>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486" w:type="dxa"/>
            <w:tcBorders>
              <w:top w:val="single" w:sz="4" w:space="0" w:color="auto"/>
              <w:left w:val="nil"/>
              <w:bottom w:val="single" w:sz="4" w:space="0" w:color="auto"/>
              <w:right w:val="single" w:sz="4" w:space="0" w:color="auto"/>
            </w:tcBorders>
            <w:vAlign w:val="center"/>
          </w:tcPr>
          <w:p w:rsidR="00722739" w:rsidRDefault="00722739" w:rsidP="00BC656D">
            <w:pPr>
              <w:jc w:val="center"/>
              <w:rPr>
                <w:rFonts w:ascii="宋体" w:eastAsia="宋体" w:hAnsi="宋体" w:cs="宋体"/>
                <w:sz w:val="20"/>
                <w:szCs w:val="20"/>
              </w:rPr>
            </w:pPr>
            <w:r>
              <w:rPr>
                <w:rFonts w:hint="eastAsia"/>
                <w:sz w:val="20"/>
                <w:szCs w:val="2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r>
      <w:tr w:rsidR="00722739" w:rsidRPr="00BF5207" w:rsidTr="00722739">
        <w:trPr>
          <w:trHeight w:val="381"/>
        </w:trPr>
        <w:tc>
          <w:tcPr>
            <w:tcW w:w="3123" w:type="dxa"/>
            <w:tcBorders>
              <w:top w:val="nil"/>
              <w:left w:val="single" w:sz="4" w:space="0" w:color="auto"/>
              <w:bottom w:val="single" w:sz="4" w:space="0" w:color="auto"/>
              <w:right w:val="single" w:sz="4" w:space="0" w:color="auto"/>
            </w:tcBorders>
            <w:shd w:val="clear" w:color="000000" w:fill="FFFFFF"/>
            <w:vAlign w:val="center"/>
            <w:hideMark/>
          </w:tcPr>
          <w:p w:rsidR="00722739" w:rsidRDefault="00722739">
            <w:pPr>
              <w:rPr>
                <w:rFonts w:ascii="宋体" w:eastAsia="宋体" w:hAnsi="宋体" w:cs="宋体"/>
                <w:sz w:val="20"/>
                <w:szCs w:val="20"/>
              </w:rPr>
            </w:pPr>
            <w:r>
              <w:rPr>
                <w:rFonts w:hint="eastAsia"/>
                <w:sz w:val="20"/>
                <w:szCs w:val="20"/>
              </w:rPr>
              <w:t>运动座椅造型</w:t>
            </w:r>
          </w:p>
        </w:tc>
        <w:tc>
          <w:tcPr>
            <w:tcW w:w="1559" w:type="dxa"/>
            <w:tcBorders>
              <w:top w:val="nil"/>
              <w:left w:val="nil"/>
              <w:bottom w:val="single" w:sz="4" w:space="0" w:color="auto"/>
              <w:right w:val="single" w:sz="4" w:space="0" w:color="auto"/>
            </w:tcBorders>
            <w:shd w:val="clear" w:color="000000" w:fill="FFFFFF"/>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486" w:type="dxa"/>
            <w:tcBorders>
              <w:top w:val="single" w:sz="4" w:space="0" w:color="auto"/>
              <w:left w:val="nil"/>
              <w:bottom w:val="single" w:sz="4" w:space="0" w:color="auto"/>
              <w:right w:val="single" w:sz="4" w:space="0" w:color="auto"/>
            </w:tcBorders>
            <w:vAlign w:val="center"/>
          </w:tcPr>
          <w:p w:rsidR="00722739" w:rsidRDefault="00722739" w:rsidP="00722739">
            <w:pPr>
              <w:jc w:val="center"/>
              <w:rPr>
                <w:sz w:val="20"/>
                <w:szCs w:val="20"/>
              </w:rPr>
            </w:pPr>
            <w:r>
              <w:rPr>
                <w:rFonts w:hint="eastAsia"/>
                <w:sz w:val="20"/>
                <w:szCs w:val="2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722739" w:rsidRDefault="00722739">
            <w:pPr>
              <w:jc w:val="center"/>
              <w:rPr>
                <w:rFonts w:ascii="宋体" w:eastAsia="宋体" w:hAnsi="宋体" w:cs="宋体"/>
                <w:sz w:val="20"/>
                <w:szCs w:val="20"/>
              </w:rPr>
            </w:pPr>
            <w:r>
              <w:rPr>
                <w:rFonts w:hint="eastAsia"/>
                <w:sz w:val="20"/>
                <w:szCs w:val="20"/>
              </w:rPr>
              <w:t>●</w:t>
            </w:r>
          </w:p>
        </w:tc>
      </w:tr>
      <w:tr w:rsidR="004A1C82" w:rsidRPr="00BF5207" w:rsidTr="00722739">
        <w:trPr>
          <w:trHeight w:val="38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pPr>
              <w:rPr>
                <w:rFonts w:ascii="宋体" w:eastAsia="宋体" w:hAnsi="宋体" w:cs="宋体"/>
                <w:sz w:val="20"/>
                <w:szCs w:val="20"/>
              </w:rPr>
            </w:pPr>
            <w:proofErr w:type="gramStart"/>
            <w:r w:rsidRPr="004A1C82">
              <w:rPr>
                <w:rFonts w:hint="eastAsia"/>
                <w:sz w:val="20"/>
                <w:szCs w:val="20"/>
              </w:rPr>
              <w:t>座椅面套材质</w:t>
            </w:r>
            <w:proofErr w:type="gramEnd"/>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超</w:t>
            </w:r>
            <w:proofErr w:type="gramStart"/>
            <w:r w:rsidRPr="004A1C82">
              <w:rPr>
                <w:rFonts w:ascii="宋体" w:hAnsi="宋体" w:cs="宋体" w:hint="eastAsia"/>
                <w:kern w:val="0"/>
                <w:sz w:val="20"/>
                <w:szCs w:val="20"/>
              </w:rPr>
              <w:t>纤</w:t>
            </w:r>
            <w:proofErr w:type="gramEnd"/>
            <w:r w:rsidRPr="004A1C82">
              <w:rPr>
                <w:rFonts w:ascii="宋体" w:hAnsi="宋体" w:cs="宋体" w:hint="eastAsia"/>
                <w:kern w:val="0"/>
                <w:sz w:val="20"/>
                <w:szCs w:val="20"/>
              </w:rPr>
              <w:t>+PVC</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超</w:t>
            </w:r>
            <w:proofErr w:type="gramStart"/>
            <w:r w:rsidRPr="004A1C82">
              <w:rPr>
                <w:rFonts w:ascii="宋体" w:hAnsi="宋体" w:cs="宋体" w:hint="eastAsia"/>
                <w:kern w:val="0"/>
                <w:sz w:val="20"/>
                <w:szCs w:val="20"/>
              </w:rPr>
              <w:t>纤</w:t>
            </w:r>
            <w:proofErr w:type="gramEnd"/>
            <w:r w:rsidRPr="004A1C82">
              <w:rPr>
                <w:rFonts w:ascii="宋体" w:hAnsi="宋体" w:cs="宋体" w:hint="eastAsia"/>
                <w:kern w:val="0"/>
                <w:sz w:val="20"/>
                <w:szCs w:val="20"/>
              </w:rPr>
              <w:t>+PVC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真皮（拼接）+超</w:t>
            </w:r>
            <w:proofErr w:type="gramStart"/>
            <w:r w:rsidRPr="004A1C82">
              <w:rPr>
                <w:rFonts w:ascii="宋体" w:hAnsi="宋体" w:cs="宋体" w:hint="eastAsia"/>
                <w:kern w:val="0"/>
                <w:sz w:val="20"/>
                <w:szCs w:val="20"/>
              </w:rPr>
              <w:t>纤</w:t>
            </w:r>
            <w:proofErr w:type="gramEnd"/>
            <w:r w:rsidRPr="004A1C82">
              <w:rPr>
                <w:rFonts w:ascii="宋体" w:hAnsi="宋体" w:cs="宋体" w:hint="eastAsia"/>
                <w:kern w:val="0"/>
                <w:sz w:val="20"/>
                <w:szCs w:val="20"/>
              </w:rPr>
              <w:t>革+PVC</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真皮（拼接）+超</w:t>
            </w:r>
            <w:proofErr w:type="gramStart"/>
            <w:r w:rsidRPr="004A1C82">
              <w:rPr>
                <w:rFonts w:ascii="宋体" w:hAnsi="宋体" w:cs="宋体" w:hint="eastAsia"/>
                <w:kern w:val="0"/>
                <w:sz w:val="20"/>
                <w:szCs w:val="20"/>
              </w:rPr>
              <w:t>纤</w:t>
            </w:r>
            <w:proofErr w:type="gramEnd"/>
            <w:r w:rsidRPr="004A1C82">
              <w:rPr>
                <w:rFonts w:ascii="宋体" w:hAnsi="宋体" w:cs="宋体" w:hint="eastAsia"/>
                <w:kern w:val="0"/>
                <w:sz w:val="20"/>
                <w:szCs w:val="20"/>
              </w:rPr>
              <w:t>革+PVC</w:t>
            </w:r>
          </w:p>
        </w:tc>
      </w:tr>
      <w:tr w:rsidR="004A1C82" w:rsidRPr="00BF5207" w:rsidTr="00722739">
        <w:trPr>
          <w:trHeight w:val="38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主驾驶席6向电动调节</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722739">
        <w:trPr>
          <w:trHeight w:val="38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870CF4" w:rsidRDefault="004A1C82" w:rsidP="004A1C82">
            <w:pPr>
              <w:widowControl/>
              <w:jc w:val="center"/>
              <w:rPr>
                <w:rFonts w:ascii="宋体" w:eastAsia="宋体" w:hAnsi="宋体" w:cs="宋体"/>
                <w:kern w:val="0"/>
                <w:sz w:val="18"/>
                <w:szCs w:val="18"/>
              </w:rPr>
            </w:pPr>
            <w:r w:rsidRPr="00870CF4">
              <w:rPr>
                <w:rFonts w:ascii="宋体" w:eastAsia="宋体" w:hAnsi="宋体" w:cs="宋体" w:hint="eastAsia"/>
                <w:kern w:val="0"/>
                <w:sz w:val="18"/>
                <w:szCs w:val="18"/>
              </w:rPr>
              <w:lastRenderedPageBreak/>
              <w:t>车型信息</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6678D9" w:rsidRDefault="004A1C82" w:rsidP="004A1C82">
            <w:pPr>
              <w:widowControl/>
              <w:jc w:val="center"/>
              <w:rPr>
                <w:rFonts w:ascii="宋体" w:eastAsia="宋体" w:hAnsi="宋体" w:cs="宋体"/>
                <w:kern w:val="0"/>
                <w:sz w:val="18"/>
                <w:szCs w:val="18"/>
              </w:rPr>
            </w:pPr>
            <w:r w:rsidRPr="006678D9">
              <w:rPr>
                <w:rFonts w:ascii="宋体" w:eastAsia="宋体" w:hAnsi="宋体" w:cs="宋体" w:hint="eastAsia"/>
                <w:kern w:val="0"/>
                <w:sz w:val="18"/>
                <w:szCs w:val="18"/>
              </w:rPr>
              <w:t>低配</w:t>
            </w:r>
          </w:p>
        </w:tc>
        <w:tc>
          <w:tcPr>
            <w:tcW w:w="1486" w:type="dxa"/>
            <w:tcBorders>
              <w:top w:val="single" w:sz="4" w:space="0" w:color="auto"/>
              <w:left w:val="nil"/>
              <w:bottom w:val="single" w:sz="4" w:space="0" w:color="auto"/>
              <w:right w:val="single" w:sz="4" w:space="0" w:color="auto"/>
            </w:tcBorders>
            <w:vAlign w:val="center"/>
          </w:tcPr>
          <w:p w:rsidR="004A1C82" w:rsidRPr="006678D9" w:rsidRDefault="004A1C82" w:rsidP="004A1C82">
            <w:pPr>
              <w:widowControl/>
              <w:jc w:val="center"/>
              <w:rPr>
                <w:rFonts w:ascii="宋体" w:eastAsia="宋体" w:hAnsi="宋体" w:cs="宋体"/>
                <w:kern w:val="0"/>
                <w:sz w:val="18"/>
                <w:szCs w:val="18"/>
              </w:rPr>
            </w:pPr>
            <w:r>
              <w:rPr>
                <w:rFonts w:ascii="宋体" w:eastAsia="宋体" w:hAnsi="宋体" w:cs="宋体" w:hint="eastAsia"/>
                <w:kern w:val="0"/>
                <w:sz w:val="18"/>
                <w:szCs w:val="18"/>
              </w:rPr>
              <w:t>中配</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6678D9" w:rsidRDefault="004A1C82" w:rsidP="004A1C82">
            <w:pPr>
              <w:widowControl/>
              <w:jc w:val="center"/>
              <w:rPr>
                <w:rFonts w:ascii="宋体" w:eastAsia="宋体" w:hAnsi="宋体" w:cs="宋体"/>
                <w:kern w:val="0"/>
                <w:sz w:val="18"/>
                <w:szCs w:val="18"/>
              </w:rPr>
            </w:pPr>
            <w:proofErr w:type="gramStart"/>
            <w:r w:rsidRPr="006678D9">
              <w:rPr>
                <w:rFonts w:ascii="宋体" w:eastAsia="宋体" w:hAnsi="宋体" w:cs="宋体" w:hint="eastAsia"/>
                <w:kern w:val="0"/>
                <w:sz w:val="18"/>
                <w:szCs w:val="18"/>
              </w:rPr>
              <w:t>高配</w:t>
            </w:r>
            <w:proofErr w:type="gramEnd"/>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6678D9" w:rsidRDefault="004A1C82" w:rsidP="004A1C82">
            <w:pPr>
              <w:widowControl/>
              <w:jc w:val="center"/>
              <w:rPr>
                <w:rFonts w:ascii="宋体" w:eastAsia="宋体" w:hAnsi="宋体" w:cs="宋体"/>
                <w:kern w:val="0"/>
                <w:sz w:val="18"/>
                <w:szCs w:val="18"/>
              </w:rPr>
            </w:pPr>
            <w:proofErr w:type="gramStart"/>
            <w:r w:rsidRPr="006678D9">
              <w:rPr>
                <w:rFonts w:ascii="宋体" w:eastAsia="宋体" w:hAnsi="宋体" w:cs="宋体" w:hint="eastAsia"/>
                <w:kern w:val="0"/>
                <w:sz w:val="18"/>
                <w:szCs w:val="18"/>
              </w:rPr>
              <w:t>顶配</w:t>
            </w:r>
            <w:proofErr w:type="gramEnd"/>
          </w:p>
        </w:tc>
      </w:tr>
      <w:tr w:rsidR="004A1C82" w:rsidRPr="00BF5207" w:rsidTr="00722739">
        <w:trPr>
          <w:trHeight w:val="38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主驾驶席8向电动调节</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34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主驾驶席电动调节记忆</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276"/>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副驾驶席4向电动调节</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237"/>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副驾驶席6向电动调节</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341"/>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前排座椅加热+通风</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275"/>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r w:rsidRPr="004A1C82">
              <w:rPr>
                <w:rFonts w:ascii="宋体" w:hAnsi="宋体" w:cs="宋体" w:hint="eastAsia"/>
                <w:kern w:val="0"/>
                <w:sz w:val="20"/>
                <w:szCs w:val="20"/>
              </w:rPr>
              <w:t>前排</w:t>
            </w:r>
            <w:proofErr w:type="gramStart"/>
            <w:r w:rsidRPr="004A1C82">
              <w:rPr>
                <w:rFonts w:ascii="宋体" w:hAnsi="宋体" w:cs="宋体" w:hint="eastAsia"/>
                <w:kern w:val="0"/>
                <w:sz w:val="20"/>
                <w:szCs w:val="20"/>
              </w:rPr>
              <w:t>一</w:t>
            </w:r>
            <w:proofErr w:type="gramEnd"/>
            <w:r w:rsidRPr="004A1C82">
              <w:rPr>
                <w:rFonts w:ascii="宋体" w:hAnsi="宋体" w:cs="宋体" w:hint="eastAsia"/>
                <w:kern w:val="0"/>
                <w:sz w:val="20"/>
                <w:szCs w:val="20"/>
              </w:rPr>
              <w:t>体式座椅</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r w:rsidR="004A1C82" w:rsidRPr="00BF5207" w:rsidTr="004A1C82">
        <w:trPr>
          <w:trHeight w:val="365"/>
        </w:trPr>
        <w:tc>
          <w:tcPr>
            <w:tcW w:w="3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C82" w:rsidRPr="004A1C82" w:rsidRDefault="004A1C82" w:rsidP="004A1C82">
            <w:pPr>
              <w:widowControl/>
              <w:jc w:val="left"/>
              <w:rPr>
                <w:rFonts w:ascii="宋体" w:hAnsi="宋体" w:cs="宋体"/>
                <w:kern w:val="0"/>
                <w:sz w:val="20"/>
                <w:szCs w:val="20"/>
              </w:rPr>
            </w:pPr>
            <w:proofErr w:type="gramStart"/>
            <w:r w:rsidRPr="004A1C82">
              <w:rPr>
                <w:rFonts w:ascii="宋体" w:hAnsi="宋体" w:cs="宋体" w:hint="eastAsia"/>
                <w:kern w:val="0"/>
                <w:sz w:val="20"/>
                <w:szCs w:val="20"/>
              </w:rPr>
              <w:t>主驾四</w:t>
            </w:r>
            <w:proofErr w:type="gramEnd"/>
            <w:r w:rsidRPr="004A1C82">
              <w:rPr>
                <w:rFonts w:ascii="宋体" w:hAnsi="宋体" w:cs="宋体" w:hint="eastAsia"/>
                <w:kern w:val="0"/>
                <w:sz w:val="20"/>
                <w:szCs w:val="20"/>
              </w:rPr>
              <w:t>向</w:t>
            </w:r>
            <w:proofErr w:type="gramStart"/>
            <w:r w:rsidRPr="004A1C82">
              <w:rPr>
                <w:rFonts w:ascii="宋体" w:hAnsi="宋体" w:cs="宋体" w:hint="eastAsia"/>
                <w:kern w:val="0"/>
                <w:sz w:val="20"/>
                <w:szCs w:val="20"/>
              </w:rPr>
              <w:t>电动腰托</w:t>
            </w:r>
            <w:proofErr w:type="gramEnd"/>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486" w:type="dxa"/>
            <w:tcBorders>
              <w:top w:val="single" w:sz="4" w:space="0" w:color="auto"/>
              <w:left w:val="nil"/>
              <w:bottom w:val="single" w:sz="4" w:space="0" w:color="auto"/>
              <w:right w:val="single" w:sz="4" w:space="0" w:color="auto"/>
            </w:tcBorders>
            <w:vAlign w:val="center"/>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1C82" w:rsidRPr="004A1C82" w:rsidRDefault="004A1C82" w:rsidP="004A1C82">
            <w:pPr>
              <w:widowControl/>
              <w:jc w:val="center"/>
              <w:rPr>
                <w:rFonts w:ascii="宋体" w:hAnsi="宋体" w:cs="宋体"/>
                <w:kern w:val="0"/>
                <w:sz w:val="20"/>
                <w:szCs w:val="20"/>
              </w:rPr>
            </w:pPr>
            <w:r w:rsidRPr="004A1C82">
              <w:rPr>
                <w:rFonts w:ascii="宋体" w:hAnsi="宋体" w:cs="宋体" w:hint="eastAsia"/>
                <w:kern w:val="0"/>
                <w:sz w:val="20"/>
                <w:szCs w:val="20"/>
              </w:rPr>
              <w:t>●</w:t>
            </w:r>
          </w:p>
        </w:tc>
      </w:tr>
    </w:tbl>
    <w:bookmarkEnd w:id="212"/>
    <w:bookmarkEnd w:id="213"/>
    <w:p w:rsidR="00B40C6D" w:rsidRPr="00B40C6D" w:rsidRDefault="00B40C6D" w:rsidP="00B40C6D">
      <w:pPr>
        <w:pStyle w:val="a2"/>
        <w:numPr>
          <w:ilvl w:val="0"/>
          <w:numId w:val="0"/>
        </w:numPr>
        <w:spacing w:before="156" w:after="156"/>
        <w:rPr>
          <w:rFonts w:asciiTheme="minorHAnsi" w:eastAsiaTheme="minorEastAsia" w:hAnsiTheme="minorHAnsi" w:cstheme="minorBidi"/>
          <w:color w:val="auto"/>
          <w:sz w:val="18"/>
        </w:rPr>
      </w:pPr>
      <w:r w:rsidRPr="00B40C6D">
        <w:rPr>
          <w:rFonts w:asciiTheme="minorHAnsi" w:eastAsiaTheme="minorEastAsia" w:hAnsiTheme="minorHAnsi" w:cstheme="minorBidi" w:hint="eastAsia"/>
          <w:color w:val="auto"/>
          <w:sz w:val="18"/>
        </w:rPr>
        <w:t>注：主驾驶</w:t>
      </w:r>
      <w:proofErr w:type="gramStart"/>
      <w:r w:rsidRPr="00B40C6D">
        <w:rPr>
          <w:rFonts w:asciiTheme="minorHAnsi" w:eastAsiaTheme="minorEastAsia" w:hAnsiTheme="minorHAnsi" w:cstheme="minorBidi" w:hint="eastAsia"/>
          <w:color w:val="auto"/>
          <w:sz w:val="18"/>
        </w:rPr>
        <w:t>电动</w:t>
      </w:r>
      <w:r w:rsidR="004A1C82">
        <w:rPr>
          <w:rFonts w:asciiTheme="minorHAnsi" w:eastAsiaTheme="minorEastAsia" w:hAnsiTheme="minorHAnsi" w:cstheme="minorBidi" w:hint="eastAsia"/>
          <w:color w:val="auto"/>
          <w:sz w:val="18"/>
        </w:rPr>
        <w:t>八</w:t>
      </w:r>
      <w:r w:rsidRPr="00B40C6D">
        <w:rPr>
          <w:rFonts w:asciiTheme="minorHAnsi" w:eastAsiaTheme="minorEastAsia" w:hAnsiTheme="minorHAnsi" w:cstheme="minorBidi" w:hint="eastAsia"/>
          <w:color w:val="auto"/>
          <w:sz w:val="18"/>
        </w:rPr>
        <w:t>向</w:t>
      </w:r>
      <w:r>
        <w:rPr>
          <w:rFonts w:asciiTheme="minorHAnsi" w:eastAsiaTheme="minorEastAsia" w:hAnsiTheme="minorHAnsi" w:cstheme="minorBidi" w:hint="eastAsia"/>
          <w:color w:val="auto"/>
          <w:sz w:val="18"/>
        </w:rPr>
        <w:t>是</w:t>
      </w:r>
      <w:proofErr w:type="gramEnd"/>
      <w:r>
        <w:rPr>
          <w:rFonts w:asciiTheme="minorHAnsi" w:eastAsiaTheme="minorEastAsia" w:hAnsiTheme="minorHAnsi" w:cstheme="minorBidi" w:hint="eastAsia"/>
          <w:color w:val="auto"/>
          <w:sz w:val="18"/>
        </w:rPr>
        <w:t>指座椅前后调节、座椅高度调节、靠背角度调节、坐垫角度调节；</w:t>
      </w:r>
    </w:p>
    <w:p w:rsidR="007F1322" w:rsidRPr="00686A48" w:rsidRDefault="00607B33" w:rsidP="00C52D6F">
      <w:pPr>
        <w:pStyle w:val="a2"/>
        <w:numPr>
          <w:ilvl w:val="1"/>
          <w:numId w:val="18"/>
        </w:numPr>
        <w:spacing w:before="156" w:after="156"/>
        <w:ind w:left="0"/>
        <w:rPr>
          <w:rFonts w:ascii="黑体" w:hAnsi="黑体"/>
        </w:rPr>
      </w:pPr>
      <w:r w:rsidRPr="00686A48">
        <w:rPr>
          <w:rFonts w:ascii="黑体" w:hAnsi="黑体" w:hint="eastAsia"/>
        </w:rPr>
        <w:t>座椅安装固定形式</w:t>
      </w:r>
      <w:r w:rsidR="00740DC7" w:rsidRPr="00686A48">
        <w:rPr>
          <w:rFonts w:ascii="黑体" w:hAnsi="黑体" w:hint="eastAsia"/>
        </w:rPr>
        <w:t>：</w:t>
      </w:r>
    </w:p>
    <w:p w:rsidR="00E715A6" w:rsidRPr="005245BF" w:rsidRDefault="00E715A6" w:rsidP="005C4491">
      <w:pPr>
        <w:pStyle w:val="a3"/>
        <w:numPr>
          <w:ilvl w:val="2"/>
          <w:numId w:val="18"/>
        </w:numPr>
        <w:spacing w:beforeLines="0" w:afterLines="0"/>
        <w:ind w:left="0"/>
        <w:jc w:val="both"/>
        <w:rPr>
          <w:rFonts w:asciiTheme="minorEastAsia" w:eastAsiaTheme="minorEastAsia" w:hAnsiTheme="minorEastAsia"/>
        </w:rPr>
      </w:pPr>
      <w:r w:rsidRPr="005245BF">
        <w:rPr>
          <w:rFonts w:asciiTheme="minorEastAsia" w:eastAsiaTheme="minorEastAsia" w:hAnsiTheme="minorEastAsia" w:hint="eastAsia"/>
        </w:rPr>
        <w:t>前排座椅安装固定形式</w:t>
      </w:r>
    </w:p>
    <w:p w:rsidR="00607B33" w:rsidRPr="00607B33" w:rsidRDefault="00607B33" w:rsidP="005C4491">
      <w:pPr>
        <w:ind w:firstLineChars="200" w:firstLine="420"/>
      </w:pPr>
      <w:r>
        <w:rPr>
          <w:rFonts w:hint="eastAsia"/>
        </w:rPr>
        <w:t>安装方式</w:t>
      </w:r>
      <w:r w:rsidR="009D6089">
        <w:rPr>
          <w:rFonts w:hint="eastAsia"/>
        </w:rPr>
        <w:t>如</w:t>
      </w:r>
      <w:r>
        <w:rPr>
          <w:rFonts w:hint="eastAsia"/>
        </w:rPr>
        <w:t>图</w:t>
      </w:r>
      <w:r w:rsidR="009D6089">
        <w:rPr>
          <w:rFonts w:hint="eastAsia"/>
        </w:rPr>
        <w:t>1</w:t>
      </w:r>
      <w:r w:rsidR="009D6089">
        <w:rPr>
          <w:rFonts w:hint="eastAsia"/>
        </w:rPr>
        <w:t>所示</w:t>
      </w:r>
      <w:r>
        <w:rPr>
          <w:rFonts w:hint="eastAsia"/>
        </w:rPr>
        <w:t>，说明如下：</w:t>
      </w:r>
    </w:p>
    <w:p w:rsidR="007F1322" w:rsidRPr="00DA5FC0" w:rsidRDefault="00607B33" w:rsidP="005C4491">
      <w:pPr>
        <w:pStyle w:val="af0"/>
        <w:widowControl/>
        <w:numPr>
          <w:ilvl w:val="0"/>
          <w:numId w:val="17"/>
        </w:numPr>
        <w:ind w:leftChars="200" w:left="840" w:firstLineChars="0"/>
        <w:rPr>
          <w:rFonts w:asciiTheme="minorEastAsia" w:hAnsiTheme="minorEastAsia" w:cs="Arial"/>
          <w:szCs w:val="18"/>
        </w:rPr>
      </w:pPr>
      <w:r w:rsidRPr="00053B7F">
        <w:rPr>
          <w:rFonts w:asciiTheme="minorEastAsia" w:hAnsiTheme="minorEastAsia" w:hint="eastAsia"/>
        </w:rPr>
        <w:t>座椅通过后端定位销定位</w:t>
      </w:r>
      <w:r w:rsidR="00972154" w:rsidRPr="00DA5FC0">
        <w:rPr>
          <w:rFonts w:asciiTheme="minorEastAsia" w:hAnsiTheme="minorEastAsia" w:hint="eastAsia"/>
        </w:rPr>
        <w:t>（</w:t>
      </w:r>
      <w:proofErr w:type="gramStart"/>
      <w:r w:rsidR="00972154" w:rsidRPr="00DA5FC0">
        <w:rPr>
          <w:rFonts w:asciiTheme="minorEastAsia" w:hAnsiTheme="minorEastAsia" w:hint="eastAsia"/>
        </w:rPr>
        <w:t>定位销须由</w:t>
      </w:r>
      <w:proofErr w:type="gramEnd"/>
      <w:r w:rsidR="00972154" w:rsidRPr="00DA5FC0">
        <w:rPr>
          <w:rFonts w:asciiTheme="minorEastAsia" w:hAnsiTheme="minorEastAsia" w:hint="eastAsia"/>
        </w:rPr>
        <w:t>防与车身摩擦异响措施）；</w:t>
      </w:r>
    </w:p>
    <w:p w:rsidR="007F1322" w:rsidRPr="00DA5FC0" w:rsidRDefault="00E715A6" w:rsidP="005C4491">
      <w:pPr>
        <w:pStyle w:val="af0"/>
        <w:widowControl/>
        <w:numPr>
          <w:ilvl w:val="0"/>
          <w:numId w:val="17"/>
        </w:numPr>
        <w:ind w:leftChars="200" w:left="840" w:firstLineChars="0"/>
        <w:rPr>
          <w:rFonts w:asciiTheme="minorEastAsia" w:hAnsiTheme="minorEastAsia" w:cs="Arial"/>
          <w:i/>
          <w:szCs w:val="18"/>
        </w:rPr>
      </w:pPr>
      <w:r w:rsidRPr="00DA5FC0">
        <w:rPr>
          <w:rFonts w:asciiTheme="minorEastAsia" w:hAnsiTheme="minorEastAsia" w:hint="eastAsia"/>
        </w:rPr>
        <w:t>通过双侧滑轨前后两端共计4个M10螺栓锁紧固定</w:t>
      </w:r>
      <w:r w:rsidR="00972154" w:rsidRPr="00DA5FC0">
        <w:rPr>
          <w:rFonts w:asciiTheme="minorEastAsia" w:hAnsiTheme="minorEastAsia" w:hint="eastAsia"/>
        </w:rPr>
        <w:t>，滑轨无需借助座椅支</w:t>
      </w:r>
      <w:proofErr w:type="gramStart"/>
      <w:r w:rsidR="00972154" w:rsidRPr="00DA5FC0">
        <w:rPr>
          <w:rFonts w:asciiTheme="minorEastAsia" w:hAnsiTheme="minorEastAsia" w:hint="eastAsia"/>
        </w:rPr>
        <w:t>脚直接</w:t>
      </w:r>
      <w:proofErr w:type="gramEnd"/>
      <w:r w:rsidR="00972154" w:rsidRPr="00DA5FC0">
        <w:rPr>
          <w:rFonts w:asciiTheme="minorEastAsia" w:hAnsiTheme="minorEastAsia" w:hint="eastAsia"/>
        </w:rPr>
        <w:t>与车身连接。</w:t>
      </w:r>
    </w:p>
    <w:p w:rsidR="00607B33" w:rsidRDefault="0042306F" w:rsidP="00686A48">
      <w:pPr>
        <w:widowControl/>
        <w:ind w:firstLineChars="650" w:firstLine="1365"/>
        <w:jc w:val="left"/>
        <w:rPr>
          <w:rFonts w:asciiTheme="minorEastAsia" w:hAnsiTheme="minorEastAsia" w:cs="Arial"/>
          <w:i/>
          <w:color w:val="00B050"/>
          <w:szCs w:val="18"/>
        </w:rPr>
      </w:pPr>
      <w:r>
        <w:rPr>
          <w:rFonts w:asciiTheme="minorEastAsia" w:hAnsiTheme="minorEastAsia" w:cs="Arial"/>
          <w:i/>
          <w:noProof/>
          <w:color w:val="00B050"/>
          <w:szCs w:val="18"/>
        </w:rPr>
        <w:pict>
          <v:shapetype id="_x0000_t32" coordsize="21600,21600" o:spt="32" o:oned="t" path="m,l21600,21600e" filled="f">
            <v:path arrowok="t" fillok="f" o:connecttype="none"/>
            <o:lock v:ext="edit" shapetype="t"/>
          </v:shapetype>
          <v:shape id="_x0000_s1035" type="#_x0000_t32" style="position:absolute;left:0;text-align:left;margin-left:194.2pt;margin-top:139.9pt;width:33.7pt;height:5.2pt;z-index:251681280" o:connectortype="straight" o:regroupid="4">
            <v:stroke endarrow="block"/>
          </v:shape>
        </w:pict>
      </w:r>
      <w:r>
        <w:rPr>
          <w:rFonts w:asciiTheme="minorEastAsia" w:hAnsiTheme="minorEastAsia" w:cs="Arial"/>
          <w:i/>
          <w:noProof/>
          <w:color w:val="00B050"/>
          <w:szCs w:val="18"/>
        </w:rPr>
        <w:pict>
          <v:shape id="_x0000_s1034" type="#_x0000_t32" style="position:absolute;left:0;text-align:left;margin-left:104.85pt;margin-top:139.8pt;width:33.15pt;height:5.3pt;flip:x;z-index:251680256" o:connectortype="straight" o:regroupid="4">
            <v:stroke endarrow="block"/>
          </v:shape>
        </w:pict>
      </w:r>
      <w:r>
        <w:rPr>
          <w:rFonts w:asciiTheme="minorEastAsia" w:hAnsiTheme="minorEastAsia" w:cs="Arial"/>
          <w:i/>
          <w:noProof/>
          <w:color w:val="00B050"/>
          <w:szCs w:val="18"/>
        </w:rPr>
        <w:pict>
          <v:rect id="_x0000_s1033" style="position:absolute;left:0;text-align:left;margin-left:138pt;margin-top:125.55pt;width:56.2pt;height:14.25pt;z-index:251672064" o:regroupid="2">
            <v:textbox style="mso-next-textbox:#_x0000_s1033" inset="0,0,0,0">
              <w:txbxContent>
                <w:p w:rsidR="00B439A1" w:rsidRPr="00FE28B5" w:rsidRDefault="00B439A1" w:rsidP="00FE28B5">
                  <w:pPr>
                    <w:jc w:val="center"/>
                    <w:rPr>
                      <w:rFonts w:ascii="宋体" w:eastAsia="宋体" w:hAnsi="宋体"/>
                      <w:sz w:val="18"/>
                      <w:szCs w:val="18"/>
                    </w:rPr>
                  </w:pPr>
                  <w:r w:rsidRPr="00FE28B5">
                    <w:rPr>
                      <w:rFonts w:ascii="宋体" w:eastAsia="宋体" w:hAnsi="宋体" w:hint="eastAsia"/>
                      <w:sz w:val="18"/>
                      <w:szCs w:val="18"/>
                    </w:rPr>
                    <w:t>滑轨</w:t>
                  </w:r>
                  <w:r>
                    <w:rPr>
                      <w:rFonts w:ascii="宋体" w:eastAsia="宋体" w:hAnsi="宋体" w:hint="eastAsia"/>
                      <w:sz w:val="18"/>
                      <w:szCs w:val="18"/>
                    </w:rPr>
                    <w:t>后</w:t>
                  </w:r>
                  <w:r w:rsidRPr="00FE28B5">
                    <w:rPr>
                      <w:rFonts w:ascii="宋体" w:eastAsia="宋体" w:hAnsi="宋体" w:hint="eastAsia"/>
                      <w:sz w:val="18"/>
                      <w:szCs w:val="18"/>
                    </w:rPr>
                    <w:t>安装点</w:t>
                  </w:r>
                </w:p>
              </w:txbxContent>
            </v:textbox>
          </v:rect>
        </w:pict>
      </w:r>
      <w:r>
        <w:rPr>
          <w:rFonts w:asciiTheme="minorEastAsia" w:hAnsiTheme="minorEastAsia" w:cs="Arial"/>
          <w:i/>
          <w:noProof/>
          <w:color w:val="00B050"/>
          <w:szCs w:val="18"/>
        </w:rPr>
        <w:pict>
          <v:shape id="_x0000_s1032" type="#_x0000_t32" style="position:absolute;left:0;text-align:left;margin-left:168.55pt;margin-top:105.55pt;width:59.35pt;height:34.35pt;z-index:251679232" o:connectortype="straight" o:regroupid="4">
            <v:stroke endarrow="block"/>
          </v:shape>
        </w:pict>
      </w:r>
      <w:r>
        <w:rPr>
          <w:rFonts w:asciiTheme="minorEastAsia" w:hAnsiTheme="minorEastAsia" w:cs="Arial"/>
          <w:i/>
          <w:noProof/>
          <w:color w:val="00B050"/>
          <w:szCs w:val="18"/>
        </w:rPr>
        <w:pict>
          <v:shape id="_x0000_s1030" type="#_x0000_t32" style="position:absolute;left:0;text-align:left;margin-left:102.05pt;margin-top:105.55pt;width:66.5pt;height:34.35pt;flip:x;z-index:251678208" o:connectortype="straight" o:regroupid="4">
            <v:stroke endarrow="block"/>
          </v:shape>
        </w:pict>
      </w:r>
      <w:r>
        <w:rPr>
          <w:rFonts w:asciiTheme="minorEastAsia" w:hAnsiTheme="minorEastAsia" w:cs="Arial"/>
          <w:i/>
          <w:noProof/>
          <w:color w:val="00B050"/>
          <w:szCs w:val="18"/>
        </w:rPr>
        <w:pict>
          <v:shape id="_x0000_s1027" type="#_x0000_t32" style="position:absolute;left:0;text-align:left;margin-left:172.4pt;margin-top:28.15pt;width:59.75pt;height:33.45pt;flip:y;z-index:251676160" o:connectortype="straight" o:regroupid="4">
            <v:stroke endarrow="block"/>
          </v:shape>
        </w:pict>
      </w:r>
      <w:r>
        <w:rPr>
          <w:rFonts w:asciiTheme="minorEastAsia" w:hAnsiTheme="minorEastAsia" w:cs="Arial"/>
          <w:i/>
          <w:noProof/>
          <w:color w:val="00B050"/>
          <w:szCs w:val="18"/>
        </w:rPr>
        <w:pict>
          <v:group id="_x0000_s1037" style="position:absolute;left:0;text-align:left;margin-left:138.7pt;margin-top:61.6pt;width:56.25pt;height:43.95pt;z-index:251674112" coordorigin="3437,7485" coordsize="1291,964" o:regroupid="3">
            <v:rect id="_x0000_s1029" style="position:absolute;left:3437;top:7485;width:1291;height:312">
              <v:textbox style="mso-next-textbox:#_x0000_s1029" inset="0,0,0,0">
                <w:txbxContent>
                  <w:p w:rsidR="00B439A1" w:rsidRPr="00FE28B5" w:rsidRDefault="00B439A1" w:rsidP="00FE28B5">
                    <w:pPr>
                      <w:jc w:val="center"/>
                      <w:rPr>
                        <w:rFonts w:ascii="宋体" w:eastAsia="宋体" w:hAnsi="宋体"/>
                        <w:sz w:val="18"/>
                        <w:szCs w:val="18"/>
                      </w:rPr>
                    </w:pPr>
                    <w:r w:rsidRPr="00FE28B5">
                      <w:rPr>
                        <w:rFonts w:ascii="宋体" w:eastAsia="宋体" w:hAnsi="宋体" w:hint="eastAsia"/>
                        <w:sz w:val="18"/>
                        <w:szCs w:val="18"/>
                      </w:rPr>
                      <w:t>滑轨前安装点</w:t>
                    </w:r>
                  </w:p>
                </w:txbxContent>
              </v:textbox>
            </v:rect>
            <v:rect id="_x0000_s1031" style="position:absolute;left:3437;top:8137;width:1291;height:312">
              <v:textbox style="mso-next-textbox:#_x0000_s1031" inset="0,0,0,0">
                <w:txbxContent>
                  <w:p w:rsidR="00B439A1" w:rsidRPr="00FE28B5" w:rsidRDefault="00B439A1" w:rsidP="00FE28B5">
                    <w:pPr>
                      <w:jc w:val="center"/>
                      <w:rPr>
                        <w:rFonts w:ascii="宋体" w:eastAsia="宋体" w:hAnsi="宋体"/>
                        <w:sz w:val="18"/>
                        <w:szCs w:val="18"/>
                      </w:rPr>
                    </w:pPr>
                    <w:r>
                      <w:rPr>
                        <w:rFonts w:ascii="宋体" w:eastAsia="宋体" w:hAnsi="宋体" w:hint="eastAsia"/>
                        <w:sz w:val="18"/>
                        <w:szCs w:val="18"/>
                      </w:rPr>
                      <w:t>定位销</w:t>
                    </w:r>
                  </w:p>
                </w:txbxContent>
              </v:textbox>
            </v:rect>
          </v:group>
        </w:pict>
      </w:r>
      <w:r>
        <w:rPr>
          <w:rFonts w:asciiTheme="minorEastAsia" w:hAnsiTheme="minorEastAsia" w:cs="Arial"/>
          <w:i/>
          <w:noProof/>
          <w:color w:val="00B050"/>
          <w:szCs w:val="18"/>
        </w:rPr>
        <w:pict>
          <v:shape id="_x0000_s1028" type="#_x0000_t32" style="position:absolute;left:0;text-align:left;margin-left:102.05pt;margin-top:28.15pt;width:60.9pt;height:33.45pt;flip:x y;z-index:251677184" o:connectortype="straight" o:regroupid="4">
            <v:stroke endarrow="block"/>
          </v:shape>
        </w:pict>
      </w:r>
      <w:r w:rsidR="00FE28B5">
        <w:rPr>
          <w:rFonts w:asciiTheme="minorEastAsia" w:hAnsiTheme="minorEastAsia" w:cs="Arial" w:hint="eastAsia"/>
          <w:i/>
          <w:noProof/>
          <w:color w:val="00B050"/>
          <w:szCs w:val="18"/>
        </w:rPr>
        <w:drawing>
          <wp:inline distT="0" distB="0" distL="0" distR="0">
            <wp:extent cx="2249697" cy="1985097"/>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769" t="4636" r="3406" b="3311"/>
                    <a:stretch>
                      <a:fillRect/>
                    </a:stretch>
                  </pic:blipFill>
                  <pic:spPr bwMode="auto">
                    <a:xfrm>
                      <a:off x="0" y="0"/>
                      <a:ext cx="2253781" cy="1988701"/>
                    </a:xfrm>
                    <a:prstGeom prst="rect">
                      <a:avLst/>
                    </a:prstGeom>
                    <a:noFill/>
                    <a:ln w="9525">
                      <a:noFill/>
                      <a:miter lim="800000"/>
                      <a:headEnd/>
                      <a:tailEnd/>
                    </a:ln>
                  </pic:spPr>
                </pic:pic>
              </a:graphicData>
            </a:graphic>
          </wp:inline>
        </w:drawing>
      </w:r>
      <w:r w:rsidR="00AB0724" w:rsidRPr="00AB0724">
        <w:rPr>
          <w:rFonts w:asciiTheme="minorEastAsia" w:hAnsiTheme="minorEastAsia" w:cs="Arial" w:hint="eastAsia"/>
          <w:i/>
          <w:color w:val="00B050"/>
          <w:szCs w:val="18"/>
        </w:rPr>
        <w:t xml:space="preserve"> </w:t>
      </w:r>
      <w:r w:rsidR="006A5FBA">
        <w:rPr>
          <w:rFonts w:asciiTheme="minorEastAsia" w:hAnsiTheme="minorEastAsia" w:cs="Arial" w:hint="eastAsia"/>
          <w:i/>
          <w:color w:val="00B050"/>
          <w:szCs w:val="18"/>
        </w:rPr>
        <w:t xml:space="preserve">        </w:t>
      </w:r>
      <w:r w:rsidR="00757956">
        <w:rPr>
          <w:rFonts w:asciiTheme="minorEastAsia" w:hAnsiTheme="minorEastAsia" w:cs="Arial" w:hint="eastAsia"/>
          <w:i/>
          <w:noProof/>
          <w:color w:val="00B050"/>
          <w:szCs w:val="18"/>
        </w:rPr>
        <w:drawing>
          <wp:inline distT="0" distB="0" distL="0" distR="0">
            <wp:extent cx="1258153" cy="194957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60163" cy="1952685"/>
                    </a:xfrm>
                    <a:prstGeom prst="rect">
                      <a:avLst/>
                    </a:prstGeom>
                    <a:noFill/>
                    <a:ln w="9525">
                      <a:noFill/>
                      <a:miter lim="800000"/>
                      <a:headEnd/>
                      <a:tailEnd/>
                    </a:ln>
                  </pic:spPr>
                </pic:pic>
              </a:graphicData>
            </a:graphic>
          </wp:inline>
        </w:drawing>
      </w:r>
    </w:p>
    <w:p w:rsidR="009D6089" w:rsidRPr="009D6089" w:rsidRDefault="009D6089" w:rsidP="009D6089">
      <w:pPr>
        <w:widowControl/>
        <w:jc w:val="center"/>
        <w:rPr>
          <w:rFonts w:ascii="黑体" w:eastAsia="黑体" w:hAnsi="黑体" w:cs="Arial"/>
          <w:color w:val="000000" w:themeColor="text1"/>
          <w:szCs w:val="18"/>
        </w:rPr>
      </w:pPr>
      <w:r w:rsidRPr="009D6089">
        <w:rPr>
          <w:rFonts w:ascii="黑体" w:eastAsia="黑体" w:hAnsi="黑体" w:cs="Arial" w:hint="eastAsia"/>
          <w:color w:val="000000" w:themeColor="text1"/>
          <w:szCs w:val="18"/>
        </w:rPr>
        <w:t>图1</w:t>
      </w:r>
      <w:r>
        <w:rPr>
          <w:rFonts w:ascii="黑体" w:eastAsia="黑体" w:hAnsi="黑体" w:cs="Arial" w:hint="eastAsia"/>
          <w:color w:val="000000" w:themeColor="text1"/>
          <w:szCs w:val="18"/>
        </w:rPr>
        <w:t xml:space="preserve"> 前排座椅安装固定形式</w:t>
      </w:r>
    </w:p>
    <w:p w:rsidR="007F1322" w:rsidRDefault="006851BB" w:rsidP="00C52D6F">
      <w:pPr>
        <w:pStyle w:val="a2"/>
        <w:numPr>
          <w:ilvl w:val="1"/>
          <w:numId w:val="18"/>
        </w:numPr>
        <w:spacing w:before="156" w:after="156"/>
        <w:ind w:left="0"/>
      </w:pPr>
      <w:r>
        <w:rPr>
          <w:rFonts w:hint="eastAsia"/>
        </w:rPr>
        <w:t>座椅调节形式</w:t>
      </w:r>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w:t>
      </w:r>
      <w:r w:rsidR="00DA5FC0">
        <w:rPr>
          <w:rFonts w:asciiTheme="minorEastAsia" w:hAnsiTheme="minorEastAsia" w:hint="eastAsia"/>
        </w:rPr>
        <w:t>8</w:t>
      </w:r>
      <w:r w:rsidRPr="00A9103E">
        <w:rPr>
          <w:rFonts w:asciiTheme="minorEastAsia" w:hAnsiTheme="minorEastAsia" w:hint="eastAsia"/>
        </w:rPr>
        <w:t xml:space="preserve"> </w:t>
      </w:r>
      <w:r>
        <w:rPr>
          <w:rFonts w:asciiTheme="minorEastAsia" w:hAnsiTheme="minorEastAsia" w:hint="eastAsia"/>
        </w:rPr>
        <w:t>座椅调节形式说明</w:t>
      </w:r>
    </w:p>
    <w:tbl>
      <w:tblPr>
        <w:tblStyle w:val="af3"/>
        <w:tblW w:w="8990" w:type="dxa"/>
        <w:tblInd w:w="534" w:type="dxa"/>
        <w:tblLook w:val="04A0"/>
      </w:tblPr>
      <w:tblGrid>
        <w:gridCol w:w="719"/>
        <w:gridCol w:w="1832"/>
        <w:gridCol w:w="3402"/>
        <w:gridCol w:w="3037"/>
      </w:tblGrid>
      <w:tr w:rsidR="0095590F" w:rsidRPr="00053B7F" w:rsidTr="00E504BB">
        <w:trPr>
          <w:trHeight w:val="463"/>
        </w:trPr>
        <w:tc>
          <w:tcPr>
            <w:tcW w:w="719" w:type="dxa"/>
            <w:hideMark/>
          </w:tcPr>
          <w:p w:rsidR="0095590F" w:rsidRPr="00053B7F" w:rsidRDefault="0095590F" w:rsidP="00E504BB">
            <w:pPr>
              <w:spacing w:line="360" w:lineRule="auto"/>
              <w:jc w:val="center"/>
              <w:rPr>
                <w:rFonts w:ascii="宋体" w:hAnsi="宋体"/>
                <w:sz w:val="18"/>
                <w:szCs w:val="18"/>
              </w:rPr>
            </w:pPr>
            <w:r w:rsidRPr="00053B7F">
              <w:rPr>
                <w:rFonts w:ascii="宋体" w:hAnsi="宋体"/>
                <w:b/>
                <w:bCs/>
                <w:sz w:val="18"/>
                <w:szCs w:val="18"/>
              </w:rPr>
              <w:t>序号</w:t>
            </w:r>
          </w:p>
        </w:tc>
        <w:tc>
          <w:tcPr>
            <w:tcW w:w="1832" w:type="dxa"/>
            <w:hideMark/>
          </w:tcPr>
          <w:p w:rsidR="0095590F" w:rsidRPr="00053B7F" w:rsidRDefault="0095590F" w:rsidP="00E504BB">
            <w:pPr>
              <w:spacing w:line="360" w:lineRule="auto"/>
              <w:jc w:val="center"/>
              <w:rPr>
                <w:rFonts w:ascii="宋体" w:hAnsi="宋体"/>
                <w:sz w:val="18"/>
                <w:szCs w:val="18"/>
              </w:rPr>
            </w:pPr>
            <w:r w:rsidRPr="00053B7F">
              <w:rPr>
                <w:rFonts w:ascii="宋体" w:hAnsi="宋体"/>
                <w:b/>
                <w:bCs/>
                <w:sz w:val="18"/>
                <w:szCs w:val="18"/>
              </w:rPr>
              <w:t>调节位置</w:t>
            </w:r>
          </w:p>
        </w:tc>
        <w:tc>
          <w:tcPr>
            <w:tcW w:w="3402" w:type="dxa"/>
            <w:hideMark/>
          </w:tcPr>
          <w:p w:rsidR="0095590F" w:rsidRPr="00053B7F" w:rsidRDefault="0095590F" w:rsidP="00E504BB">
            <w:pPr>
              <w:spacing w:line="360" w:lineRule="auto"/>
              <w:jc w:val="center"/>
              <w:rPr>
                <w:rFonts w:ascii="宋体" w:hAnsi="宋体"/>
                <w:sz w:val="18"/>
                <w:szCs w:val="18"/>
              </w:rPr>
            </w:pPr>
            <w:r w:rsidRPr="00053B7F">
              <w:rPr>
                <w:rFonts w:ascii="宋体" w:hAnsi="宋体"/>
                <w:b/>
                <w:bCs/>
                <w:sz w:val="18"/>
                <w:szCs w:val="18"/>
              </w:rPr>
              <w:t>型式</w:t>
            </w:r>
          </w:p>
        </w:tc>
        <w:tc>
          <w:tcPr>
            <w:tcW w:w="3037" w:type="dxa"/>
            <w:hideMark/>
          </w:tcPr>
          <w:p w:rsidR="0095590F" w:rsidRPr="00053B7F" w:rsidRDefault="0095590F" w:rsidP="00E504BB">
            <w:pPr>
              <w:spacing w:line="360" w:lineRule="auto"/>
              <w:jc w:val="center"/>
              <w:rPr>
                <w:rFonts w:ascii="宋体" w:hAnsi="宋体"/>
                <w:sz w:val="18"/>
                <w:szCs w:val="18"/>
              </w:rPr>
            </w:pPr>
            <w:r w:rsidRPr="00053B7F">
              <w:rPr>
                <w:rFonts w:ascii="宋体" w:hAnsi="宋体"/>
                <w:b/>
                <w:bCs/>
                <w:sz w:val="18"/>
                <w:szCs w:val="18"/>
              </w:rPr>
              <w:t>图示</w:t>
            </w:r>
          </w:p>
        </w:tc>
      </w:tr>
      <w:tr w:rsidR="004A1C82" w:rsidRPr="00053B7F" w:rsidTr="004A1C82">
        <w:trPr>
          <w:trHeight w:val="1143"/>
        </w:trPr>
        <w:tc>
          <w:tcPr>
            <w:tcW w:w="719" w:type="dxa"/>
            <w:vAlign w:val="center"/>
            <w:hideMark/>
          </w:tcPr>
          <w:p w:rsidR="004A1C82" w:rsidRPr="00053B7F" w:rsidRDefault="004A1C82" w:rsidP="004A1C82">
            <w:pPr>
              <w:spacing w:line="360" w:lineRule="auto"/>
              <w:jc w:val="center"/>
              <w:rPr>
                <w:rFonts w:ascii="宋体" w:hAnsi="宋体"/>
                <w:sz w:val="18"/>
                <w:szCs w:val="18"/>
              </w:rPr>
            </w:pPr>
            <w:r>
              <w:rPr>
                <w:rFonts w:ascii="宋体" w:hAnsi="宋体" w:hint="eastAsia"/>
                <w:sz w:val="18"/>
                <w:szCs w:val="18"/>
              </w:rPr>
              <w:t>1</w:t>
            </w:r>
          </w:p>
        </w:tc>
        <w:tc>
          <w:tcPr>
            <w:tcW w:w="1832" w:type="dxa"/>
            <w:vAlign w:val="center"/>
            <w:hideMark/>
          </w:tcPr>
          <w:p w:rsidR="004A1C82" w:rsidRPr="00053B7F" w:rsidRDefault="004A1C82" w:rsidP="004A1C82">
            <w:pPr>
              <w:spacing w:line="360" w:lineRule="auto"/>
              <w:jc w:val="center"/>
              <w:rPr>
                <w:rFonts w:ascii="宋体" w:hAnsi="宋体"/>
                <w:sz w:val="18"/>
                <w:szCs w:val="18"/>
              </w:rPr>
            </w:pPr>
            <w:r w:rsidRPr="00053B7F">
              <w:rPr>
                <w:rFonts w:ascii="宋体" w:hAnsi="宋体"/>
                <w:sz w:val="18"/>
                <w:szCs w:val="18"/>
              </w:rPr>
              <w:t>电动</w:t>
            </w:r>
            <w:r>
              <w:rPr>
                <w:rFonts w:ascii="宋体" w:hAnsi="宋体" w:hint="eastAsia"/>
                <w:sz w:val="18"/>
                <w:szCs w:val="18"/>
              </w:rPr>
              <w:t>前后</w:t>
            </w:r>
            <w:r w:rsidRPr="00053B7F">
              <w:rPr>
                <w:rFonts w:ascii="宋体" w:hAnsi="宋体"/>
                <w:sz w:val="18"/>
                <w:szCs w:val="18"/>
              </w:rPr>
              <w:t>调节</w:t>
            </w:r>
          </w:p>
        </w:tc>
        <w:tc>
          <w:tcPr>
            <w:tcW w:w="3402" w:type="dxa"/>
            <w:vAlign w:val="center"/>
            <w:hideMark/>
          </w:tcPr>
          <w:p w:rsidR="004A1C82" w:rsidRPr="004A1C82" w:rsidRDefault="004A1C82" w:rsidP="004A1C82">
            <w:pPr>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sidRPr="004A1C82">
              <w:rPr>
                <w:rFonts w:ascii="宋体" w:hAnsi="宋体" w:hint="eastAsia"/>
                <w:sz w:val="18"/>
                <w:szCs w:val="18"/>
              </w:rPr>
              <w:t>位于侧板上，集成式模块，开关模块面板</w:t>
            </w:r>
            <w:proofErr w:type="gramStart"/>
            <w:r w:rsidRPr="004A1C82">
              <w:rPr>
                <w:rFonts w:ascii="宋体" w:hAnsi="宋体" w:hint="eastAsia"/>
                <w:sz w:val="18"/>
                <w:szCs w:val="18"/>
              </w:rPr>
              <w:t>表面喷高亮</w:t>
            </w:r>
            <w:proofErr w:type="gramEnd"/>
            <w:r w:rsidRPr="004A1C82">
              <w:rPr>
                <w:rFonts w:ascii="宋体" w:hAnsi="宋体" w:hint="eastAsia"/>
                <w:sz w:val="18"/>
                <w:szCs w:val="18"/>
              </w:rPr>
              <w:t>漆处理，开关周边镀铬</w:t>
            </w:r>
            <w:r w:rsidRPr="004A1C82">
              <w:rPr>
                <w:rFonts w:ascii="宋体" w:hAnsi="宋体"/>
                <w:sz w:val="18"/>
                <w:szCs w:val="18"/>
              </w:rPr>
              <w:t xml:space="preserve"> </w:t>
            </w:r>
          </w:p>
        </w:tc>
        <w:tc>
          <w:tcPr>
            <w:tcW w:w="3037" w:type="dxa"/>
            <w:vAlign w:val="center"/>
            <w:hideMark/>
          </w:tcPr>
          <w:p w:rsidR="004A1C82" w:rsidRPr="00053B7F" w:rsidRDefault="004A1C82" w:rsidP="00E504BB">
            <w:pPr>
              <w:spacing w:line="360" w:lineRule="auto"/>
              <w:jc w:val="left"/>
              <w:rPr>
                <w:rFonts w:ascii="宋体" w:hAnsi="宋体"/>
              </w:rPr>
            </w:pPr>
            <w:r>
              <w:rPr>
                <w:rFonts w:ascii="宋体" w:hAnsi="宋体"/>
                <w:noProof/>
              </w:rPr>
              <w:drawing>
                <wp:anchor distT="0" distB="0" distL="114300" distR="114300" simplePos="0" relativeHeight="251732480" behindDoc="0" locked="0" layoutInCell="1" allowOverlap="1">
                  <wp:simplePos x="0" y="0"/>
                  <wp:positionH relativeFrom="column">
                    <wp:posOffset>-1205865</wp:posOffset>
                  </wp:positionH>
                  <wp:positionV relativeFrom="paragraph">
                    <wp:posOffset>4445</wp:posOffset>
                  </wp:positionV>
                  <wp:extent cx="1082675" cy="665480"/>
                  <wp:effectExtent l="19050" t="0" r="3175"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082675" cy="665480"/>
                          </a:xfrm>
                          <a:prstGeom prst="rect">
                            <a:avLst/>
                          </a:prstGeom>
                          <a:noFill/>
                          <a:ln w="9525">
                            <a:noFill/>
                            <a:miter lim="800000"/>
                            <a:headEnd/>
                            <a:tailEnd/>
                          </a:ln>
                        </pic:spPr>
                      </pic:pic>
                    </a:graphicData>
                  </a:graphic>
                </wp:anchor>
              </w:drawing>
            </w:r>
          </w:p>
        </w:tc>
      </w:tr>
      <w:tr w:rsidR="004A1C82" w:rsidRPr="00053B7F" w:rsidTr="002D4706">
        <w:trPr>
          <w:trHeight w:val="940"/>
        </w:trPr>
        <w:tc>
          <w:tcPr>
            <w:tcW w:w="719" w:type="dxa"/>
            <w:vAlign w:val="center"/>
            <w:hideMark/>
          </w:tcPr>
          <w:p w:rsidR="004A1C82" w:rsidRPr="00053B7F" w:rsidRDefault="004A1C82" w:rsidP="004A1C82">
            <w:pPr>
              <w:spacing w:line="360" w:lineRule="auto"/>
              <w:jc w:val="center"/>
              <w:rPr>
                <w:rFonts w:ascii="宋体" w:hAnsi="宋体"/>
                <w:sz w:val="18"/>
                <w:szCs w:val="18"/>
              </w:rPr>
            </w:pPr>
            <w:r>
              <w:rPr>
                <w:rFonts w:ascii="宋体" w:hAnsi="宋体" w:hint="eastAsia"/>
                <w:sz w:val="18"/>
                <w:szCs w:val="18"/>
              </w:rPr>
              <w:t>2</w:t>
            </w:r>
          </w:p>
        </w:tc>
        <w:tc>
          <w:tcPr>
            <w:tcW w:w="1832" w:type="dxa"/>
            <w:vAlign w:val="center"/>
            <w:hideMark/>
          </w:tcPr>
          <w:p w:rsidR="004A1C82" w:rsidRPr="00053B7F" w:rsidRDefault="004A1C82" w:rsidP="004A1C82">
            <w:pPr>
              <w:spacing w:line="360" w:lineRule="auto"/>
              <w:jc w:val="center"/>
              <w:rPr>
                <w:rFonts w:ascii="宋体" w:hAnsi="宋体"/>
                <w:sz w:val="18"/>
                <w:szCs w:val="18"/>
              </w:rPr>
            </w:pPr>
            <w:r>
              <w:rPr>
                <w:rFonts w:ascii="宋体" w:hAnsi="宋体" w:hint="eastAsia"/>
                <w:sz w:val="18"/>
                <w:szCs w:val="18"/>
              </w:rPr>
              <w:t>电动高低调节</w:t>
            </w:r>
          </w:p>
        </w:tc>
        <w:tc>
          <w:tcPr>
            <w:tcW w:w="3402" w:type="dxa"/>
            <w:vAlign w:val="center"/>
            <w:hideMark/>
          </w:tcPr>
          <w:p w:rsidR="004A1C82" w:rsidRPr="00053B7F" w:rsidRDefault="004A1C82" w:rsidP="004A1C82">
            <w:pPr>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sidRPr="004A1C82">
              <w:rPr>
                <w:rFonts w:ascii="宋体" w:hAnsi="宋体" w:hint="eastAsia"/>
                <w:sz w:val="18"/>
                <w:szCs w:val="18"/>
              </w:rPr>
              <w:t>位于侧板上，集成式模块，开关模块面板</w:t>
            </w:r>
            <w:proofErr w:type="gramStart"/>
            <w:r w:rsidRPr="004A1C82">
              <w:rPr>
                <w:rFonts w:ascii="宋体" w:hAnsi="宋体" w:hint="eastAsia"/>
                <w:sz w:val="18"/>
                <w:szCs w:val="18"/>
              </w:rPr>
              <w:t>表面喷高亮</w:t>
            </w:r>
            <w:proofErr w:type="gramEnd"/>
            <w:r w:rsidRPr="004A1C82">
              <w:rPr>
                <w:rFonts w:ascii="宋体" w:hAnsi="宋体" w:hint="eastAsia"/>
                <w:sz w:val="18"/>
                <w:szCs w:val="18"/>
              </w:rPr>
              <w:t>漆处理，开关周边镀铬</w:t>
            </w:r>
          </w:p>
        </w:tc>
        <w:tc>
          <w:tcPr>
            <w:tcW w:w="3037" w:type="dxa"/>
            <w:vAlign w:val="center"/>
            <w:hideMark/>
          </w:tcPr>
          <w:p w:rsidR="004A1C82" w:rsidRPr="00053B7F" w:rsidRDefault="004A1C82" w:rsidP="004A1C82">
            <w:pPr>
              <w:spacing w:line="360" w:lineRule="auto"/>
              <w:rPr>
                <w:rFonts w:ascii="宋体" w:hAnsi="宋体"/>
              </w:rPr>
            </w:pPr>
            <w:r w:rsidRPr="004A1C82">
              <w:rPr>
                <w:rFonts w:ascii="宋体" w:hAnsi="宋体"/>
              </w:rPr>
              <w:drawing>
                <wp:anchor distT="0" distB="0" distL="114300" distR="114300" simplePos="0" relativeHeight="251731456" behindDoc="0" locked="0" layoutInCell="1" allowOverlap="1">
                  <wp:simplePos x="0" y="0"/>
                  <wp:positionH relativeFrom="column">
                    <wp:posOffset>-1205865</wp:posOffset>
                  </wp:positionH>
                  <wp:positionV relativeFrom="paragraph">
                    <wp:posOffset>18415</wp:posOffset>
                  </wp:positionV>
                  <wp:extent cx="1092835" cy="672465"/>
                  <wp:effectExtent l="19050" t="0" r="0" b="0"/>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092835" cy="672465"/>
                          </a:xfrm>
                          <a:prstGeom prst="rect">
                            <a:avLst/>
                          </a:prstGeom>
                          <a:noFill/>
                          <a:ln w="9525">
                            <a:noFill/>
                            <a:miter lim="800000"/>
                            <a:headEnd/>
                            <a:tailEnd/>
                          </a:ln>
                        </pic:spPr>
                      </pic:pic>
                    </a:graphicData>
                  </a:graphic>
                </wp:anchor>
              </w:drawing>
            </w:r>
          </w:p>
        </w:tc>
      </w:tr>
      <w:tr w:rsidR="004A1C82" w:rsidRPr="00053B7F" w:rsidTr="002D4706">
        <w:trPr>
          <w:trHeight w:val="982"/>
        </w:trPr>
        <w:tc>
          <w:tcPr>
            <w:tcW w:w="719" w:type="dxa"/>
            <w:vAlign w:val="center"/>
            <w:hideMark/>
          </w:tcPr>
          <w:p w:rsidR="004A1C82" w:rsidRPr="00053B7F" w:rsidRDefault="004A1C82" w:rsidP="004A1C82">
            <w:pPr>
              <w:spacing w:line="360" w:lineRule="auto"/>
              <w:jc w:val="center"/>
              <w:rPr>
                <w:rFonts w:ascii="宋体" w:hAnsi="宋体"/>
                <w:sz w:val="18"/>
                <w:szCs w:val="18"/>
              </w:rPr>
            </w:pPr>
            <w:r>
              <w:rPr>
                <w:rFonts w:ascii="宋体" w:hAnsi="宋体" w:hint="eastAsia"/>
                <w:sz w:val="18"/>
                <w:szCs w:val="18"/>
              </w:rPr>
              <w:t>3</w:t>
            </w:r>
          </w:p>
        </w:tc>
        <w:tc>
          <w:tcPr>
            <w:tcW w:w="1832" w:type="dxa"/>
            <w:vAlign w:val="center"/>
            <w:hideMark/>
          </w:tcPr>
          <w:p w:rsidR="004A1C82" w:rsidRPr="00053B7F" w:rsidRDefault="004A1C82" w:rsidP="004A1C82">
            <w:pPr>
              <w:spacing w:line="360" w:lineRule="auto"/>
              <w:jc w:val="center"/>
              <w:rPr>
                <w:rFonts w:ascii="宋体" w:hAnsi="宋体"/>
                <w:sz w:val="18"/>
                <w:szCs w:val="18"/>
              </w:rPr>
            </w:pPr>
            <w:r>
              <w:rPr>
                <w:rFonts w:ascii="宋体" w:hAnsi="宋体" w:hint="eastAsia"/>
                <w:sz w:val="18"/>
                <w:szCs w:val="18"/>
              </w:rPr>
              <w:t>电动靠背角度调节</w:t>
            </w:r>
          </w:p>
        </w:tc>
        <w:tc>
          <w:tcPr>
            <w:tcW w:w="3402" w:type="dxa"/>
            <w:vAlign w:val="center"/>
            <w:hideMark/>
          </w:tcPr>
          <w:p w:rsidR="004A1C82" w:rsidRPr="00053B7F" w:rsidRDefault="004A1C82" w:rsidP="004A1C82">
            <w:pPr>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sidRPr="004A1C82">
              <w:rPr>
                <w:rFonts w:ascii="宋体" w:hAnsi="宋体" w:hint="eastAsia"/>
                <w:sz w:val="18"/>
                <w:szCs w:val="18"/>
              </w:rPr>
              <w:t>位于侧板上，集成式模块，开关模块面板</w:t>
            </w:r>
            <w:proofErr w:type="gramStart"/>
            <w:r w:rsidRPr="004A1C82">
              <w:rPr>
                <w:rFonts w:ascii="宋体" w:hAnsi="宋体" w:hint="eastAsia"/>
                <w:sz w:val="18"/>
                <w:szCs w:val="18"/>
              </w:rPr>
              <w:t>表面喷高亮</w:t>
            </w:r>
            <w:proofErr w:type="gramEnd"/>
            <w:r w:rsidRPr="004A1C82">
              <w:rPr>
                <w:rFonts w:ascii="宋体" w:hAnsi="宋体" w:hint="eastAsia"/>
                <w:sz w:val="18"/>
                <w:szCs w:val="18"/>
              </w:rPr>
              <w:t>漆处理，开关周边镀铬</w:t>
            </w:r>
          </w:p>
        </w:tc>
        <w:tc>
          <w:tcPr>
            <w:tcW w:w="3037" w:type="dxa"/>
            <w:vAlign w:val="center"/>
            <w:hideMark/>
          </w:tcPr>
          <w:p w:rsidR="004A1C82" w:rsidRPr="00053B7F" w:rsidRDefault="004A1C82" w:rsidP="00E504BB">
            <w:pPr>
              <w:spacing w:line="360" w:lineRule="auto"/>
              <w:jc w:val="left"/>
              <w:rPr>
                <w:rFonts w:ascii="宋体" w:hAnsi="宋体"/>
              </w:rPr>
            </w:pPr>
            <w:r w:rsidRPr="004A1C82">
              <w:rPr>
                <w:rFonts w:ascii="宋体" w:hAnsi="宋体"/>
              </w:rPr>
              <w:drawing>
                <wp:anchor distT="0" distB="0" distL="114300" distR="114300" simplePos="0" relativeHeight="251730432" behindDoc="0" locked="0" layoutInCell="1" allowOverlap="1">
                  <wp:simplePos x="0" y="0"/>
                  <wp:positionH relativeFrom="column">
                    <wp:posOffset>-1212850</wp:posOffset>
                  </wp:positionH>
                  <wp:positionV relativeFrom="paragraph">
                    <wp:posOffset>18415</wp:posOffset>
                  </wp:positionV>
                  <wp:extent cx="1092835" cy="672465"/>
                  <wp:effectExtent l="19050" t="0" r="0" b="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092835" cy="672465"/>
                          </a:xfrm>
                          <a:prstGeom prst="rect">
                            <a:avLst/>
                          </a:prstGeom>
                          <a:noFill/>
                          <a:ln w="9525">
                            <a:noFill/>
                            <a:miter lim="800000"/>
                            <a:headEnd/>
                            <a:tailEnd/>
                          </a:ln>
                        </pic:spPr>
                      </pic:pic>
                    </a:graphicData>
                  </a:graphic>
                </wp:anchor>
              </w:drawing>
            </w:r>
          </w:p>
        </w:tc>
      </w:tr>
      <w:tr w:rsidR="004A1C82" w:rsidRPr="00053B7F" w:rsidTr="0063134D">
        <w:trPr>
          <w:trHeight w:val="557"/>
        </w:trPr>
        <w:tc>
          <w:tcPr>
            <w:tcW w:w="719" w:type="dxa"/>
            <w:hideMark/>
          </w:tcPr>
          <w:p w:rsidR="004A1C82" w:rsidRPr="00053B7F" w:rsidRDefault="004A1C82" w:rsidP="0063134D">
            <w:pPr>
              <w:spacing w:line="360" w:lineRule="auto"/>
              <w:jc w:val="center"/>
              <w:rPr>
                <w:rFonts w:ascii="宋体" w:hAnsi="宋体"/>
                <w:sz w:val="18"/>
                <w:szCs w:val="18"/>
              </w:rPr>
            </w:pPr>
            <w:r w:rsidRPr="00053B7F">
              <w:rPr>
                <w:rFonts w:ascii="宋体" w:hAnsi="宋体"/>
                <w:b/>
                <w:bCs/>
                <w:sz w:val="18"/>
                <w:szCs w:val="18"/>
              </w:rPr>
              <w:lastRenderedPageBreak/>
              <w:t>序号</w:t>
            </w:r>
          </w:p>
        </w:tc>
        <w:tc>
          <w:tcPr>
            <w:tcW w:w="1832" w:type="dxa"/>
            <w:hideMark/>
          </w:tcPr>
          <w:p w:rsidR="004A1C82" w:rsidRPr="00053B7F" w:rsidRDefault="004A1C82" w:rsidP="0063134D">
            <w:pPr>
              <w:spacing w:line="360" w:lineRule="auto"/>
              <w:jc w:val="center"/>
              <w:rPr>
                <w:rFonts w:ascii="宋体" w:hAnsi="宋体"/>
                <w:sz w:val="18"/>
                <w:szCs w:val="18"/>
              </w:rPr>
            </w:pPr>
            <w:r w:rsidRPr="00053B7F">
              <w:rPr>
                <w:rFonts w:ascii="宋体" w:hAnsi="宋体"/>
                <w:b/>
                <w:bCs/>
                <w:sz w:val="18"/>
                <w:szCs w:val="18"/>
              </w:rPr>
              <w:t>调节位置</w:t>
            </w:r>
          </w:p>
        </w:tc>
        <w:tc>
          <w:tcPr>
            <w:tcW w:w="3402" w:type="dxa"/>
            <w:hideMark/>
          </w:tcPr>
          <w:p w:rsidR="004A1C82" w:rsidRPr="00053B7F" w:rsidRDefault="004A1C82" w:rsidP="0063134D">
            <w:pPr>
              <w:spacing w:line="360" w:lineRule="auto"/>
              <w:jc w:val="center"/>
              <w:rPr>
                <w:rFonts w:ascii="宋体" w:hAnsi="宋体"/>
                <w:sz w:val="18"/>
                <w:szCs w:val="18"/>
              </w:rPr>
            </w:pPr>
            <w:r w:rsidRPr="00053B7F">
              <w:rPr>
                <w:rFonts w:ascii="宋体" w:hAnsi="宋体"/>
                <w:b/>
                <w:bCs/>
                <w:sz w:val="18"/>
                <w:szCs w:val="18"/>
              </w:rPr>
              <w:t>型式</w:t>
            </w:r>
          </w:p>
        </w:tc>
        <w:tc>
          <w:tcPr>
            <w:tcW w:w="3037" w:type="dxa"/>
            <w:hideMark/>
          </w:tcPr>
          <w:p w:rsidR="004A1C82" w:rsidRPr="00053B7F" w:rsidRDefault="004A1C82" w:rsidP="0063134D">
            <w:pPr>
              <w:spacing w:line="360" w:lineRule="auto"/>
              <w:jc w:val="center"/>
              <w:rPr>
                <w:rFonts w:ascii="宋体" w:hAnsi="宋体"/>
                <w:sz w:val="18"/>
                <w:szCs w:val="18"/>
              </w:rPr>
            </w:pPr>
            <w:r w:rsidRPr="00053B7F">
              <w:rPr>
                <w:rFonts w:ascii="宋体" w:hAnsi="宋体"/>
                <w:b/>
                <w:bCs/>
                <w:sz w:val="18"/>
                <w:szCs w:val="18"/>
              </w:rPr>
              <w:t>图示</w:t>
            </w:r>
          </w:p>
        </w:tc>
      </w:tr>
      <w:tr w:rsidR="004A1C82" w:rsidRPr="00053B7F" w:rsidTr="004A1C82">
        <w:trPr>
          <w:trHeight w:val="1132"/>
        </w:trPr>
        <w:tc>
          <w:tcPr>
            <w:tcW w:w="719" w:type="dxa"/>
            <w:vAlign w:val="center"/>
            <w:hideMark/>
          </w:tcPr>
          <w:p w:rsidR="004A1C82" w:rsidRPr="00053B7F" w:rsidRDefault="004A1C82" w:rsidP="00E504BB">
            <w:pPr>
              <w:spacing w:line="360" w:lineRule="auto"/>
              <w:jc w:val="center"/>
              <w:rPr>
                <w:rFonts w:ascii="宋体" w:hAnsi="宋体"/>
                <w:sz w:val="18"/>
                <w:szCs w:val="18"/>
              </w:rPr>
            </w:pPr>
            <w:r>
              <w:rPr>
                <w:rFonts w:ascii="宋体" w:hAnsi="宋体" w:hint="eastAsia"/>
                <w:sz w:val="18"/>
                <w:szCs w:val="18"/>
              </w:rPr>
              <w:t>4</w:t>
            </w:r>
          </w:p>
        </w:tc>
        <w:tc>
          <w:tcPr>
            <w:tcW w:w="1832" w:type="dxa"/>
            <w:vAlign w:val="center"/>
            <w:hideMark/>
          </w:tcPr>
          <w:p w:rsidR="004A1C82" w:rsidRPr="00053B7F" w:rsidRDefault="004A1C82" w:rsidP="007F584D">
            <w:pPr>
              <w:spacing w:line="360" w:lineRule="auto"/>
              <w:jc w:val="center"/>
              <w:rPr>
                <w:rFonts w:ascii="宋体" w:hAnsi="宋体"/>
                <w:sz w:val="18"/>
                <w:szCs w:val="18"/>
              </w:rPr>
            </w:pPr>
            <w:r>
              <w:rPr>
                <w:rFonts w:ascii="宋体" w:hAnsi="宋体" w:hint="eastAsia"/>
                <w:sz w:val="18"/>
                <w:szCs w:val="18"/>
              </w:rPr>
              <w:t>电动坐垫角度调节</w:t>
            </w:r>
          </w:p>
        </w:tc>
        <w:tc>
          <w:tcPr>
            <w:tcW w:w="3402" w:type="dxa"/>
            <w:vAlign w:val="center"/>
            <w:hideMark/>
          </w:tcPr>
          <w:p w:rsidR="004A1C82" w:rsidRPr="00053B7F" w:rsidRDefault="004A1C82" w:rsidP="004A1C82">
            <w:pPr>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sidRPr="004A1C82">
              <w:rPr>
                <w:rFonts w:ascii="宋体" w:hAnsi="宋体" w:hint="eastAsia"/>
                <w:sz w:val="18"/>
                <w:szCs w:val="18"/>
              </w:rPr>
              <w:t>位于侧板上，集成式模块，开关模块面板</w:t>
            </w:r>
            <w:proofErr w:type="gramStart"/>
            <w:r w:rsidRPr="004A1C82">
              <w:rPr>
                <w:rFonts w:ascii="宋体" w:hAnsi="宋体" w:hint="eastAsia"/>
                <w:sz w:val="18"/>
                <w:szCs w:val="18"/>
              </w:rPr>
              <w:t>表面喷高亮</w:t>
            </w:r>
            <w:proofErr w:type="gramEnd"/>
            <w:r w:rsidRPr="004A1C82">
              <w:rPr>
                <w:rFonts w:ascii="宋体" w:hAnsi="宋体" w:hint="eastAsia"/>
                <w:sz w:val="18"/>
                <w:szCs w:val="18"/>
              </w:rPr>
              <w:t>漆处理，开关周边镀铬</w:t>
            </w:r>
          </w:p>
        </w:tc>
        <w:tc>
          <w:tcPr>
            <w:tcW w:w="3037" w:type="dxa"/>
            <w:vAlign w:val="center"/>
            <w:hideMark/>
          </w:tcPr>
          <w:p w:rsidR="004A1C82" w:rsidRPr="00053B7F" w:rsidRDefault="004A1C82" w:rsidP="00E504BB">
            <w:pPr>
              <w:spacing w:line="360" w:lineRule="auto"/>
              <w:jc w:val="left"/>
              <w:rPr>
                <w:rFonts w:ascii="宋体" w:hAnsi="宋体"/>
                <w:noProof/>
              </w:rPr>
            </w:pPr>
            <w:r w:rsidRPr="004A1C82">
              <w:rPr>
                <w:rFonts w:ascii="宋体" w:hAnsi="宋体"/>
                <w:noProof/>
              </w:rPr>
              <w:drawing>
                <wp:anchor distT="0" distB="0" distL="114300" distR="114300" simplePos="0" relativeHeight="251734528" behindDoc="0" locked="0" layoutInCell="1" allowOverlap="1">
                  <wp:simplePos x="0" y="0"/>
                  <wp:positionH relativeFrom="column">
                    <wp:posOffset>-1205865</wp:posOffset>
                  </wp:positionH>
                  <wp:positionV relativeFrom="paragraph">
                    <wp:posOffset>-27940</wp:posOffset>
                  </wp:positionV>
                  <wp:extent cx="1092835" cy="672465"/>
                  <wp:effectExtent l="19050" t="0" r="0" b="0"/>
                  <wp:wrapSquare wrapText="bothSides"/>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092835" cy="672465"/>
                          </a:xfrm>
                          <a:prstGeom prst="rect">
                            <a:avLst/>
                          </a:prstGeom>
                          <a:noFill/>
                          <a:ln w="9525">
                            <a:noFill/>
                            <a:miter lim="800000"/>
                            <a:headEnd/>
                            <a:tailEnd/>
                          </a:ln>
                        </pic:spPr>
                      </pic:pic>
                    </a:graphicData>
                  </a:graphic>
                </wp:anchor>
              </w:drawing>
            </w:r>
          </w:p>
        </w:tc>
      </w:tr>
      <w:tr w:rsidR="004A1C82" w:rsidRPr="00053B7F" w:rsidTr="00E504BB">
        <w:trPr>
          <w:trHeight w:val="1262"/>
        </w:trPr>
        <w:tc>
          <w:tcPr>
            <w:tcW w:w="719" w:type="dxa"/>
            <w:vAlign w:val="center"/>
            <w:hideMark/>
          </w:tcPr>
          <w:p w:rsidR="004A1C82" w:rsidRPr="00053B7F" w:rsidRDefault="00C173BE" w:rsidP="00E504BB">
            <w:pPr>
              <w:spacing w:line="360" w:lineRule="auto"/>
              <w:jc w:val="center"/>
              <w:rPr>
                <w:rFonts w:ascii="宋体" w:hAnsi="宋体"/>
                <w:sz w:val="18"/>
                <w:szCs w:val="18"/>
              </w:rPr>
            </w:pPr>
            <w:r>
              <w:rPr>
                <w:rFonts w:ascii="宋体" w:hAnsi="宋体" w:hint="eastAsia"/>
                <w:sz w:val="18"/>
                <w:szCs w:val="18"/>
              </w:rPr>
              <w:t>5</w:t>
            </w:r>
          </w:p>
        </w:tc>
        <w:tc>
          <w:tcPr>
            <w:tcW w:w="1832" w:type="dxa"/>
            <w:vAlign w:val="center"/>
            <w:hideMark/>
          </w:tcPr>
          <w:p w:rsidR="004A1C82" w:rsidRDefault="00C173BE" w:rsidP="007F584D">
            <w:pPr>
              <w:spacing w:line="360" w:lineRule="auto"/>
              <w:jc w:val="center"/>
              <w:rPr>
                <w:rFonts w:ascii="宋体" w:hAnsi="宋体"/>
                <w:sz w:val="18"/>
                <w:szCs w:val="18"/>
              </w:rPr>
            </w:pPr>
            <w:proofErr w:type="gramStart"/>
            <w:r>
              <w:rPr>
                <w:rFonts w:ascii="宋体" w:hAnsi="宋体" w:hint="eastAsia"/>
                <w:sz w:val="18"/>
                <w:szCs w:val="18"/>
              </w:rPr>
              <w:t>腰托调节</w:t>
            </w:r>
            <w:proofErr w:type="gramEnd"/>
          </w:p>
        </w:tc>
        <w:tc>
          <w:tcPr>
            <w:tcW w:w="3402" w:type="dxa"/>
            <w:vAlign w:val="center"/>
            <w:hideMark/>
          </w:tcPr>
          <w:p w:rsidR="004A1C82" w:rsidRPr="00053B7F" w:rsidRDefault="00C173BE" w:rsidP="00C173BE">
            <w:pPr>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sidRPr="004A1C82">
              <w:rPr>
                <w:rFonts w:ascii="宋体" w:hAnsi="宋体" w:hint="eastAsia"/>
                <w:sz w:val="18"/>
                <w:szCs w:val="18"/>
              </w:rPr>
              <w:t>位于侧板上，集成式模块，开关模块面板</w:t>
            </w:r>
            <w:proofErr w:type="gramStart"/>
            <w:r w:rsidRPr="004A1C82">
              <w:rPr>
                <w:rFonts w:ascii="宋体" w:hAnsi="宋体" w:hint="eastAsia"/>
                <w:sz w:val="18"/>
                <w:szCs w:val="18"/>
              </w:rPr>
              <w:t>表面喷高亮</w:t>
            </w:r>
            <w:proofErr w:type="gramEnd"/>
            <w:r w:rsidRPr="004A1C82">
              <w:rPr>
                <w:rFonts w:ascii="宋体" w:hAnsi="宋体" w:hint="eastAsia"/>
                <w:sz w:val="18"/>
                <w:szCs w:val="18"/>
              </w:rPr>
              <w:t>漆处理，开关周边镀铬</w:t>
            </w:r>
          </w:p>
        </w:tc>
        <w:tc>
          <w:tcPr>
            <w:tcW w:w="3037" w:type="dxa"/>
            <w:vAlign w:val="center"/>
            <w:hideMark/>
          </w:tcPr>
          <w:p w:rsidR="004A1C82" w:rsidRPr="00053B7F" w:rsidRDefault="004A1C82" w:rsidP="00E504BB">
            <w:pPr>
              <w:spacing w:line="360" w:lineRule="auto"/>
              <w:jc w:val="left"/>
              <w:rPr>
                <w:rFonts w:ascii="宋体" w:hAnsi="宋体"/>
                <w:noProof/>
              </w:rPr>
            </w:pPr>
            <w:r w:rsidRPr="00C8351D">
              <w:rPr>
                <w:rFonts w:ascii="宋体" w:hAnsi="宋体"/>
                <w:noProof/>
              </w:rPr>
              <w:drawing>
                <wp:anchor distT="0" distB="0" distL="114300" distR="114300" simplePos="0" relativeHeight="251725312" behindDoc="0" locked="0" layoutInCell="1" allowOverlap="1">
                  <wp:simplePos x="0" y="0"/>
                  <wp:positionH relativeFrom="column">
                    <wp:posOffset>-953770</wp:posOffset>
                  </wp:positionH>
                  <wp:positionV relativeFrom="paragraph">
                    <wp:posOffset>21590</wp:posOffset>
                  </wp:positionV>
                  <wp:extent cx="843280" cy="672465"/>
                  <wp:effectExtent l="19050" t="0" r="0" b="0"/>
                  <wp:wrapSquare wrapText="bothSides"/>
                  <wp:docPr id="28" name="图片 1" descr="https://car2.autoimg.cn/cardfs/product/g29/M0A/85/96/800x0_1_q87_autohomecar__wKgHJFttV9eADTliAAoyMe_Iq3g404.jpg"/>
                  <wp:cNvGraphicFramePr/>
                  <a:graphic xmlns:a="http://schemas.openxmlformats.org/drawingml/2006/main">
                    <a:graphicData uri="http://schemas.openxmlformats.org/drawingml/2006/picture">
                      <pic:pic xmlns:pic="http://schemas.openxmlformats.org/drawingml/2006/picture">
                        <pic:nvPicPr>
                          <pic:cNvPr id="29" name="Picture 5" descr="https://car2.autoimg.cn/cardfs/product/g29/M0A/85/96/800x0_1_q87_autohomecar__wKgHJFttV9eADTliAAoyMe_Iq3g404.jpg"/>
                          <pic:cNvPicPr>
                            <a:picLocks noChangeAspect="1" noChangeArrowheads="1"/>
                          </pic:cNvPicPr>
                        </pic:nvPicPr>
                        <pic:blipFill>
                          <a:blip r:embed="rId23" cstate="print"/>
                          <a:srcRect l="17198" r="9380"/>
                          <a:stretch>
                            <a:fillRect/>
                          </a:stretch>
                        </pic:blipFill>
                        <pic:spPr bwMode="auto">
                          <a:xfrm>
                            <a:off x="0" y="0"/>
                            <a:ext cx="843280" cy="672465"/>
                          </a:xfrm>
                          <a:prstGeom prst="rect">
                            <a:avLst/>
                          </a:prstGeom>
                          <a:noFill/>
                        </pic:spPr>
                      </pic:pic>
                    </a:graphicData>
                  </a:graphic>
                </wp:anchor>
              </w:drawing>
            </w:r>
          </w:p>
        </w:tc>
      </w:tr>
      <w:tr w:rsidR="004A1C82" w:rsidRPr="00053B7F" w:rsidTr="00E504BB">
        <w:trPr>
          <w:trHeight w:val="1262"/>
        </w:trPr>
        <w:tc>
          <w:tcPr>
            <w:tcW w:w="719" w:type="dxa"/>
            <w:vAlign w:val="center"/>
            <w:hideMark/>
          </w:tcPr>
          <w:p w:rsidR="004A1C82" w:rsidRPr="00053B7F" w:rsidRDefault="00C173BE" w:rsidP="00E504BB">
            <w:pPr>
              <w:spacing w:line="360" w:lineRule="auto"/>
              <w:jc w:val="center"/>
              <w:rPr>
                <w:rFonts w:ascii="宋体" w:hAnsi="宋体"/>
                <w:sz w:val="18"/>
                <w:szCs w:val="18"/>
              </w:rPr>
            </w:pPr>
            <w:r>
              <w:rPr>
                <w:rFonts w:ascii="宋体" w:hAnsi="宋体" w:hint="eastAsia"/>
                <w:sz w:val="18"/>
                <w:szCs w:val="18"/>
              </w:rPr>
              <w:t>6</w:t>
            </w:r>
          </w:p>
        </w:tc>
        <w:tc>
          <w:tcPr>
            <w:tcW w:w="1832" w:type="dxa"/>
            <w:vAlign w:val="center"/>
            <w:hideMark/>
          </w:tcPr>
          <w:p w:rsidR="004A1C82" w:rsidRPr="00053B7F" w:rsidRDefault="004A1C82" w:rsidP="007F584D">
            <w:pPr>
              <w:spacing w:line="360" w:lineRule="auto"/>
              <w:jc w:val="center"/>
              <w:rPr>
                <w:rFonts w:ascii="宋体" w:hAnsi="宋体"/>
                <w:sz w:val="18"/>
                <w:szCs w:val="18"/>
              </w:rPr>
            </w:pPr>
            <w:r>
              <w:rPr>
                <w:rFonts w:ascii="宋体" w:hAnsi="宋体" w:hint="eastAsia"/>
                <w:sz w:val="18"/>
                <w:szCs w:val="18"/>
              </w:rPr>
              <w:t>座椅记忆开关</w:t>
            </w:r>
          </w:p>
        </w:tc>
        <w:tc>
          <w:tcPr>
            <w:tcW w:w="3402" w:type="dxa"/>
            <w:vAlign w:val="center"/>
            <w:hideMark/>
          </w:tcPr>
          <w:p w:rsidR="004A1C82" w:rsidRPr="00053B7F" w:rsidRDefault="004A1C82" w:rsidP="00E504BB">
            <w:pPr>
              <w:spacing w:line="360" w:lineRule="auto"/>
              <w:jc w:val="left"/>
              <w:rPr>
                <w:rFonts w:ascii="宋体" w:hAnsi="宋体"/>
                <w:sz w:val="18"/>
                <w:szCs w:val="18"/>
              </w:rPr>
            </w:pPr>
            <w:r w:rsidRPr="00053B7F">
              <w:rPr>
                <w:rFonts w:ascii="宋体" w:hAnsi="宋体"/>
                <w:sz w:val="18"/>
                <w:szCs w:val="18"/>
              </w:rPr>
              <w:t>按钮形状类似</w:t>
            </w:r>
            <w:r>
              <w:rPr>
                <w:rFonts w:ascii="宋体" w:hAnsi="宋体" w:hint="eastAsia"/>
                <w:sz w:val="18"/>
                <w:szCs w:val="18"/>
              </w:rPr>
              <w:t>右图</w:t>
            </w:r>
            <w:r w:rsidRPr="00053B7F">
              <w:rPr>
                <w:rFonts w:ascii="宋体" w:hAnsi="宋体"/>
                <w:sz w:val="18"/>
                <w:szCs w:val="18"/>
              </w:rPr>
              <w:t>形状，</w:t>
            </w:r>
            <w:r>
              <w:rPr>
                <w:rFonts w:ascii="宋体" w:hAnsi="宋体" w:hint="eastAsia"/>
                <w:sz w:val="18"/>
                <w:szCs w:val="18"/>
              </w:rPr>
              <w:t>位于门板上，</w:t>
            </w:r>
            <w:r w:rsidR="00C173BE">
              <w:rPr>
                <w:rFonts w:ascii="宋体" w:hAnsi="宋体" w:hint="eastAsia"/>
                <w:sz w:val="18"/>
                <w:szCs w:val="18"/>
              </w:rPr>
              <w:t>开关周边镀铬</w:t>
            </w:r>
          </w:p>
        </w:tc>
        <w:tc>
          <w:tcPr>
            <w:tcW w:w="3037" w:type="dxa"/>
            <w:vAlign w:val="center"/>
            <w:hideMark/>
          </w:tcPr>
          <w:p w:rsidR="004A1C82" w:rsidRPr="00053B7F" w:rsidRDefault="004A1C82" w:rsidP="00E504BB">
            <w:pPr>
              <w:spacing w:line="360" w:lineRule="auto"/>
              <w:jc w:val="left"/>
              <w:rPr>
                <w:rFonts w:ascii="宋体" w:hAnsi="宋体"/>
                <w:noProof/>
              </w:rPr>
            </w:pPr>
            <w:r w:rsidRPr="00C8351D">
              <w:rPr>
                <w:rFonts w:ascii="宋体" w:hAnsi="宋体"/>
                <w:noProof/>
              </w:rPr>
              <w:drawing>
                <wp:anchor distT="0" distB="0" distL="114300" distR="114300" simplePos="0" relativeHeight="251728384" behindDoc="0" locked="0" layoutInCell="1" allowOverlap="1">
                  <wp:simplePos x="0" y="0"/>
                  <wp:positionH relativeFrom="column">
                    <wp:posOffset>-899795</wp:posOffset>
                  </wp:positionH>
                  <wp:positionV relativeFrom="paragraph">
                    <wp:posOffset>41275</wp:posOffset>
                  </wp:positionV>
                  <wp:extent cx="781050" cy="681355"/>
                  <wp:effectExtent l="19050" t="0" r="0" b="0"/>
                  <wp:wrapSquare wrapText="bothSides"/>
                  <wp:docPr id="32" name="图片 3" descr="https://car3.autoimg.cn/cardfs/product/g2/M05/2D/9E/800x0_1_q87_autohomecar__ChsEkFvpV6iADAA0AAgnsshyMew483.jpg"/>
                  <wp:cNvGraphicFramePr/>
                  <a:graphic xmlns:a="http://schemas.openxmlformats.org/drawingml/2006/main">
                    <a:graphicData uri="http://schemas.openxmlformats.org/drawingml/2006/picture">
                      <pic:pic xmlns:pic="http://schemas.openxmlformats.org/drawingml/2006/picture">
                        <pic:nvPicPr>
                          <pic:cNvPr id="31" name="Picture 4" descr="https://car3.autoimg.cn/cardfs/product/g2/M05/2D/9E/800x0_1_q87_autohomecar__ChsEkFvpV6iADAA0AAgnsshyMew483.jpg"/>
                          <pic:cNvPicPr>
                            <a:picLocks noChangeAspect="1" noChangeArrowheads="1"/>
                          </pic:cNvPicPr>
                        </pic:nvPicPr>
                        <pic:blipFill>
                          <a:blip r:embed="rId24" cstate="print"/>
                          <a:srcRect l="37461" t="16714" r="15954" b="19468"/>
                          <a:stretch>
                            <a:fillRect/>
                          </a:stretch>
                        </pic:blipFill>
                        <pic:spPr bwMode="auto">
                          <a:xfrm>
                            <a:off x="0" y="0"/>
                            <a:ext cx="781050" cy="681355"/>
                          </a:xfrm>
                          <a:prstGeom prst="rect">
                            <a:avLst/>
                          </a:prstGeom>
                          <a:noFill/>
                        </pic:spPr>
                      </pic:pic>
                    </a:graphicData>
                  </a:graphic>
                </wp:anchor>
              </w:drawing>
            </w:r>
          </w:p>
        </w:tc>
      </w:tr>
      <w:tr w:rsidR="004A1C82" w:rsidRPr="00053B7F" w:rsidTr="00E504BB">
        <w:trPr>
          <w:trHeight w:val="1262"/>
        </w:trPr>
        <w:tc>
          <w:tcPr>
            <w:tcW w:w="719" w:type="dxa"/>
            <w:vAlign w:val="center"/>
            <w:hideMark/>
          </w:tcPr>
          <w:p w:rsidR="004A1C82" w:rsidRPr="00053B7F" w:rsidRDefault="00C173BE" w:rsidP="00E504BB">
            <w:pPr>
              <w:spacing w:line="360" w:lineRule="auto"/>
              <w:jc w:val="center"/>
              <w:rPr>
                <w:rFonts w:ascii="宋体" w:hAnsi="宋体"/>
                <w:sz w:val="18"/>
                <w:szCs w:val="18"/>
              </w:rPr>
            </w:pPr>
            <w:r>
              <w:rPr>
                <w:rFonts w:ascii="宋体" w:hAnsi="宋体" w:hint="eastAsia"/>
                <w:sz w:val="18"/>
                <w:szCs w:val="18"/>
              </w:rPr>
              <w:t>7</w:t>
            </w:r>
          </w:p>
        </w:tc>
        <w:tc>
          <w:tcPr>
            <w:tcW w:w="1832" w:type="dxa"/>
            <w:vAlign w:val="center"/>
            <w:hideMark/>
          </w:tcPr>
          <w:p w:rsidR="004A1C82" w:rsidRPr="00053B7F" w:rsidRDefault="004A1C82" w:rsidP="007F584D">
            <w:pPr>
              <w:spacing w:line="360" w:lineRule="auto"/>
              <w:jc w:val="center"/>
              <w:rPr>
                <w:rFonts w:ascii="宋体" w:hAnsi="宋体"/>
                <w:sz w:val="18"/>
                <w:szCs w:val="18"/>
              </w:rPr>
            </w:pPr>
            <w:r>
              <w:rPr>
                <w:rFonts w:ascii="宋体" w:hAnsi="宋体" w:hint="eastAsia"/>
                <w:sz w:val="18"/>
                <w:szCs w:val="18"/>
              </w:rPr>
              <w:t>加热通风按键</w:t>
            </w:r>
          </w:p>
        </w:tc>
        <w:tc>
          <w:tcPr>
            <w:tcW w:w="3402" w:type="dxa"/>
            <w:vAlign w:val="center"/>
            <w:hideMark/>
          </w:tcPr>
          <w:p w:rsidR="004A1C82" w:rsidRPr="00053B7F" w:rsidRDefault="004A1C82" w:rsidP="00E504BB">
            <w:pPr>
              <w:spacing w:line="360" w:lineRule="auto"/>
              <w:jc w:val="left"/>
              <w:rPr>
                <w:rFonts w:ascii="宋体" w:hAnsi="宋体"/>
                <w:sz w:val="18"/>
                <w:szCs w:val="18"/>
              </w:rPr>
            </w:pPr>
            <w:r>
              <w:rPr>
                <w:rFonts w:ascii="宋体" w:hAnsi="宋体" w:hint="eastAsia"/>
                <w:sz w:val="18"/>
                <w:szCs w:val="18"/>
              </w:rPr>
              <w:t>虚拟按键位于空调控制面板上</w:t>
            </w:r>
          </w:p>
        </w:tc>
        <w:tc>
          <w:tcPr>
            <w:tcW w:w="3037" w:type="dxa"/>
            <w:vAlign w:val="center"/>
            <w:hideMark/>
          </w:tcPr>
          <w:p w:rsidR="004A1C82" w:rsidRPr="00C8351D" w:rsidRDefault="004A1C82" w:rsidP="00E504BB">
            <w:pPr>
              <w:spacing w:line="360" w:lineRule="auto"/>
              <w:jc w:val="left"/>
              <w:rPr>
                <w:rFonts w:ascii="宋体" w:hAnsi="宋体"/>
                <w:noProof/>
              </w:rPr>
            </w:pPr>
            <w:r w:rsidRPr="00C8351D">
              <w:rPr>
                <w:rFonts w:ascii="宋体" w:hAnsi="宋体"/>
                <w:noProof/>
              </w:rPr>
              <w:drawing>
                <wp:anchor distT="0" distB="0" distL="114300" distR="114300" simplePos="0" relativeHeight="251729408" behindDoc="0" locked="0" layoutInCell="1" allowOverlap="1">
                  <wp:simplePos x="0" y="0"/>
                  <wp:positionH relativeFrom="column">
                    <wp:posOffset>-966470</wp:posOffset>
                  </wp:positionH>
                  <wp:positionV relativeFrom="paragraph">
                    <wp:posOffset>64770</wp:posOffset>
                  </wp:positionV>
                  <wp:extent cx="843280" cy="655320"/>
                  <wp:effectExtent l="19050" t="0" r="0" b="0"/>
                  <wp:wrapSquare wrapText="bothSides"/>
                  <wp:docPr id="33" name="图片 4" descr="C:\Users\cuitongwei\Documents\WXWorkLocal\1688849887265622\Cache\Image\2018-12\640x480_autohomecar__ChcCSFv_su6ACa7IAAUvsz8laL8073.jpg"/>
                  <wp:cNvGraphicFramePr/>
                  <a:graphic xmlns:a="http://schemas.openxmlformats.org/drawingml/2006/main">
                    <a:graphicData uri="http://schemas.openxmlformats.org/drawingml/2006/picture">
                      <pic:pic xmlns:pic="http://schemas.openxmlformats.org/drawingml/2006/picture">
                        <pic:nvPicPr>
                          <pic:cNvPr id="50" name="Picture 4" descr="C:\Users\cuitongwei\Documents\WXWorkLocal\1688849887265622\Cache\Image\2018-12\640x480_autohomecar__ChcCSFv_su6ACa7IAAUvsz8laL8073.jpg"/>
                          <pic:cNvPicPr>
                            <a:picLocks noChangeAspect="1" noChangeArrowheads="1"/>
                          </pic:cNvPicPr>
                        </pic:nvPicPr>
                        <pic:blipFill>
                          <a:blip r:embed="rId25" cstate="print"/>
                          <a:srcRect/>
                          <a:stretch>
                            <a:fillRect/>
                          </a:stretch>
                        </pic:blipFill>
                        <pic:spPr bwMode="auto">
                          <a:xfrm>
                            <a:off x="0" y="0"/>
                            <a:ext cx="843280" cy="655320"/>
                          </a:xfrm>
                          <a:prstGeom prst="rect">
                            <a:avLst/>
                          </a:prstGeom>
                          <a:noFill/>
                        </pic:spPr>
                      </pic:pic>
                    </a:graphicData>
                  </a:graphic>
                </wp:anchor>
              </w:drawing>
            </w:r>
          </w:p>
        </w:tc>
      </w:tr>
    </w:tbl>
    <w:p w:rsidR="00E52A9F" w:rsidRDefault="00D144FB" w:rsidP="00C52D6F">
      <w:pPr>
        <w:pStyle w:val="a2"/>
        <w:numPr>
          <w:ilvl w:val="1"/>
          <w:numId w:val="18"/>
        </w:numPr>
        <w:spacing w:before="156" w:after="156"/>
        <w:ind w:left="0"/>
        <w:rPr>
          <w:rFonts w:ascii="黑体" w:hAnsi="黑体"/>
        </w:rPr>
      </w:pPr>
      <w:r>
        <w:rPr>
          <w:rFonts w:ascii="黑体" w:hAnsi="黑体" w:hint="eastAsia"/>
        </w:rPr>
        <w:t>相关</w:t>
      </w:r>
      <w:proofErr w:type="gramStart"/>
      <w:r>
        <w:rPr>
          <w:rFonts w:ascii="黑体" w:hAnsi="黑体" w:hint="eastAsia"/>
        </w:rPr>
        <w:t>件配合</w:t>
      </w:r>
      <w:proofErr w:type="gramEnd"/>
      <w:r>
        <w:rPr>
          <w:rFonts w:ascii="黑体" w:hAnsi="黑体" w:hint="eastAsia"/>
        </w:rPr>
        <w:t>说明</w:t>
      </w:r>
    </w:p>
    <w:p w:rsidR="00A567E5" w:rsidRDefault="002358FD" w:rsidP="007F3B2D">
      <w:pPr>
        <w:pStyle w:val="af0"/>
        <w:numPr>
          <w:ilvl w:val="0"/>
          <w:numId w:val="53"/>
        </w:numPr>
        <w:ind w:firstLineChars="0"/>
        <w:rPr>
          <w:rFonts w:ascii="宋体" w:hAnsi="宋体" w:hint="eastAsia"/>
        </w:rPr>
      </w:pPr>
      <w:r>
        <w:rPr>
          <w:rFonts w:ascii="宋体" w:hAnsi="宋体" w:hint="eastAsia"/>
        </w:rPr>
        <w:t>前排</w:t>
      </w:r>
      <w:r w:rsidR="00A567E5">
        <w:rPr>
          <w:rFonts w:ascii="宋体" w:hAnsi="宋体" w:hint="eastAsia"/>
        </w:rPr>
        <w:t>运动风格座椅，一体式头枕，</w:t>
      </w:r>
      <w:r>
        <w:rPr>
          <w:rFonts w:ascii="宋体" w:hAnsi="宋体" w:hint="eastAsia"/>
        </w:rPr>
        <w:t>注重提升腿部支撑和肩部支撑；</w:t>
      </w:r>
    </w:p>
    <w:p w:rsidR="00F27492" w:rsidRPr="007F3B2D" w:rsidRDefault="00F27492" w:rsidP="007F3B2D">
      <w:pPr>
        <w:pStyle w:val="af0"/>
        <w:numPr>
          <w:ilvl w:val="0"/>
          <w:numId w:val="53"/>
        </w:numPr>
        <w:ind w:firstLineChars="0"/>
        <w:rPr>
          <w:rFonts w:ascii="宋体" w:hAnsi="宋体"/>
        </w:rPr>
      </w:pPr>
      <w:r w:rsidRPr="007F3B2D">
        <w:rPr>
          <w:rFonts w:ascii="宋体" w:hAnsi="宋体" w:hint="eastAsia"/>
        </w:rPr>
        <w:t>前排座椅SBR及线束（</w:t>
      </w:r>
      <w:r w:rsidR="00285D8D">
        <w:rPr>
          <w:rFonts w:ascii="宋体" w:hAnsi="宋体" w:hint="eastAsia"/>
        </w:rPr>
        <w:t>6</w:t>
      </w:r>
      <w:r w:rsidRPr="007F3B2D">
        <w:rPr>
          <w:rFonts w:ascii="宋体" w:hAnsi="宋体" w:hint="eastAsia"/>
        </w:rPr>
        <w:t>点以上）由座椅总成自带；</w:t>
      </w:r>
    </w:p>
    <w:p w:rsidR="00F27492" w:rsidRPr="00285D8D" w:rsidRDefault="00F27492" w:rsidP="00285D8D">
      <w:pPr>
        <w:pStyle w:val="af0"/>
        <w:numPr>
          <w:ilvl w:val="0"/>
          <w:numId w:val="53"/>
        </w:numPr>
        <w:ind w:firstLineChars="0"/>
        <w:rPr>
          <w:rFonts w:ascii="宋体" w:hAnsi="宋体"/>
        </w:rPr>
      </w:pPr>
      <w:r w:rsidRPr="007F3B2D">
        <w:rPr>
          <w:rFonts w:ascii="宋体" w:hAnsi="宋体" w:hint="eastAsia"/>
        </w:rPr>
        <w:t>前排侧气囊及线束、安全带锁扣及线束由北京汽车股份有限公司另指供应商，面套上侧气囊相应位置要设置AIRBAG标识；</w:t>
      </w:r>
    </w:p>
    <w:p w:rsidR="00F27492" w:rsidRDefault="00F27492" w:rsidP="007F3B2D">
      <w:pPr>
        <w:pStyle w:val="af0"/>
        <w:numPr>
          <w:ilvl w:val="0"/>
          <w:numId w:val="53"/>
        </w:numPr>
        <w:ind w:firstLineChars="0"/>
        <w:rPr>
          <w:rFonts w:ascii="宋体" w:hAnsi="宋体"/>
        </w:rPr>
      </w:pPr>
      <w:r w:rsidRPr="007F3B2D">
        <w:rPr>
          <w:rFonts w:ascii="宋体" w:hAnsi="宋体" w:hint="eastAsia"/>
        </w:rPr>
        <w:t>前排安全带上固定点在车身上，下固定</w:t>
      </w:r>
      <w:proofErr w:type="gramStart"/>
      <w:r w:rsidRPr="007F3B2D">
        <w:rPr>
          <w:rFonts w:ascii="宋体" w:hAnsi="宋体" w:hint="eastAsia"/>
        </w:rPr>
        <w:t>点在侧围</w:t>
      </w:r>
      <w:proofErr w:type="gramEnd"/>
      <w:r w:rsidRPr="007F3B2D">
        <w:rPr>
          <w:rFonts w:ascii="宋体" w:hAnsi="宋体" w:hint="eastAsia"/>
        </w:rPr>
        <w:t>B柱上由总装线组装，锁扣固定点在座椅上并由座椅供应商负责组装；</w:t>
      </w:r>
    </w:p>
    <w:p w:rsidR="00F27492" w:rsidRDefault="00F27492" w:rsidP="00B521E7">
      <w:pPr>
        <w:pStyle w:val="af0"/>
        <w:numPr>
          <w:ilvl w:val="0"/>
          <w:numId w:val="53"/>
        </w:numPr>
        <w:ind w:firstLineChars="0"/>
        <w:rPr>
          <w:rFonts w:ascii="宋体" w:hAnsi="宋体"/>
        </w:rPr>
      </w:pPr>
      <w:r w:rsidRPr="00B521E7">
        <w:rPr>
          <w:rFonts w:ascii="宋体" w:hAnsi="宋体" w:hint="eastAsia"/>
        </w:rPr>
        <w:t>座椅骨架总成所有可能导致关联件或内部零件在长期使用过程中产生</w:t>
      </w:r>
      <w:r w:rsidR="00972154">
        <w:rPr>
          <w:rFonts w:ascii="宋体" w:hAnsi="宋体" w:hint="eastAsia"/>
        </w:rPr>
        <w:t>割</w:t>
      </w:r>
      <w:r w:rsidRPr="00B521E7">
        <w:rPr>
          <w:rFonts w:ascii="宋体" w:hAnsi="宋体" w:hint="eastAsia"/>
        </w:rPr>
        <w:t>断、划伤等风险的部位都应做翻边或圆角处理；</w:t>
      </w:r>
    </w:p>
    <w:p w:rsidR="00285D8D" w:rsidRPr="00285D8D" w:rsidRDefault="00285D8D" w:rsidP="00285D8D">
      <w:pPr>
        <w:pStyle w:val="af0"/>
        <w:numPr>
          <w:ilvl w:val="0"/>
          <w:numId w:val="53"/>
        </w:numPr>
        <w:autoSpaceDE w:val="0"/>
        <w:autoSpaceDN w:val="0"/>
        <w:adjustRightInd w:val="0"/>
        <w:ind w:firstLineChars="0"/>
        <w:jc w:val="left"/>
        <w:rPr>
          <w:rFonts w:ascii="宋体" w:eastAsia="宋体" w:cs="宋体"/>
          <w:color w:val="000000"/>
          <w:kern w:val="0"/>
        </w:rPr>
      </w:pPr>
      <w:r w:rsidRPr="00285D8D">
        <w:rPr>
          <w:rFonts w:ascii="宋体" w:eastAsia="宋体" w:cs="宋体" w:hint="eastAsia"/>
          <w:color w:val="000000"/>
          <w:kern w:val="0"/>
        </w:rPr>
        <w:t>前排座椅采用双边调角器</w:t>
      </w:r>
      <w:r w:rsidR="000F48CD">
        <w:rPr>
          <w:rFonts w:ascii="宋体" w:eastAsia="宋体" w:cs="宋体" w:hint="eastAsia"/>
          <w:color w:val="000000"/>
          <w:kern w:val="0"/>
        </w:rPr>
        <w:t>；</w:t>
      </w:r>
    </w:p>
    <w:p w:rsidR="00285D8D" w:rsidRPr="00285D8D" w:rsidRDefault="00285D8D" w:rsidP="00285D8D">
      <w:pPr>
        <w:pStyle w:val="af0"/>
        <w:numPr>
          <w:ilvl w:val="0"/>
          <w:numId w:val="53"/>
        </w:numPr>
        <w:autoSpaceDE w:val="0"/>
        <w:autoSpaceDN w:val="0"/>
        <w:adjustRightInd w:val="0"/>
        <w:ind w:firstLineChars="0"/>
        <w:jc w:val="left"/>
        <w:rPr>
          <w:rFonts w:ascii="宋体" w:eastAsia="宋体" w:cs="宋体"/>
          <w:color w:val="000000"/>
          <w:kern w:val="0"/>
        </w:rPr>
      </w:pPr>
      <w:r w:rsidRPr="00285D8D">
        <w:rPr>
          <w:rFonts w:ascii="宋体" w:eastAsia="宋体" w:cs="宋体" w:hint="eastAsia"/>
          <w:color w:val="000000"/>
          <w:kern w:val="0"/>
        </w:rPr>
        <w:t>前排坐垫采用</w:t>
      </w:r>
      <w:proofErr w:type="gramStart"/>
      <w:r w:rsidRPr="00285D8D">
        <w:rPr>
          <w:rFonts w:ascii="宋体" w:eastAsia="宋体" w:cs="宋体" w:hint="eastAsia"/>
          <w:color w:val="000000"/>
          <w:kern w:val="0"/>
        </w:rPr>
        <w:t>蛇簧与</w:t>
      </w:r>
      <w:proofErr w:type="gramEnd"/>
      <w:r w:rsidRPr="00285D8D">
        <w:rPr>
          <w:rFonts w:ascii="宋体" w:eastAsia="宋体" w:cs="宋体" w:hint="eastAsia"/>
          <w:color w:val="000000"/>
          <w:kern w:val="0"/>
        </w:rPr>
        <w:t>骨架连接，靠背采用金属网格与骨架连接，连接部位应做消音处理，避免异响；</w:t>
      </w:r>
      <w:r w:rsidRPr="00285D8D">
        <w:rPr>
          <w:rFonts w:ascii="宋体" w:eastAsia="宋体" w:cs="宋体"/>
          <w:color w:val="000000"/>
          <w:kern w:val="0"/>
        </w:rPr>
        <w:t xml:space="preserve"> </w:t>
      </w:r>
    </w:p>
    <w:p w:rsidR="00F27492" w:rsidRDefault="00F27492" w:rsidP="00B521E7">
      <w:pPr>
        <w:pStyle w:val="af0"/>
        <w:numPr>
          <w:ilvl w:val="0"/>
          <w:numId w:val="53"/>
        </w:numPr>
        <w:ind w:firstLineChars="0"/>
        <w:rPr>
          <w:rFonts w:ascii="宋体" w:hAnsi="宋体" w:hint="eastAsia"/>
        </w:rPr>
      </w:pPr>
      <w:r w:rsidRPr="00B521E7">
        <w:rPr>
          <w:rFonts w:ascii="宋体" w:hAnsi="宋体" w:hint="eastAsia"/>
        </w:rPr>
        <w:t>前座椅</w:t>
      </w:r>
      <w:proofErr w:type="gramStart"/>
      <w:r w:rsidRPr="00B521E7">
        <w:rPr>
          <w:rFonts w:ascii="宋体" w:hAnsi="宋体" w:hint="eastAsia"/>
        </w:rPr>
        <w:t>地图袋</w:t>
      </w:r>
      <w:r w:rsidR="00ED406E">
        <w:rPr>
          <w:rFonts w:ascii="宋体" w:hAnsi="宋体" w:hint="eastAsia"/>
        </w:rPr>
        <w:t>低配</w:t>
      </w:r>
      <w:proofErr w:type="gramEnd"/>
      <w:r w:rsidRPr="00B521E7">
        <w:rPr>
          <w:rFonts w:ascii="宋体" w:hAnsi="宋体" w:hint="eastAsia"/>
        </w:rPr>
        <w:t>为口袋形式，面料与相应配置</w:t>
      </w:r>
      <w:proofErr w:type="gramStart"/>
      <w:r w:rsidRPr="00B521E7">
        <w:rPr>
          <w:rFonts w:ascii="宋体" w:hAnsi="宋体" w:hint="eastAsia"/>
        </w:rPr>
        <w:t>座椅面套辅料</w:t>
      </w:r>
      <w:proofErr w:type="gramEnd"/>
      <w:r w:rsidRPr="00B521E7">
        <w:rPr>
          <w:rFonts w:ascii="宋体" w:hAnsi="宋体" w:hint="eastAsia"/>
        </w:rPr>
        <w:t>一致，主副驾驶座椅后部各一个</w:t>
      </w:r>
      <w:r w:rsidR="00ED406E">
        <w:rPr>
          <w:rFonts w:ascii="宋体" w:hAnsi="宋体" w:hint="eastAsia"/>
        </w:rPr>
        <w:t>；</w:t>
      </w:r>
    </w:p>
    <w:p w:rsidR="006306E8" w:rsidRDefault="000F48CD" w:rsidP="00B521E7">
      <w:pPr>
        <w:pStyle w:val="af0"/>
        <w:numPr>
          <w:ilvl w:val="0"/>
          <w:numId w:val="53"/>
        </w:numPr>
        <w:ind w:firstLineChars="0"/>
        <w:rPr>
          <w:rFonts w:ascii="宋体" w:hAnsi="宋体"/>
        </w:rPr>
      </w:pPr>
      <w:r>
        <w:rPr>
          <w:rFonts w:ascii="宋体" w:hAnsi="宋体" w:hint="eastAsia"/>
        </w:rPr>
        <w:t>中高顶座椅靠背后部椅</w:t>
      </w:r>
      <w:r w:rsidR="006306E8" w:rsidRPr="006306E8">
        <w:rPr>
          <w:rFonts w:ascii="宋体" w:hAnsi="宋体" w:hint="eastAsia"/>
        </w:rPr>
        <w:t>背板</w:t>
      </w:r>
      <w:r>
        <w:rPr>
          <w:rFonts w:ascii="宋体" w:hAnsi="宋体" w:hint="eastAsia"/>
        </w:rPr>
        <w:t>，</w:t>
      </w:r>
      <w:r w:rsidR="006306E8" w:rsidRPr="006306E8">
        <w:rPr>
          <w:rFonts w:ascii="宋体" w:hAnsi="宋体" w:hint="eastAsia"/>
        </w:rPr>
        <w:t>材料为</w:t>
      </w:r>
      <w:r w:rsidR="006306E8" w:rsidRPr="006306E8">
        <w:rPr>
          <w:rFonts w:ascii="宋体" w:hAnsi="宋体"/>
        </w:rPr>
        <w:t>PP+EPR+TD20</w:t>
      </w:r>
      <w:r w:rsidR="006306E8" w:rsidRPr="006306E8">
        <w:rPr>
          <w:rFonts w:ascii="宋体" w:hAnsi="宋体" w:hint="eastAsia"/>
        </w:rPr>
        <w:t>，尺寸（</w:t>
      </w:r>
      <w:r w:rsidR="006306E8" w:rsidRPr="006306E8">
        <w:rPr>
          <w:rFonts w:ascii="宋体" w:hAnsi="宋体"/>
        </w:rPr>
        <w:t>410*550*70</w:t>
      </w:r>
      <w:r w:rsidR="006306E8" w:rsidRPr="006306E8">
        <w:rPr>
          <w:rFonts w:ascii="宋体" w:hAnsi="宋体" w:hint="eastAsia"/>
        </w:rPr>
        <w:t>）</w:t>
      </w:r>
      <w:r w:rsidR="006306E8" w:rsidRPr="006306E8">
        <w:rPr>
          <w:rFonts w:ascii="宋体" w:hAnsi="宋体"/>
        </w:rPr>
        <w:t>mm</w:t>
      </w:r>
      <w:r w:rsidR="006306E8" w:rsidRPr="006306E8">
        <w:rPr>
          <w:rFonts w:ascii="宋体" w:hAnsi="宋体" w:hint="eastAsia"/>
        </w:rPr>
        <w:t>，重量约</w:t>
      </w:r>
      <w:r w:rsidR="006306E8" w:rsidRPr="006306E8">
        <w:rPr>
          <w:rFonts w:ascii="宋体" w:hAnsi="宋体"/>
        </w:rPr>
        <w:t>1KG</w:t>
      </w:r>
      <w:r w:rsidR="006306E8" w:rsidRPr="006306E8">
        <w:rPr>
          <w:rFonts w:ascii="宋体" w:hAnsi="宋体" w:hint="eastAsia"/>
        </w:rPr>
        <w:t>，</w:t>
      </w:r>
      <w:proofErr w:type="gramStart"/>
      <w:r w:rsidR="006306E8" w:rsidRPr="006306E8">
        <w:rPr>
          <w:rFonts w:ascii="宋体" w:hAnsi="宋体" w:hint="eastAsia"/>
        </w:rPr>
        <w:t>料厚</w:t>
      </w:r>
      <w:proofErr w:type="gramEnd"/>
      <w:r w:rsidR="006306E8" w:rsidRPr="006306E8">
        <w:rPr>
          <w:rFonts w:ascii="宋体" w:hAnsi="宋体"/>
        </w:rPr>
        <w:t>2.5mm</w:t>
      </w:r>
      <w:r>
        <w:rPr>
          <w:rFonts w:ascii="宋体" w:hAnsi="宋体" w:hint="eastAsia"/>
        </w:rPr>
        <w:t>；</w:t>
      </w:r>
    </w:p>
    <w:p w:rsidR="00F27492" w:rsidRDefault="00F27492" w:rsidP="00B521E7">
      <w:pPr>
        <w:pStyle w:val="af0"/>
        <w:numPr>
          <w:ilvl w:val="0"/>
          <w:numId w:val="53"/>
        </w:numPr>
        <w:ind w:firstLineChars="0"/>
        <w:rPr>
          <w:rFonts w:ascii="宋体" w:hAnsi="宋体"/>
        </w:rPr>
      </w:pPr>
      <w:r w:rsidRPr="00B521E7">
        <w:rPr>
          <w:rFonts w:ascii="宋体" w:hAnsi="宋体" w:hint="eastAsia"/>
        </w:rPr>
        <w:t>前排座椅靠背后部</w:t>
      </w:r>
      <w:proofErr w:type="gramStart"/>
      <w:r w:rsidRPr="00B521E7">
        <w:rPr>
          <w:rFonts w:ascii="宋体" w:hAnsi="宋体" w:hint="eastAsia"/>
        </w:rPr>
        <w:t>面套要</w:t>
      </w:r>
      <w:proofErr w:type="gramEnd"/>
      <w:r w:rsidRPr="00B521E7">
        <w:rPr>
          <w:rFonts w:ascii="宋体" w:hAnsi="宋体" w:hint="eastAsia"/>
        </w:rPr>
        <w:t>包覆到</w:t>
      </w:r>
      <w:proofErr w:type="gramStart"/>
      <w:r w:rsidRPr="00B521E7">
        <w:rPr>
          <w:rFonts w:ascii="宋体" w:hAnsi="宋体" w:hint="eastAsia"/>
        </w:rPr>
        <w:t>座垫</w:t>
      </w:r>
      <w:proofErr w:type="gramEnd"/>
      <w:r w:rsidRPr="00B521E7">
        <w:rPr>
          <w:rFonts w:ascii="宋体" w:hAnsi="宋体" w:hint="eastAsia"/>
        </w:rPr>
        <w:t>下部（遮羞布）</w:t>
      </w:r>
      <w:r w:rsidR="000F48CD">
        <w:rPr>
          <w:rFonts w:ascii="宋体" w:hAnsi="宋体" w:hint="eastAsia"/>
        </w:rPr>
        <w:t>；</w:t>
      </w:r>
    </w:p>
    <w:p w:rsidR="00F27492" w:rsidRDefault="00F27492" w:rsidP="00B521E7">
      <w:pPr>
        <w:pStyle w:val="af0"/>
        <w:numPr>
          <w:ilvl w:val="0"/>
          <w:numId w:val="53"/>
        </w:numPr>
        <w:ind w:firstLineChars="0"/>
        <w:rPr>
          <w:rFonts w:ascii="宋体" w:hAnsi="宋体"/>
        </w:rPr>
      </w:pPr>
      <w:r w:rsidRPr="00B521E7">
        <w:rPr>
          <w:rFonts w:ascii="宋体" w:hAnsi="宋体" w:hint="eastAsia"/>
        </w:rPr>
        <w:t>前排座椅CCC标识</w:t>
      </w:r>
      <w:proofErr w:type="gramStart"/>
      <w:r w:rsidRPr="00B521E7">
        <w:rPr>
          <w:rFonts w:ascii="宋体" w:hAnsi="宋体" w:hint="eastAsia"/>
        </w:rPr>
        <w:t>位于坐</w:t>
      </w:r>
      <w:proofErr w:type="gramEnd"/>
      <w:r w:rsidRPr="00B521E7">
        <w:rPr>
          <w:rFonts w:ascii="宋体" w:hAnsi="宋体" w:hint="eastAsia"/>
        </w:rPr>
        <w:t>盆下部，</w:t>
      </w:r>
      <w:r w:rsidR="00117C18" w:rsidRPr="00B521E7">
        <w:rPr>
          <w:rFonts w:ascii="宋体" w:hAnsi="宋体" w:hint="eastAsia"/>
        </w:rPr>
        <w:t>如头枕单独认证则需单独粘贴标识并粘贴于头枕底部</w:t>
      </w:r>
      <w:r w:rsidRPr="00B521E7">
        <w:rPr>
          <w:rFonts w:ascii="宋体" w:hAnsi="宋体" w:hint="eastAsia"/>
        </w:rPr>
        <w:t>；</w:t>
      </w:r>
    </w:p>
    <w:p w:rsidR="00285D8D" w:rsidRPr="00285D8D" w:rsidRDefault="00F27492" w:rsidP="00285D8D">
      <w:pPr>
        <w:pStyle w:val="af0"/>
        <w:numPr>
          <w:ilvl w:val="0"/>
          <w:numId w:val="53"/>
        </w:numPr>
        <w:ind w:firstLineChars="0"/>
        <w:rPr>
          <w:rFonts w:ascii="宋体" w:hAnsi="宋体"/>
        </w:rPr>
      </w:pPr>
      <w:r w:rsidRPr="00B521E7">
        <w:rPr>
          <w:rFonts w:ascii="宋体" w:hAnsi="宋体" w:hint="eastAsia"/>
        </w:rPr>
        <w:t>前排座椅条形码</w:t>
      </w:r>
      <w:proofErr w:type="gramStart"/>
      <w:r w:rsidRPr="00B521E7">
        <w:rPr>
          <w:rFonts w:ascii="宋体" w:hAnsi="宋体" w:hint="eastAsia"/>
        </w:rPr>
        <w:t>位于坐</w:t>
      </w:r>
      <w:proofErr w:type="gramEnd"/>
      <w:r w:rsidRPr="00B521E7">
        <w:rPr>
          <w:rFonts w:ascii="宋体" w:hAnsi="宋体" w:hint="eastAsia"/>
        </w:rPr>
        <w:t>盆下部，</w:t>
      </w:r>
      <w:r w:rsidR="00B82B77" w:rsidRPr="00B521E7">
        <w:rPr>
          <w:rFonts w:ascii="宋体" w:hAnsi="宋体" w:hint="eastAsia"/>
        </w:rPr>
        <w:t>可与CCC标识合并</w:t>
      </w:r>
      <w:r w:rsidR="00842280" w:rsidRPr="00B521E7">
        <w:rPr>
          <w:rFonts w:ascii="宋体" w:hAnsi="宋体" w:hint="eastAsia"/>
        </w:rPr>
        <w:t>；</w:t>
      </w:r>
    </w:p>
    <w:p w:rsidR="00285D8D" w:rsidRPr="006306E8" w:rsidRDefault="00285D8D" w:rsidP="006306E8">
      <w:pPr>
        <w:pStyle w:val="af0"/>
        <w:numPr>
          <w:ilvl w:val="0"/>
          <w:numId w:val="53"/>
        </w:numPr>
        <w:autoSpaceDE w:val="0"/>
        <w:autoSpaceDN w:val="0"/>
        <w:adjustRightInd w:val="0"/>
        <w:ind w:firstLineChars="0"/>
        <w:jc w:val="left"/>
        <w:rPr>
          <w:rFonts w:ascii="宋体" w:eastAsia="宋体" w:cs="宋体"/>
          <w:color w:val="000000"/>
          <w:kern w:val="0"/>
        </w:rPr>
      </w:pPr>
      <w:r w:rsidRPr="00285D8D">
        <w:rPr>
          <w:rFonts w:ascii="宋体" w:eastAsia="宋体" w:cs="宋体" w:hint="eastAsia"/>
          <w:color w:val="000000"/>
          <w:kern w:val="0"/>
        </w:rPr>
        <w:t>前排座椅</w:t>
      </w:r>
      <w:proofErr w:type="gramStart"/>
      <w:r w:rsidRPr="00285D8D">
        <w:rPr>
          <w:rFonts w:ascii="宋体" w:eastAsia="宋体" w:cs="宋体" w:hint="eastAsia"/>
          <w:color w:val="000000"/>
          <w:kern w:val="0"/>
        </w:rPr>
        <w:t>海绵双</w:t>
      </w:r>
      <w:proofErr w:type="gramEnd"/>
      <w:r w:rsidRPr="00285D8D">
        <w:rPr>
          <w:rFonts w:ascii="宋体" w:eastAsia="宋体" w:cs="宋体" w:hint="eastAsia"/>
          <w:color w:val="000000"/>
          <w:kern w:val="0"/>
        </w:rPr>
        <w:t>硬度要求，即侧翼与景中硬度要求不同；</w:t>
      </w:r>
      <w:r w:rsidRPr="00285D8D">
        <w:rPr>
          <w:rFonts w:ascii="宋体" w:eastAsia="宋体" w:cs="宋体"/>
          <w:color w:val="000000"/>
          <w:kern w:val="0"/>
        </w:rPr>
        <w:t xml:space="preserve"> </w:t>
      </w:r>
    </w:p>
    <w:p w:rsidR="00285D8D" w:rsidRPr="00285D8D" w:rsidRDefault="00285D8D" w:rsidP="00285D8D">
      <w:pPr>
        <w:pStyle w:val="af0"/>
        <w:numPr>
          <w:ilvl w:val="0"/>
          <w:numId w:val="53"/>
        </w:numPr>
        <w:ind w:firstLineChars="0"/>
        <w:rPr>
          <w:rFonts w:ascii="宋体" w:hAnsi="宋体"/>
        </w:rPr>
      </w:pPr>
      <w:r w:rsidRPr="00285D8D">
        <w:rPr>
          <w:rFonts w:ascii="宋体" w:eastAsia="宋体" w:cs="宋体" w:hint="eastAsia"/>
          <w:color w:val="000000"/>
          <w:kern w:val="0"/>
        </w:rPr>
        <w:t>前排座椅</w:t>
      </w:r>
      <w:r w:rsidRPr="00285D8D">
        <w:rPr>
          <w:rFonts w:ascii="宋体" w:hAnsi="宋体" w:hint="eastAsia"/>
        </w:rPr>
        <w:t>滑轨前端直打；</w:t>
      </w:r>
    </w:p>
    <w:p w:rsidR="00285D8D" w:rsidRPr="00285D8D" w:rsidRDefault="00285D8D" w:rsidP="00285D8D">
      <w:pPr>
        <w:pStyle w:val="af0"/>
        <w:numPr>
          <w:ilvl w:val="0"/>
          <w:numId w:val="53"/>
        </w:numPr>
        <w:ind w:firstLineChars="0"/>
        <w:rPr>
          <w:rFonts w:ascii="宋体" w:hAnsi="宋体"/>
        </w:rPr>
      </w:pPr>
      <w:r w:rsidRPr="00285D8D">
        <w:rPr>
          <w:rFonts w:ascii="宋体" w:hAnsi="宋体" w:hint="eastAsia"/>
        </w:rPr>
        <w:t>前排座椅通风为</w:t>
      </w:r>
      <w:r>
        <w:rPr>
          <w:rFonts w:ascii="宋体" w:hAnsi="宋体" w:hint="eastAsia"/>
        </w:rPr>
        <w:t>三</w:t>
      </w:r>
      <w:r w:rsidRPr="00285D8D">
        <w:rPr>
          <w:rFonts w:ascii="宋体" w:hAnsi="宋体" w:hint="eastAsia"/>
        </w:rPr>
        <w:t>档通风，通风方式为</w:t>
      </w:r>
      <w:r w:rsidRPr="00285D8D">
        <w:rPr>
          <w:rFonts w:ascii="宋体" w:hAnsi="宋体"/>
        </w:rPr>
        <w:t>A</w:t>
      </w:r>
      <w:r w:rsidRPr="00285D8D">
        <w:rPr>
          <w:rFonts w:ascii="宋体" w:hAnsi="宋体" w:hint="eastAsia"/>
        </w:rPr>
        <w:t>面三明治垫通风，</w:t>
      </w:r>
      <w:r>
        <w:rPr>
          <w:rFonts w:ascii="宋体" w:hAnsi="宋体" w:hint="eastAsia"/>
        </w:rPr>
        <w:t>吹</w:t>
      </w:r>
      <w:r w:rsidRPr="00285D8D">
        <w:rPr>
          <w:rFonts w:ascii="宋体" w:hAnsi="宋体" w:hint="eastAsia"/>
        </w:rPr>
        <w:t>风式，区域为坐垫、靠背；</w:t>
      </w:r>
      <w:r w:rsidRPr="00285D8D">
        <w:rPr>
          <w:rFonts w:ascii="宋体" w:hAnsi="宋体"/>
        </w:rPr>
        <w:t xml:space="preserve"> </w:t>
      </w:r>
    </w:p>
    <w:p w:rsidR="00285D8D" w:rsidRPr="00285D8D" w:rsidRDefault="00285D8D" w:rsidP="00285D8D">
      <w:pPr>
        <w:pStyle w:val="af0"/>
        <w:numPr>
          <w:ilvl w:val="0"/>
          <w:numId w:val="53"/>
        </w:numPr>
        <w:ind w:firstLineChars="0"/>
        <w:rPr>
          <w:rFonts w:ascii="宋体" w:hAnsi="宋体"/>
        </w:rPr>
      </w:pPr>
      <w:r w:rsidRPr="00285D8D">
        <w:rPr>
          <w:rFonts w:ascii="宋体" w:hAnsi="宋体" w:hint="eastAsia"/>
        </w:rPr>
        <w:t>前排座椅加热为三档加热，加热为合金电阻丝加热垫，区域为坐垫、靠背；</w:t>
      </w:r>
      <w:r w:rsidRPr="00285D8D">
        <w:rPr>
          <w:rFonts w:ascii="宋体" w:hAnsi="宋体"/>
        </w:rPr>
        <w:t xml:space="preserve"> </w:t>
      </w:r>
    </w:p>
    <w:p w:rsidR="00285D8D" w:rsidRDefault="00285D8D" w:rsidP="00285D8D">
      <w:pPr>
        <w:pStyle w:val="af0"/>
        <w:numPr>
          <w:ilvl w:val="0"/>
          <w:numId w:val="53"/>
        </w:numPr>
        <w:ind w:firstLineChars="0"/>
        <w:rPr>
          <w:rFonts w:ascii="宋体" w:hAnsi="宋体"/>
        </w:rPr>
      </w:pPr>
      <w:r w:rsidRPr="00285D8D">
        <w:rPr>
          <w:rFonts w:ascii="宋体" w:hAnsi="宋体" w:hint="eastAsia"/>
        </w:rPr>
        <w:t>前</w:t>
      </w:r>
      <w:r w:rsidR="00B40C6D">
        <w:rPr>
          <w:rFonts w:ascii="宋体" w:hAnsi="宋体" w:hint="eastAsia"/>
        </w:rPr>
        <w:t>排</w:t>
      </w:r>
      <w:r w:rsidRPr="00285D8D">
        <w:rPr>
          <w:rFonts w:ascii="宋体" w:hAnsi="宋体" w:hint="eastAsia"/>
        </w:rPr>
        <w:t>座椅加热、通风开关不在座椅上，集成在</w:t>
      </w:r>
      <w:r w:rsidR="00B40C6D">
        <w:rPr>
          <w:rFonts w:ascii="宋体" w:hAnsi="宋体" w:hint="eastAsia"/>
        </w:rPr>
        <w:t>空调控制屏上</w:t>
      </w:r>
      <w:r w:rsidRPr="00285D8D">
        <w:rPr>
          <w:rFonts w:ascii="宋体" w:hAnsi="宋体" w:hint="eastAsia"/>
        </w:rPr>
        <w:t>，加热通风控制模块需具有</w:t>
      </w:r>
      <w:r w:rsidRPr="00285D8D">
        <w:rPr>
          <w:rFonts w:ascii="宋体" w:hAnsi="宋体"/>
        </w:rPr>
        <w:t>CAN</w:t>
      </w:r>
      <w:r w:rsidRPr="00285D8D">
        <w:rPr>
          <w:rFonts w:ascii="宋体" w:hAnsi="宋体" w:hint="eastAsia"/>
        </w:rPr>
        <w:t>通信功能</w:t>
      </w:r>
      <w:r w:rsidR="00B40C6D">
        <w:rPr>
          <w:rFonts w:ascii="宋体" w:hAnsi="宋体" w:hint="eastAsia"/>
        </w:rPr>
        <w:t>；</w:t>
      </w:r>
    </w:p>
    <w:p w:rsidR="006306E8" w:rsidRPr="006306E8" w:rsidRDefault="00B40C6D" w:rsidP="006306E8">
      <w:pPr>
        <w:pStyle w:val="af0"/>
        <w:numPr>
          <w:ilvl w:val="0"/>
          <w:numId w:val="53"/>
        </w:numPr>
        <w:ind w:firstLineChars="0"/>
        <w:rPr>
          <w:rFonts w:ascii="宋体" w:hAnsi="宋体"/>
        </w:rPr>
      </w:pPr>
      <w:r>
        <w:rPr>
          <w:rFonts w:ascii="宋体" w:hAnsi="宋体" w:hint="eastAsia"/>
        </w:rPr>
        <w:t>前排座椅记忆按键不在座椅上，按键布置在门板上</w:t>
      </w:r>
      <w:r w:rsidR="00C173BE">
        <w:rPr>
          <w:rFonts w:ascii="宋体" w:hAnsi="宋体" w:hint="eastAsia"/>
        </w:rPr>
        <w:t>，按键周边镀铬</w:t>
      </w:r>
      <w:r>
        <w:rPr>
          <w:rFonts w:ascii="宋体" w:hAnsi="宋体" w:hint="eastAsia"/>
        </w:rPr>
        <w:t>；</w:t>
      </w:r>
    </w:p>
    <w:p w:rsidR="006306E8" w:rsidRPr="006306E8" w:rsidRDefault="006306E8" w:rsidP="006306E8">
      <w:pPr>
        <w:autoSpaceDE w:val="0"/>
        <w:autoSpaceDN w:val="0"/>
        <w:adjustRightInd w:val="0"/>
        <w:ind w:left="315"/>
        <w:jc w:val="left"/>
        <w:rPr>
          <w:rFonts w:ascii="宋体" w:eastAsia="宋体" w:cs="宋体" w:hint="eastAsia"/>
          <w:color w:val="000000"/>
          <w:kern w:val="0"/>
        </w:rPr>
      </w:pPr>
      <w:r w:rsidRPr="006306E8">
        <w:rPr>
          <w:rFonts w:ascii="宋体" w:eastAsia="宋体" w:cs="宋体"/>
          <w:color w:val="000000"/>
          <w:kern w:val="0"/>
        </w:rPr>
        <w:t xml:space="preserve">q) </w:t>
      </w:r>
      <w:r w:rsidRPr="006306E8">
        <w:rPr>
          <w:rFonts w:ascii="宋体" w:eastAsia="宋体" w:cs="宋体" w:hint="eastAsia"/>
          <w:color w:val="000000"/>
          <w:kern w:val="0"/>
        </w:rPr>
        <w:t>电动座椅开关采用集成式模块，开关模块面板表面高亮处理，开关周边镀铬，材料为</w:t>
      </w:r>
      <w:r w:rsidRPr="006306E8">
        <w:rPr>
          <w:rFonts w:ascii="宋体" w:eastAsia="宋体" w:cs="宋体"/>
          <w:color w:val="000000"/>
          <w:kern w:val="0"/>
        </w:rPr>
        <w:t>ABS</w:t>
      </w:r>
      <w:r w:rsidRPr="006306E8">
        <w:rPr>
          <w:rFonts w:ascii="宋体" w:eastAsia="宋体" w:cs="宋体" w:hint="eastAsia"/>
          <w:color w:val="000000"/>
          <w:kern w:val="0"/>
        </w:rPr>
        <w:t>；</w:t>
      </w:r>
      <w:r w:rsidRPr="006306E8">
        <w:rPr>
          <w:rFonts w:ascii="宋体" w:eastAsia="宋体" w:cs="宋体"/>
          <w:color w:val="000000"/>
          <w:kern w:val="0"/>
        </w:rPr>
        <w:t xml:space="preserve"> </w:t>
      </w:r>
    </w:p>
    <w:p w:rsidR="006306E8" w:rsidRDefault="006306E8" w:rsidP="00285D8D">
      <w:pPr>
        <w:pStyle w:val="af0"/>
        <w:numPr>
          <w:ilvl w:val="0"/>
          <w:numId w:val="53"/>
        </w:numPr>
        <w:ind w:firstLineChars="0"/>
        <w:rPr>
          <w:rFonts w:ascii="宋体" w:hAnsi="宋体" w:hint="eastAsia"/>
        </w:rPr>
      </w:pPr>
      <w:r w:rsidRPr="006306E8">
        <w:rPr>
          <w:rFonts w:ascii="宋体" w:hAnsi="宋体" w:hint="eastAsia"/>
        </w:rPr>
        <w:t>电动开关按键共三个（高低前后坐垫角度、靠背角度、腰托），按键表面外廓尺寸分别为（</w:t>
      </w:r>
      <w:r w:rsidRPr="006306E8">
        <w:rPr>
          <w:rFonts w:ascii="宋体" w:hAnsi="宋体"/>
        </w:rPr>
        <w:t>18*65</w:t>
      </w:r>
      <w:r w:rsidRPr="006306E8">
        <w:rPr>
          <w:rFonts w:ascii="宋体" w:hAnsi="宋体" w:hint="eastAsia"/>
        </w:rPr>
        <w:t>）</w:t>
      </w:r>
      <w:r w:rsidRPr="006306E8">
        <w:rPr>
          <w:rFonts w:ascii="宋体" w:hAnsi="宋体"/>
        </w:rPr>
        <w:t>mm</w:t>
      </w:r>
      <w:r w:rsidRPr="006306E8">
        <w:rPr>
          <w:rFonts w:ascii="宋体" w:hAnsi="宋体" w:hint="eastAsia"/>
        </w:rPr>
        <w:t>、（</w:t>
      </w:r>
      <w:r w:rsidRPr="006306E8">
        <w:rPr>
          <w:rFonts w:ascii="宋体" w:hAnsi="宋体"/>
        </w:rPr>
        <w:t>21*35</w:t>
      </w:r>
      <w:r w:rsidRPr="006306E8">
        <w:rPr>
          <w:rFonts w:ascii="宋体" w:hAnsi="宋体" w:hint="eastAsia"/>
        </w:rPr>
        <w:t>）</w:t>
      </w:r>
      <w:r w:rsidRPr="006306E8">
        <w:rPr>
          <w:rFonts w:ascii="宋体" w:hAnsi="宋体"/>
        </w:rPr>
        <w:t>mm</w:t>
      </w:r>
      <w:r w:rsidRPr="006306E8">
        <w:rPr>
          <w:rFonts w:ascii="宋体" w:hAnsi="宋体" w:hint="eastAsia"/>
        </w:rPr>
        <w:t>、</w:t>
      </w:r>
      <w:r w:rsidRPr="006306E8">
        <w:rPr>
          <w:rFonts w:ascii="宋体" w:hAnsi="宋体"/>
        </w:rPr>
        <w:t>∅30mm</w:t>
      </w:r>
      <w:r w:rsidRPr="006306E8">
        <w:rPr>
          <w:rFonts w:ascii="宋体" w:hAnsi="宋体" w:hint="eastAsia"/>
        </w:rPr>
        <w:t>，深度均为</w:t>
      </w:r>
      <w:r w:rsidRPr="006306E8">
        <w:rPr>
          <w:rFonts w:ascii="宋体" w:hAnsi="宋体"/>
        </w:rPr>
        <w:t>16.5mm</w:t>
      </w:r>
      <w:r w:rsidRPr="006306E8">
        <w:rPr>
          <w:rFonts w:ascii="宋体" w:hAnsi="宋体" w:hint="eastAsia"/>
        </w:rPr>
        <w:t>，镀铬饰条宽度为</w:t>
      </w:r>
      <w:r w:rsidRPr="006306E8">
        <w:rPr>
          <w:rFonts w:ascii="宋体" w:hAnsi="宋体"/>
        </w:rPr>
        <w:t>1.9mm</w:t>
      </w:r>
      <w:r w:rsidRPr="006306E8">
        <w:rPr>
          <w:rFonts w:ascii="宋体" w:hAnsi="宋体" w:hint="eastAsia"/>
        </w:rPr>
        <w:t>，材料为与开关本体热熔连接，</w:t>
      </w:r>
      <w:r w:rsidRPr="006306E8">
        <w:rPr>
          <w:rFonts w:ascii="宋体" w:hAnsi="宋体" w:hint="eastAsia"/>
        </w:rPr>
        <w:lastRenderedPageBreak/>
        <w:t>镀铬饰条材质为</w:t>
      </w:r>
      <w:r w:rsidRPr="006306E8">
        <w:rPr>
          <w:rFonts w:ascii="宋体" w:hAnsi="宋体"/>
        </w:rPr>
        <w:t>ABS</w:t>
      </w:r>
      <w:r w:rsidRPr="006306E8">
        <w:rPr>
          <w:rFonts w:ascii="宋体" w:hAnsi="宋体" w:hint="eastAsia"/>
        </w:rPr>
        <w:t>；</w:t>
      </w:r>
    </w:p>
    <w:p w:rsidR="006306E8" w:rsidRPr="006306E8" w:rsidRDefault="006306E8" w:rsidP="006306E8">
      <w:pPr>
        <w:pStyle w:val="af0"/>
        <w:numPr>
          <w:ilvl w:val="0"/>
          <w:numId w:val="53"/>
        </w:numPr>
        <w:ind w:firstLineChars="0"/>
        <w:rPr>
          <w:rFonts w:ascii="宋体" w:hAnsi="宋体"/>
        </w:rPr>
      </w:pPr>
      <w:r w:rsidRPr="006306E8">
        <w:rPr>
          <w:rFonts w:ascii="宋体" w:hAnsi="宋体" w:hint="eastAsia"/>
        </w:rPr>
        <w:t>电动座椅开关面板高亮</w:t>
      </w:r>
      <w:proofErr w:type="gramStart"/>
      <w:r w:rsidRPr="006306E8">
        <w:rPr>
          <w:rFonts w:ascii="宋体" w:hAnsi="宋体" w:hint="eastAsia"/>
        </w:rPr>
        <w:t>漆面积</w:t>
      </w:r>
      <w:proofErr w:type="gramEnd"/>
      <w:r w:rsidRPr="006306E8">
        <w:rPr>
          <w:rFonts w:ascii="宋体" w:hAnsi="宋体" w:hint="eastAsia"/>
        </w:rPr>
        <w:t>约</w:t>
      </w:r>
      <w:r w:rsidRPr="006306E8">
        <w:rPr>
          <w:rFonts w:ascii="宋体" w:hAnsi="宋体"/>
        </w:rPr>
        <w:t>80mm*230mm</w:t>
      </w:r>
      <w:r w:rsidRPr="006306E8">
        <w:rPr>
          <w:rFonts w:ascii="宋体" w:hAnsi="宋体" w:hint="eastAsia"/>
        </w:rPr>
        <w:t>，材料为</w:t>
      </w:r>
      <w:r w:rsidRPr="006306E8">
        <w:rPr>
          <w:rFonts w:ascii="宋体" w:hAnsi="宋体"/>
        </w:rPr>
        <w:t>PC+ABS</w:t>
      </w:r>
      <w:r w:rsidRPr="006306E8">
        <w:rPr>
          <w:rFonts w:ascii="宋体" w:hAnsi="宋体" w:hint="eastAsia"/>
        </w:rPr>
        <w:t>；</w:t>
      </w:r>
    </w:p>
    <w:p w:rsidR="006306E8" w:rsidRPr="006306E8" w:rsidRDefault="006306E8" w:rsidP="006306E8">
      <w:pPr>
        <w:pStyle w:val="af0"/>
        <w:numPr>
          <w:ilvl w:val="0"/>
          <w:numId w:val="53"/>
        </w:numPr>
        <w:autoSpaceDE w:val="0"/>
        <w:autoSpaceDN w:val="0"/>
        <w:adjustRightInd w:val="0"/>
        <w:ind w:firstLineChars="0"/>
        <w:jc w:val="left"/>
        <w:rPr>
          <w:rFonts w:ascii="宋体" w:eastAsia="宋体" w:cs="宋体"/>
          <w:color w:val="000000"/>
          <w:kern w:val="0"/>
        </w:rPr>
      </w:pPr>
      <w:r w:rsidRPr="006306E8">
        <w:rPr>
          <w:rFonts w:ascii="宋体" w:eastAsia="宋体" w:cs="宋体" w:hint="eastAsia"/>
          <w:color w:val="000000"/>
          <w:kern w:val="0"/>
        </w:rPr>
        <w:t>电动按键表面（除与镀铬饰</w:t>
      </w:r>
      <w:proofErr w:type="gramStart"/>
      <w:r w:rsidRPr="006306E8">
        <w:rPr>
          <w:rFonts w:ascii="宋体" w:eastAsia="宋体" w:cs="宋体" w:hint="eastAsia"/>
          <w:color w:val="000000"/>
          <w:kern w:val="0"/>
        </w:rPr>
        <w:t>条配合</w:t>
      </w:r>
      <w:proofErr w:type="gramEnd"/>
      <w:r w:rsidRPr="006306E8">
        <w:rPr>
          <w:rFonts w:ascii="宋体" w:eastAsia="宋体" w:cs="宋体" w:hint="eastAsia"/>
          <w:color w:val="000000"/>
          <w:kern w:val="0"/>
        </w:rPr>
        <w:t>部位）为高亮喷涂，按键材料为</w:t>
      </w:r>
      <w:r w:rsidRPr="006306E8">
        <w:rPr>
          <w:rFonts w:ascii="宋体" w:eastAsia="宋体" w:cs="宋体"/>
          <w:color w:val="000000"/>
          <w:kern w:val="0"/>
        </w:rPr>
        <w:t>PC+ABS</w:t>
      </w:r>
      <w:r w:rsidRPr="006306E8">
        <w:rPr>
          <w:rFonts w:ascii="宋体" w:eastAsia="宋体" w:cs="宋体" w:hint="eastAsia"/>
          <w:color w:val="000000"/>
          <w:kern w:val="0"/>
        </w:rPr>
        <w:t>；</w:t>
      </w:r>
      <w:r w:rsidRPr="006306E8">
        <w:rPr>
          <w:rFonts w:ascii="宋体" w:eastAsia="宋体" w:cs="宋体"/>
          <w:color w:val="000000"/>
          <w:kern w:val="0"/>
        </w:rPr>
        <w:t xml:space="preserve"> </w:t>
      </w:r>
    </w:p>
    <w:p w:rsidR="00285D8D" w:rsidRPr="006306E8" w:rsidRDefault="00D80379" w:rsidP="00285D8D">
      <w:pPr>
        <w:pStyle w:val="af0"/>
        <w:numPr>
          <w:ilvl w:val="0"/>
          <w:numId w:val="53"/>
        </w:numPr>
        <w:ind w:firstLineChars="0"/>
        <w:rPr>
          <w:rFonts w:asciiTheme="minorEastAsia" w:hAnsiTheme="minorEastAsia"/>
        </w:rPr>
      </w:pPr>
      <w:r w:rsidRPr="006306E8">
        <w:rPr>
          <w:rFonts w:asciiTheme="minorEastAsia" w:hAnsiTheme="minorEastAsia" w:hint="eastAsia"/>
        </w:rPr>
        <w:t>前排坐垫景中</w:t>
      </w:r>
      <w:r w:rsidR="00842280" w:rsidRPr="006306E8">
        <w:rPr>
          <w:rFonts w:asciiTheme="minorEastAsia" w:hAnsiTheme="minorEastAsia" w:hint="eastAsia"/>
        </w:rPr>
        <w:t>部位增加15mm厚舒适性海绵</w:t>
      </w:r>
      <w:r w:rsidR="006306E8" w:rsidRPr="006306E8">
        <w:rPr>
          <w:rFonts w:asciiTheme="minorEastAsia" w:hAnsiTheme="minorEastAsia" w:hint="eastAsia"/>
        </w:rPr>
        <w:t>，</w:t>
      </w:r>
      <w:r w:rsidR="00B439A1">
        <w:rPr>
          <w:rFonts w:asciiTheme="minorEastAsia" w:hAnsiTheme="minorEastAsia" w:hint="eastAsia"/>
        </w:rPr>
        <w:t>单台座椅</w:t>
      </w:r>
      <w:r w:rsidR="006306E8" w:rsidRPr="006306E8">
        <w:rPr>
          <w:rFonts w:asciiTheme="minorEastAsia" w:hAnsiTheme="minorEastAsia" w:hint="eastAsia"/>
        </w:rPr>
        <w:t>面积0.12㎡，密度30 kg/</w:t>
      </w:r>
      <w:r w:rsidR="006306E8" w:rsidRPr="006306E8">
        <w:rPr>
          <w:rFonts w:asciiTheme="minorEastAsia" w:hAnsiTheme="minorEastAsia"/>
        </w:rPr>
        <w:t xml:space="preserve"> m</w:t>
      </w:r>
      <w:r w:rsidR="006306E8" w:rsidRPr="006306E8">
        <w:rPr>
          <w:rFonts w:asciiTheme="minorEastAsia" w:hAnsiTheme="minorEastAsia" w:hint="eastAsia"/>
          <w:vertAlign w:val="superscript"/>
        </w:rPr>
        <w:t>3</w:t>
      </w:r>
      <w:r w:rsidR="007D2981" w:rsidRPr="006306E8">
        <w:rPr>
          <w:rFonts w:asciiTheme="minorEastAsia" w:hAnsiTheme="minorEastAsia" w:hint="eastAsia"/>
        </w:rPr>
        <w:t>；</w:t>
      </w:r>
    </w:p>
    <w:p w:rsidR="00285D8D" w:rsidRPr="00285D8D" w:rsidRDefault="00285D8D" w:rsidP="00285D8D">
      <w:pPr>
        <w:pStyle w:val="af0"/>
        <w:numPr>
          <w:ilvl w:val="0"/>
          <w:numId w:val="53"/>
        </w:numPr>
        <w:autoSpaceDE w:val="0"/>
        <w:autoSpaceDN w:val="0"/>
        <w:adjustRightInd w:val="0"/>
        <w:ind w:firstLineChars="0"/>
        <w:jc w:val="left"/>
        <w:rPr>
          <w:rFonts w:ascii="宋体" w:eastAsia="宋体" w:cs="宋体"/>
          <w:color w:val="000000"/>
          <w:kern w:val="0"/>
        </w:rPr>
      </w:pPr>
      <w:r w:rsidRPr="00285D8D">
        <w:rPr>
          <w:rFonts w:ascii="宋体" w:eastAsia="宋体" w:cs="宋体" w:hint="eastAsia"/>
          <w:color w:val="000000"/>
          <w:kern w:val="0"/>
        </w:rPr>
        <w:t>前排</w:t>
      </w:r>
      <w:proofErr w:type="gramStart"/>
      <w:r w:rsidRPr="00285D8D">
        <w:rPr>
          <w:rFonts w:ascii="宋体" w:eastAsia="宋体" w:cs="宋体" w:hint="eastAsia"/>
          <w:color w:val="000000"/>
          <w:kern w:val="0"/>
        </w:rPr>
        <w:t>座椅腰托均为</w:t>
      </w:r>
      <w:proofErr w:type="gramEnd"/>
      <w:r w:rsidRPr="00285D8D">
        <w:rPr>
          <w:rFonts w:ascii="宋体" w:eastAsia="宋体" w:cs="宋体" w:hint="eastAsia"/>
          <w:color w:val="000000"/>
          <w:kern w:val="0"/>
        </w:rPr>
        <w:t>四向气袋式腰托，气袋个数为</w:t>
      </w:r>
      <w:r w:rsidRPr="00285D8D">
        <w:rPr>
          <w:rFonts w:ascii="宋体" w:eastAsia="宋体" w:cs="宋体"/>
          <w:color w:val="000000"/>
          <w:kern w:val="0"/>
        </w:rPr>
        <w:t>2</w:t>
      </w:r>
      <w:r w:rsidRPr="00285D8D">
        <w:rPr>
          <w:rFonts w:ascii="宋体" w:eastAsia="宋体" w:cs="宋体" w:hint="eastAsia"/>
          <w:color w:val="000000"/>
          <w:kern w:val="0"/>
        </w:rPr>
        <w:t>个；</w:t>
      </w:r>
      <w:r w:rsidRPr="00285D8D">
        <w:rPr>
          <w:rFonts w:ascii="宋体" w:eastAsia="宋体" w:cs="宋体"/>
          <w:color w:val="000000"/>
          <w:kern w:val="0"/>
        </w:rPr>
        <w:t xml:space="preserve"> </w:t>
      </w:r>
    </w:p>
    <w:p w:rsidR="007D2981" w:rsidRDefault="007D2981" w:rsidP="00B521E7">
      <w:pPr>
        <w:pStyle w:val="af0"/>
        <w:numPr>
          <w:ilvl w:val="0"/>
          <w:numId w:val="53"/>
        </w:numPr>
        <w:ind w:firstLineChars="0"/>
        <w:rPr>
          <w:rFonts w:ascii="宋体" w:hAnsi="宋体"/>
        </w:rPr>
      </w:pPr>
      <w:r w:rsidRPr="00B521E7">
        <w:rPr>
          <w:rFonts w:ascii="宋体" w:hAnsi="宋体" w:hint="eastAsia"/>
        </w:rPr>
        <w:t>前排靠背</w:t>
      </w:r>
      <w:r w:rsidR="00ED5CD9" w:rsidRPr="00B521E7">
        <w:rPr>
          <w:rFonts w:ascii="宋体" w:hAnsi="宋体" w:hint="eastAsia"/>
        </w:rPr>
        <w:t>(</w:t>
      </w:r>
      <w:proofErr w:type="gramStart"/>
      <w:r w:rsidR="00A84B19">
        <w:rPr>
          <w:rFonts w:ascii="宋体" w:hAnsi="宋体" w:hint="eastAsia"/>
        </w:rPr>
        <w:t>带腰托</w:t>
      </w:r>
      <w:proofErr w:type="gramEnd"/>
      <w:r w:rsidR="00ED5CD9" w:rsidRPr="00B521E7">
        <w:rPr>
          <w:rFonts w:ascii="宋体" w:hAnsi="宋体" w:hint="eastAsia"/>
        </w:rPr>
        <w:t>配置)</w:t>
      </w:r>
      <w:r w:rsidR="00B521E7">
        <w:rPr>
          <w:rFonts w:ascii="宋体" w:hAnsi="宋体" w:hint="eastAsia"/>
        </w:rPr>
        <w:t>使用靠背悬簧；</w:t>
      </w:r>
    </w:p>
    <w:p w:rsidR="007F3B2D" w:rsidRDefault="00B521E7" w:rsidP="00A34AD5">
      <w:pPr>
        <w:pStyle w:val="af0"/>
        <w:numPr>
          <w:ilvl w:val="0"/>
          <w:numId w:val="53"/>
        </w:numPr>
        <w:ind w:firstLineChars="0"/>
        <w:rPr>
          <w:rFonts w:ascii="宋体" w:hAnsi="宋体"/>
        </w:rPr>
      </w:pPr>
      <w:r>
        <w:rPr>
          <w:rFonts w:ascii="宋体" w:hAnsi="宋体" w:hint="eastAsia"/>
        </w:rPr>
        <w:t>前排座椅</w:t>
      </w:r>
      <w:r w:rsidR="00AC2D0B">
        <w:rPr>
          <w:rFonts w:ascii="宋体" w:hAnsi="宋体" w:hint="eastAsia"/>
        </w:rPr>
        <w:t>坐垫</w:t>
      </w:r>
      <w:r>
        <w:rPr>
          <w:rFonts w:ascii="宋体" w:hAnsi="宋体" w:hint="eastAsia"/>
        </w:rPr>
        <w:t>骨架整体进行电泳处理，</w:t>
      </w:r>
      <w:r w:rsidR="00B439A1">
        <w:rPr>
          <w:rFonts w:ascii="宋体" w:hAnsi="宋体" w:hint="eastAsia"/>
        </w:rPr>
        <w:t>单台座椅</w:t>
      </w:r>
      <w:r w:rsidR="006306E8">
        <w:rPr>
          <w:rFonts w:ascii="宋体" w:hAnsi="宋体" w:hint="eastAsia"/>
        </w:rPr>
        <w:t>电泳面积0.82㎡，</w:t>
      </w:r>
      <w:r>
        <w:rPr>
          <w:rFonts w:ascii="宋体" w:hAnsi="宋体" w:hint="eastAsia"/>
        </w:rPr>
        <w:t>其他部位做必要的防腐处理保证装车前无锈蚀现象</w:t>
      </w:r>
      <w:r w:rsidR="000921C8">
        <w:rPr>
          <w:rFonts w:ascii="宋体" w:hAnsi="宋体" w:hint="eastAsia"/>
        </w:rPr>
        <w:t>。</w:t>
      </w:r>
    </w:p>
    <w:p w:rsidR="00A9103E" w:rsidRDefault="007F1322" w:rsidP="00A9103E">
      <w:pPr>
        <w:pStyle w:val="a2"/>
        <w:numPr>
          <w:ilvl w:val="1"/>
          <w:numId w:val="18"/>
        </w:numPr>
        <w:spacing w:before="156" w:after="156"/>
        <w:ind w:left="0"/>
      </w:pPr>
      <w:bookmarkStart w:id="214" w:name="_Toc522282241"/>
      <w:bookmarkStart w:id="215" w:name="_Toc527380203"/>
      <w:r w:rsidRPr="00F72C68">
        <w:rPr>
          <w:rFonts w:hint="eastAsia"/>
        </w:rPr>
        <w:t>样件需求</w:t>
      </w:r>
      <w:bookmarkEnd w:id="214"/>
      <w:bookmarkEnd w:id="215"/>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w:t>
      </w:r>
      <w:r w:rsidR="00DA5FC0">
        <w:rPr>
          <w:rFonts w:asciiTheme="minorEastAsia" w:hAnsiTheme="minorEastAsia" w:hint="eastAsia"/>
        </w:rPr>
        <w:t>9</w:t>
      </w:r>
      <w:r w:rsidRPr="00A9103E">
        <w:rPr>
          <w:rFonts w:asciiTheme="minorEastAsia" w:hAnsiTheme="minorEastAsia" w:hint="eastAsia"/>
        </w:rPr>
        <w:t xml:space="preserve"> </w:t>
      </w:r>
      <w:r>
        <w:rPr>
          <w:rFonts w:asciiTheme="minorEastAsia" w:hAnsiTheme="minorEastAsia" w:hint="eastAsia"/>
        </w:rPr>
        <w:t>样件需求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077"/>
        <w:gridCol w:w="2126"/>
        <w:gridCol w:w="2127"/>
        <w:gridCol w:w="2410"/>
      </w:tblGrid>
      <w:tr w:rsidR="007F1322" w:rsidRPr="00930D32" w:rsidTr="0063134D">
        <w:trPr>
          <w:trHeight w:val="610"/>
        </w:trPr>
        <w:tc>
          <w:tcPr>
            <w:tcW w:w="1008" w:type="dxa"/>
            <w:vAlign w:val="center"/>
          </w:tcPr>
          <w:p w:rsidR="007F1322" w:rsidRPr="00930D32" w:rsidRDefault="007F1322" w:rsidP="00740DC7">
            <w:pPr>
              <w:pStyle w:val="af1"/>
              <w:jc w:val="center"/>
              <w:rPr>
                <w:rFonts w:hAnsi="宋体"/>
                <w:sz w:val="18"/>
                <w:szCs w:val="18"/>
              </w:rPr>
            </w:pPr>
            <w:r w:rsidRPr="00930D32">
              <w:rPr>
                <w:rFonts w:hint="eastAsia"/>
                <w:sz w:val="18"/>
                <w:szCs w:val="18"/>
              </w:rPr>
              <w:t>序号</w:t>
            </w:r>
          </w:p>
        </w:tc>
        <w:tc>
          <w:tcPr>
            <w:tcW w:w="2077" w:type="dxa"/>
            <w:vAlign w:val="center"/>
          </w:tcPr>
          <w:p w:rsidR="007F1322" w:rsidRPr="00930D32" w:rsidRDefault="007F1322" w:rsidP="00740DC7">
            <w:pPr>
              <w:pStyle w:val="af1"/>
              <w:jc w:val="center"/>
              <w:rPr>
                <w:rFonts w:hAnsi="宋体"/>
                <w:sz w:val="18"/>
                <w:szCs w:val="18"/>
              </w:rPr>
            </w:pPr>
            <w:r w:rsidRPr="00930D32">
              <w:rPr>
                <w:rFonts w:hint="eastAsia"/>
                <w:sz w:val="18"/>
                <w:szCs w:val="18"/>
              </w:rPr>
              <w:t>试制项目</w:t>
            </w:r>
          </w:p>
        </w:tc>
        <w:tc>
          <w:tcPr>
            <w:tcW w:w="2126" w:type="dxa"/>
            <w:vAlign w:val="center"/>
          </w:tcPr>
          <w:p w:rsidR="007F1322" w:rsidRPr="00930D32" w:rsidRDefault="007F1322" w:rsidP="00740DC7">
            <w:pPr>
              <w:pStyle w:val="af1"/>
              <w:jc w:val="center"/>
              <w:rPr>
                <w:rFonts w:hAnsi="宋体"/>
                <w:sz w:val="18"/>
                <w:szCs w:val="18"/>
              </w:rPr>
            </w:pPr>
            <w:r w:rsidRPr="00930D32">
              <w:rPr>
                <w:rFonts w:hint="eastAsia"/>
                <w:sz w:val="18"/>
                <w:szCs w:val="18"/>
              </w:rPr>
              <w:t>需求日期</w:t>
            </w:r>
          </w:p>
        </w:tc>
        <w:tc>
          <w:tcPr>
            <w:tcW w:w="2127" w:type="dxa"/>
            <w:shd w:val="clear" w:color="auto" w:fill="auto"/>
            <w:vAlign w:val="center"/>
          </w:tcPr>
          <w:p w:rsidR="007F1322" w:rsidRPr="00930D32" w:rsidRDefault="007F1322" w:rsidP="0097417F">
            <w:pPr>
              <w:pStyle w:val="af1"/>
              <w:jc w:val="center"/>
              <w:rPr>
                <w:rFonts w:hAnsi="宋体"/>
                <w:sz w:val="18"/>
                <w:szCs w:val="18"/>
              </w:rPr>
            </w:pPr>
            <w:r w:rsidRPr="00930D32">
              <w:rPr>
                <w:rFonts w:hint="eastAsia"/>
                <w:sz w:val="18"/>
                <w:szCs w:val="18"/>
              </w:rPr>
              <w:t>需求数量（</w:t>
            </w:r>
            <w:r w:rsidR="0097417F">
              <w:rPr>
                <w:rFonts w:hint="eastAsia"/>
                <w:sz w:val="18"/>
                <w:szCs w:val="18"/>
              </w:rPr>
              <w:t>套</w:t>
            </w:r>
            <w:r w:rsidRPr="00930D32">
              <w:rPr>
                <w:rFonts w:hint="eastAsia"/>
                <w:sz w:val="18"/>
                <w:szCs w:val="18"/>
              </w:rPr>
              <w:t>）</w:t>
            </w:r>
          </w:p>
        </w:tc>
        <w:tc>
          <w:tcPr>
            <w:tcW w:w="2410" w:type="dxa"/>
          </w:tcPr>
          <w:p w:rsidR="007F1322" w:rsidRPr="00930D32" w:rsidRDefault="007F1322" w:rsidP="00740DC7">
            <w:pPr>
              <w:pStyle w:val="af1"/>
              <w:jc w:val="center"/>
              <w:rPr>
                <w:sz w:val="18"/>
                <w:szCs w:val="18"/>
              </w:rPr>
            </w:pPr>
            <w:r>
              <w:rPr>
                <w:rFonts w:hint="eastAsia"/>
                <w:sz w:val="18"/>
                <w:szCs w:val="18"/>
              </w:rPr>
              <w:t>备注</w:t>
            </w:r>
          </w:p>
        </w:tc>
      </w:tr>
      <w:tr w:rsidR="0097417F" w:rsidRPr="00A56A16" w:rsidTr="0063134D">
        <w:trPr>
          <w:trHeight w:val="562"/>
        </w:trPr>
        <w:tc>
          <w:tcPr>
            <w:tcW w:w="1008" w:type="dxa"/>
            <w:vAlign w:val="center"/>
          </w:tcPr>
          <w:p w:rsidR="0097417F" w:rsidRPr="00A56A16" w:rsidRDefault="00A56A16" w:rsidP="0063134D">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1</w:t>
            </w:r>
          </w:p>
        </w:tc>
        <w:tc>
          <w:tcPr>
            <w:tcW w:w="2077" w:type="dxa"/>
            <w:vAlign w:val="center"/>
          </w:tcPr>
          <w:p w:rsidR="0097417F"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外观效果样件</w:t>
            </w:r>
          </w:p>
        </w:tc>
        <w:tc>
          <w:tcPr>
            <w:tcW w:w="2126" w:type="dxa"/>
            <w:vAlign w:val="center"/>
          </w:tcPr>
          <w:p w:rsidR="0097417F" w:rsidRPr="00A56A16" w:rsidRDefault="0097417F" w:rsidP="000921C8">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2019.</w:t>
            </w:r>
            <w:r w:rsidR="000921C8">
              <w:rPr>
                <w:rFonts w:asciiTheme="minorEastAsia" w:eastAsiaTheme="minorEastAsia" w:hAnsiTheme="minorEastAsia" w:hint="eastAsia"/>
                <w:color w:val="auto"/>
                <w:sz w:val="18"/>
                <w:szCs w:val="18"/>
              </w:rPr>
              <w:t>11</w:t>
            </w:r>
            <w:r w:rsidRPr="00A56A16">
              <w:rPr>
                <w:rFonts w:asciiTheme="minorEastAsia" w:eastAsiaTheme="minorEastAsia" w:hAnsiTheme="minorEastAsia" w:hint="eastAsia"/>
                <w:color w:val="auto"/>
                <w:sz w:val="18"/>
                <w:szCs w:val="18"/>
              </w:rPr>
              <w:t>.</w:t>
            </w:r>
            <w:r w:rsidR="000921C8">
              <w:rPr>
                <w:rFonts w:asciiTheme="minorEastAsia" w:eastAsiaTheme="minorEastAsia" w:hAnsiTheme="minorEastAsia" w:hint="eastAsia"/>
                <w:color w:val="auto"/>
                <w:sz w:val="18"/>
                <w:szCs w:val="18"/>
              </w:rPr>
              <w:t>30</w:t>
            </w:r>
          </w:p>
        </w:tc>
        <w:tc>
          <w:tcPr>
            <w:tcW w:w="2127" w:type="dxa"/>
            <w:shd w:val="clear" w:color="auto" w:fill="auto"/>
            <w:vAlign w:val="center"/>
          </w:tcPr>
          <w:p w:rsidR="0097417F" w:rsidRPr="00A56A16" w:rsidRDefault="000921C8" w:rsidP="000921C8">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顶配、高配、低配各1套</w:t>
            </w:r>
          </w:p>
        </w:tc>
        <w:tc>
          <w:tcPr>
            <w:tcW w:w="2410" w:type="dxa"/>
            <w:vAlign w:val="center"/>
          </w:tcPr>
          <w:p w:rsidR="0097417F"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免费</w:t>
            </w:r>
          </w:p>
        </w:tc>
      </w:tr>
      <w:tr w:rsidR="00EF1E34" w:rsidRPr="00A56A16" w:rsidTr="0063134D">
        <w:trPr>
          <w:trHeight w:val="556"/>
        </w:trPr>
        <w:tc>
          <w:tcPr>
            <w:tcW w:w="1008" w:type="dxa"/>
            <w:vAlign w:val="center"/>
          </w:tcPr>
          <w:p w:rsidR="00EF1E34" w:rsidRPr="00A56A16" w:rsidRDefault="00A56A16" w:rsidP="0063134D">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2</w:t>
            </w:r>
          </w:p>
        </w:tc>
        <w:tc>
          <w:tcPr>
            <w:tcW w:w="2077" w:type="dxa"/>
            <w:vAlign w:val="center"/>
          </w:tcPr>
          <w:p w:rsidR="00EF1E34" w:rsidRPr="00A56A16" w:rsidRDefault="00EF1E34"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首模样件</w:t>
            </w:r>
          </w:p>
        </w:tc>
        <w:tc>
          <w:tcPr>
            <w:tcW w:w="2126" w:type="dxa"/>
            <w:vAlign w:val="center"/>
          </w:tcPr>
          <w:p w:rsidR="00EF1E34" w:rsidRPr="00A56A16" w:rsidRDefault="0063134D" w:rsidP="0063134D">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2020</w:t>
            </w:r>
            <w:r w:rsidR="00EF1E34" w:rsidRPr="00A56A16">
              <w:rPr>
                <w:rFonts w:asciiTheme="minorEastAsia" w:eastAsiaTheme="minorEastAsia" w:hAnsiTheme="minorEastAsia" w:hint="eastAsia"/>
                <w:color w:val="auto"/>
                <w:sz w:val="18"/>
                <w:szCs w:val="18"/>
              </w:rPr>
              <w:t>.</w:t>
            </w:r>
            <w:r>
              <w:rPr>
                <w:rFonts w:asciiTheme="minorEastAsia" w:eastAsiaTheme="minorEastAsia" w:hAnsiTheme="minorEastAsia" w:hint="eastAsia"/>
                <w:color w:val="auto"/>
                <w:sz w:val="18"/>
                <w:szCs w:val="18"/>
              </w:rPr>
              <w:t>0</w:t>
            </w:r>
            <w:r w:rsidR="000921C8">
              <w:rPr>
                <w:rFonts w:asciiTheme="minorEastAsia" w:eastAsiaTheme="minorEastAsia" w:hAnsiTheme="minorEastAsia" w:hint="eastAsia"/>
                <w:color w:val="auto"/>
                <w:sz w:val="18"/>
                <w:szCs w:val="18"/>
              </w:rPr>
              <w:t>1</w:t>
            </w:r>
            <w:r w:rsidR="00EF1E34" w:rsidRPr="00A56A16">
              <w:rPr>
                <w:rFonts w:asciiTheme="minorEastAsia" w:eastAsiaTheme="minorEastAsia" w:hAnsiTheme="minorEastAsia" w:hint="eastAsia"/>
                <w:color w:val="auto"/>
                <w:sz w:val="18"/>
                <w:szCs w:val="18"/>
              </w:rPr>
              <w:t>.</w:t>
            </w:r>
            <w:r>
              <w:rPr>
                <w:rFonts w:asciiTheme="minorEastAsia" w:eastAsiaTheme="minorEastAsia" w:hAnsiTheme="minorEastAsia" w:hint="eastAsia"/>
                <w:color w:val="auto"/>
                <w:sz w:val="18"/>
                <w:szCs w:val="18"/>
              </w:rPr>
              <w:t>08</w:t>
            </w:r>
          </w:p>
        </w:tc>
        <w:tc>
          <w:tcPr>
            <w:tcW w:w="2127" w:type="dxa"/>
            <w:shd w:val="clear" w:color="auto" w:fill="auto"/>
            <w:vAlign w:val="center"/>
          </w:tcPr>
          <w:p w:rsidR="00EF1E34" w:rsidRPr="00A56A16" w:rsidRDefault="00EF1E34"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5</w:t>
            </w:r>
            <w:r w:rsidR="000921C8">
              <w:rPr>
                <w:rFonts w:asciiTheme="minorEastAsia" w:eastAsiaTheme="minorEastAsia" w:hAnsiTheme="minorEastAsia" w:hint="eastAsia"/>
                <w:color w:val="auto"/>
                <w:sz w:val="18"/>
                <w:szCs w:val="18"/>
              </w:rPr>
              <w:t>套</w:t>
            </w:r>
          </w:p>
        </w:tc>
        <w:tc>
          <w:tcPr>
            <w:tcW w:w="2410" w:type="dxa"/>
            <w:vAlign w:val="center"/>
          </w:tcPr>
          <w:p w:rsidR="00EF1E34"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免费，</w:t>
            </w:r>
            <w:r w:rsidR="00EF1E34" w:rsidRPr="00A56A16">
              <w:rPr>
                <w:rFonts w:asciiTheme="minorEastAsia" w:eastAsiaTheme="minorEastAsia" w:hAnsiTheme="minorEastAsia" w:hint="eastAsia"/>
                <w:color w:val="auto"/>
                <w:sz w:val="18"/>
                <w:szCs w:val="18"/>
              </w:rPr>
              <w:t>结构匹配，功能验证</w:t>
            </w:r>
          </w:p>
        </w:tc>
      </w:tr>
      <w:tr w:rsidR="00EF1E34" w:rsidRPr="00A56A16" w:rsidTr="0063134D">
        <w:trPr>
          <w:trHeight w:val="550"/>
        </w:trPr>
        <w:tc>
          <w:tcPr>
            <w:tcW w:w="1008" w:type="dxa"/>
            <w:vAlign w:val="center"/>
          </w:tcPr>
          <w:p w:rsidR="00EF1E34" w:rsidRPr="00A56A16" w:rsidRDefault="00A56A16" w:rsidP="0063134D">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3</w:t>
            </w:r>
          </w:p>
        </w:tc>
        <w:tc>
          <w:tcPr>
            <w:tcW w:w="2077" w:type="dxa"/>
            <w:vAlign w:val="center"/>
          </w:tcPr>
          <w:p w:rsidR="00EF1E34" w:rsidRPr="00A56A16" w:rsidRDefault="00EF1E34"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OTS</w:t>
            </w:r>
            <w:r w:rsidR="00972154">
              <w:rPr>
                <w:rFonts w:asciiTheme="minorEastAsia" w:eastAsiaTheme="minorEastAsia" w:hAnsiTheme="minorEastAsia" w:hint="eastAsia"/>
                <w:color w:val="auto"/>
                <w:sz w:val="18"/>
                <w:szCs w:val="18"/>
              </w:rPr>
              <w:t>封样</w:t>
            </w:r>
          </w:p>
        </w:tc>
        <w:tc>
          <w:tcPr>
            <w:tcW w:w="2126" w:type="dxa"/>
            <w:vAlign w:val="center"/>
          </w:tcPr>
          <w:p w:rsidR="00EF1E34" w:rsidRPr="00A56A16" w:rsidRDefault="000921C8" w:rsidP="0063134D">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2020.0</w:t>
            </w:r>
            <w:r w:rsidR="0063134D">
              <w:rPr>
                <w:rFonts w:asciiTheme="minorEastAsia" w:eastAsiaTheme="minorEastAsia" w:hAnsiTheme="minorEastAsia" w:hint="eastAsia"/>
                <w:color w:val="auto"/>
                <w:sz w:val="18"/>
                <w:szCs w:val="18"/>
              </w:rPr>
              <w:t>3</w:t>
            </w:r>
            <w:r>
              <w:rPr>
                <w:rFonts w:asciiTheme="minorEastAsia" w:eastAsiaTheme="minorEastAsia" w:hAnsiTheme="minorEastAsia" w:hint="eastAsia"/>
                <w:color w:val="auto"/>
                <w:sz w:val="18"/>
                <w:szCs w:val="18"/>
              </w:rPr>
              <w:t>.30</w:t>
            </w:r>
          </w:p>
        </w:tc>
        <w:tc>
          <w:tcPr>
            <w:tcW w:w="2127" w:type="dxa"/>
            <w:shd w:val="clear" w:color="auto" w:fill="auto"/>
            <w:vAlign w:val="center"/>
          </w:tcPr>
          <w:p w:rsidR="00EF1E34" w:rsidRPr="00A56A16" w:rsidRDefault="00972154" w:rsidP="00A56A16">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顶配、高配、低配各1套</w:t>
            </w:r>
          </w:p>
        </w:tc>
        <w:tc>
          <w:tcPr>
            <w:tcW w:w="2410" w:type="dxa"/>
            <w:vAlign w:val="center"/>
          </w:tcPr>
          <w:p w:rsidR="00EF1E34"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免费</w:t>
            </w:r>
          </w:p>
        </w:tc>
      </w:tr>
      <w:tr w:rsidR="0097417F" w:rsidRPr="00A56A16" w:rsidTr="0063134D">
        <w:trPr>
          <w:trHeight w:val="558"/>
        </w:trPr>
        <w:tc>
          <w:tcPr>
            <w:tcW w:w="1008" w:type="dxa"/>
            <w:vAlign w:val="center"/>
          </w:tcPr>
          <w:p w:rsidR="0097417F" w:rsidRPr="00A56A16" w:rsidRDefault="00A56A16" w:rsidP="0063134D">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4</w:t>
            </w:r>
          </w:p>
        </w:tc>
        <w:tc>
          <w:tcPr>
            <w:tcW w:w="2077" w:type="dxa"/>
            <w:vAlign w:val="center"/>
          </w:tcPr>
          <w:p w:rsidR="0097417F"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鞭打试验样件</w:t>
            </w:r>
          </w:p>
        </w:tc>
        <w:tc>
          <w:tcPr>
            <w:tcW w:w="2126" w:type="dxa"/>
            <w:vAlign w:val="center"/>
          </w:tcPr>
          <w:p w:rsidR="0097417F"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OTS后，以项目需求为准</w:t>
            </w:r>
          </w:p>
        </w:tc>
        <w:tc>
          <w:tcPr>
            <w:tcW w:w="2127" w:type="dxa"/>
            <w:shd w:val="clear" w:color="auto" w:fill="auto"/>
            <w:vAlign w:val="center"/>
          </w:tcPr>
          <w:p w:rsidR="0097417F"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3</w:t>
            </w:r>
            <w:r w:rsidR="000921C8">
              <w:rPr>
                <w:rFonts w:asciiTheme="minorEastAsia" w:eastAsiaTheme="minorEastAsia" w:hAnsiTheme="minorEastAsia" w:hint="eastAsia"/>
                <w:color w:val="auto"/>
                <w:sz w:val="18"/>
                <w:szCs w:val="18"/>
              </w:rPr>
              <w:t>套</w:t>
            </w:r>
          </w:p>
        </w:tc>
        <w:tc>
          <w:tcPr>
            <w:tcW w:w="2410" w:type="dxa"/>
            <w:vAlign w:val="center"/>
          </w:tcPr>
          <w:p w:rsidR="0097417F" w:rsidRPr="00A56A16" w:rsidRDefault="00972154" w:rsidP="00A56A16">
            <w:pPr>
              <w:pStyle w:val="Default"/>
              <w:jc w:val="center"/>
              <w:rPr>
                <w:rFonts w:asciiTheme="minorEastAsia" w:eastAsiaTheme="minorEastAsia" w:hAnsiTheme="minorEastAsia"/>
                <w:color w:val="auto"/>
                <w:sz w:val="18"/>
                <w:szCs w:val="18"/>
              </w:rPr>
            </w:pPr>
            <w:proofErr w:type="gramStart"/>
            <w:r>
              <w:rPr>
                <w:rFonts w:asciiTheme="minorEastAsia" w:eastAsiaTheme="minorEastAsia" w:hAnsiTheme="minorEastAsia" w:hint="eastAsia"/>
                <w:color w:val="auto"/>
                <w:sz w:val="18"/>
                <w:szCs w:val="18"/>
              </w:rPr>
              <w:t>随试验</w:t>
            </w:r>
            <w:proofErr w:type="gramEnd"/>
            <w:r>
              <w:rPr>
                <w:rFonts w:asciiTheme="minorEastAsia" w:eastAsiaTheme="minorEastAsia" w:hAnsiTheme="minorEastAsia" w:hint="eastAsia"/>
                <w:color w:val="auto"/>
                <w:sz w:val="18"/>
                <w:szCs w:val="18"/>
              </w:rPr>
              <w:t>样件</w:t>
            </w:r>
          </w:p>
        </w:tc>
      </w:tr>
      <w:tr w:rsidR="00EF1E34" w:rsidRPr="00A56A16" w:rsidTr="0063134D">
        <w:trPr>
          <w:trHeight w:val="566"/>
        </w:trPr>
        <w:tc>
          <w:tcPr>
            <w:tcW w:w="1008" w:type="dxa"/>
            <w:vAlign w:val="center"/>
          </w:tcPr>
          <w:p w:rsidR="00EF1E34" w:rsidRPr="00A56A16" w:rsidRDefault="00A56A16" w:rsidP="0063134D">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5</w:t>
            </w:r>
          </w:p>
        </w:tc>
        <w:tc>
          <w:tcPr>
            <w:tcW w:w="2077" w:type="dxa"/>
            <w:vAlign w:val="center"/>
          </w:tcPr>
          <w:p w:rsidR="00EF1E34" w:rsidRPr="00A56A16" w:rsidRDefault="00EF1E34"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封存样件</w:t>
            </w:r>
          </w:p>
        </w:tc>
        <w:tc>
          <w:tcPr>
            <w:tcW w:w="2126" w:type="dxa"/>
            <w:vAlign w:val="center"/>
          </w:tcPr>
          <w:p w:rsidR="00EF1E34" w:rsidRPr="00A56A16" w:rsidRDefault="00972154" w:rsidP="000921C8">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MB1、MB2、量产前</w:t>
            </w:r>
          </w:p>
        </w:tc>
        <w:tc>
          <w:tcPr>
            <w:tcW w:w="2127" w:type="dxa"/>
            <w:shd w:val="clear" w:color="auto" w:fill="auto"/>
            <w:vAlign w:val="center"/>
          </w:tcPr>
          <w:p w:rsidR="00EF1E34" w:rsidRPr="00A56A16" w:rsidRDefault="000921C8" w:rsidP="000921C8">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顶配、高配、低配各3套</w:t>
            </w:r>
          </w:p>
        </w:tc>
        <w:tc>
          <w:tcPr>
            <w:tcW w:w="2410" w:type="dxa"/>
            <w:vAlign w:val="center"/>
          </w:tcPr>
          <w:p w:rsidR="00EF1E34" w:rsidRPr="00A56A16" w:rsidRDefault="0097417F" w:rsidP="00A56A16">
            <w:pPr>
              <w:pStyle w:val="Default"/>
              <w:jc w:val="center"/>
              <w:rPr>
                <w:rFonts w:asciiTheme="minorEastAsia" w:eastAsiaTheme="minorEastAsia" w:hAnsiTheme="minorEastAsia"/>
                <w:color w:val="auto"/>
                <w:sz w:val="18"/>
                <w:szCs w:val="18"/>
              </w:rPr>
            </w:pPr>
            <w:r w:rsidRPr="00A56A16">
              <w:rPr>
                <w:rFonts w:asciiTheme="minorEastAsia" w:eastAsiaTheme="minorEastAsia" w:hAnsiTheme="minorEastAsia" w:hint="eastAsia"/>
                <w:color w:val="auto"/>
                <w:sz w:val="18"/>
                <w:szCs w:val="18"/>
              </w:rPr>
              <w:t>免费，</w:t>
            </w:r>
            <w:r w:rsidR="00EF1E34" w:rsidRPr="00A56A16">
              <w:rPr>
                <w:rFonts w:asciiTheme="minorEastAsia" w:eastAsiaTheme="minorEastAsia" w:hAnsiTheme="minorEastAsia" w:hint="eastAsia"/>
                <w:color w:val="auto"/>
                <w:sz w:val="18"/>
                <w:szCs w:val="18"/>
              </w:rPr>
              <w:t>认可后封存</w:t>
            </w:r>
          </w:p>
        </w:tc>
      </w:tr>
    </w:tbl>
    <w:p w:rsidR="00A56A16" w:rsidRPr="00A56A16" w:rsidRDefault="007F1322" w:rsidP="007F1322">
      <w:pPr>
        <w:rPr>
          <w:rFonts w:asciiTheme="minorEastAsia" w:hAnsiTheme="minorEastAsia"/>
          <w:sz w:val="18"/>
          <w:szCs w:val="18"/>
        </w:rPr>
      </w:pPr>
      <w:r w:rsidRPr="00C65A61">
        <w:rPr>
          <w:rFonts w:ascii="黑体" w:eastAsia="黑体" w:hAnsi="黑体" w:hint="eastAsia"/>
          <w:sz w:val="18"/>
          <w:szCs w:val="18"/>
        </w:rPr>
        <w:t>注：</w:t>
      </w:r>
      <w:r w:rsidR="00A56A16" w:rsidRPr="00A56A16">
        <w:rPr>
          <w:rFonts w:asciiTheme="minorEastAsia" w:hAnsiTheme="minorEastAsia" w:hint="eastAsia"/>
          <w:sz w:val="18"/>
          <w:szCs w:val="18"/>
        </w:rPr>
        <w:t>1.样件实际需求日期以项目实际进度需求为准；</w:t>
      </w:r>
    </w:p>
    <w:p w:rsidR="007F1322" w:rsidRPr="00C65A61" w:rsidRDefault="00A56A16" w:rsidP="00A56A16">
      <w:pPr>
        <w:ind w:firstLineChars="200" w:firstLine="360"/>
        <w:rPr>
          <w:rFonts w:asciiTheme="minorEastAsia" w:hAnsiTheme="minorEastAsia"/>
          <w:sz w:val="18"/>
          <w:szCs w:val="18"/>
        </w:rPr>
      </w:pPr>
      <w:r w:rsidRPr="00A56A16">
        <w:rPr>
          <w:rFonts w:asciiTheme="minorEastAsia" w:hAnsiTheme="minorEastAsia" w:hint="eastAsia"/>
          <w:sz w:val="18"/>
          <w:szCs w:val="18"/>
        </w:rPr>
        <w:t>2.</w:t>
      </w:r>
      <w:r w:rsidR="007F1322" w:rsidRPr="00C65A61">
        <w:rPr>
          <w:rFonts w:asciiTheme="minorEastAsia" w:hAnsiTheme="minorEastAsia" w:hint="eastAsia"/>
          <w:sz w:val="18"/>
          <w:szCs w:val="18"/>
        </w:rPr>
        <w:t>最终的装车样件数量和</w:t>
      </w:r>
      <w:proofErr w:type="gramStart"/>
      <w:r w:rsidR="007F1322" w:rsidRPr="00C65A61">
        <w:rPr>
          <w:rFonts w:asciiTheme="minorEastAsia" w:hAnsiTheme="minorEastAsia" w:hint="eastAsia"/>
          <w:sz w:val="18"/>
          <w:szCs w:val="18"/>
        </w:rPr>
        <w:t>交样时间</w:t>
      </w:r>
      <w:proofErr w:type="gramEnd"/>
      <w:r w:rsidR="007F1322" w:rsidRPr="00C65A61">
        <w:rPr>
          <w:rFonts w:asciiTheme="minorEastAsia" w:hAnsiTheme="minorEastAsia" w:hint="eastAsia"/>
          <w:sz w:val="18"/>
          <w:szCs w:val="18"/>
        </w:rPr>
        <w:t>要求请以采购订单和</w:t>
      </w:r>
      <w:r w:rsidR="00CC0715">
        <w:rPr>
          <w:rFonts w:asciiTheme="minorEastAsia" w:hAnsiTheme="minorEastAsia" w:hint="eastAsia"/>
          <w:sz w:val="18"/>
          <w:szCs w:val="18"/>
        </w:rPr>
        <w:t>产品工程师</w:t>
      </w:r>
      <w:r w:rsidR="007F1322" w:rsidRPr="00C65A61">
        <w:rPr>
          <w:rFonts w:asciiTheme="minorEastAsia" w:hAnsiTheme="minorEastAsia" w:hint="eastAsia"/>
          <w:sz w:val="18"/>
          <w:szCs w:val="18"/>
        </w:rPr>
        <w:t>的正式通知为准。</w:t>
      </w:r>
    </w:p>
    <w:p w:rsidR="007F1322" w:rsidRPr="006A6464" w:rsidRDefault="007F1322" w:rsidP="00226A5C">
      <w:pPr>
        <w:pStyle w:val="a1"/>
        <w:numPr>
          <w:ilvl w:val="0"/>
          <w:numId w:val="18"/>
        </w:numPr>
        <w:spacing w:beforeLines="100" w:afterLines="100"/>
      </w:pPr>
      <w:bookmarkStart w:id="216" w:name="_Toc522282242"/>
      <w:bookmarkStart w:id="217" w:name="_Toc527380204"/>
      <w:r w:rsidRPr="006A6464">
        <w:rPr>
          <w:rFonts w:hint="eastAsia"/>
        </w:rPr>
        <w:t>产品验收要求</w:t>
      </w:r>
      <w:bookmarkEnd w:id="216"/>
      <w:bookmarkEnd w:id="217"/>
    </w:p>
    <w:p w:rsidR="002F1FF0" w:rsidRDefault="007F1322" w:rsidP="00C52D6F">
      <w:pPr>
        <w:pStyle w:val="a2"/>
        <w:numPr>
          <w:ilvl w:val="1"/>
          <w:numId w:val="18"/>
        </w:numPr>
        <w:spacing w:before="156" w:after="156"/>
        <w:ind w:left="0"/>
        <w:rPr>
          <w:color w:val="000000" w:themeColor="text1"/>
        </w:rPr>
      </w:pPr>
      <w:bookmarkStart w:id="218" w:name="_Toc522282243"/>
      <w:bookmarkStart w:id="219" w:name="_Toc527380205"/>
      <w:r w:rsidRPr="006A6464">
        <w:rPr>
          <w:rFonts w:hint="eastAsia"/>
          <w:color w:val="000000" w:themeColor="text1"/>
        </w:rPr>
        <w:t>验收参考标准</w:t>
      </w:r>
      <w:bookmarkEnd w:id="218"/>
      <w:bookmarkEnd w:id="219"/>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w:t>
      </w:r>
      <w:r w:rsidR="00DA5FC0">
        <w:rPr>
          <w:rFonts w:asciiTheme="minorEastAsia" w:hAnsiTheme="minorEastAsia" w:hint="eastAsia"/>
        </w:rPr>
        <w:t>10</w:t>
      </w:r>
      <w:r w:rsidRPr="00A9103E">
        <w:rPr>
          <w:rFonts w:asciiTheme="minorEastAsia" w:hAnsiTheme="minorEastAsia" w:hint="eastAsia"/>
        </w:rPr>
        <w:t xml:space="preserve"> </w:t>
      </w:r>
      <w:r>
        <w:rPr>
          <w:rFonts w:asciiTheme="minorEastAsia" w:hAnsiTheme="minorEastAsia" w:hint="eastAsia"/>
        </w:rPr>
        <w:t>验收参考标准</w:t>
      </w:r>
    </w:p>
    <w:tbl>
      <w:tblPr>
        <w:tblStyle w:val="af3"/>
        <w:tblW w:w="9482" w:type="dxa"/>
        <w:tblInd w:w="407" w:type="dxa"/>
        <w:tblLook w:val="04A0"/>
      </w:tblPr>
      <w:tblGrid>
        <w:gridCol w:w="835"/>
        <w:gridCol w:w="1560"/>
        <w:gridCol w:w="1984"/>
        <w:gridCol w:w="3260"/>
        <w:gridCol w:w="1843"/>
      </w:tblGrid>
      <w:tr w:rsidR="007F1322" w:rsidRPr="00925ABA" w:rsidTr="008F141D">
        <w:tc>
          <w:tcPr>
            <w:tcW w:w="835" w:type="dxa"/>
            <w:vAlign w:val="center"/>
          </w:tcPr>
          <w:p w:rsidR="007F1322" w:rsidRPr="00F70432" w:rsidRDefault="007F1322" w:rsidP="00FC2CB1">
            <w:pPr>
              <w:tabs>
                <w:tab w:val="left" w:pos="7541"/>
              </w:tabs>
              <w:jc w:val="center"/>
              <w:rPr>
                <w:rFonts w:asciiTheme="minorEastAsia" w:hAnsiTheme="minorEastAsia"/>
                <w:b/>
                <w:sz w:val="18"/>
                <w:szCs w:val="18"/>
              </w:rPr>
            </w:pPr>
            <w:r w:rsidRPr="00F70432">
              <w:rPr>
                <w:rFonts w:asciiTheme="minorEastAsia" w:hAnsiTheme="minorEastAsia" w:hint="eastAsia"/>
                <w:sz w:val="18"/>
                <w:szCs w:val="18"/>
              </w:rPr>
              <w:t>序号</w:t>
            </w:r>
          </w:p>
        </w:tc>
        <w:tc>
          <w:tcPr>
            <w:tcW w:w="1560" w:type="dxa"/>
            <w:vAlign w:val="center"/>
          </w:tcPr>
          <w:p w:rsidR="007F1322" w:rsidRPr="00F70432" w:rsidRDefault="007F1322" w:rsidP="00FC2CB1">
            <w:pPr>
              <w:tabs>
                <w:tab w:val="left" w:pos="7541"/>
              </w:tabs>
              <w:jc w:val="center"/>
              <w:rPr>
                <w:rFonts w:asciiTheme="minorEastAsia" w:hAnsiTheme="minorEastAsia"/>
                <w:b/>
                <w:sz w:val="18"/>
                <w:szCs w:val="18"/>
              </w:rPr>
            </w:pPr>
            <w:r w:rsidRPr="00F70432">
              <w:rPr>
                <w:rFonts w:asciiTheme="minorEastAsia" w:hAnsiTheme="minorEastAsia" w:hint="eastAsia"/>
                <w:sz w:val="18"/>
                <w:szCs w:val="18"/>
              </w:rPr>
              <w:t>验收项目</w:t>
            </w:r>
          </w:p>
        </w:tc>
        <w:tc>
          <w:tcPr>
            <w:tcW w:w="1984" w:type="dxa"/>
            <w:vAlign w:val="center"/>
          </w:tcPr>
          <w:p w:rsidR="007F1322" w:rsidRPr="00F70432" w:rsidRDefault="007F1322"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标准号</w:t>
            </w:r>
          </w:p>
        </w:tc>
        <w:tc>
          <w:tcPr>
            <w:tcW w:w="3260" w:type="dxa"/>
            <w:vAlign w:val="center"/>
          </w:tcPr>
          <w:p w:rsidR="007F1322" w:rsidRPr="00F70432" w:rsidRDefault="007F1322"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标准名称</w:t>
            </w:r>
          </w:p>
        </w:tc>
        <w:tc>
          <w:tcPr>
            <w:tcW w:w="1843" w:type="dxa"/>
            <w:vAlign w:val="center"/>
          </w:tcPr>
          <w:p w:rsidR="007F1322" w:rsidRPr="00F70432" w:rsidRDefault="007F1322"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备注</w:t>
            </w:r>
          </w:p>
        </w:tc>
      </w:tr>
      <w:tr w:rsidR="008F141D" w:rsidRPr="00925ABA" w:rsidTr="008F141D">
        <w:tc>
          <w:tcPr>
            <w:tcW w:w="835"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color w:val="auto"/>
                <w:sz w:val="18"/>
                <w:szCs w:val="18"/>
              </w:rPr>
              <w:t>1</w:t>
            </w:r>
          </w:p>
        </w:tc>
        <w:tc>
          <w:tcPr>
            <w:tcW w:w="1560"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尺寸</w:t>
            </w:r>
          </w:p>
        </w:tc>
        <w:tc>
          <w:tcPr>
            <w:tcW w:w="1984"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w:t>
            </w:r>
          </w:p>
        </w:tc>
        <w:tc>
          <w:tcPr>
            <w:tcW w:w="3260"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图纸</w:t>
            </w:r>
          </w:p>
        </w:tc>
        <w:tc>
          <w:tcPr>
            <w:tcW w:w="1843"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w:t>
            </w:r>
          </w:p>
        </w:tc>
      </w:tr>
      <w:tr w:rsidR="008F141D" w:rsidRPr="00925ABA" w:rsidTr="008F141D">
        <w:tc>
          <w:tcPr>
            <w:tcW w:w="835"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color w:val="auto"/>
                <w:sz w:val="18"/>
                <w:szCs w:val="18"/>
              </w:rPr>
              <w:t>2</w:t>
            </w:r>
          </w:p>
        </w:tc>
        <w:tc>
          <w:tcPr>
            <w:tcW w:w="1560"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材料</w:t>
            </w:r>
          </w:p>
        </w:tc>
        <w:tc>
          <w:tcPr>
            <w:tcW w:w="1984"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w:t>
            </w:r>
          </w:p>
        </w:tc>
        <w:tc>
          <w:tcPr>
            <w:tcW w:w="3260"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材料试验计划表</w:t>
            </w:r>
          </w:p>
        </w:tc>
        <w:tc>
          <w:tcPr>
            <w:tcW w:w="1843" w:type="dxa"/>
            <w:vAlign w:val="center"/>
          </w:tcPr>
          <w:p w:rsidR="008F141D" w:rsidRPr="00976D2A" w:rsidRDefault="008F141D" w:rsidP="004A56CA">
            <w:pPr>
              <w:pStyle w:val="Default"/>
              <w:jc w:val="center"/>
              <w:rPr>
                <w:rFonts w:asciiTheme="minorEastAsia" w:eastAsiaTheme="minorEastAsia" w:hAnsiTheme="minorEastAsia"/>
                <w:color w:val="auto"/>
                <w:sz w:val="18"/>
                <w:szCs w:val="18"/>
              </w:rPr>
            </w:pPr>
            <w:r w:rsidRPr="00976D2A">
              <w:rPr>
                <w:rFonts w:asciiTheme="minorEastAsia" w:eastAsiaTheme="minorEastAsia" w:hAnsiTheme="minorEastAsia" w:hint="eastAsia"/>
                <w:color w:val="auto"/>
                <w:sz w:val="18"/>
                <w:szCs w:val="18"/>
              </w:rPr>
              <w:t>/</w:t>
            </w:r>
          </w:p>
        </w:tc>
      </w:tr>
      <w:tr w:rsidR="008F141D" w:rsidRPr="00925ABA" w:rsidTr="008F141D">
        <w:tc>
          <w:tcPr>
            <w:tcW w:w="835"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color w:val="auto"/>
                <w:sz w:val="18"/>
                <w:szCs w:val="18"/>
              </w:rPr>
              <w:t>3</w:t>
            </w:r>
          </w:p>
        </w:tc>
        <w:tc>
          <w:tcPr>
            <w:tcW w:w="1560" w:type="dxa"/>
            <w:vAlign w:val="center"/>
          </w:tcPr>
          <w:p w:rsidR="008F141D" w:rsidRPr="00F70432" w:rsidRDefault="008F141D" w:rsidP="00FC2CB1">
            <w:pPr>
              <w:pStyle w:val="Default"/>
              <w:jc w:val="center"/>
              <w:rPr>
                <w:rFonts w:asciiTheme="minorEastAsia" w:eastAsiaTheme="minorEastAsia" w:hAnsiTheme="minorEastAsia"/>
                <w:color w:val="auto"/>
                <w:sz w:val="18"/>
                <w:szCs w:val="18"/>
              </w:rPr>
            </w:pPr>
            <w:r w:rsidRPr="00F70432">
              <w:rPr>
                <w:rFonts w:asciiTheme="minorEastAsia" w:eastAsiaTheme="minorEastAsia" w:hAnsiTheme="minorEastAsia" w:hint="eastAsia"/>
                <w:color w:val="auto"/>
                <w:sz w:val="18"/>
                <w:szCs w:val="18"/>
              </w:rPr>
              <w:t>性能</w:t>
            </w:r>
          </w:p>
        </w:tc>
        <w:tc>
          <w:tcPr>
            <w:tcW w:w="1984" w:type="dxa"/>
            <w:vAlign w:val="center"/>
          </w:tcPr>
          <w:p w:rsidR="008F141D" w:rsidRPr="004D1E82" w:rsidRDefault="002F1FF0" w:rsidP="00B612F6">
            <w:pPr>
              <w:jc w:val="center"/>
              <w:rPr>
                <w:rFonts w:ascii="宋体" w:hAnsi="宋体"/>
                <w:noProof/>
                <w:sz w:val="18"/>
                <w:szCs w:val="18"/>
              </w:rPr>
            </w:pPr>
            <w:r>
              <w:rPr>
                <w:rFonts w:ascii="宋体" w:hAnsi="宋体" w:hint="eastAsia"/>
                <w:noProof/>
                <w:sz w:val="18"/>
                <w:szCs w:val="18"/>
              </w:rPr>
              <w:t>/</w:t>
            </w:r>
          </w:p>
        </w:tc>
        <w:tc>
          <w:tcPr>
            <w:tcW w:w="3260" w:type="dxa"/>
          </w:tcPr>
          <w:p w:rsidR="008F141D" w:rsidRPr="00FC77CF" w:rsidRDefault="002F1FF0" w:rsidP="00FC77CF">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详见附件C</w:t>
            </w:r>
          </w:p>
        </w:tc>
        <w:tc>
          <w:tcPr>
            <w:tcW w:w="1843" w:type="dxa"/>
          </w:tcPr>
          <w:p w:rsidR="008F141D" w:rsidRDefault="008F141D" w:rsidP="008F141D">
            <w:pPr>
              <w:jc w:val="center"/>
            </w:pPr>
            <w:r w:rsidRPr="006C7A4F">
              <w:rPr>
                <w:rFonts w:asciiTheme="minorEastAsia" w:hAnsiTheme="minorEastAsia" w:hint="eastAsia"/>
                <w:sz w:val="18"/>
                <w:szCs w:val="18"/>
              </w:rPr>
              <w:t>/</w:t>
            </w:r>
          </w:p>
        </w:tc>
      </w:tr>
      <w:tr w:rsidR="00702542" w:rsidRPr="00925ABA" w:rsidTr="008F141D">
        <w:tc>
          <w:tcPr>
            <w:tcW w:w="835" w:type="dxa"/>
            <w:vAlign w:val="center"/>
          </w:tcPr>
          <w:p w:rsidR="00702542" w:rsidRPr="00F70432" w:rsidRDefault="00702542" w:rsidP="00FC2CB1">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4</w:t>
            </w:r>
          </w:p>
        </w:tc>
        <w:tc>
          <w:tcPr>
            <w:tcW w:w="1560" w:type="dxa"/>
            <w:vAlign w:val="center"/>
          </w:tcPr>
          <w:p w:rsidR="00702542" w:rsidRPr="00F70432" w:rsidRDefault="00702542" w:rsidP="00FC2CB1">
            <w:pPr>
              <w:pStyle w:val="Default"/>
              <w:jc w:val="center"/>
              <w:rPr>
                <w:rFonts w:asciiTheme="minorEastAsia" w:eastAsiaTheme="minorEastAsia" w:hAnsiTheme="minorEastAsia"/>
                <w:color w:val="auto"/>
                <w:sz w:val="18"/>
                <w:szCs w:val="18"/>
              </w:rPr>
            </w:pPr>
            <w:r>
              <w:rPr>
                <w:rFonts w:asciiTheme="minorEastAsia" w:eastAsiaTheme="minorEastAsia" w:hAnsiTheme="minorEastAsia" w:hint="eastAsia"/>
                <w:color w:val="auto"/>
                <w:sz w:val="18"/>
                <w:szCs w:val="18"/>
              </w:rPr>
              <w:t>外观</w:t>
            </w:r>
          </w:p>
        </w:tc>
        <w:tc>
          <w:tcPr>
            <w:tcW w:w="1984" w:type="dxa"/>
            <w:vAlign w:val="center"/>
          </w:tcPr>
          <w:p w:rsidR="00702542" w:rsidRDefault="00702542" w:rsidP="00B612F6">
            <w:pPr>
              <w:jc w:val="center"/>
              <w:rPr>
                <w:rFonts w:ascii="宋体" w:hAnsi="宋体"/>
                <w:noProof/>
                <w:sz w:val="18"/>
                <w:szCs w:val="18"/>
              </w:rPr>
            </w:pPr>
            <w:r>
              <w:rPr>
                <w:rFonts w:ascii="宋体" w:hAnsi="宋体" w:hint="eastAsia"/>
                <w:noProof/>
                <w:sz w:val="18"/>
                <w:szCs w:val="18"/>
              </w:rPr>
              <w:t>/</w:t>
            </w:r>
          </w:p>
        </w:tc>
        <w:tc>
          <w:tcPr>
            <w:tcW w:w="3260" w:type="dxa"/>
          </w:tcPr>
          <w:p w:rsidR="00702542" w:rsidRDefault="00CC3BF6" w:rsidP="00FC77CF">
            <w:pPr>
              <w:pStyle w:val="Default"/>
              <w:jc w:val="center"/>
              <w:rPr>
                <w:rFonts w:asciiTheme="minorEastAsia" w:eastAsiaTheme="minorEastAsia" w:hAnsiTheme="minorEastAsia"/>
                <w:color w:val="auto"/>
                <w:sz w:val="18"/>
                <w:szCs w:val="18"/>
              </w:rPr>
            </w:pPr>
            <w:proofErr w:type="gramStart"/>
            <w:r>
              <w:rPr>
                <w:rFonts w:asciiTheme="minorEastAsia" w:eastAsiaTheme="minorEastAsia" w:hAnsiTheme="minorEastAsia" w:hint="eastAsia"/>
                <w:color w:val="auto"/>
                <w:sz w:val="18"/>
                <w:szCs w:val="18"/>
              </w:rPr>
              <w:t>座椅面套外观</w:t>
            </w:r>
            <w:proofErr w:type="gramEnd"/>
            <w:r>
              <w:rPr>
                <w:rFonts w:asciiTheme="minorEastAsia" w:eastAsiaTheme="minorEastAsia" w:hAnsiTheme="minorEastAsia" w:hint="eastAsia"/>
                <w:color w:val="auto"/>
                <w:sz w:val="18"/>
                <w:szCs w:val="18"/>
              </w:rPr>
              <w:t>质量标准</w:t>
            </w:r>
          </w:p>
        </w:tc>
        <w:tc>
          <w:tcPr>
            <w:tcW w:w="1843" w:type="dxa"/>
          </w:tcPr>
          <w:p w:rsidR="00702542" w:rsidRPr="00CC3BF6" w:rsidRDefault="00CC3BF6" w:rsidP="008F141D">
            <w:pPr>
              <w:jc w:val="center"/>
              <w:rPr>
                <w:rFonts w:asciiTheme="minorEastAsia" w:hAnsiTheme="minorEastAsia"/>
                <w:sz w:val="18"/>
                <w:szCs w:val="18"/>
              </w:rPr>
            </w:pPr>
            <w:r>
              <w:rPr>
                <w:rFonts w:asciiTheme="minorEastAsia" w:hAnsiTheme="minorEastAsia" w:hint="eastAsia"/>
                <w:sz w:val="18"/>
                <w:szCs w:val="18"/>
              </w:rPr>
              <w:t>/</w:t>
            </w:r>
          </w:p>
        </w:tc>
      </w:tr>
    </w:tbl>
    <w:p w:rsidR="007F1322" w:rsidRPr="006A6464" w:rsidRDefault="007F1322" w:rsidP="005C4491">
      <w:pPr>
        <w:pStyle w:val="a2"/>
        <w:numPr>
          <w:ilvl w:val="1"/>
          <w:numId w:val="18"/>
        </w:numPr>
        <w:spacing w:before="156" w:after="156"/>
        <w:ind w:left="0"/>
        <w:jc w:val="both"/>
        <w:rPr>
          <w:i/>
          <w:color w:val="00B050"/>
        </w:rPr>
      </w:pPr>
      <w:bookmarkStart w:id="220" w:name="_Toc522282244"/>
      <w:bookmarkStart w:id="221" w:name="_Toc527380206"/>
      <w:r w:rsidRPr="006A6464">
        <w:rPr>
          <w:rFonts w:hint="eastAsia"/>
          <w:color w:val="000000" w:themeColor="text1"/>
        </w:rPr>
        <w:t>验收方法及要求</w:t>
      </w:r>
      <w:bookmarkEnd w:id="220"/>
      <w:bookmarkEnd w:id="221"/>
      <w:r w:rsidRPr="006A6464">
        <w:rPr>
          <w:color w:val="000000" w:themeColor="text1"/>
        </w:rPr>
        <w:t xml:space="preserve"> </w:t>
      </w:r>
    </w:p>
    <w:p w:rsidR="007F1322" w:rsidRPr="006A6464" w:rsidRDefault="007F1322" w:rsidP="005C4491">
      <w:pPr>
        <w:pStyle w:val="a3"/>
        <w:numPr>
          <w:ilvl w:val="2"/>
          <w:numId w:val="18"/>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材料检测：检验方法、依据按照图纸和相关标准执行或者双方确认的技术规范；需要确认的原材料，样条、</w:t>
      </w:r>
      <w:proofErr w:type="gramStart"/>
      <w:r w:rsidRPr="006A6464">
        <w:rPr>
          <w:rFonts w:asciiTheme="minorEastAsia" w:eastAsiaTheme="minorEastAsia" w:hAnsiTheme="minorEastAsia" w:hint="eastAsia"/>
        </w:rPr>
        <w:t>样块应附自</w:t>
      </w:r>
      <w:proofErr w:type="gramEnd"/>
      <w:r w:rsidRPr="006A6464">
        <w:rPr>
          <w:rFonts w:asciiTheme="minorEastAsia" w:eastAsiaTheme="minorEastAsia" w:hAnsiTheme="minorEastAsia" w:hint="eastAsia"/>
        </w:rPr>
        <w:t>检报告；材料认可报告结果将作为进货检验依据。</w:t>
      </w:r>
      <w:r w:rsidRPr="006A6464">
        <w:rPr>
          <w:rFonts w:asciiTheme="minorEastAsia" w:eastAsiaTheme="minorEastAsia" w:hAnsiTheme="minorEastAsia"/>
        </w:rPr>
        <w:t xml:space="preserve"> </w:t>
      </w:r>
    </w:p>
    <w:p w:rsidR="007F1322" w:rsidRPr="006A6464" w:rsidRDefault="007F1322" w:rsidP="005C4491">
      <w:pPr>
        <w:pStyle w:val="a3"/>
        <w:numPr>
          <w:ilvl w:val="2"/>
          <w:numId w:val="18"/>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尺寸检验：专用检具或手工检验、产品或样件满足图纸或数模要求并出示报告。</w:t>
      </w:r>
      <w:r w:rsidRPr="006A6464">
        <w:rPr>
          <w:rFonts w:asciiTheme="minorEastAsia" w:eastAsiaTheme="minorEastAsia" w:hAnsiTheme="minorEastAsia"/>
        </w:rPr>
        <w:t xml:space="preserve"> </w:t>
      </w:r>
    </w:p>
    <w:p w:rsidR="007F1322" w:rsidRPr="00602E36" w:rsidRDefault="007F1322" w:rsidP="005C4491">
      <w:pPr>
        <w:pStyle w:val="a3"/>
        <w:numPr>
          <w:ilvl w:val="2"/>
          <w:numId w:val="18"/>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性能检测：应附样件的性能检测报告，方法应按图纸和相关标准要求执行。</w:t>
      </w:r>
      <w:r w:rsidRPr="00602E36">
        <w:rPr>
          <w:rFonts w:eastAsia="宋体" w:hAnsi="宋体" w:hint="eastAsia"/>
          <w:color w:val="auto"/>
        </w:rPr>
        <w:t>（零部件DVP&amp;R应包含产品全部性能要求的试验验证项目，如果存在借用报告情况，</w:t>
      </w:r>
      <w:r w:rsidR="00CC0715">
        <w:rPr>
          <w:rFonts w:eastAsia="宋体" w:hAnsi="宋体" w:hint="eastAsia"/>
          <w:color w:val="auto"/>
        </w:rPr>
        <w:t>供应商</w:t>
      </w:r>
      <w:r w:rsidRPr="00602E36">
        <w:rPr>
          <w:rFonts w:eastAsia="宋体" w:hAnsi="宋体" w:hint="eastAsia"/>
          <w:color w:val="auto"/>
        </w:rPr>
        <w:t>应与</w:t>
      </w:r>
      <w:r w:rsidR="00CC0715">
        <w:rPr>
          <w:rFonts w:eastAsia="宋体" w:hAnsi="宋体" w:hint="eastAsia"/>
          <w:color w:val="auto"/>
        </w:rPr>
        <w:t>BAIC</w:t>
      </w:r>
      <w:r w:rsidRPr="00602E36">
        <w:rPr>
          <w:rFonts w:eastAsia="宋体" w:hAnsi="宋体" w:hint="eastAsia"/>
          <w:color w:val="auto"/>
        </w:rPr>
        <w:t>协商并出具视同情况说明）</w:t>
      </w:r>
      <w:r w:rsidRPr="00602E36">
        <w:rPr>
          <w:color w:val="auto"/>
        </w:rPr>
        <w:t xml:space="preserve"> </w:t>
      </w:r>
    </w:p>
    <w:p w:rsidR="007F1322" w:rsidRPr="006A6464" w:rsidRDefault="007F1322" w:rsidP="005C4491">
      <w:pPr>
        <w:pStyle w:val="a3"/>
        <w:numPr>
          <w:ilvl w:val="2"/>
          <w:numId w:val="18"/>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装车检验：</w:t>
      </w:r>
      <w:r w:rsidR="009872F2">
        <w:rPr>
          <w:rFonts w:asciiTheme="minorEastAsia" w:eastAsiaTheme="minorEastAsia" w:hAnsiTheme="minorEastAsia" w:hint="eastAsia"/>
        </w:rPr>
        <w:t>尺寸和性能</w:t>
      </w:r>
      <w:r w:rsidR="00092C50">
        <w:rPr>
          <w:rFonts w:asciiTheme="minorEastAsia" w:eastAsiaTheme="minorEastAsia" w:hAnsiTheme="minorEastAsia" w:hint="eastAsia"/>
        </w:rPr>
        <w:t>符合设计要求。</w:t>
      </w:r>
    </w:p>
    <w:p w:rsidR="007F1322" w:rsidRPr="006A6464" w:rsidRDefault="007F1322" w:rsidP="005C4491">
      <w:pPr>
        <w:pStyle w:val="a3"/>
        <w:numPr>
          <w:ilvl w:val="2"/>
          <w:numId w:val="18"/>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检验工具要求：</w:t>
      </w:r>
      <w:r w:rsidR="00674686">
        <w:rPr>
          <w:rFonts w:asciiTheme="minorEastAsia" w:eastAsiaTheme="minorEastAsia" w:hAnsiTheme="minorEastAsia" w:hint="eastAsia"/>
        </w:rPr>
        <w:t>经第三方机构校准且在有效期内的专用检具或专用量器具。</w:t>
      </w:r>
    </w:p>
    <w:p w:rsidR="007F1322" w:rsidRPr="00041A14" w:rsidRDefault="007F1322" w:rsidP="00226A5C">
      <w:pPr>
        <w:pStyle w:val="a1"/>
        <w:numPr>
          <w:ilvl w:val="0"/>
          <w:numId w:val="18"/>
        </w:numPr>
        <w:spacing w:beforeLines="100" w:afterLines="100"/>
        <w:rPr>
          <w:i/>
          <w:color w:val="00B050"/>
        </w:rPr>
      </w:pPr>
      <w:bookmarkStart w:id="222" w:name="_Toc522282245"/>
      <w:bookmarkStart w:id="223" w:name="_Toc527380207"/>
      <w:r w:rsidRPr="00925ABA">
        <w:rPr>
          <w:rFonts w:hint="eastAsia"/>
        </w:rPr>
        <w:lastRenderedPageBreak/>
        <w:t>入库检验要求</w:t>
      </w:r>
      <w:bookmarkEnd w:id="222"/>
      <w:bookmarkEnd w:id="223"/>
    </w:p>
    <w:p w:rsidR="009257C9" w:rsidRDefault="007F1322" w:rsidP="005C4491">
      <w:pPr>
        <w:pStyle w:val="a2"/>
        <w:numPr>
          <w:ilvl w:val="1"/>
          <w:numId w:val="18"/>
        </w:numPr>
        <w:spacing w:beforeLines="0" w:afterLines="0"/>
        <w:ind w:left="0"/>
        <w:jc w:val="both"/>
        <w:rPr>
          <w:rFonts w:eastAsia="宋体" w:hAnsi="宋体"/>
        </w:rPr>
      </w:pPr>
      <w:bookmarkStart w:id="224" w:name="_Toc522282246"/>
      <w:bookmarkStart w:id="225" w:name="_Toc527380208"/>
      <w:r w:rsidRPr="00925ABA">
        <w:rPr>
          <w:rFonts w:eastAsia="宋体" w:hAnsi="宋体" w:hint="eastAsia"/>
        </w:rPr>
        <w:t>试制阶段需自带零部件自检报告，</w:t>
      </w:r>
      <w:r>
        <w:rPr>
          <w:rFonts w:eastAsia="宋体" w:hAnsi="宋体" w:hint="eastAsia"/>
        </w:rPr>
        <w:t>BAIC</w:t>
      </w:r>
      <w:r w:rsidRPr="00925ABA">
        <w:rPr>
          <w:rFonts w:eastAsia="宋体" w:hAnsi="宋体" w:hint="eastAsia"/>
        </w:rPr>
        <w:t>按</w:t>
      </w:r>
      <w:r w:rsidR="00B72F07" w:rsidRPr="00B72F07">
        <w:rPr>
          <w:rFonts w:eastAsia="宋体" w:hAnsi="宋体" w:hint="eastAsia"/>
        </w:rPr>
        <w:t>与</w:t>
      </w:r>
      <w:r w:rsidR="00B72F07" w:rsidRPr="00B72F07">
        <w:rPr>
          <w:rFonts w:eastAsia="宋体" w:hAnsi="宋体"/>
        </w:rPr>
        <w:t>供应商针对零部件签订的零部件检查基准书</w:t>
      </w:r>
      <w:r w:rsidR="00B72F07">
        <w:rPr>
          <w:rFonts w:eastAsia="宋体" w:hAnsi="宋体" w:hint="eastAsia"/>
        </w:rPr>
        <w:t>（或</w:t>
      </w:r>
      <w:r w:rsidR="00B72F07" w:rsidRPr="00925ABA">
        <w:rPr>
          <w:rFonts w:eastAsia="宋体" w:hAnsi="宋体" w:hint="eastAsia"/>
        </w:rPr>
        <w:t>设计图纸</w:t>
      </w:r>
      <w:r w:rsidR="00B72F07">
        <w:rPr>
          <w:rFonts w:eastAsia="宋体" w:hAnsi="宋体" w:hint="eastAsia"/>
        </w:rPr>
        <w:t>等）</w:t>
      </w:r>
      <w:r w:rsidR="00B72F07" w:rsidRPr="00B72F07">
        <w:rPr>
          <w:rFonts w:eastAsia="宋体" w:hAnsi="宋体"/>
        </w:rPr>
        <w:t>对零部件尺寸进行验收</w:t>
      </w:r>
      <w:r w:rsidRPr="00925ABA">
        <w:rPr>
          <w:rFonts w:eastAsia="宋体" w:hAnsi="宋体" w:hint="eastAsia"/>
        </w:rPr>
        <w:t>入库。</w:t>
      </w:r>
      <w:bookmarkEnd w:id="224"/>
      <w:bookmarkEnd w:id="225"/>
    </w:p>
    <w:p w:rsidR="007F7446" w:rsidRDefault="007F7446" w:rsidP="008D57ED">
      <w:pPr>
        <w:widowControl/>
        <w:jc w:val="left"/>
      </w:pPr>
      <w:r>
        <w:br w:type="page"/>
      </w: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附件C </w:t>
      </w:r>
      <w:r w:rsidR="00594DF0">
        <w:rPr>
          <w:rFonts w:ascii="黑体" w:eastAsia="黑体" w:hAnsi="黑体" w:hint="eastAsia"/>
        </w:rPr>
        <w:t xml:space="preserve"> </w:t>
      </w:r>
      <w:r w:rsidRPr="008D57ED">
        <w:rPr>
          <w:rFonts w:ascii="黑体" w:eastAsia="黑体" w:hAnsi="黑体" w:hint="eastAsia"/>
        </w:rPr>
        <w:t>法规及规范要求</w:t>
      </w:r>
    </w:p>
    <w:p w:rsidR="007F7446" w:rsidRDefault="007F7446" w:rsidP="00226A5C">
      <w:pPr>
        <w:pStyle w:val="a1"/>
        <w:numPr>
          <w:ilvl w:val="0"/>
          <w:numId w:val="29"/>
        </w:numPr>
        <w:spacing w:beforeLines="100" w:afterLines="100"/>
      </w:pPr>
      <w:bookmarkStart w:id="226" w:name="_Toc522282247"/>
      <w:bookmarkStart w:id="227" w:name="_Toc527380209"/>
      <w:r>
        <w:rPr>
          <w:rFonts w:hint="eastAsia"/>
        </w:rPr>
        <w:t>法规要求</w:t>
      </w:r>
      <w:bookmarkEnd w:id="226"/>
      <w:bookmarkEnd w:id="227"/>
    </w:p>
    <w:p w:rsidR="007F7446" w:rsidRPr="006D6683" w:rsidRDefault="007F7446" w:rsidP="00C52D6F">
      <w:pPr>
        <w:pStyle w:val="a2"/>
        <w:numPr>
          <w:ilvl w:val="1"/>
          <w:numId w:val="29"/>
        </w:numPr>
        <w:spacing w:before="156" w:after="156"/>
        <w:ind w:left="0"/>
        <w:rPr>
          <w:rFonts w:ascii="黑体" w:hAnsi="黑体"/>
        </w:rPr>
      </w:pPr>
      <w:bookmarkStart w:id="228" w:name="_Toc522282248"/>
      <w:bookmarkStart w:id="229" w:name="_Toc527380210"/>
      <w:r w:rsidRPr="006D6683">
        <w:rPr>
          <w:rFonts w:ascii="黑体" w:hAnsi="黑体" w:hint="eastAsia"/>
        </w:rPr>
        <w:t>中国的强制性法规</w:t>
      </w:r>
      <w:bookmarkEnd w:id="228"/>
      <w:bookmarkEnd w:id="229"/>
    </w:p>
    <w:p w:rsidR="007F7446" w:rsidRDefault="007F7446" w:rsidP="007F7446">
      <w:pPr>
        <w:pStyle w:val="a2"/>
        <w:numPr>
          <w:ilvl w:val="0"/>
          <w:numId w:val="0"/>
        </w:numPr>
        <w:spacing w:beforeLines="0" w:afterLines="0"/>
        <w:ind w:leftChars="200" w:left="420"/>
        <w:rPr>
          <w:rFonts w:asciiTheme="minorEastAsia" w:eastAsiaTheme="minorEastAsia" w:hAnsiTheme="minorEastAsia"/>
        </w:rPr>
      </w:pPr>
      <w:bookmarkStart w:id="230" w:name="_Toc522282249"/>
      <w:bookmarkStart w:id="231" w:name="_Toc527380211"/>
      <w:r>
        <w:rPr>
          <w:rFonts w:asciiTheme="minorEastAsia" w:eastAsiaTheme="minorEastAsia" w:hAnsiTheme="minorEastAsia" w:hint="eastAsia"/>
        </w:rPr>
        <w:t>供应商必须确保开发的零部件符合相关强制性标准要求。</w:t>
      </w:r>
      <w:bookmarkEnd w:id="230"/>
      <w:bookmarkEnd w:id="231"/>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1</w:t>
      </w:r>
      <w:r w:rsidR="00DA5FC0">
        <w:rPr>
          <w:rFonts w:asciiTheme="minorEastAsia" w:hAnsiTheme="minorEastAsia" w:hint="eastAsia"/>
        </w:rPr>
        <w:t>1</w:t>
      </w:r>
      <w:r w:rsidRPr="00A9103E">
        <w:rPr>
          <w:rFonts w:asciiTheme="minorEastAsia" w:hAnsiTheme="minorEastAsia" w:hint="eastAsia"/>
        </w:rPr>
        <w:t xml:space="preserve"> </w:t>
      </w:r>
      <w:r>
        <w:rPr>
          <w:rFonts w:asciiTheme="minorEastAsia" w:hAnsiTheme="minorEastAsia" w:hint="eastAsia"/>
        </w:rPr>
        <w:t>强制性标准要求</w:t>
      </w:r>
    </w:p>
    <w:tbl>
      <w:tblPr>
        <w:tblStyle w:val="af3"/>
        <w:tblW w:w="5000" w:type="pct"/>
        <w:jc w:val="center"/>
        <w:tblLook w:val="04A0"/>
      </w:tblPr>
      <w:tblGrid>
        <w:gridCol w:w="1597"/>
        <w:gridCol w:w="2510"/>
        <w:gridCol w:w="3556"/>
        <w:gridCol w:w="2299"/>
      </w:tblGrid>
      <w:tr w:rsidR="007F7446" w:rsidRPr="00F16FEB" w:rsidTr="0005117B">
        <w:trPr>
          <w:trHeight w:val="20"/>
          <w:jc w:val="center"/>
        </w:trPr>
        <w:tc>
          <w:tcPr>
            <w:tcW w:w="801"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序号</w:t>
            </w:r>
          </w:p>
        </w:tc>
        <w:tc>
          <w:tcPr>
            <w:tcW w:w="1260"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标准号</w:t>
            </w:r>
          </w:p>
        </w:tc>
        <w:tc>
          <w:tcPr>
            <w:tcW w:w="1785"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标准内容</w:t>
            </w:r>
          </w:p>
        </w:tc>
        <w:tc>
          <w:tcPr>
            <w:tcW w:w="1155"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备注</w:t>
            </w:r>
          </w:p>
        </w:tc>
      </w:tr>
      <w:tr w:rsidR="00970C25" w:rsidRPr="00F16FEB" w:rsidTr="0005117B">
        <w:trPr>
          <w:trHeight w:val="20"/>
          <w:jc w:val="center"/>
        </w:trPr>
        <w:tc>
          <w:tcPr>
            <w:tcW w:w="801" w:type="pct"/>
            <w:vAlign w:val="center"/>
          </w:tcPr>
          <w:p w:rsidR="00970C25" w:rsidRPr="00F16FEB" w:rsidRDefault="00970C25" w:rsidP="004A56CA">
            <w:pPr>
              <w:jc w:val="center"/>
              <w:rPr>
                <w:rFonts w:asciiTheme="minorEastAsia" w:hAnsiTheme="minorEastAsia"/>
                <w:sz w:val="18"/>
                <w:szCs w:val="18"/>
              </w:rPr>
            </w:pPr>
            <w:r>
              <w:rPr>
                <w:rFonts w:asciiTheme="minorEastAsia" w:hAnsiTheme="minorEastAsia" w:hint="eastAsia"/>
                <w:sz w:val="18"/>
                <w:szCs w:val="18"/>
              </w:rPr>
              <w:t>1</w:t>
            </w:r>
          </w:p>
        </w:tc>
        <w:tc>
          <w:tcPr>
            <w:tcW w:w="1260" w:type="pct"/>
            <w:vAlign w:val="center"/>
          </w:tcPr>
          <w:p w:rsidR="00970C25" w:rsidRPr="00515D28" w:rsidRDefault="0005117B" w:rsidP="00EF5BC1">
            <w:pPr>
              <w:jc w:val="center"/>
              <w:rPr>
                <w:rFonts w:asciiTheme="minorEastAsia" w:hAnsiTheme="minorEastAsia"/>
                <w:sz w:val="18"/>
                <w:szCs w:val="18"/>
              </w:rPr>
            </w:pPr>
            <w:r>
              <w:rPr>
                <w:rFonts w:asciiTheme="minorEastAsia" w:hAnsiTheme="minorEastAsia" w:hint="eastAsia"/>
                <w:sz w:val="18"/>
                <w:szCs w:val="18"/>
              </w:rPr>
              <w:t>详见附件C中2规范之要求</w:t>
            </w:r>
          </w:p>
        </w:tc>
        <w:tc>
          <w:tcPr>
            <w:tcW w:w="1785" w:type="pct"/>
            <w:vAlign w:val="center"/>
          </w:tcPr>
          <w:p w:rsidR="00970C25" w:rsidRPr="00515D28" w:rsidRDefault="0005117B" w:rsidP="00EF5BC1">
            <w:pPr>
              <w:jc w:val="center"/>
              <w:rPr>
                <w:rFonts w:asciiTheme="minorEastAsia" w:hAnsiTheme="minorEastAsia"/>
                <w:sz w:val="18"/>
                <w:szCs w:val="18"/>
              </w:rPr>
            </w:pPr>
            <w:r>
              <w:rPr>
                <w:rFonts w:asciiTheme="minorEastAsia" w:hAnsiTheme="minorEastAsia" w:hint="eastAsia"/>
                <w:sz w:val="18"/>
                <w:szCs w:val="18"/>
              </w:rPr>
              <w:t>见附件C中2规范之要求</w:t>
            </w:r>
          </w:p>
        </w:tc>
        <w:tc>
          <w:tcPr>
            <w:tcW w:w="1155" w:type="pct"/>
            <w:vAlign w:val="center"/>
          </w:tcPr>
          <w:p w:rsidR="00970C25" w:rsidRPr="00F16FEB" w:rsidRDefault="00970C25" w:rsidP="004A56CA">
            <w:pPr>
              <w:jc w:val="center"/>
              <w:rPr>
                <w:rFonts w:asciiTheme="minorEastAsia" w:hAnsiTheme="minorEastAsia"/>
                <w:sz w:val="18"/>
                <w:szCs w:val="18"/>
              </w:rPr>
            </w:pPr>
            <w:r>
              <w:rPr>
                <w:rFonts w:asciiTheme="minorEastAsia" w:hAnsiTheme="minorEastAsia" w:hint="eastAsia"/>
                <w:sz w:val="18"/>
                <w:szCs w:val="18"/>
              </w:rPr>
              <w:t>/</w:t>
            </w:r>
          </w:p>
        </w:tc>
      </w:tr>
    </w:tbl>
    <w:p w:rsidR="007F7446" w:rsidRPr="003F7E3B" w:rsidRDefault="007F7446" w:rsidP="00C52D6F">
      <w:pPr>
        <w:pStyle w:val="a2"/>
        <w:numPr>
          <w:ilvl w:val="1"/>
          <w:numId w:val="29"/>
        </w:numPr>
        <w:spacing w:before="156" w:after="156"/>
        <w:ind w:left="0"/>
        <w:rPr>
          <w:rFonts w:ascii="黑体" w:hAnsi="黑体"/>
        </w:rPr>
      </w:pPr>
      <w:bookmarkStart w:id="232" w:name="_Toc522282250"/>
      <w:bookmarkStart w:id="233" w:name="_Toc527380212"/>
      <w:r w:rsidRPr="003F7E3B">
        <w:rPr>
          <w:rFonts w:ascii="黑体" w:hAnsi="黑体" w:hint="eastAsia"/>
        </w:rPr>
        <w:t>BAIC的指定要求</w:t>
      </w:r>
      <w:bookmarkEnd w:id="232"/>
      <w:bookmarkEnd w:id="233"/>
    </w:p>
    <w:p w:rsidR="007F7446" w:rsidRDefault="007F7446" w:rsidP="005C4491">
      <w:pPr>
        <w:pStyle w:val="a3"/>
        <w:numPr>
          <w:ilvl w:val="2"/>
          <w:numId w:val="29"/>
        </w:numPr>
        <w:spacing w:beforeLines="0" w:afterLines="0"/>
        <w:ind w:left="0"/>
        <w:jc w:val="both"/>
        <w:rPr>
          <w:rFonts w:asciiTheme="minorEastAsia" w:eastAsiaTheme="minorEastAsia" w:hAnsiTheme="minorEastAsia"/>
        </w:rPr>
      </w:pPr>
      <w:r>
        <w:rPr>
          <w:rFonts w:asciiTheme="minorEastAsia" w:eastAsiaTheme="minorEastAsia" w:hAnsiTheme="minorEastAsia" w:hint="eastAsia"/>
        </w:rPr>
        <w:t>该车型拟出口地区的强制性标准或一些特殊要求，供应商必须满足的潜在市场所在国家法规的要求。</w:t>
      </w:r>
    </w:p>
    <w:p w:rsidR="007F7446" w:rsidRDefault="007F7446" w:rsidP="005C4491">
      <w:pPr>
        <w:pStyle w:val="a3"/>
        <w:numPr>
          <w:ilvl w:val="2"/>
          <w:numId w:val="29"/>
        </w:numPr>
        <w:spacing w:beforeLines="0" w:afterLines="0"/>
        <w:ind w:left="0"/>
        <w:jc w:val="both"/>
        <w:rPr>
          <w:rFonts w:asciiTheme="minorEastAsia" w:eastAsiaTheme="minorEastAsia" w:hAnsiTheme="minorEastAsia"/>
        </w:rPr>
      </w:pPr>
      <w:r w:rsidRPr="004F2425">
        <w:rPr>
          <w:rFonts w:asciiTheme="minorEastAsia" w:eastAsiaTheme="minorEastAsia" w:hAnsiTheme="minorEastAsia" w:hint="eastAsia"/>
        </w:rPr>
        <w:t>部分市场的相关法律法规要求见下表，供应商必须根据SOR中目标市场要求进行分析设计，并设计能满足目标市场的要求和目标市场的相关认证。</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1</w:t>
      </w:r>
      <w:r w:rsidR="00DA5FC0">
        <w:rPr>
          <w:rFonts w:asciiTheme="minorEastAsia" w:hAnsiTheme="minorEastAsia" w:hint="eastAsia"/>
        </w:rPr>
        <w:t>2</w:t>
      </w:r>
      <w:r w:rsidRPr="00A9103E">
        <w:rPr>
          <w:rFonts w:asciiTheme="minorEastAsia" w:hAnsiTheme="minorEastAsia" w:hint="eastAsia"/>
        </w:rPr>
        <w:t xml:space="preserve"> </w:t>
      </w:r>
      <w:r>
        <w:rPr>
          <w:rFonts w:asciiTheme="minorEastAsia" w:hAnsiTheme="minorEastAsia" w:hint="eastAsia"/>
        </w:rPr>
        <w:t>出口认证要求</w:t>
      </w:r>
    </w:p>
    <w:tbl>
      <w:tblPr>
        <w:tblStyle w:val="af3"/>
        <w:tblW w:w="5000" w:type="pct"/>
        <w:jc w:val="center"/>
        <w:tblLook w:val="04A0"/>
      </w:tblPr>
      <w:tblGrid>
        <w:gridCol w:w="1587"/>
        <w:gridCol w:w="2510"/>
        <w:gridCol w:w="3556"/>
        <w:gridCol w:w="2309"/>
      </w:tblGrid>
      <w:tr w:rsidR="007F7446" w:rsidRPr="00F16FEB" w:rsidTr="00F33C94">
        <w:trPr>
          <w:trHeight w:val="20"/>
          <w:jc w:val="center"/>
        </w:trPr>
        <w:tc>
          <w:tcPr>
            <w:tcW w:w="796"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序号</w:t>
            </w:r>
          </w:p>
        </w:tc>
        <w:tc>
          <w:tcPr>
            <w:tcW w:w="1260"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标准号</w:t>
            </w:r>
          </w:p>
        </w:tc>
        <w:tc>
          <w:tcPr>
            <w:tcW w:w="1785"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标准内容</w:t>
            </w:r>
          </w:p>
        </w:tc>
        <w:tc>
          <w:tcPr>
            <w:tcW w:w="1160"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备注</w:t>
            </w:r>
          </w:p>
        </w:tc>
      </w:tr>
      <w:tr w:rsidR="00F33C94" w:rsidRPr="00F16FEB" w:rsidTr="00F33C94">
        <w:trPr>
          <w:trHeight w:val="20"/>
          <w:jc w:val="center"/>
        </w:trPr>
        <w:tc>
          <w:tcPr>
            <w:tcW w:w="796" w:type="pct"/>
            <w:vAlign w:val="center"/>
          </w:tcPr>
          <w:p w:rsidR="00F33C94" w:rsidRPr="00F16FEB" w:rsidRDefault="00F33C94" w:rsidP="004A56CA">
            <w:pPr>
              <w:jc w:val="center"/>
              <w:rPr>
                <w:rFonts w:asciiTheme="minorEastAsia" w:hAnsiTheme="minorEastAsia"/>
                <w:sz w:val="18"/>
                <w:szCs w:val="18"/>
              </w:rPr>
            </w:pPr>
            <w:r>
              <w:rPr>
                <w:rFonts w:asciiTheme="minorEastAsia" w:hAnsiTheme="minorEastAsia" w:hint="eastAsia"/>
                <w:sz w:val="18"/>
                <w:szCs w:val="18"/>
              </w:rPr>
              <w:t>/</w:t>
            </w:r>
          </w:p>
        </w:tc>
        <w:tc>
          <w:tcPr>
            <w:tcW w:w="1260" w:type="pct"/>
            <w:vAlign w:val="center"/>
          </w:tcPr>
          <w:p w:rsidR="00F33C94" w:rsidRPr="00F16FEB" w:rsidRDefault="00F33C94" w:rsidP="004A56CA">
            <w:pPr>
              <w:jc w:val="center"/>
              <w:rPr>
                <w:rFonts w:asciiTheme="minorEastAsia" w:hAnsiTheme="minorEastAsia"/>
                <w:sz w:val="18"/>
                <w:szCs w:val="18"/>
              </w:rPr>
            </w:pPr>
            <w:r>
              <w:rPr>
                <w:rFonts w:asciiTheme="minorEastAsia" w:hAnsiTheme="minorEastAsia" w:hint="eastAsia"/>
                <w:sz w:val="18"/>
                <w:szCs w:val="18"/>
              </w:rPr>
              <w:t>/</w:t>
            </w:r>
          </w:p>
        </w:tc>
        <w:tc>
          <w:tcPr>
            <w:tcW w:w="1785" w:type="pct"/>
            <w:vAlign w:val="center"/>
          </w:tcPr>
          <w:p w:rsidR="00F33C94" w:rsidRPr="00F16FEB" w:rsidRDefault="00F33C94" w:rsidP="004A56CA">
            <w:pPr>
              <w:jc w:val="center"/>
              <w:rPr>
                <w:rFonts w:asciiTheme="minorEastAsia" w:hAnsiTheme="minorEastAsia"/>
                <w:sz w:val="18"/>
                <w:szCs w:val="18"/>
              </w:rPr>
            </w:pPr>
            <w:r>
              <w:rPr>
                <w:rFonts w:asciiTheme="minorEastAsia" w:hAnsiTheme="minorEastAsia" w:hint="eastAsia"/>
                <w:sz w:val="18"/>
                <w:szCs w:val="18"/>
              </w:rPr>
              <w:t>/</w:t>
            </w:r>
          </w:p>
        </w:tc>
        <w:tc>
          <w:tcPr>
            <w:tcW w:w="1160" w:type="pct"/>
            <w:vAlign w:val="center"/>
          </w:tcPr>
          <w:p w:rsidR="00F33C94" w:rsidRPr="00F16FEB" w:rsidRDefault="00F33C94" w:rsidP="004A56CA">
            <w:pPr>
              <w:jc w:val="center"/>
              <w:rPr>
                <w:rFonts w:asciiTheme="minorEastAsia" w:hAnsiTheme="minorEastAsia"/>
                <w:sz w:val="18"/>
                <w:szCs w:val="18"/>
              </w:rPr>
            </w:pPr>
            <w:r>
              <w:rPr>
                <w:rFonts w:asciiTheme="minorEastAsia" w:hAnsiTheme="minorEastAsia" w:hint="eastAsia"/>
                <w:sz w:val="18"/>
                <w:szCs w:val="18"/>
              </w:rPr>
              <w:t>/</w:t>
            </w:r>
          </w:p>
        </w:tc>
      </w:tr>
    </w:tbl>
    <w:p w:rsidR="007F7446" w:rsidRPr="003F7E3B" w:rsidRDefault="007F7446" w:rsidP="00226A5C">
      <w:pPr>
        <w:pStyle w:val="a1"/>
        <w:numPr>
          <w:ilvl w:val="0"/>
          <w:numId w:val="29"/>
        </w:numPr>
        <w:spacing w:beforeLines="100" w:afterLines="100"/>
      </w:pPr>
      <w:bookmarkStart w:id="234" w:name="_Toc522282251"/>
      <w:bookmarkStart w:id="235" w:name="_Toc527380213"/>
      <w:r>
        <w:rPr>
          <w:rFonts w:hint="eastAsia"/>
        </w:rPr>
        <w:t>规范</w:t>
      </w:r>
      <w:bookmarkEnd w:id="234"/>
      <w:bookmarkEnd w:id="235"/>
    </w:p>
    <w:p w:rsidR="007F7446" w:rsidRDefault="007F7446" w:rsidP="005C4491">
      <w:pPr>
        <w:pStyle w:val="a2"/>
        <w:numPr>
          <w:ilvl w:val="0"/>
          <w:numId w:val="0"/>
        </w:numPr>
        <w:spacing w:beforeLines="0" w:afterLines="0"/>
        <w:ind w:firstLineChars="200" w:firstLine="420"/>
        <w:jc w:val="both"/>
        <w:rPr>
          <w:rFonts w:asciiTheme="minorEastAsia" w:eastAsiaTheme="minorEastAsia" w:hAnsiTheme="minorEastAsia"/>
        </w:rPr>
      </w:pPr>
      <w:bookmarkStart w:id="236" w:name="_Toc522282252"/>
      <w:bookmarkStart w:id="237" w:name="_Toc527380214"/>
      <w:r w:rsidRPr="004F01FE">
        <w:rPr>
          <w:rFonts w:asciiTheme="minorEastAsia" w:eastAsiaTheme="minorEastAsia" w:hAnsiTheme="minorEastAsia" w:hint="eastAsia"/>
        </w:rPr>
        <w:t>该零部件必须执行具体的产品标准、工程规范和要求</w:t>
      </w:r>
      <w:r w:rsidR="004F01FE" w:rsidRPr="004F01FE">
        <w:rPr>
          <w:rFonts w:asciiTheme="minorEastAsia" w:eastAsiaTheme="minorEastAsia" w:hAnsiTheme="minorEastAsia" w:hint="eastAsia"/>
          <w:color w:val="auto"/>
        </w:rPr>
        <w:t>（含适用的BAIC技术管理标准和规范）</w:t>
      </w:r>
      <w:r w:rsidRPr="004F01FE">
        <w:rPr>
          <w:rFonts w:asciiTheme="minorEastAsia" w:eastAsiaTheme="minorEastAsia" w:hAnsiTheme="minorEastAsia" w:hint="eastAsia"/>
          <w:color w:val="auto"/>
        </w:rPr>
        <w:t>。</w:t>
      </w:r>
      <w:r w:rsidRPr="004F01FE">
        <w:rPr>
          <w:rFonts w:asciiTheme="minorEastAsia" w:eastAsiaTheme="minorEastAsia" w:hAnsiTheme="minorEastAsia" w:hint="eastAsia"/>
        </w:rPr>
        <w:t>包括企业标准、行业标准、国家标准、国际标准等。</w:t>
      </w:r>
      <w:bookmarkEnd w:id="236"/>
      <w:bookmarkEnd w:id="237"/>
    </w:p>
    <w:p w:rsidR="00A9103E" w:rsidRPr="00A9103E" w:rsidRDefault="00A9103E" w:rsidP="00A9103E">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1</w:t>
      </w:r>
      <w:r w:rsidR="00DA5FC0">
        <w:rPr>
          <w:rFonts w:asciiTheme="minorEastAsia" w:hAnsiTheme="minorEastAsia" w:hint="eastAsia"/>
        </w:rPr>
        <w:t>3</w:t>
      </w:r>
      <w:r w:rsidRPr="00A9103E">
        <w:rPr>
          <w:rFonts w:asciiTheme="minorEastAsia" w:hAnsiTheme="minorEastAsia" w:hint="eastAsia"/>
        </w:rPr>
        <w:t xml:space="preserve"> </w:t>
      </w:r>
      <w:r>
        <w:rPr>
          <w:rFonts w:asciiTheme="minorEastAsia" w:hAnsiTheme="minorEastAsia" w:hint="eastAsia"/>
        </w:rPr>
        <w:t>标准法规清单</w:t>
      </w:r>
    </w:p>
    <w:tbl>
      <w:tblPr>
        <w:tblStyle w:val="af3"/>
        <w:tblW w:w="5000" w:type="pct"/>
        <w:jc w:val="center"/>
        <w:tblLook w:val="04A0"/>
      </w:tblPr>
      <w:tblGrid>
        <w:gridCol w:w="675"/>
        <w:gridCol w:w="1558"/>
        <w:gridCol w:w="6097"/>
        <w:gridCol w:w="992"/>
        <w:gridCol w:w="640"/>
      </w:tblGrid>
      <w:tr w:rsidR="007F7446" w:rsidRPr="00F16FEB" w:rsidTr="0005117B">
        <w:trPr>
          <w:trHeight w:val="20"/>
          <w:jc w:val="center"/>
        </w:trPr>
        <w:tc>
          <w:tcPr>
            <w:tcW w:w="339"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序号</w:t>
            </w:r>
          </w:p>
        </w:tc>
        <w:tc>
          <w:tcPr>
            <w:tcW w:w="782"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标准号</w:t>
            </w:r>
          </w:p>
        </w:tc>
        <w:tc>
          <w:tcPr>
            <w:tcW w:w="3060"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标准内容</w:t>
            </w:r>
          </w:p>
        </w:tc>
        <w:tc>
          <w:tcPr>
            <w:tcW w:w="498"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标准类别</w:t>
            </w:r>
          </w:p>
        </w:tc>
        <w:tc>
          <w:tcPr>
            <w:tcW w:w="321" w:type="pct"/>
            <w:vAlign w:val="center"/>
          </w:tcPr>
          <w:p w:rsidR="007F7446" w:rsidRPr="00F16FEB" w:rsidRDefault="007F7446" w:rsidP="00FC2CB1">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备注</w:t>
            </w: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w:t>
            </w:r>
          </w:p>
        </w:tc>
        <w:tc>
          <w:tcPr>
            <w:tcW w:w="782" w:type="pct"/>
            <w:vAlign w:val="center"/>
          </w:tcPr>
          <w:p w:rsidR="0005117B" w:rsidRPr="00053B7F" w:rsidRDefault="0005117B" w:rsidP="00DA6AE9">
            <w:pPr>
              <w:jc w:val="center"/>
              <w:rPr>
                <w:rFonts w:ascii="宋体" w:eastAsia="宋体" w:hAnsi="宋体"/>
                <w:bCs/>
                <w:sz w:val="18"/>
                <w:szCs w:val="18"/>
              </w:rPr>
            </w:pPr>
            <w:r>
              <w:rPr>
                <w:rFonts w:ascii="宋体" w:eastAsia="宋体" w:hAnsi="宋体" w:hint="eastAsia"/>
                <w:bCs/>
                <w:sz w:val="18"/>
                <w:szCs w:val="18"/>
              </w:rPr>
              <w:t>GB 15083</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汽车座椅、座椅固定装置及头枕强度要求和试验方法</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2</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14167</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汽车安全带安装固定点、ISOFIX固定</w:t>
            </w:r>
            <w:proofErr w:type="gramStart"/>
            <w:r w:rsidRPr="00053B7F">
              <w:rPr>
                <w:rFonts w:ascii="宋体" w:eastAsia="宋体" w:hAnsi="宋体" w:hint="eastAsia"/>
                <w:sz w:val="18"/>
                <w:szCs w:val="18"/>
              </w:rPr>
              <w:t>点系统</w:t>
            </w:r>
            <w:proofErr w:type="gramEnd"/>
            <w:r w:rsidRPr="00053B7F">
              <w:rPr>
                <w:rFonts w:ascii="宋体" w:eastAsia="宋体" w:hAnsi="宋体" w:hint="eastAsia"/>
                <w:sz w:val="18"/>
                <w:szCs w:val="18"/>
              </w:rPr>
              <w:t>及上拉</w:t>
            </w:r>
            <w:proofErr w:type="gramStart"/>
            <w:r w:rsidRPr="00053B7F">
              <w:rPr>
                <w:rFonts w:ascii="宋体" w:eastAsia="宋体" w:hAnsi="宋体" w:hint="eastAsia"/>
                <w:sz w:val="18"/>
                <w:szCs w:val="18"/>
              </w:rPr>
              <w:t>带固定</w:t>
            </w:r>
            <w:proofErr w:type="gramEnd"/>
            <w:r w:rsidRPr="00053B7F">
              <w:rPr>
                <w:rFonts w:ascii="宋体" w:eastAsia="宋体" w:hAnsi="宋体" w:hint="eastAsia"/>
                <w:sz w:val="18"/>
                <w:szCs w:val="18"/>
              </w:rPr>
              <w:t>点</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3</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14166</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机动车乘员用安全带、约束系统、儿童约束系统和ISOFIX儿童约束系统</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pStyle w:val="af0"/>
              <w:ind w:firstLineChars="0" w:firstLine="0"/>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4</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11550</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座椅头枕性能要求和试验方法</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5</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8410</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汽车内</w:t>
            </w:r>
            <w:proofErr w:type="gramStart"/>
            <w:r w:rsidRPr="00053B7F">
              <w:rPr>
                <w:rFonts w:ascii="宋体" w:eastAsia="宋体" w:hAnsi="宋体" w:hint="eastAsia"/>
                <w:sz w:val="18"/>
                <w:szCs w:val="18"/>
              </w:rPr>
              <w:t>饰材料</w:t>
            </w:r>
            <w:proofErr w:type="gramEnd"/>
            <w:r w:rsidRPr="00053B7F">
              <w:rPr>
                <w:rFonts w:ascii="宋体" w:eastAsia="宋体" w:hAnsi="宋体" w:hint="eastAsia"/>
                <w:sz w:val="18"/>
                <w:szCs w:val="18"/>
              </w:rPr>
              <w:t>的燃烧特性</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6</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11552</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轿车内部凸出物</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7</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11551</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汽车正面碰撞的乘员保护</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05117B">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8</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21861</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机动车安全技术检验项目和方法</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vAlign w:val="center"/>
          </w:tcPr>
          <w:p w:rsidR="0005117B" w:rsidRPr="00053B7F" w:rsidRDefault="0005117B" w:rsidP="00DA6AE9">
            <w:pPr>
              <w:jc w:val="center"/>
              <w:rPr>
                <w:rFonts w:asciiTheme="minorEastAsia" w:hAnsiTheme="minorEastAsia"/>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9</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GB/T 20913</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乘用车正面偏置碰撞的乘员保护</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4A56CA">
            <w:pPr>
              <w:jc w:val="center"/>
              <w:rPr>
                <w:rFonts w:ascii="Calibri" w:eastAsia="宋体" w:hAnsi="宋体"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10</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20071</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汽车侧面碰撞的乘员保护</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4A56CA">
            <w:pPr>
              <w:jc w:val="center"/>
              <w:rPr>
                <w:rFonts w:ascii="Calibri" w:eastAsia="宋体" w:hAnsi="Calibri"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11</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20072</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乘用车后碰撞燃油系统安全要求</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4A56CA">
            <w:pPr>
              <w:jc w:val="center"/>
              <w:rPr>
                <w:rFonts w:ascii="Calibri" w:eastAsia="宋体" w:hAnsi="Calibri"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12</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27887</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机动车儿童乘员用约束系统</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4A56CA">
            <w:pPr>
              <w:jc w:val="center"/>
              <w:rPr>
                <w:rFonts w:ascii="Calibri" w:eastAsia="宋体" w:hAnsi="Calibri"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13</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24409</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汽车涂料中有害物质限值</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4A56CA">
            <w:pPr>
              <w:jc w:val="center"/>
              <w:rPr>
                <w:rFonts w:ascii="Calibri" w:eastAsia="宋体" w:hAnsi="宋体"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14</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GB/T 29120</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H点和R点确定程序</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05117B" w:rsidRPr="00F16FEB" w:rsidTr="00DA6AE9">
        <w:trPr>
          <w:trHeight w:val="20"/>
          <w:jc w:val="center"/>
        </w:trPr>
        <w:tc>
          <w:tcPr>
            <w:tcW w:w="339"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15</w:t>
            </w:r>
          </w:p>
        </w:tc>
        <w:tc>
          <w:tcPr>
            <w:tcW w:w="782" w:type="pct"/>
            <w:vAlign w:val="center"/>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GB/T 27630</w:t>
            </w:r>
          </w:p>
        </w:tc>
        <w:tc>
          <w:tcPr>
            <w:tcW w:w="3060" w:type="pct"/>
            <w:vAlign w:val="center"/>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乘用车内空气质量评价指南</w:t>
            </w:r>
          </w:p>
        </w:tc>
        <w:tc>
          <w:tcPr>
            <w:tcW w:w="498" w:type="pct"/>
            <w:vAlign w:val="center"/>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05117B" w:rsidRPr="00F16FEB" w:rsidTr="00DA6AE9">
        <w:trPr>
          <w:trHeight w:val="20"/>
          <w:jc w:val="center"/>
        </w:trPr>
        <w:tc>
          <w:tcPr>
            <w:tcW w:w="339"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16</w:t>
            </w:r>
          </w:p>
        </w:tc>
        <w:tc>
          <w:tcPr>
            <w:tcW w:w="782" w:type="pct"/>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GB/T 8948</w:t>
            </w:r>
          </w:p>
        </w:tc>
        <w:tc>
          <w:tcPr>
            <w:tcW w:w="3060" w:type="pct"/>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聚氯乙烯人造革</w:t>
            </w:r>
          </w:p>
        </w:tc>
        <w:tc>
          <w:tcPr>
            <w:tcW w:w="498"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05117B" w:rsidRPr="00F16FEB" w:rsidTr="00DA6AE9">
        <w:trPr>
          <w:trHeight w:val="20"/>
          <w:jc w:val="center"/>
        </w:trPr>
        <w:tc>
          <w:tcPr>
            <w:tcW w:w="339"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17</w:t>
            </w:r>
          </w:p>
        </w:tc>
        <w:tc>
          <w:tcPr>
            <w:tcW w:w="782" w:type="pct"/>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GB/T 10125</w:t>
            </w:r>
          </w:p>
        </w:tc>
        <w:tc>
          <w:tcPr>
            <w:tcW w:w="3060" w:type="pct"/>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人造气氛腐蚀试验 盐雾试验</w:t>
            </w:r>
          </w:p>
        </w:tc>
        <w:tc>
          <w:tcPr>
            <w:tcW w:w="498"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05117B" w:rsidRPr="00F16FEB" w:rsidTr="00DA6AE9">
        <w:trPr>
          <w:trHeight w:val="20"/>
          <w:jc w:val="center"/>
        </w:trPr>
        <w:tc>
          <w:tcPr>
            <w:tcW w:w="339"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18</w:t>
            </w:r>
          </w:p>
        </w:tc>
        <w:tc>
          <w:tcPr>
            <w:tcW w:w="782" w:type="pct"/>
          </w:tcPr>
          <w:p w:rsidR="0005117B" w:rsidRPr="00053B7F" w:rsidRDefault="0005117B" w:rsidP="00DA6AE9">
            <w:pPr>
              <w:jc w:val="center"/>
              <w:rPr>
                <w:rFonts w:ascii="宋体" w:eastAsia="宋体" w:hAnsi="宋体"/>
                <w:bCs/>
                <w:sz w:val="18"/>
                <w:szCs w:val="18"/>
              </w:rPr>
            </w:pPr>
            <w:r w:rsidRPr="00053B7F">
              <w:rPr>
                <w:rFonts w:ascii="宋体" w:eastAsia="宋体" w:hAnsi="宋体" w:hint="eastAsia"/>
                <w:bCs/>
                <w:sz w:val="18"/>
                <w:szCs w:val="18"/>
              </w:rPr>
              <w:t>GB 7258</w:t>
            </w:r>
          </w:p>
        </w:tc>
        <w:tc>
          <w:tcPr>
            <w:tcW w:w="3060" w:type="pct"/>
          </w:tcPr>
          <w:p w:rsidR="0005117B" w:rsidRPr="00053B7F" w:rsidRDefault="0005117B" w:rsidP="00DA6AE9">
            <w:pPr>
              <w:jc w:val="center"/>
              <w:rPr>
                <w:rFonts w:ascii="宋体" w:eastAsia="宋体" w:hAnsi="宋体" w:cs="宋体"/>
                <w:sz w:val="18"/>
                <w:szCs w:val="18"/>
              </w:rPr>
            </w:pPr>
            <w:r w:rsidRPr="00053B7F">
              <w:rPr>
                <w:rFonts w:ascii="宋体" w:eastAsia="宋体" w:hAnsi="宋体" w:hint="eastAsia"/>
                <w:sz w:val="18"/>
                <w:szCs w:val="18"/>
              </w:rPr>
              <w:t>机动车运行安全技术条件</w:t>
            </w:r>
          </w:p>
        </w:tc>
        <w:tc>
          <w:tcPr>
            <w:tcW w:w="498" w:type="pct"/>
          </w:tcPr>
          <w:p w:rsidR="0005117B" w:rsidRPr="00053B7F" w:rsidRDefault="0005117B" w:rsidP="00DA6AE9">
            <w:pPr>
              <w:jc w:val="center"/>
              <w:rPr>
                <w:rFonts w:ascii="宋体" w:eastAsia="宋体" w:hAnsi="宋体"/>
                <w:sz w:val="18"/>
                <w:szCs w:val="18"/>
              </w:rPr>
            </w:pPr>
            <w:r w:rsidRPr="00053B7F">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05117B" w:rsidRPr="00F16FEB" w:rsidTr="00DA6AE9">
        <w:trPr>
          <w:trHeight w:val="20"/>
          <w:jc w:val="center"/>
        </w:trPr>
        <w:tc>
          <w:tcPr>
            <w:tcW w:w="339" w:type="pct"/>
          </w:tcPr>
          <w:p w:rsidR="0005117B" w:rsidRPr="003E2491" w:rsidRDefault="0005117B" w:rsidP="00DA6AE9">
            <w:pPr>
              <w:jc w:val="center"/>
              <w:rPr>
                <w:rFonts w:ascii="宋体" w:eastAsia="宋体" w:hAnsi="宋体"/>
                <w:sz w:val="18"/>
                <w:szCs w:val="18"/>
              </w:rPr>
            </w:pPr>
            <w:r w:rsidRPr="003E2491">
              <w:rPr>
                <w:rFonts w:ascii="宋体" w:eastAsia="宋体" w:hAnsi="宋体" w:hint="eastAsia"/>
                <w:sz w:val="18"/>
                <w:szCs w:val="18"/>
              </w:rPr>
              <w:t>19</w:t>
            </w:r>
          </w:p>
        </w:tc>
        <w:tc>
          <w:tcPr>
            <w:tcW w:w="782" w:type="pct"/>
          </w:tcPr>
          <w:p w:rsidR="0005117B" w:rsidRPr="003E2491" w:rsidRDefault="0005117B" w:rsidP="00DA6AE9">
            <w:pPr>
              <w:jc w:val="center"/>
              <w:rPr>
                <w:rFonts w:ascii="宋体" w:eastAsia="宋体" w:hAnsi="宋体"/>
                <w:bCs/>
                <w:sz w:val="18"/>
                <w:szCs w:val="18"/>
              </w:rPr>
            </w:pPr>
            <w:r w:rsidRPr="003E2491">
              <w:rPr>
                <w:rFonts w:ascii="宋体" w:eastAsia="宋体" w:hAnsi="宋体" w:hint="eastAsia"/>
                <w:bCs/>
                <w:sz w:val="18"/>
                <w:szCs w:val="18"/>
              </w:rPr>
              <w:t>GB/T 26988</w:t>
            </w:r>
          </w:p>
        </w:tc>
        <w:tc>
          <w:tcPr>
            <w:tcW w:w="3060" w:type="pct"/>
          </w:tcPr>
          <w:p w:rsidR="0005117B" w:rsidRPr="003E2491" w:rsidRDefault="0042306F" w:rsidP="00DA6AE9">
            <w:pPr>
              <w:jc w:val="center"/>
              <w:rPr>
                <w:rFonts w:ascii="宋体" w:eastAsia="宋体" w:hAnsi="宋体"/>
                <w:sz w:val="18"/>
                <w:szCs w:val="18"/>
              </w:rPr>
            </w:pPr>
            <w:hyperlink r:id="rId26" w:tgtFrame="_blank" w:history="1">
              <w:r w:rsidR="0005117B" w:rsidRPr="003E2491">
                <w:rPr>
                  <w:rFonts w:ascii="宋体" w:eastAsia="宋体" w:hAnsi="宋体" w:hint="eastAsia"/>
                  <w:sz w:val="18"/>
                  <w:szCs w:val="18"/>
                </w:rPr>
                <w:t>汽车部件可回收利用性标识</w:t>
              </w:r>
            </w:hyperlink>
          </w:p>
        </w:tc>
        <w:tc>
          <w:tcPr>
            <w:tcW w:w="498" w:type="pct"/>
          </w:tcPr>
          <w:p w:rsidR="0005117B" w:rsidRPr="003E2491" w:rsidRDefault="0005117B" w:rsidP="00DA6AE9">
            <w:pPr>
              <w:jc w:val="center"/>
              <w:rPr>
                <w:rFonts w:ascii="宋体" w:eastAsia="宋体" w:hAnsi="宋体"/>
                <w:sz w:val="18"/>
                <w:szCs w:val="18"/>
              </w:rPr>
            </w:pPr>
            <w:r w:rsidRPr="003E2491">
              <w:rPr>
                <w:rFonts w:ascii="宋体" w:eastAsia="宋体" w:hAnsi="宋体" w:hint="eastAsia"/>
                <w:sz w:val="18"/>
                <w:szCs w:val="18"/>
              </w:rPr>
              <w:t>国家标准</w:t>
            </w:r>
          </w:p>
        </w:tc>
        <w:tc>
          <w:tcPr>
            <w:tcW w:w="321" w:type="pct"/>
          </w:tcPr>
          <w:p w:rsidR="0005117B" w:rsidRPr="00930D32" w:rsidRDefault="0005117B" w:rsidP="00EF5BC1">
            <w:pPr>
              <w:jc w:val="center"/>
              <w:rPr>
                <w:rFonts w:ascii="Calibri" w:eastAsia="宋体" w:hAnsi="Calibri" w:cs="Times New Roman"/>
                <w:sz w:val="18"/>
                <w:szCs w:val="18"/>
              </w:rPr>
            </w:pPr>
          </w:p>
        </w:tc>
      </w:tr>
      <w:tr w:rsidR="0063134D" w:rsidRPr="00F16FEB" w:rsidTr="0063134D">
        <w:trPr>
          <w:trHeight w:val="20"/>
          <w:jc w:val="center"/>
        </w:trPr>
        <w:tc>
          <w:tcPr>
            <w:tcW w:w="339" w:type="pct"/>
            <w:vAlign w:val="center"/>
          </w:tcPr>
          <w:p w:rsidR="0063134D" w:rsidRPr="00F16FEB" w:rsidRDefault="0063134D" w:rsidP="0063134D">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lastRenderedPageBreak/>
              <w:t>序号</w:t>
            </w:r>
          </w:p>
        </w:tc>
        <w:tc>
          <w:tcPr>
            <w:tcW w:w="782" w:type="pct"/>
            <w:vAlign w:val="center"/>
          </w:tcPr>
          <w:p w:rsidR="0063134D" w:rsidRPr="00F16FEB" w:rsidRDefault="0063134D" w:rsidP="0063134D">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标准号</w:t>
            </w:r>
          </w:p>
        </w:tc>
        <w:tc>
          <w:tcPr>
            <w:tcW w:w="3060" w:type="pct"/>
            <w:vAlign w:val="center"/>
          </w:tcPr>
          <w:p w:rsidR="0063134D" w:rsidRPr="00F16FEB" w:rsidRDefault="0063134D" w:rsidP="0063134D">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标准内容</w:t>
            </w:r>
          </w:p>
        </w:tc>
        <w:tc>
          <w:tcPr>
            <w:tcW w:w="498" w:type="pct"/>
            <w:vAlign w:val="center"/>
          </w:tcPr>
          <w:p w:rsidR="0063134D" w:rsidRPr="00F16FEB" w:rsidRDefault="0063134D" w:rsidP="0063134D">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标准类别</w:t>
            </w:r>
          </w:p>
        </w:tc>
        <w:tc>
          <w:tcPr>
            <w:tcW w:w="321" w:type="pct"/>
            <w:vAlign w:val="center"/>
          </w:tcPr>
          <w:p w:rsidR="0063134D" w:rsidRPr="00F16FEB" w:rsidRDefault="0063134D" w:rsidP="0063134D">
            <w:pPr>
              <w:widowControl/>
              <w:jc w:val="center"/>
              <w:rPr>
                <w:rFonts w:ascii="宋体" w:eastAsia="宋体" w:hAnsi="宋体" w:cs="Times New Roman"/>
                <w:noProof/>
                <w:sz w:val="18"/>
                <w:szCs w:val="18"/>
              </w:rPr>
            </w:pPr>
            <w:r w:rsidRPr="00F16FEB">
              <w:rPr>
                <w:rFonts w:ascii="宋体" w:eastAsia="宋体" w:hAnsi="宋体" w:cs="Times New Roman" w:hint="eastAsia"/>
                <w:noProof/>
                <w:sz w:val="18"/>
                <w:szCs w:val="18"/>
              </w:rPr>
              <w:t>备注</w:t>
            </w: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20</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633</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客车座椅</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21</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831</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乘用车座椅用电动滑轨技术条件</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22</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805</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乘用车座椅用滑轨技术条件</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23</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740</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乘用车座椅总成</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24</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47</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汽车座椅术语</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25</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845</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乘用车座椅用</w:t>
            </w:r>
            <w:proofErr w:type="gramStart"/>
            <w:r w:rsidRPr="003E2491">
              <w:rPr>
                <w:rFonts w:ascii="宋体" w:eastAsia="宋体" w:hAnsi="宋体" w:hint="eastAsia"/>
                <w:sz w:val="18"/>
                <w:szCs w:val="18"/>
              </w:rPr>
              <w:t>锁技术</w:t>
            </w:r>
            <w:proofErr w:type="gramEnd"/>
            <w:r w:rsidRPr="003E2491">
              <w:rPr>
                <w:rFonts w:ascii="宋体" w:eastAsia="宋体" w:hAnsi="宋体" w:hint="eastAsia"/>
                <w:sz w:val="18"/>
                <w:szCs w:val="18"/>
              </w:rPr>
              <w:t>条件</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26</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850</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乘用车座椅用聚氨酯泡沫</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27</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844</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乘用车座椅用调角器技术条件</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28</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950</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汽车座椅加热垫技术要求和试验方法</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29</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QC/T 797</w:t>
            </w:r>
          </w:p>
        </w:tc>
        <w:tc>
          <w:tcPr>
            <w:tcW w:w="3060" w:type="pct"/>
          </w:tcPr>
          <w:p w:rsidR="0063134D" w:rsidRPr="003E2491" w:rsidRDefault="0042306F" w:rsidP="00DA6AE9">
            <w:pPr>
              <w:jc w:val="center"/>
              <w:rPr>
                <w:rFonts w:ascii="宋体" w:eastAsia="宋体" w:hAnsi="宋体"/>
                <w:sz w:val="18"/>
                <w:szCs w:val="18"/>
              </w:rPr>
            </w:pPr>
            <w:hyperlink r:id="rId27" w:tgtFrame="_blank" w:history="1">
              <w:r w:rsidR="0063134D" w:rsidRPr="003E2491">
                <w:rPr>
                  <w:rFonts w:ascii="宋体" w:eastAsia="宋体" w:hAnsi="宋体" w:hint="eastAsia"/>
                  <w:sz w:val="18"/>
                  <w:szCs w:val="18"/>
                </w:rPr>
                <w:t>汽车塑料件、橡胶件和热塑性弹性体件的材料标识和标记</w:t>
              </w:r>
            </w:hyperlink>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行业标准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30</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bCs/>
                <w:sz w:val="18"/>
                <w:szCs w:val="18"/>
              </w:rPr>
              <w:t>BAS318</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座椅总成技术条件</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31</w:t>
            </w:r>
          </w:p>
        </w:tc>
        <w:tc>
          <w:tcPr>
            <w:tcW w:w="782" w:type="pct"/>
          </w:tcPr>
          <w:p w:rsidR="0063134D" w:rsidRPr="003E2491" w:rsidRDefault="0063134D" w:rsidP="00DA6AE9">
            <w:pPr>
              <w:jc w:val="center"/>
              <w:rPr>
                <w:rFonts w:ascii="宋体" w:eastAsia="宋体" w:hAnsi="宋体"/>
                <w:bCs/>
                <w:sz w:val="18"/>
                <w:szCs w:val="18"/>
              </w:rPr>
            </w:pPr>
            <w:r>
              <w:rPr>
                <w:rFonts w:ascii="宋体" w:eastAsia="宋体" w:hAnsi="宋体" w:hint="eastAsia"/>
                <w:bCs/>
                <w:sz w:val="18"/>
                <w:szCs w:val="18"/>
              </w:rPr>
              <w:t>BAS</w:t>
            </w:r>
            <w:r w:rsidRPr="003E2491">
              <w:rPr>
                <w:rFonts w:ascii="宋体" w:eastAsia="宋体" w:hAnsi="宋体" w:hint="eastAsia"/>
                <w:bCs/>
                <w:sz w:val="18"/>
                <w:szCs w:val="18"/>
              </w:rPr>
              <w:t>451</w:t>
            </w:r>
          </w:p>
        </w:tc>
        <w:tc>
          <w:tcPr>
            <w:tcW w:w="3060" w:type="pct"/>
          </w:tcPr>
          <w:p w:rsidR="0063134D" w:rsidRPr="003E2491" w:rsidRDefault="0042306F" w:rsidP="00DA6AE9">
            <w:pPr>
              <w:jc w:val="center"/>
              <w:rPr>
                <w:rFonts w:ascii="宋体" w:eastAsia="宋体" w:hAnsi="宋体" w:cs="宋体"/>
                <w:sz w:val="18"/>
                <w:szCs w:val="18"/>
              </w:rPr>
            </w:pPr>
            <w:hyperlink r:id="rId28" w:tgtFrame="_blank" w:history="1">
              <w:r w:rsidR="0063134D" w:rsidRPr="003E2491">
                <w:rPr>
                  <w:rFonts w:hint="eastAsia"/>
                  <w:sz w:val="18"/>
                  <w:szCs w:val="18"/>
                </w:rPr>
                <w:t>汽车内饰非金属材料气味性和冷凝组分限值要求</w:t>
              </w:r>
            </w:hyperlink>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32</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BAS482</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零部件VOC限值</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33</w:t>
            </w:r>
          </w:p>
        </w:tc>
        <w:tc>
          <w:tcPr>
            <w:tcW w:w="782" w:type="pct"/>
          </w:tcPr>
          <w:p w:rsidR="0063134D" w:rsidRPr="003E2491" w:rsidRDefault="0063134D" w:rsidP="00DA6AE9">
            <w:pPr>
              <w:jc w:val="center"/>
              <w:rPr>
                <w:rFonts w:ascii="宋体" w:eastAsia="宋体" w:hAnsi="宋体"/>
                <w:bCs/>
                <w:sz w:val="18"/>
                <w:szCs w:val="18"/>
              </w:rPr>
            </w:pPr>
            <w:r>
              <w:rPr>
                <w:rFonts w:ascii="宋体" w:eastAsia="宋体" w:hAnsi="宋体" w:hint="eastAsia"/>
                <w:bCs/>
                <w:sz w:val="18"/>
                <w:szCs w:val="18"/>
              </w:rPr>
              <w:t>BAMS</w:t>
            </w:r>
            <w:r w:rsidRPr="003E2491">
              <w:rPr>
                <w:rFonts w:ascii="宋体" w:eastAsia="宋体" w:hAnsi="宋体" w:hint="eastAsia"/>
                <w:bCs/>
                <w:sz w:val="18"/>
                <w:szCs w:val="18"/>
              </w:rPr>
              <w:t>097</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北京汽车产品禁用、限用物质要求</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34</w:t>
            </w:r>
          </w:p>
        </w:tc>
        <w:tc>
          <w:tcPr>
            <w:tcW w:w="782" w:type="pct"/>
          </w:tcPr>
          <w:p w:rsidR="0063134D" w:rsidRPr="003E2491" w:rsidRDefault="0063134D" w:rsidP="00DA6AE9">
            <w:pPr>
              <w:jc w:val="center"/>
              <w:rPr>
                <w:rFonts w:ascii="宋体" w:eastAsia="宋体" w:hAnsi="宋体"/>
                <w:bCs/>
                <w:sz w:val="18"/>
                <w:szCs w:val="18"/>
              </w:rPr>
            </w:pPr>
            <w:r>
              <w:rPr>
                <w:rFonts w:ascii="宋体" w:eastAsia="宋体" w:hAnsi="宋体" w:hint="eastAsia"/>
                <w:bCs/>
                <w:sz w:val="18"/>
                <w:szCs w:val="18"/>
              </w:rPr>
              <w:t>BAS</w:t>
            </w:r>
            <w:r w:rsidRPr="003E2491">
              <w:rPr>
                <w:rFonts w:ascii="宋体" w:eastAsia="宋体" w:hAnsi="宋体" w:hint="eastAsia"/>
                <w:bCs/>
                <w:sz w:val="18"/>
                <w:szCs w:val="18"/>
              </w:rPr>
              <w:t>595</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人机工程设计规范</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35</w:t>
            </w:r>
          </w:p>
        </w:tc>
        <w:tc>
          <w:tcPr>
            <w:tcW w:w="782" w:type="pct"/>
          </w:tcPr>
          <w:p w:rsidR="0063134D" w:rsidRPr="003E2491" w:rsidRDefault="0063134D" w:rsidP="00DA6AE9">
            <w:pPr>
              <w:jc w:val="center"/>
              <w:rPr>
                <w:rFonts w:ascii="宋体" w:eastAsia="宋体" w:hAnsi="宋体"/>
                <w:bCs/>
                <w:sz w:val="18"/>
                <w:szCs w:val="18"/>
              </w:rPr>
            </w:pPr>
            <w:r w:rsidRPr="003E2491">
              <w:rPr>
                <w:rFonts w:ascii="宋体" w:eastAsia="宋体" w:hAnsi="宋体" w:hint="eastAsia"/>
                <w:bCs/>
                <w:sz w:val="18"/>
                <w:szCs w:val="18"/>
              </w:rPr>
              <w:t>BAS623</w:t>
            </w:r>
          </w:p>
        </w:tc>
        <w:tc>
          <w:tcPr>
            <w:tcW w:w="3060" w:type="pct"/>
          </w:tcPr>
          <w:p w:rsidR="0063134D" w:rsidRPr="003E2491" w:rsidRDefault="0063134D" w:rsidP="00DA6AE9">
            <w:pPr>
              <w:jc w:val="center"/>
              <w:rPr>
                <w:rFonts w:ascii="宋体" w:eastAsia="宋体" w:hAnsi="宋体" w:cs="宋体"/>
                <w:sz w:val="18"/>
                <w:szCs w:val="18"/>
              </w:rPr>
            </w:pPr>
            <w:r w:rsidRPr="003E2491">
              <w:rPr>
                <w:rFonts w:ascii="宋体" w:eastAsia="宋体" w:hAnsi="宋体" w:hint="eastAsia"/>
                <w:sz w:val="18"/>
                <w:szCs w:val="18"/>
              </w:rPr>
              <w:t>整车静态主观评价标准</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36</w:t>
            </w:r>
          </w:p>
        </w:tc>
        <w:tc>
          <w:tcPr>
            <w:tcW w:w="782"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bCs/>
                <w:sz w:val="18"/>
                <w:szCs w:val="18"/>
              </w:rPr>
              <w:t>BAMS096</w:t>
            </w:r>
          </w:p>
        </w:tc>
        <w:tc>
          <w:tcPr>
            <w:tcW w:w="3060"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bCs/>
                <w:sz w:val="18"/>
                <w:szCs w:val="18"/>
              </w:rPr>
              <w:t>汽车产品零部件可追溯性标识规定</w:t>
            </w:r>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37</w:t>
            </w:r>
          </w:p>
        </w:tc>
        <w:tc>
          <w:tcPr>
            <w:tcW w:w="782" w:type="pct"/>
          </w:tcPr>
          <w:p w:rsidR="0063134D" w:rsidRPr="003E2491" w:rsidRDefault="0063134D" w:rsidP="00DA6AE9">
            <w:pPr>
              <w:jc w:val="center"/>
              <w:rPr>
                <w:rFonts w:ascii="宋体" w:eastAsia="宋体" w:hAnsi="宋体"/>
                <w:bCs/>
                <w:sz w:val="18"/>
                <w:szCs w:val="18"/>
              </w:rPr>
            </w:pPr>
            <w:r>
              <w:rPr>
                <w:rFonts w:ascii="宋体" w:eastAsia="宋体" w:hAnsi="宋体" w:hint="eastAsia"/>
                <w:bCs/>
                <w:sz w:val="18"/>
                <w:szCs w:val="18"/>
              </w:rPr>
              <w:t>BAS</w:t>
            </w:r>
            <w:r w:rsidRPr="003E2491">
              <w:rPr>
                <w:rFonts w:ascii="宋体" w:eastAsia="宋体" w:hAnsi="宋体" w:hint="eastAsia"/>
                <w:bCs/>
                <w:sz w:val="18"/>
                <w:szCs w:val="18"/>
              </w:rPr>
              <w:t>582</w:t>
            </w:r>
          </w:p>
        </w:tc>
        <w:tc>
          <w:tcPr>
            <w:tcW w:w="3060" w:type="pct"/>
          </w:tcPr>
          <w:p w:rsidR="0063134D" w:rsidRPr="003E2491" w:rsidRDefault="0042306F" w:rsidP="00DA6AE9">
            <w:pPr>
              <w:jc w:val="center"/>
              <w:rPr>
                <w:rFonts w:ascii="宋体" w:eastAsia="宋体" w:hAnsi="宋体"/>
                <w:bCs/>
                <w:sz w:val="18"/>
                <w:szCs w:val="18"/>
              </w:rPr>
            </w:pPr>
            <w:hyperlink r:id="rId29" w:tgtFrame="_blank" w:history="1">
              <w:r w:rsidR="0063134D" w:rsidRPr="003E2491">
                <w:rPr>
                  <w:rFonts w:ascii="宋体" w:eastAsia="宋体" w:hAnsi="宋体" w:hint="eastAsia"/>
                  <w:bCs/>
                  <w:sz w:val="18"/>
                  <w:szCs w:val="18"/>
                </w:rPr>
                <w:t>汽车电气及电子设备电磁兼容性（EMC）性能要求及其试验方法</w:t>
              </w:r>
            </w:hyperlink>
          </w:p>
        </w:tc>
        <w:tc>
          <w:tcPr>
            <w:tcW w:w="498" w:type="pct"/>
          </w:tcPr>
          <w:p w:rsidR="0063134D" w:rsidRPr="003E2491" w:rsidRDefault="0063134D" w:rsidP="00DA6AE9">
            <w:pPr>
              <w:jc w:val="center"/>
              <w:rPr>
                <w:rFonts w:ascii="宋体" w:eastAsia="宋体" w:hAnsi="宋体"/>
                <w:sz w:val="18"/>
                <w:szCs w:val="18"/>
              </w:rPr>
            </w:pPr>
            <w:r w:rsidRPr="003E2491">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Pr>
                <w:rFonts w:ascii="宋体" w:eastAsia="宋体" w:hAnsi="宋体" w:hint="eastAsia"/>
                <w:sz w:val="18"/>
                <w:szCs w:val="18"/>
              </w:rPr>
              <w:t>38</w:t>
            </w:r>
          </w:p>
        </w:tc>
        <w:tc>
          <w:tcPr>
            <w:tcW w:w="782" w:type="pct"/>
          </w:tcPr>
          <w:p w:rsidR="0063134D" w:rsidRDefault="0042306F" w:rsidP="00DA6AE9">
            <w:pPr>
              <w:jc w:val="center"/>
              <w:rPr>
                <w:rFonts w:ascii="宋体" w:eastAsia="宋体" w:hAnsi="宋体"/>
                <w:bCs/>
                <w:sz w:val="18"/>
                <w:szCs w:val="18"/>
              </w:rPr>
            </w:pPr>
            <w:hyperlink r:id="rId30" w:tgtFrame="_blank" w:history="1">
              <w:r w:rsidR="0063134D" w:rsidRPr="000921C8">
                <w:rPr>
                  <w:rFonts w:ascii="宋体" w:eastAsia="宋体" w:hAnsi="宋体" w:hint="eastAsia"/>
                  <w:bCs/>
                  <w:sz w:val="18"/>
                  <w:szCs w:val="18"/>
                </w:rPr>
                <w:t>BAS-838</w:t>
              </w:r>
            </w:hyperlink>
          </w:p>
        </w:tc>
        <w:tc>
          <w:tcPr>
            <w:tcW w:w="3060" w:type="pct"/>
          </w:tcPr>
          <w:p w:rsidR="0063134D" w:rsidRPr="000921C8" w:rsidRDefault="0042306F" w:rsidP="00DA6AE9">
            <w:pPr>
              <w:jc w:val="center"/>
              <w:rPr>
                <w:rFonts w:ascii="宋体" w:eastAsia="宋体" w:hAnsi="宋体"/>
                <w:bCs/>
                <w:sz w:val="18"/>
                <w:szCs w:val="18"/>
              </w:rPr>
            </w:pPr>
            <w:hyperlink r:id="rId31" w:tgtFrame="_blank" w:history="1">
              <w:proofErr w:type="gramStart"/>
              <w:r w:rsidR="0063134D" w:rsidRPr="000921C8">
                <w:rPr>
                  <w:rFonts w:ascii="宋体" w:eastAsia="宋体" w:hAnsi="宋体" w:hint="eastAsia"/>
                  <w:bCs/>
                  <w:sz w:val="18"/>
                  <w:szCs w:val="18"/>
                </w:rPr>
                <w:t>座椅面套外观</w:t>
              </w:r>
              <w:proofErr w:type="gramEnd"/>
              <w:r w:rsidR="0063134D" w:rsidRPr="000921C8">
                <w:rPr>
                  <w:rFonts w:ascii="宋体" w:eastAsia="宋体" w:hAnsi="宋体" w:hint="eastAsia"/>
                  <w:bCs/>
                  <w:sz w:val="18"/>
                  <w:szCs w:val="18"/>
                </w:rPr>
                <w:t>质量评价标准</w:t>
              </w:r>
            </w:hyperlink>
          </w:p>
        </w:tc>
        <w:tc>
          <w:tcPr>
            <w:tcW w:w="498" w:type="pct"/>
          </w:tcPr>
          <w:p w:rsidR="0063134D" w:rsidRDefault="0063134D">
            <w:r w:rsidRPr="0073762D">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Pr>
                <w:rFonts w:ascii="宋体" w:eastAsia="宋体" w:hAnsi="宋体" w:hint="eastAsia"/>
                <w:sz w:val="18"/>
                <w:szCs w:val="18"/>
              </w:rPr>
              <w:t>39</w:t>
            </w:r>
          </w:p>
        </w:tc>
        <w:tc>
          <w:tcPr>
            <w:tcW w:w="782" w:type="pct"/>
          </w:tcPr>
          <w:p w:rsidR="0063134D" w:rsidRDefault="0042306F" w:rsidP="00DA6AE9">
            <w:pPr>
              <w:jc w:val="center"/>
              <w:rPr>
                <w:rFonts w:ascii="宋体" w:eastAsia="宋体" w:hAnsi="宋体"/>
                <w:bCs/>
                <w:sz w:val="18"/>
                <w:szCs w:val="18"/>
              </w:rPr>
            </w:pPr>
            <w:hyperlink r:id="rId32" w:tgtFrame="_blank" w:history="1">
              <w:r w:rsidR="0063134D" w:rsidRPr="000921C8">
                <w:rPr>
                  <w:rFonts w:ascii="宋体" w:eastAsia="宋体" w:hAnsi="宋体" w:hint="eastAsia"/>
                  <w:bCs/>
                  <w:sz w:val="18"/>
                  <w:szCs w:val="18"/>
                </w:rPr>
                <w:t>LJ22001-2016</w:t>
              </w:r>
            </w:hyperlink>
          </w:p>
        </w:tc>
        <w:tc>
          <w:tcPr>
            <w:tcW w:w="3060" w:type="pct"/>
          </w:tcPr>
          <w:p w:rsidR="0063134D" w:rsidRPr="000921C8" w:rsidRDefault="0042306F" w:rsidP="00DA6AE9">
            <w:pPr>
              <w:jc w:val="center"/>
              <w:rPr>
                <w:rFonts w:ascii="宋体" w:eastAsia="宋体" w:hAnsi="宋体"/>
                <w:bCs/>
                <w:sz w:val="18"/>
                <w:szCs w:val="18"/>
              </w:rPr>
            </w:pPr>
            <w:hyperlink r:id="rId33" w:tgtFrame="_blank" w:history="1">
              <w:r w:rsidR="0063134D" w:rsidRPr="000921C8">
                <w:rPr>
                  <w:rFonts w:ascii="宋体" w:eastAsia="宋体" w:hAnsi="宋体" w:hint="eastAsia"/>
                  <w:bCs/>
                  <w:sz w:val="18"/>
                  <w:szCs w:val="18"/>
                </w:rPr>
                <w:t>汽车安全带提醒装置技术条件</w:t>
              </w:r>
            </w:hyperlink>
          </w:p>
        </w:tc>
        <w:tc>
          <w:tcPr>
            <w:tcW w:w="498" w:type="pct"/>
          </w:tcPr>
          <w:p w:rsidR="0063134D" w:rsidRDefault="0063134D">
            <w:r w:rsidRPr="0073762D">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Pr="003E2491" w:rsidRDefault="0063134D" w:rsidP="00DA6AE9">
            <w:pPr>
              <w:jc w:val="center"/>
              <w:rPr>
                <w:rFonts w:ascii="宋体" w:eastAsia="宋体" w:hAnsi="宋体"/>
                <w:sz w:val="18"/>
                <w:szCs w:val="18"/>
              </w:rPr>
            </w:pPr>
            <w:r>
              <w:rPr>
                <w:rFonts w:ascii="宋体" w:eastAsia="宋体" w:hAnsi="宋体" w:hint="eastAsia"/>
                <w:sz w:val="18"/>
                <w:szCs w:val="18"/>
              </w:rPr>
              <w:t>40</w:t>
            </w:r>
          </w:p>
        </w:tc>
        <w:tc>
          <w:tcPr>
            <w:tcW w:w="782" w:type="pct"/>
          </w:tcPr>
          <w:p w:rsidR="0063134D" w:rsidRDefault="0042306F" w:rsidP="00DA6AE9">
            <w:pPr>
              <w:jc w:val="center"/>
              <w:rPr>
                <w:rFonts w:ascii="宋体" w:eastAsia="宋体" w:hAnsi="宋体"/>
                <w:bCs/>
                <w:sz w:val="18"/>
                <w:szCs w:val="18"/>
              </w:rPr>
            </w:pPr>
            <w:hyperlink r:id="rId34" w:tgtFrame="_blank" w:history="1">
              <w:r w:rsidR="0063134D" w:rsidRPr="000921C8">
                <w:rPr>
                  <w:rFonts w:ascii="宋体" w:eastAsia="宋体" w:hAnsi="宋体" w:hint="eastAsia"/>
                  <w:bCs/>
                  <w:sz w:val="18"/>
                  <w:szCs w:val="18"/>
                </w:rPr>
                <w:t>LJ22002—2017</w:t>
              </w:r>
            </w:hyperlink>
          </w:p>
        </w:tc>
        <w:tc>
          <w:tcPr>
            <w:tcW w:w="3060" w:type="pct"/>
          </w:tcPr>
          <w:p w:rsidR="0063134D" w:rsidRPr="000921C8" w:rsidRDefault="0042306F" w:rsidP="00DA6AE9">
            <w:pPr>
              <w:jc w:val="center"/>
              <w:rPr>
                <w:rFonts w:ascii="宋体" w:eastAsia="宋体" w:hAnsi="宋体"/>
                <w:bCs/>
                <w:sz w:val="18"/>
                <w:szCs w:val="18"/>
              </w:rPr>
            </w:pPr>
            <w:hyperlink r:id="rId35" w:tgtFrame="_blank" w:history="1">
              <w:r w:rsidR="0063134D" w:rsidRPr="000921C8">
                <w:rPr>
                  <w:rFonts w:ascii="宋体" w:eastAsia="宋体" w:hAnsi="宋体" w:hint="eastAsia"/>
                  <w:bCs/>
                  <w:sz w:val="18"/>
                  <w:szCs w:val="18"/>
                </w:rPr>
                <w:t>汽车座椅通风系统技术条件</w:t>
              </w:r>
            </w:hyperlink>
          </w:p>
        </w:tc>
        <w:tc>
          <w:tcPr>
            <w:tcW w:w="498" w:type="pct"/>
          </w:tcPr>
          <w:p w:rsidR="0063134D" w:rsidRDefault="0063134D">
            <w:r w:rsidRPr="0073762D">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r w:rsidR="0063134D" w:rsidRPr="00F16FEB" w:rsidTr="00DA6AE9">
        <w:trPr>
          <w:trHeight w:val="20"/>
          <w:jc w:val="center"/>
        </w:trPr>
        <w:tc>
          <w:tcPr>
            <w:tcW w:w="339" w:type="pct"/>
          </w:tcPr>
          <w:p w:rsidR="0063134D" w:rsidRDefault="0063134D" w:rsidP="00DA6AE9">
            <w:pPr>
              <w:jc w:val="center"/>
              <w:rPr>
                <w:rFonts w:ascii="宋体" w:eastAsia="宋体" w:hAnsi="宋体"/>
                <w:sz w:val="18"/>
                <w:szCs w:val="18"/>
              </w:rPr>
            </w:pPr>
            <w:r>
              <w:rPr>
                <w:rFonts w:ascii="宋体" w:eastAsia="宋体" w:hAnsi="宋体" w:hint="eastAsia"/>
                <w:sz w:val="18"/>
                <w:szCs w:val="18"/>
              </w:rPr>
              <w:t>41</w:t>
            </w:r>
          </w:p>
        </w:tc>
        <w:tc>
          <w:tcPr>
            <w:tcW w:w="782" w:type="pct"/>
          </w:tcPr>
          <w:p w:rsidR="0063134D" w:rsidRDefault="0042306F" w:rsidP="00DA6AE9">
            <w:pPr>
              <w:jc w:val="center"/>
              <w:rPr>
                <w:rFonts w:ascii="宋体" w:eastAsia="宋体" w:hAnsi="宋体"/>
                <w:bCs/>
                <w:sz w:val="18"/>
                <w:szCs w:val="18"/>
              </w:rPr>
            </w:pPr>
            <w:hyperlink r:id="rId36" w:tgtFrame="_blank" w:history="1">
              <w:r w:rsidR="0063134D" w:rsidRPr="003316F2">
                <w:rPr>
                  <w:rFonts w:ascii="宋体" w:eastAsia="宋体" w:hAnsi="宋体" w:hint="eastAsia"/>
                  <w:bCs/>
                  <w:sz w:val="18"/>
                  <w:szCs w:val="18"/>
                </w:rPr>
                <w:t>BAS-696</w:t>
              </w:r>
            </w:hyperlink>
          </w:p>
        </w:tc>
        <w:tc>
          <w:tcPr>
            <w:tcW w:w="3060" w:type="pct"/>
          </w:tcPr>
          <w:p w:rsidR="0063134D" w:rsidRPr="003316F2" w:rsidRDefault="0042306F" w:rsidP="00DA6AE9">
            <w:pPr>
              <w:jc w:val="center"/>
              <w:rPr>
                <w:rFonts w:ascii="宋体" w:eastAsia="宋体" w:hAnsi="宋体"/>
                <w:bCs/>
                <w:sz w:val="18"/>
                <w:szCs w:val="18"/>
              </w:rPr>
            </w:pPr>
            <w:hyperlink r:id="rId37" w:tgtFrame="_blank" w:history="1">
              <w:r w:rsidR="0063134D" w:rsidRPr="003316F2">
                <w:rPr>
                  <w:rFonts w:ascii="宋体" w:eastAsia="宋体" w:hAnsi="宋体" w:hint="eastAsia"/>
                  <w:bCs/>
                  <w:sz w:val="18"/>
                  <w:szCs w:val="18"/>
                </w:rPr>
                <w:t>乘用车座椅用聚氨酯泡沫技术条件</w:t>
              </w:r>
            </w:hyperlink>
          </w:p>
        </w:tc>
        <w:tc>
          <w:tcPr>
            <w:tcW w:w="498" w:type="pct"/>
          </w:tcPr>
          <w:p w:rsidR="0063134D" w:rsidRDefault="0063134D">
            <w:r w:rsidRPr="00967B10">
              <w:rPr>
                <w:rFonts w:ascii="宋体" w:eastAsia="宋体" w:hAnsi="宋体" w:hint="eastAsia"/>
                <w:sz w:val="18"/>
                <w:szCs w:val="18"/>
              </w:rPr>
              <w:t>企业标准</w:t>
            </w:r>
          </w:p>
        </w:tc>
        <w:tc>
          <w:tcPr>
            <w:tcW w:w="321" w:type="pct"/>
          </w:tcPr>
          <w:p w:rsidR="0063134D" w:rsidRPr="00930D32" w:rsidRDefault="0063134D" w:rsidP="00EF5BC1">
            <w:pPr>
              <w:jc w:val="center"/>
              <w:rPr>
                <w:rFonts w:ascii="Calibri" w:eastAsia="宋体" w:hAnsi="Calibri" w:cs="Times New Roman"/>
                <w:sz w:val="18"/>
                <w:szCs w:val="18"/>
              </w:rPr>
            </w:pPr>
          </w:p>
        </w:tc>
      </w:tr>
    </w:tbl>
    <w:p w:rsidR="0005117B" w:rsidRPr="0076220C" w:rsidRDefault="0005117B" w:rsidP="0005117B">
      <w:pPr>
        <w:jc w:val="left"/>
        <w:rPr>
          <w:rFonts w:asciiTheme="minorEastAsia" w:hAnsiTheme="minorEastAsia"/>
        </w:rPr>
      </w:pPr>
      <w:r w:rsidRPr="00F16FEB">
        <w:rPr>
          <w:rFonts w:ascii="黑体" w:eastAsia="黑体" w:hAnsi="黑体" w:hint="eastAsia"/>
          <w:sz w:val="18"/>
          <w:szCs w:val="18"/>
        </w:rPr>
        <w:t>注：</w:t>
      </w:r>
      <w:r w:rsidRPr="00F16FEB">
        <w:rPr>
          <w:rFonts w:asciiTheme="minorEastAsia" w:hAnsiTheme="minorEastAsia" w:hint="eastAsia"/>
          <w:sz w:val="18"/>
          <w:szCs w:val="18"/>
        </w:rPr>
        <w:t>标准应执行最新版本。</w:t>
      </w:r>
    </w:p>
    <w:p w:rsidR="007F7446" w:rsidRPr="003316F2" w:rsidRDefault="007F7446" w:rsidP="007F7446"/>
    <w:p w:rsidR="007F7446" w:rsidRPr="008D57ED" w:rsidRDefault="007F7446" w:rsidP="008D57ED">
      <w:pPr>
        <w:widowControl/>
        <w:jc w:val="left"/>
      </w:pPr>
      <w:r>
        <w:br w:type="page"/>
      </w: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附件D </w:t>
      </w:r>
      <w:r w:rsidR="00594DF0">
        <w:rPr>
          <w:rFonts w:ascii="黑体" w:eastAsia="黑体" w:hAnsi="黑体" w:hint="eastAsia"/>
        </w:rPr>
        <w:t xml:space="preserve"> </w:t>
      </w:r>
      <w:r w:rsidRPr="008D57ED">
        <w:rPr>
          <w:rFonts w:ascii="黑体" w:eastAsia="黑体" w:hAnsi="黑体" w:hint="eastAsia"/>
        </w:rPr>
        <w:t>项目递交物</w:t>
      </w:r>
    </w:p>
    <w:p w:rsidR="007F7446" w:rsidRDefault="007F7446" w:rsidP="00226A5C">
      <w:pPr>
        <w:pStyle w:val="a1"/>
        <w:numPr>
          <w:ilvl w:val="0"/>
          <w:numId w:val="30"/>
        </w:numPr>
        <w:spacing w:beforeLines="100" w:afterLines="100"/>
      </w:pPr>
      <w:bookmarkStart w:id="238" w:name="_Toc522282253"/>
      <w:bookmarkStart w:id="239" w:name="_Toc527380215"/>
      <w:r>
        <w:rPr>
          <w:rFonts w:hint="eastAsia"/>
        </w:rPr>
        <w:t>BAIC提供的资料清单</w:t>
      </w:r>
      <w:bookmarkEnd w:id="238"/>
      <w:bookmarkEnd w:id="239"/>
    </w:p>
    <w:p w:rsidR="007F7446" w:rsidRDefault="007F7446" w:rsidP="00C52D6F">
      <w:pPr>
        <w:pStyle w:val="a2"/>
        <w:numPr>
          <w:ilvl w:val="1"/>
          <w:numId w:val="30"/>
        </w:numPr>
        <w:spacing w:before="156" w:after="156"/>
        <w:ind w:left="0"/>
      </w:pPr>
      <w:bookmarkStart w:id="240" w:name="_Toc522282254"/>
      <w:bookmarkStart w:id="241" w:name="_Toc527380216"/>
      <w:r>
        <w:rPr>
          <w:rFonts w:hint="eastAsia"/>
        </w:rPr>
        <w:t>BAIC</w:t>
      </w:r>
      <w:r>
        <w:rPr>
          <w:rFonts w:hint="eastAsia"/>
        </w:rPr>
        <w:t>提供的技术资料清单</w:t>
      </w:r>
      <w:bookmarkEnd w:id="240"/>
      <w:bookmarkEnd w:id="241"/>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表1</w:t>
      </w:r>
      <w:r w:rsidR="00DA5FC0">
        <w:rPr>
          <w:rFonts w:asciiTheme="minorEastAsia" w:hAnsiTheme="minorEastAsia" w:hint="eastAsia"/>
        </w:rPr>
        <w:t>4</w:t>
      </w:r>
      <w:r w:rsidRPr="00A9103E">
        <w:rPr>
          <w:rFonts w:asciiTheme="minorEastAsia" w:hAnsiTheme="minorEastAsia" w:hint="eastAsia"/>
        </w:rPr>
        <w:t xml:space="preserve"> </w:t>
      </w:r>
      <w:r>
        <w:rPr>
          <w:rFonts w:asciiTheme="minorEastAsia" w:hAnsiTheme="minorEastAsia" w:hint="eastAsia"/>
        </w:rPr>
        <w:t>BAIC提供的技术资料清单</w:t>
      </w:r>
    </w:p>
    <w:tbl>
      <w:tblPr>
        <w:tblW w:w="5000" w:type="pct"/>
        <w:tblCellMar>
          <w:left w:w="28" w:type="dxa"/>
          <w:right w:w="28" w:type="dxa"/>
        </w:tblCellMar>
        <w:tblLook w:val="0000"/>
      </w:tblPr>
      <w:tblGrid>
        <w:gridCol w:w="738"/>
        <w:gridCol w:w="4938"/>
        <w:gridCol w:w="1670"/>
        <w:gridCol w:w="2456"/>
      </w:tblGrid>
      <w:tr w:rsidR="007F7446" w:rsidRPr="00925ABA" w:rsidTr="00FC2CB1">
        <w:trPr>
          <w:trHeight w:val="20"/>
        </w:trPr>
        <w:tc>
          <w:tcPr>
            <w:tcW w:w="376" w:type="pct"/>
            <w:tcBorders>
              <w:top w:val="single" w:sz="4" w:space="0" w:color="auto"/>
              <w:left w:val="single" w:sz="8" w:space="0" w:color="auto"/>
              <w:bottom w:val="single" w:sz="4" w:space="0" w:color="auto"/>
              <w:right w:val="single" w:sz="4" w:space="0" w:color="auto"/>
            </w:tcBorders>
            <w:noWrap/>
            <w:vAlign w:val="center"/>
          </w:tcPr>
          <w:p w:rsidR="007F7446" w:rsidRPr="00925ABA" w:rsidRDefault="007F7446" w:rsidP="00FC2CB1">
            <w:pPr>
              <w:jc w:val="center"/>
              <w:rPr>
                <w:rFonts w:ascii="宋体" w:eastAsia="宋体" w:hAnsi="宋体" w:cs="Arial Unicode MS"/>
                <w:bCs/>
                <w:sz w:val="18"/>
                <w:szCs w:val="18"/>
              </w:rPr>
            </w:pPr>
            <w:r w:rsidRPr="00925ABA">
              <w:rPr>
                <w:rFonts w:ascii="宋体" w:eastAsia="宋体" w:hAnsi="宋体" w:hint="eastAsia"/>
                <w:bCs/>
                <w:sz w:val="18"/>
                <w:szCs w:val="18"/>
              </w:rPr>
              <w:t>编号</w:t>
            </w:r>
          </w:p>
        </w:tc>
        <w:tc>
          <w:tcPr>
            <w:tcW w:w="2519" w:type="pct"/>
            <w:tcBorders>
              <w:top w:val="single" w:sz="4" w:space="0" w:color="auto"/>
              <w:left w:val="nil"/>
              <w:bottom w:val="single" w:sz="4" w:space="0" w:color="auto"/>
              <w:right w:val="single" w:sz="4" w:space="0" w:color="auto"/>
            </w:tcBorders>
            <w:noWrap/>
            <w:vAlign w:val="center"/>
          </w:tcPr>
          <w:p w:rsidR="007F7446" w:rsidRPr="00925ABA" w:rsidRDefault="007F7446" w:rsidP="00FC2CB1">
            <w:pPr>
              <w:jc w:val="center"/>
              <w:rPr>
                <w:rFonts w:ascii="宋体" w:eastAsia="宋体" w:hAnsi="宋体" w:cs="Arial Unicode MS"/>
                <w:bCs/>
                <w:sz w:val="18"/>
                <w:szCs w:val="18"/>
              </w:rPr>
            </w:pPr>
            <w:r>
              <w:rPr>
                <w:rFonts w:ascii="宋体" w:eastAsia="宋体" w:hAnsi="宋体" w:hint="eastAsia"/>
                <w:bCs/>
                <w:sz w:val="18"/>
                <w:szCs w:val="18"/>
              </w:rPr>
              <w:t>文件名称</w:t>
            </w:r>
          </w:p>
        </w:tc>
        <w:tc>
          <w:tcPr>
            <w:tcW w:w="852" w:type="pct"/>
            <w:tcBorders>
              <w:top w:val="single" w:sz="4" w:space="0" w:color="auto"/>
              <w:left w:val="nil"/>
              <w:bottom w:val="single" w:sz="4" w:space="0" w:color="auto"/>
              <w:right w:val="single" w:sz="4" w:space="0" w:color="auto"/>
            </w:tcBorders>
            <w:noWrap/>
            <w:vAlign w:val="center"/>
          </w:tcPr>
          <w:p w:rsidR="007F7446" w:rsidRPr="00925ABA" w:rsidRDefault="007F7446" w:rsidP="00FC2CB1">
            <w:pPr>
              <w:jc w:val="center"/>
              <w:rPr>
                <w:rFonts w:ascii="宋体" w:eastAsia="宋体" w:hAnsi="宋体" w:cs="Arial Unicode MS"/>
                <w:bCs/>
                <w:sz w:val="18"/>
                <w:szCs w:val="18"/>
              </w:rPr>
            </w:pPr>
            <w:r w:rsidRPr="00925ABA">
              <w:rPr>
                <w:rFonts w:ascii="宋体" w:eastAsia="宋体" w:hAnsi="宋体" w:hint="eastAsia"/>
                <w:bCs/>
                <w:sz w:val="18"/>
                <w:szCs w:val="18"/>
              </w:rPr>
              <w:t>文件格式</w:t>
            </w:r>
          </w:p>
        </w:tc>
        <w:tc>
          <w:tcPr>
            <w:tcW w:w="1253" w:type="pct"/>
            <w:tcBorders>
              <w:top w:val="single" w:sz="4" w:space="0" w:color="auto"/>
              <w:left w:val="single" w:sz="4" w:space="0" w:color="auto"/>
              <w:bottom w:val="single" w:sz="4" w:space="0" w:color="auto"/>
              <w:right w:val="single" w:sz="8" w:space="0" w:color="auto"/>
            </w:tcBorders>
            <w:shd w:val="clear" w:color="auto" w:fill="auto"/>
            <w:noWrap/>
            <w:vAlign w:val="center"/>
          </w:tcPr>
          <w:p w:rsidR="007F7446" w:rsidRPr="00925ABA" w:rsidRDefault="007F7446" w:rsidP="00FC2CB1">
            <w:pPr>
              <w:jc w:val="center"/>
              <w:rPr>
                <w:rFonts w:ascii="宋体" w:eastAsia="宋体" w:hAnsi="宋体" w:cs="Arial Unicode MS"/>
                <w:bCs/>
                <w:sz w:val="18"/>
                <w:szCs w:val="18"/>
              </w:rPr>
            </w:pPr>
            <w:r w:rsidRPr="00925ABA">
              <w:rPr>
                <w:rFonts w:ascii="宋体" w:eastAsia="宋体" w:hAnsi="宋体" w:hint="eastAsia"/>
                <w:bCs/>
                <w:sz w:val="18"/>
                <w:szCs w:val="18"/>
              </w:rPr>
              <w:t>备注</w:t>
            </w:r>
          </w:p>
        </w:tc>
      </w:tr>
      <w:tr w:rsidR="003A3B89" w:rsidRPr="00925ABA" w:rsidTr="00FC2CB1">
        <w:trPr>
          <w:trHeight w:val="20"/>
        </w:trPr>
        <w:tc>
          <w:tcPr>
            <w:tcW w:w="376" w:type="pct"/>
            <w:tcBorders>
              <w:top w:val="single" w:sz="4" w:space="0" w:color="auto"/>
              <w:left w:val="single" w:sz="8" w:space="0" w:color="auto"/>
              <w:bottom w:val="single" w:sz="4" w:space="0" w:color="auto"/>
              <w:right w:val="single" w:sz="4" w:space="0" w:color="auto"/>
            </w:tcBorders>
            <w:noWrap/>
            <w:vAlign w:val="center"/>
          </w:tcPr>
          <w:p w:rsidR="003A3B89" w:rsidRPr="00925ABA" w:rsidRDefault="003A3B89" w:rsidP="00FC2CB1">
            <w:pPr>
              <w:jc w:val="center"/>
              <w:rPr>
                <w:rFonts w:ascii="宋体" w:eastAsia="宋体" w:hAnsi="宋体" w:cs="Arial Unicode MS"/>
                <w:bCs/>
                <w:sz w:val="18"/>
                <w:szCs w:val="18"/>
              </w:rPr>
            </w:pPr>
            <w:r w:rsidRPr="00925ABA">
              <w:rPr>
                <w:rFonts w:ascii="宋体" w:eastAsia="宋体" w:hAnsi="宋体" w:cs="Arial Unicode MS" w:hint="eastAsia"/>
                <w:bCs/>
                <w:sz w:val="18"/>
                <w:szCs w:val="18"/>
              </w:rPr>
              <w:t>1</w:t>
            </w:r>
          </w:p>
        </w:tc>
        <w:tc>
          <w:tcPr>
            <w:tcW w:w="2519"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CAS面</w:t>
            </w:r>
          </w:p>
        </w:tc>
        <w:tc>
          <w:tcPr>
            <w:tcW w:w="852"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CATIA</w:t>
            </w:r>
          </w:p>
        </w:tc>
        <w:tc>
          <w:tcPr>
            <w:tcW w:w="1253" w:type="pct"/>
            <w:tcBorders>
              <w:top w:val="single" w:sz="4" w:space="0" w:color="auto"/>
              <w:left w:val="single" w:sz="4" w:space="0" w:color="auto"/>
              <w:bottom w:val="single" w:sz="4" w:space="0" w:color="auto"/>
              <w:right w:val="single" w:sz="8" w:space="0" w:color="auto"/>
            </w:tcBorders>
            <w:shd w:val="clear" w:color="auto" w:fill="auto"/>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w:t>
            </w:r>
          </w:p>
        </w:tc>
      </w:tr>
      <w:tr w:rsidR="003A3B89" w:rsidRPr="00925ABA" w:rsidTr="00FC2CB1">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3A3B89" w:rsidRPr="00925ABA" w:rsidRDefault="003A3B89" w:rsidP="00FC2CB1">
            <w:pPr>
              <w:jc w:val="center"/>
              <w:rPr>
                <w:rFonts w:ascii="宋体" w:eastAsia="宋体" w:hAnsi="宋体" w:cs="Arial"/>
                <w:sz w:val="18"/>
                <w:szCs w:val="18"/>
              </w:rPr>
            </w:pPr>
            <w:r w:rsidRPr="00925ABA">
              <w:rPr>
                <w:rFonts w:ascii="宋体" w:eastAsia="宋体" w:hAnsi="宋体" w:cs="Arial" w:hint="eastAsia"/>
                <w:sz w:val="18"/>
                <w:szCs w:val="18"/>
              </w:rPr>
              <w:t>2</w:t>
            </w:r>
          </w:p>
        </w:tc>
        <w:tc>
          <w:tcPr>
            <w:tcW w:w="2519"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w:sz w:val="18"/>
                <w:szCs w:val="18"/>
              </w:rPr>
            </w:pPr>
            <w:r>
              <w:rPr>
                <w:rFonts w:ascii="宋体" w:eastAsia="宋体" w:hAnsi="宋体" w:cs="Arial" w:hint="eastAsia"/>
                <w:sz w:val="18"/>
                <w:szCs w:val="18"/>
              </w:rPr>
              <w:t>SOR</w:t>
            </w:r>
          </w:p>
        </w:tc>
        <w:tc>
          <w:tcPr>
            <w:tcW w:w="852" w:type="pct"/>
            <w:tcBorders>
              <w:top w:val="single" w:sz="4" w:space="0" w:color="auto"/>
              <w:left w:val="nil"/>
              <w:bottom w:val="single" w:sz="4" w:space="0" w:color="auto"/>
              <w:right w:val="single" w:sz="4" w:space="0" w:color="auto"/>
            </w:tcBorders>
            <w:noWrap/>
            <w:vAlign w:val="center"/>
          </w:tcPr>
          <w:p w:rsidR="003A3B89" w:rsidRPr="00925ABA" w:rsidRDefault="003A3B89" w:rsidP="006622ED">
            <w:pPr>
              <w:jc w:val="center"/>
              <w:rPr>
                <w:rFonts w:ascii="宋体" w:eastAsia="宋体" w:hAnsi="宋体" w:cs="Arial"/>
                <w:sz w:val="18"/>
                <w:szCs w:val="18"/>
              </w:rPr>
            </w:pPr>
            <w:r>
              <w:rPr>
                <w:rFonts w:ascii="宋体" w:eastAsia="宋体" w:hAnsi="宋体" w:cs="Arial" w:hint="eastAsia"/>
                <w:sz w:val="18"/>
                <w:szCs w:val="18"/>
              </w:rPr>
              <w:t>W</w:t>
            </w:r>
            <w:r w:rsidR="006622ED">
              <w:rPr>
                <w:rFonts w:ascii="宋体" w:eastAsia="宋体" w:hAnsi="宋体" w:cs="Arial" w:hint="eastAsia"/>
                <w:sz w:val="18"/>
                <w:szCs w:val="18"/>
              </w:rPr>
              <w:t>ord</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3B89" w:rsidRPr="00925ABA" w:rsidRDefault="003A3B89" w:rsidP="004A56CA">
            <w:pPr>
              <w:jc w:val="center"/>
              <w:rPr>
                <w:rFonts w:ascii="宋体" w:eastAsia="宋体" w:hAnsi="宋体" w:cs="Arial"/>
                <w:sz w:val="18"/>
                <w:szCs w:val="18"/>
              </w:rPr>
            </w:pPr>
            <w:r>
              <w:rPr>
                <w:rFonts w:ascii="宋体" w:eastAsia="宋体" w:hAnsi="宋体" w:cs="Arial" w:hint="eastAsia"/>
                <w:sz w:val="18"/>
                <w:szCs w:val="18"/>
              </w:rPr>
              <w:t>/</w:t>
            </w:r>
          </w:p>
        </w:tc>
      </w:tr>
      <w:tr w:rsidR="003A3B89" w:rsidRPr="00925ABA" w:rsidTr="00FC2CB1">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3A3B89" w:rsidRPr="00925ABA" w:rsidRDefault="003A3B89" w:rsidP="00FC2CB1">
            <w:pPr>
              <w:jc w:val="center"/>
              <w:rPr>
                <w:rFonts w:ascii="宋体" w:eastAsia="宋体" w:hAnsi="宋体" w:cs="Arial"/>
                <w:sz w:val="18"/>
                <w:szCs w:val="18"/>
              </w:rPr>
            </w:pPr>
            <w:r>
              <w:rPr>
                <w:rFonts w:ascii="宋体" w:eastAsia="宋体" w:hAnsi="宋体" w:cs="Arial" w:hint="eastAsia"/>
                <w:sz w:val="18"/>
                <w:szCs w:val="18"/>
              </w:rPr>
              <w:t>3</w:t>
            </w:r>
          </w:p>
        </w:tc>
        <w:tc>
          <w:tcPr>
            <w:tcW w:w="2519"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w:sz w:val="18"/>
                <w:szCs w:val="18"/>
              </w:rPr>
            </w:pPr>
            <w:r>
              <w:rPr>
                <w:rFonts w:ascii="宋体" w:eastAsia="宋体" w:hAnsi="宋体" w:cs="Arial" w:hint="eastAsia"/>
                <w:sz w:val="18"/>
                <w:szCs w:val="18"/>
              </w:rPr>
              <w:t>2D数据</w:t>
            </w:r>
          </w:p>
        </w:tc>
        <w:tc>
          <w:tcPr>
            <w:tcW w:w="852" w:type="pct"/>
            <w:tcBorders>
              <w:top w:val="single" w:sz="4" w:space="0" w:color="auto"/>
              <w:left w:val="nil"/>
              <w:bottom w:val="single" w:sz="4" w:space="0" w:color="auto"/>
              <w:right w:val="single" w:sz="4" w:space="0" w:color="auto"/>
            </w:tcBorders>
            <w:noWrap/>
            <w:vAlign w:val="center"/>
          </w:tcPr>
          <w:p w:rsidR="003A3B89" w:rsidRPr="00925ABA" w:rsidRDefault="006622ED" w:rsidP="004A56CA">
            <w:pPr>
              <w:jc w:val="center"/>
              <w:rPr>
                <w:rFonts w:ascii="宋体" w:eastAsia="宋体" w:hAnsi="宋体" w:cs="Arial"/>
                <w:sz w:val="18"/>
                <w:szCs w:val="18"/>
              </w:rPr>
            </w:pPr>
            <w:r w:rsidRPr="006622ED">
              <w:rPr>
                <w:rFonts w:ascii="宋体" w:eastAsia="宋体" w:hAnsi="宋体" w:cs="Arial"/>
                <w:sz w:val="18"/>
                <w:szCs w:val="18"/>
              </w:rPr>
              <w:t>CATDrawing</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3B89" w:rsidRPr="00925ABA" w:rsidRDefault="003A3B89" w:rsidP="004A56CA">
            <w:pPr>
              <w:jc w:val="center"/>
              <w:rPr>
                <w:rFonts w:ascii="宋体" w:eastAsia="宋体" w:hAnsi="宋体" w:cs="Arial"/>
                <w:sz w:val="18"/>
                <w:szCs w:val="18"/>
              </w:rPr>
            </w:pPr>
            <w:r>
              <w:rPr>
                <w:rFonts w:ascii="宋体" w:eastAsia="宋体" w:hAnsi="宋体" w:cs="Arial" w:hint="eastAsia"/>
                <w:sz w:val="18"/>
                <w:szCs w:val="18"/>
              </w:rPr>
              <w:t>/</w:t>
            </w:r>
          </w:p>
        </w:tc>
      </w:tr>
      <w:tr w:rsidR="00972154" w:rsidRPr="00925ABA" w:rsidTr="00972154">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972154" w:rsidRDefault="00972154" w:rsidP="00972154">
            <w:pPr>
              <w:jc w:val="center"/>
              <w:rPr>
                <w:rFonts w:ascii="宋体" w:eastAsia="宋体" w:hAnsi="宋体" w:cs="Arial"/>
                <w:sz w:val="18"/>
                <w:szCs w:val="18"/>
              </w:rPr>
            </w:pPr>
            <w:r>
              <w:rPr>
                <w:rFonts w:ascii="宋体" w:eastAsia="宋体" w:hAnsi="宋体" w:cs="Arial" w:hint="eastAsia"/>
                <w:sz w:val="18"/>
                <w:szCs w:val="18"/>
              </w:rPr>
              <w:t>4</w:t>
            </w:r>
          </w:p>
        </w:tc>
        <w:tc>
          <w:tcPr>
            <w:tcW w:w="2519"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w:hint="eastAsia"/>
                <w:sz w:val="18"/>
                <w:szCs w:val="18"/>
              </w:rPr>
              <w:t>车身环境数据</w:t>
            </w: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Unicode MS" w:hint="eastAsia"/>
                <w:bCs/>
                <w:sz w:val="18"/>
                <w:szCs w:val="18"/>
              </w:rPr>
              <w:t>CGR</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p>
        </w:tc>
      </w:tr>
      <w:tr w:rsidR="00972154" w:rsidRPr="00925ABA" w:rsidTr="00972154">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972154" w:rsidRDefault="00972154" w:rsidP="00972154">
            <w:pPr>
              <w:jc w:val="center"/>
              <w:rPr>
                <w:rFonts w:ascii="宋体" w:eastAsia="宋体" w:hAnsi="宋体" w:cs="Arial"/>
                <w:sz w:val="18"/>
                <w:szCs w:val="18"/>
              </w:rPr>
            </w:pPr>
            <w:r>
              <w:rPr>
                <w:rFonts w:ascii="宋体" w:eastAsia="宋体" w:hAnsi="宋体" w:cs="Arial" w:hint="eastAsia"/>
                <w:sz w:val="18"/>
                <w:szCs w:val="18"/>
              </w:rPr>
              <w:t>5</w:t>
            </w:r>
          </w:p>
        </w:tc>
        <w:tc>
          <w:tcPr>
            <w:tcW w:w="2519"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w:hint="eastAsia"/>
                <w:sz w:val="18"/>
                <w:szCs w:val="18"/>
              </w:rPr>
              <w:t>电器配接信息</w:t>
            </w: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Unicode MS"/>
                <w:bCs/>
                <w:sz w:val="18"/>
                <w:szCs w:val="18"/>
              </w:rPr>
            </w:pPr>
            <w:r w:rsidRPr="00972154">
              <w:rPr>
                <w:rFonts w:ascii="宋体" w:eastAsia="宋体" w:hAnsi="宋体" w:cs="Arial" w:hint="eastAsia"/>
                <w:sz w:val="18"/>
                <w:szCs w:val="18"/>
              </w:rPr>
              <w:t>Word</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p>
        </w:tc>
      </w:tr>
      <w:tr w:rsidR="00972154" w:rsidRPr="00925ABA" w:rsidTr="00972154">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972154" w:rsidRDefault="00972154" w:rsidP="00972154">
            <w:pPr>
              <w:jc w:val="center"/>
              <w:rPr>
                <w:rFonts w:ascii="宋体" w:eastAsia="宋体" w:hAnsi="宋体" w:cs="Arial"/>
                <w:sz w:val="18"/>
                <w:szCs w:val="18"/>
              </w:rPr>
            </w:pPr>
            <w:r>
              <w:rPr>
                <w:rFonts w:ascii="宋体" w:eastAsia="宋体" w:hAnsi="宋体" w:cs="Arial" w:hint="eastAsia"/>
                <w:sz w:val="18"/>
                <w:szCs w:val="18"/>
              </w:rPr>
              <w:t>6</w:t>
            </w:r>
          </w:p>
        </w:tc>
        <w:tc>
          <w:tcPr>
            <w:tcW w:w="2519"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w:hint="eastAsia"/>
                <w:sz w:val="18"/>
                <w:szCs w:val="18"/>
              </w:rPr>
              <w:t>人机信息</w:t>
            </w: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Unicode MS"/>
                <w:bCs/>
                <w:sz w:val="18"/>
                <w:szCs w:val="18"/>
              </w:rPr>
            </w:pPr>
            <w:r w:rsidRPr="00972154">
              <w:rPr>
                <w:rFonts w:ascii="宋体" w:eastAsia="宋体" w:hAnsi="宋体" w:cs="Arial Unicode MS" w:hint="eastAsia"/>
                <w:bCs/>
                <w:sz w:val="18"/>
                <w:szCs w:val="18"/>
              </w:rPr>
              <w:t>CATIA</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p>
        </w:tc>
      </w:tr>
      <w:tr w:rsidR="00972154" w:rsidRPr="00925ABA" w:rsidTr="00972154">
        <w:trPr>
          <w:trHeight w:val="20"/>
        </w:trPr>
        <w:tc>
          <w:tcPr>
            <w:tcW w:w="376" w:type="pct"/>
            <w:tcBorders>
              <w:top w:val="single" w:sz="4" w:space="0" w:color="auto"/>
              <w:left w:val="single" w:sz="4" w:space="0" w:color="auto"/>
              <w:bottom w:val="single" w:sz="4" w:space="0" w:color="auto"/>
              <w:right w:val="single" w:sz="4" w:space="0" w:color="auto"/>
            </w:tcBorders>
            <w:noWrap/>
            <w:vAlign w:val="center"/>
          </w:tcPr>
          <w:p w:rsidR="00972154" w:rsidRDefault="00972154" w:rsidP="00972154">
            <w:pPr>
              <w:jc w:val="center"/>
              <w:rPr>
                <w:rFonts w:ascii="宋体" w:eastAsia="宋体" w:hAnsi="宋体" w:cs="Arial"/>
                <w:sz w:val="18"/>
                <w:szCs w:val="18"/>
              </w:rPr>
            </w:pPr>
            <w:r>
              <w:rPr>
                <w:rFonts w:ascii="宋体" w:eastAsia="宋体" w:hAnsi="宋体" w:cs="Arial" w:hint="eastAsia"/>
                <w:sz w:val="18"/>
                <w:szCs w:val="18"/>
              </w:rPr>
              <w:t>7</w:t>
            </w:r>
          </w:p>
        </w:tc>
        <w:tc>
          <w:tcPr>
            <w:tcW w:w="2519"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w:hint="eastAsia"/>
                <w:sz w:val="18"/>
                <w:szCs w:val="18"/>
              </w:rPr>
              <w:t>相关技术标准文件</w:t>
            </w:r>
          </w:p>
        </w:tc>
        <w:tc>
          <w:tcPr>
            <w:tcW w:w="852" w:type="pct"/>
            <w:tcBorders>
              <w:top w:val="single" w:sz="4" w:space="0" w:color="auto"/>
              <w:left w:val="nil"/>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Unicode MS"/>
                <w:bCs/>
                <w:sz w:val="18"/>
                <w:szCs w:val="18"/>
              </w:rPr>
            </w:pPr>
            <w:r w:rsidRPr="00972154">
              <w:rPr>
                <w:rFonts w:ascii="宋体" w:eastAsia="宋体" w:hAnsi="宋体" w:cs="Arial Unicode MS" w:hint="eastAsia"/>
                <w:bCs/>
                <w:sz w:val="18"/>
                <w:szCs w:val="18"/>
              </w:rPr>
              <w:t>PDF</w:t>
            </w:r>
          </w:p>
        </w:tc>
        <w:tc>
          <w:tcPr>
            <w:tcW w:w="12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154" w:rsidRPr="00972154" w:rsidRDefault="00972154" w:rsidP="00972154">
            <w:pPr>
              <w:jc w:val="center"/>
              <w:rPr>
                <w:rFonts w:ascii="宋体" w:eastAsia="宋体" w:hAnsi="宋体" w:cs="Arial"/>
                <w:sz w:val="18"/>
                <w:szCs w:val="18"/>
              </w:rPr>
            </w:pPr>
            <w:r w:rsidRPr="00972154">
              <w:rPr>
                <w:rFonts w:ascii="宋体" w:eastAsia="宋体" w:hAnsi="宋体" w:cs="Arial" w:hint="eastAsia"/>
                <w:sz w:val="18"/>
                <w:szCs w:val="18"/>
              </w:rPr>
              <w:t>发放系统发放</w:t>
            </w:r>
          </w:p>
        </w:tc>
      </w:tr>
    </w:tbl>
    <w:p w:rsidR="007F7446" w:rsidRDefault="007F7446" w:rsidP="00C52D6F">
      <w:pPr>
        <w:pStyle w:val="a2"/>
        <w:numPr>
          <w:ilvl w:val="1"/>
          <w:numId w:val="30"/>
        </w:numPr>
        <w:spacing w:before="156" w:after="156"/>
        <w:ind w:left="0"/>
        <w:rPr>
          <w:color w:val="auto"/>
        </w:rPr>
      </w:pPr>
      <w:bookmarkStart w:id="242" w:name="_Toc522282255"/>
      <w:bookmarkStart w:id="243" w:name="_Toc527380217"/>
      <w:r w:rsidRPr="00452404">
        <w:rPr>
          <w:rFonts w:hint="eastAsia"/>
          <w:color w:val="auto"/>
        </w:rPr>
        <w:t>BAIC</w:t>
      </w:r>
      <w:r w:rsidRPr="00452404">
        <w:rPr>
          <w:rFonts w:hint="eastAsia"/>
          <w:color w:val="auto"/>
        </w:rPr>
        <w:t>提供的样件清单</w:t>
      </w:r>
      <w:bookmarkEnd w:id="242"/>
      <w:bookmarkEnd w:id="243"/>
    </w:p>
    <w:p w:rsidR="00A9103E" w:rsidRPr="00A9103E" w:rsidRDefault="00A9103E" w:rsidP="00A9103E">
      <w:pPr>
        <w:jc w:val="center"/>
        <w:rPr>
          <w:rFonts w:asciiTheme="minorEastAsia" w:hAnsiTheme="minorEastAsia"/>
        </w:rPr>
      </w:pPr>
      <w:r w:rsidRPr="00A9103E">
        <w:rPr>
          <w:rFonts w:asciiTheme="minorEastAsia" w:hAnsiTheme="minorEastAsia" w:hint="eastAsia"/>
        </w:rPr>
        <w:t>表1</w:t>
      </w:r>
      <w:r w:rsidR="00DA5FC0">
        <w:rPr>
          <w:rFonts w:asciiTheme="minorEastAsia" w:hAnsiTheme="minorEastAsia" w:hint="eastAsia"/>
        </w:rPr>
        <w:t>5</w:t>
      </w:r>
      <w:r w:rsidRPr="00A9103E">
        <w:rPr>
          <w:rFonts w:asciiTheme="minorEastAsia" w:hAnsiTheme="minorEastAsia" w:hint="eastAsia"/>
        </w:rPr>
        <w:t xml:space="preserve"> </w:t>
      </w:r>
      <w:r>
        <w:rPr>
          <w:rFonts w:asciiTheme="minorEastAsia" w:hAnsiTheme="minorEastAsia" w:hint="eastAsia"/>
        </w:rPr>
        <w:t>BAIC提供的样件清单</w:t>
      </w:r>
    </w:p>
    <w:tbl>
      <w:tblPr>
        <w:tblW w:w="5000" w:type="pct"/>
        <w:tblCellMar>
          <w:left w:w="28" w:type="dxa"/>
          <w:right w:w="28" w:type="dxa"/>
        </w:tblCellMar>
        <w:tblLook w:val="0000"/>
      </w:tblPr>
      <w:tblGrid>
        <w:gridCol w:w="738"/>
        <w:gridCol w:w="4938"/>
        <w:gridCol w:w="1670"/>
        <w:gridCol w:w="2456"/>
      </w:tblGrid>
      <w:tr w:rsidR="007F7446" w:rsidRPr="00452404" w:rsidTr="00FC2CB1">
        <w:trPr>
          <w:trHeight w:val="20"/>
        </w:trPr>
        <w:tc>
          <w:tcPr>
            <w:tcW w:w="376" w:type="pct"/>
            <w:tcBorders>
              <w:top w:val="single" w:sz="4" w:space="0" w:color="auto"/>
              <w:left w:val="single" w:sz="8" w:space="0" w:color="auto"/>
              <w:bottom w:val="single" w:sz="4" w:space="0" w:color="auto"/>
              <w:right w:val="single" w:sz="4" w:space="0" w:color="auto"/>
            </w:tcBorders>
            <w:noWrap/>
            <w:vAlign w:val="center"/>
          </w:tcPr>
          <w:p w:rsidR="007F7446" w:rsidRPr="00452404" w:rsidRDefault="007F7446" w:rsidP="00FC2CB1">
            <w:pPr>
              <w:jc w:val="center"/>
              <w:rPr>
                <w:rFonts w:ascii="宋体" w:eastAsia="宋体" w:hAnsi="宋体"/>
                <w:sz w:val="18"/>
                <w:szCs w:val="18"/>
              </w:rPr>
            </w:pPr>
            <w:r w:rsidRPr="00452404">
              <w:rPr>
                <w:rFonts w:ascii="宋体" w:eastAsia="宋体" w:hAnsi="宋体" w:hint="eastAsia"/>
                <w:sz w:val="18"/>
                <w:szCs w:val="18"/>
              </w:rPr>
              <w:t>序号</w:t>
            </w:r>
          </w:p>
        </w:tc>
        <w:tc>
          <w:tcPr>
            <w:tcW w:w="2519" w:type="pct"/>
            <w:tcBorders>
              <w:top w:val="single" w:sz="4" w:space="0" w:color="auto"/>
              <w:left w:val="nil"/>
              <w:bottom w:val="single" w:sz="4" w:space="0" w:color="auto"/>
              <w:right w:val="single" w:sz="4" w:space="0" w:color="auto"/>
            </w:tcBorders>
            <w:noWrap/>
            <w:vAlign w:val="center"/>
          </w:tcPr>
          <w:p w:rsidR="007F7446" w:rsidRPr="00452404" w:rsidRDefault="007F7446" w:rsidP="00FC2CB1">
            <w:pPr>
              <w:jc w:val="center"/>
              <w:rPr>
                <w:rFonts w:ascii="宋体" w:eastAsia="宋体" w:hAnsi="宋体"/>
                <w:sz w:val="18"/>
                <w:szCs w:val="18"/>
              </w:rPr>
            </w:pPr>
            <w:r w:rsidRPr="00452404">
              <w:rPr>
                <w:rFonts w:ascii="宋体" w:eastAsia="宋体" w:hAnsi="宋体" w:hint="eastAsia"/>
                <w:sz w:val="18"/>
                <w:szCs w:val="18"/>
              </w:rPr>
              <w:t>名称</w:t>
            </w:r>
          </w:p>
        </w:tc>
        <w:tc>
          <w:tcPr>
            <w:tcW w:w="852" w:type="pct"/>
            <w:tcBorders>
              <w:top w:val="single" w:sz="4" w:space="0" w:color="auto"/>
              <w:left w:val="nil"/>
              <w:bottom w:val="single" w:sz="4" w:space="0" w:color="auto"/>
              <w:right w:val="single" w:sz="4" w:space="0" w:color="auto"/>
            </w:tcBorders>
            <w:noWrap/>
            <w:vAlign w:val="center"/>
          </w:tcPr>
          <w:p w:rsidR="007F7446" w:rsidRPr="00452404" w:rsidRDefault="007F7446" w:rsidP="00FC2CB1">
            <w:pPr>
              <w:jc w:val="center"/>
              <w:rPr>
                <w:rFonts w:ascii="宋体" w:eastAsia="宋体" w:hAnsi="宋体"/>
                <w:sz w:val="18"/>
                <w:szCs w:val="18"/>
              </w:rPr>
            </w:pPr>
            <w:r w:rsidRPr="00452404">
              <w:rPr>
                <w:rFonts w:ascii="宋体" w:eastAsia="宋体" w:hAnsi="宋体" w:hint="eastAsia"/>
                <w:sz w:val="18"/>
                <w:szCs w:val="18"/>
              </w:rPr>
              <w:t>数量</w:t>
            </w:r>
          </w:p>
        </w:tc>
        <w:tc>
          <w:tcPr>
            <w:tcW w:w="1253" w:type="pct"/>
            <w:tcBorders>
              <w:top w:val="single" w:sz="4" w:space="0" w:color="auto"/>
              <w:left w:val="single" w:sz="4" w:space="0" w:color="auto"/>
              <w:bottom w:val="single" w:sz="4" w:space="0" w:color="auto"/>
              <w:right w:val="single" w:sz="8" w:space="0" w:color="auto"/>
            </w:tcBorders>
            <w:shd w:val="clear" w:color="auto" w:fill="auto"/>
            <w:noWrap/>
            <w:vAlign w:val="center"/>
          </w:tcPr>
          <w:p w:rsidR="007F7446" w:rsidRPr="00452404" w:rsidRDefault="007F7446" w:rsidP="00FC2CB1">
            <w:pPr>
              <w:jc w:val="center"/>
              <w:rPr>
                <w:rFonts w:ascii="宋体" w:eastAsia="宋体" w:hAnsi="宋体"/>
                <w:sz w:val="18"/>
                <w:szCs w:val="18"/>
              </w:rPr>
            </w:pPr>
            <w:r w:rsidRPr="00452404">
              <w:rPr>
                <w:rFonts w:ascii="宋体" w:eastAsia="宋体" w:hAnsi="宋体" w:hint="eastAsia"/>
                <w:sz w:val="18"/>
                <w:szCs w:val="18"/>
              </w:rPr>
              <w:t>备注</w:t>
            </w:r>
          </w:p>
        </w:tc>
      </w:tr>
      <w:tr w:rsidR="003A3B89" w:rsidRPr="00452404" w:rsidTr="00FC2CB1">
        <w:trPr>
          <w:trHeight w:val="20"/>
        </w:trPr>
        <w:tc>
          <w:tcPr>
            <w:tcW w:w="376" w:type="pct"/>
            <w:tcBorders>
              <w:top w:val="single" w:sz="4" w:space="0" w:color="auto"/>
              <w:left w:val="single" w:sz="8" w:space="0" w:color="auto"/>
              <w:bottom w:val="single" w:sz="4" w:space="0" w:color="auto"/>
              <w:right w:val="single" w:sz="4" w:space="0" w:color="auto"/>
            </w:tcBorders>
            <w:noWrap/>
            <w:vAlign w:val="center"/>
          </w:tcPr>
          <w:p w:rsidR="003A3B89" w:rsidRPr="00452404" w:rsidRDefault="003A3B89" w:rsidP="00FC2CB1">
            <w:pPr>
              <w:jc w:val="center"/>
              <w:rPr>
                <w:rFonts w:ascii="宋体" w:eastAsia="宋体" w:hAnsi="宋体" w:cs="Arial Unicode MS"/>
                <w:bCs/>
                <w:sz w:val="18"/>
                <w:szCs w:val="18"/>
              </w:rPr>
            </w:pPr>
            <w:r w:rsidRPr="00452404">
              <w:rPr>
                <w:rFonts w:ascii="宋体" w:eastAsia="宋体" w:hAnsi="宋体" w:cs="Arial Unicode MS" w:hint="eastAsia"/>
                <w:bCs/>
                <w:sz w:val="18"/>
                <w:szCs w:val="18"/>
              </w:rPr>
              <w:t>1</w:t>
            </w:r>
          </w:p>
        </w:tc>
        <w:tc>
          <w:tcPr>
            <w:tcW w:w="2519"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w:t>
            </w:r>
          </w:p>
        </w:tc>
        <w:tc>
          <w:tcPr>
            <w:tcW w:w="852" w:type="pct"/>
            <w:tcBorders>
              <w:top w:val="single" w:sz="4" w:space="0" w:color="auto"/>
              <w:left w:val="nil"/>
              <w:bottom w:val="single" w:sz="4" w:space="0" w:color="auto"/>
              <w:right w:val="single" w:sz="4" w:space="0" w:color="auto"/>
            </w:tcBorders>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w:t>
            </w:r>
          </w:p>
        </w:tc>
        <w:tc>
          <w:tcPr>
            <w:tcW w:w="1253" w:type="pct"/>
            <w:tcBorders>
              <w:top w:val="single" w:sz="4" w:space="0" w:color="auto"/>
              <w:left w:val="single" w:sz="4" w:space="0" w:color="auto"/>
              <w:bottom w:val="single" w:sz="4" w:space="0" w:color="auto"/>
              <w:right w:val="single" w:sz="8" w:space="0" w:color="auto"/>
            </w:tcBorders>
            <w:shd w:val="clear" w:color="auto" w:fill="auto"/>
            <w:noWrap/>
            <w:vAlign w:val="center"/>
          </w:tcPr>
          <w:p w:rsidR="003A3B89" w:rsidRPr="00925ABA" w:rsidRDefault="003A3B89" w:rsidP="004A56CA">
            <w:pPr>
              <w:jc w:val="center"/>
              <w:rPr>
                <w:rFonts w:ascii="宋体" w:eastAsia="宋体" w:hAnsi="宋体" w:cs="Arial Unicode MS"/>
                <w:bCs/>
                <w:sz w:val="18"/>
                <w:szCs w:val="18"/>
              </w:rPr>
            </w:pPr>
            <w:r>
              <w:rPr>
                <w:rFonts w:ascii="宋体" w:eastAsia="宋体" w:hAnsi="宋体" w:cs="Arial Unicode MS" w:hint="eastAsia"/>
                <w:bCs/>
                <w:sz w:val="18"/>
                <w:szCs w:val="18"/>
              </w:rPr>
              <w:t>/</w:t>
            </w:r>
          </w:p>
        </w:tc>
      </w:tr>
    </w:tbl>
    <w:p w:rsidR="007F7446" w:rsidRDefault="007F7446" w:rsidP="00226A5C">
      <w:pPr>
        <w:pStyle w:val="a1"/>
        <w:numPr>
          <w:ilvl w:val="0"/>
          <w:numId w:val="30"/>
        </w:numPr>
        <w:spacing w:beforeLines="100" w:afterLines="100"/>
      </w:pPr>
      <w:bookmarkStart w:id="244" w:name="_Toc522282256"/>
      <w:bookmarkStart w:id="245" w:name="_Toc527380218"/>
      <w:r>
        <w:rPr>
          <w:rFonts w:hint="eastAsia"/>
        </w:rPr>
        <w:t>供应商不同阶段的交付清单</w:t>
      </w:r>
      <w:bookmarkEnd w:id="244"/>
      <w:bookmarkEnd w:id="245"/>
    </w:p>
    <w:p w:rsidR="007F7446" w:rsidRDefault="007F7446" w:rsidP="00C52D6F">
      <w:pPr>
        <w:pStyle w:val="a2"/>
        <w:numPr>
          <w:ilvl w:val="1"/>
          <w:numId w:val="30"/>
        </w:numPr>
        <w:spacing w:before="156" w:after="156"/>
        <w:ind w:left="0"/>
      </w:pPr>
      <w:bookmarkStart w:id="246" w:name="_Toc522282257"/>
      <w:bookmarkStart w:id="247" w:name="_Toc527380219"/>
      <w:r>
        <w:rPr>
          <w:rFonts w:hint="eastAsia"/>
        </w:rPr>
        <w:t>技术评审阶段的文件交付清单</w:t>
      </w:r>
      <w:bookmarkEnd w:id="246"/>
      <w:bookmarkEnd w:id="247"/>
    </w:p>
    <w:p w:rsidR="007F7446" w:rsidRDefault="007F7446" w:rsidP="00C52D6F">
      <w:pPr>
        <w:pStyle w:val="a3"/>
        <w:numPr>
          <w:ilvl w:val="2"/>
          <w:numId w:val="30"/>
        </w:numPr>
        <w:spacing w:beforeLines="0" w:afterLines="0"/>
        <w:ind w:left="0"/>
        <w:rPr>
          <w:rFonts w:asciiTheme="minorEastAsia" w:eastAsiaTheme="minorEastAsia" w:hAnsiTheme="minorEastAsia"/>
        </w:rPr>
      </w:pPr>
      <w:r w:rsidRPr="00B9046C">
        <w:rPr>
          <w:rFonts w:asciiTheme="minorEastAsia" w:eastAsiaTheme="minorEastAsia" w:hAnsiTheme="minorEastAsia" w:hint="eastAsia"/>
        </w:rPr>
        <w:t>潜在供应商需在技术评审阶段提交下列文件。</w:t>
      </w:r>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表1</w:t>
      </w:r>
      <w:r w:rsidR="00DA5FC0">
        <w:rPr>
          <w:rFonts w:asciiTheme="minorEastAsia" w:hAnsiTheme="minorEastAsia" w:hint="eastAsia"/>
        </w:rPr>
        <w:t>6</w:t>
      </w:r>
      <w:r w:rsidRPr="00A9103E">
        <w:rPr>
          <w:rFonts w:asciiTheme="minorEastAsia" w:hAnsiTheme="minorEastAsia" w:hint="eastAsia"/>
        </w:rPr>
        <w:t xml:space="preserve"> </w:t>
      </w:r>
      <w:r>
        <w:rPr>
          <w:rFonts w:asciiTheme="minorEastAsia" w:hAnsiTheme="minorEastAsia" w:hint="eastAsia"/>
        </w:rPr>
        <w:t>技术评审文件清单</w:t>
      </w:r>
    </w:p>
    <w:tbl>
      <w:tblPr>
        <w:tblpPr w:leftFromText="180" w:rightFromText="180" w:vertAnchor="text" w:tblpXSpec="center" w:tblpY="1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2"/>
        <w:gridCol w:w="5955"/>
        <w:gridCol w:w="2765"/>
      </w:tblGrid>
      <w:tr w:rsidR="007F7446" w:rsidRPr="00323C9A" w:rsidTr="00FC2CB1">
        <w:trPr>
          <w:trHeight w:val="20"/>
        </w:trPr>
        <w:tc>
          <w:tcPr>
            <w:tcW w:w="623"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sidRPr="00323C9A">
              <w:rPr>
                <w:rFonts w:ascii="宋体" w:eastAsia="宋体" w:hAnsi="宋体" w:cs="Times New Roman" w:hint="eastAsia"/>
                <w:noProof/>
                <w:sz w:val="18"/>
                <w:szCs w:val="18"/>
              </w:rPr>
              <w:t>序号</w:t>
            </w:r>
          </w:p>
        </w:tc>
        <w:tc>
          <w:tcPr>
            <w:tcW w:w="2989"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文件名称</w:t>
            </w:r>
          </w:p>
        </w:tc>
        <w:tc>
          <w:tcPr>
            <w:tcW w:w="1388"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备注</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1</w:t>
            </w:r>
          </w:p>
        </w:tc>
        <w:tc>
          <w:tcPr>
            <w:tcW w:w="2989" w:type="pct"/>
            <w:shd w:val="clear" w:color="auto" w:fill="auto"/>
            <w:vAlign w:val="center"/>
          </w:tcPr>
          <w:p w:rsidR="00E51F00" w:rsidRPr="001A7908" w:rsidRDefault="00E51F00" w:rsidP="00FC2CB1">
            <w:pPr>
              <w:widowControl/>
              <w:jc w:val="center"/>
              <w:rPr>
                <w:rFonts w:ascii="宋体" w:eastAsia="宋体" w:hAnsi="宋体" w:cs="Times New Roman"/>
                <w:noProof/>
                <w:sz w:val="18"/>
                <w:szCs w:val="18"/>
              </w:rPr>
            </w:pPr>
            <w:r w:rsidRPr="001A7908">
              <w:rPr>
                <w:rFonts w:ascii="宋体" w:eastAsia="宋体" w:hAnsi="宋体" w:cs="Times New Roman" w:hint="eastAsia"/>
                <w:noProof/>
                <w:sz w:val="18"/>
                <w:szCs w:val="18"/>
              </w:rPr>
              <w:t>供应商介绍</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2</w:t>
            </w:r>
          </w:p>
        </w:tc>
        <w:tc>
          <w:tcPr>
            <w:tcW w:w="2989" w:type="pct"/>
            <w:shd w:val="clear" w:color="auto" w:fill="auto"/>
            <w:vAlign w:val="center"/>
          </w:tcPr>
          <w:p w:rsidR="00E51F00" w:rsidRPr="001A7908"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项目组架构及成员</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3</w:t>
            </w:r>
          </w:p>
        </w:tc>
        <w:tc>
          <w:tcPr>
            <w:tcW w:w="2989" w:type="pct"/>
            <w:shd w:val="clear" w:color="auto" w:fill="auto"/>
            <w:vAlign w:val="center"/>
          </w:tcPr>
          <w:p w:rsidR="00E51F00" w:rsidRPr="001A7908"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类似项目介绍</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4</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项目开发流程</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5</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详细技术方案</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6</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详细零部件清单（BOM表）</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7</w:t>
            </w:r>
          </w:p>
        </w:tc>
        <w:tc>
          <w:tcPr>
            <w:tcW w:w="2989" w:type="pct"/>
            <w:shd w:val="clear" w:color="auto" w:fill="auto"/>
            <w:vAlign w:val="center"/>
          </w:tcPr>
          <w:p w:rsidR="00E51F00" w:rsidRPr="001A7908"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开发工具</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FC2CB1">
            <w:pPr>
              <w:jc w:val="center"/>
              <w:rPr>
                <w:rFonts w:asciiTheme="minorEastAsia" w:hAnsiTheme="minorEastAsia"/>
                <w:sz w:val="18"/>
                <w:szCs w:val="18"/>
              </w:rPr>
            </w:pPr>
            <w:r>
              <w:rPr>
                <w:rFonts w:asciiTheme="minorEastAsia" w:hAnsiTheme="minorEastAsia" w:hint="eastAsia"/>
                <w:sz w:val="18"/>
                <w:szCs w:val="18"/>
              </w:rPr>
              <w:t>8</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详细开发时间计划</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AA4D01" w:rsidP="00FC2CB1">
            <w:pPr>
              <w:jc w:val="center"/>
              <w:rPr>
                <w:rFonts w:asciiTheme="minorEastAsia" w:hAnsiTheme="minorEastAsia"/>
                <w:sz w:val="18"/>
                <w:szCs w:val="18"/>
              </w:rPr>
            </w:pPr>
            <w:r>
              <w:rPr>
                <w:rFonts w:asciiTheme="minorEastAsia" w:hAnsiTheme="minorEastAsia" w:hint="eastAsia"/>
                <w:sz w:val="18"/>
                <w:szCs w:val="18"/>
              </w:rPr>
              <w:t>9</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SOR/SSTS/CTS偏差矩阵及解决方法</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0</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初始DFMEA和PFMEA</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1</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生产规划</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2</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质量控制</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3</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经验教训</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Pr="00323C9A"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4</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试验能力</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r w:rsidR="00E51F00" w:rsidRPr="00323C9A" w:rsidTr="00FC2CB1">
        <w:trPr>
          <w:trHeight w:val="20"/>
        </w:trPr>
        <w:tc>
          <w:tcPr>
            <w:tcW w:w="623" w:type="pct"/>
            <w:shd w:val="clear" w:color="auto" w:fill="auto"/>
            <w:vAlign w:val="center"/>
          </w:tcPr>
          <w:p w:rsidR="00E51F00" w:rsidRDefault="00E51F00" w:rsidP="00AA4D01">
            <w:pPr>
              <w:jc w:val="center"/>
              <w:rPr>
                <w:rFonts w:asciiTheme="minorEastAsia" w:hAnsiTheme="minorEastAsia"/>
                <w:sz w:val="18"/>
                <w:szCs w:val="18"/>
              </w:rPr>
            </w:pPr>
            <w:r>
              <w:rPr>
                <w:rFonts w:asciiTheme="minorEastAsia" w:hAnsiTheme="minorEastAsia" w:hint="eastAsia"/>
                <w:sz w:val="18"/>
                <w:szCs w:val="18"/>
              </w:rPr>
              <w:t>1</w:t>
            </w:r>
            <w:r w:rsidR="00AA4D01">
              <w:rPr>
                <w:rFonts w:asciiTheme="minorEastAsia" w:hAnsiTheme="minorEastAsia" w:hint="eastAsia"/>
                <w:sz w:val="18"/>
                <w:szCs w:val="18"/>
              </w:rPr>
              <w:t>5</w:t>
            </w:r>
          </w:p>
        </w:tc>
        <w:tc>
          <w:tcPr>
            <w:tcW w:w="2989" w:type="pct"/>
            <w:shd w:val="clear" w:color="auto" w:fill="auto"/>
            <w:vAlign w:val="center"/>
          </w:tcPr>
          <w:p w:rsidR="00E51F00" w:rsidRDefault="00E51F00"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二级供应商的详细信息</w:t>
            </w:r>
          </w:p>
        </w:tc>
        <w:tc>
          <w:tcPr>
            <w:tcW w:w="1388" w:type="pct"/>
          </w:tcPr>
          <w:p w:rsidR="00E51F00" w:rsidRDefault="00E51F00" w:rsidP="00E51F00">
            <w:pPr>
              <w:jc w:val="center"/>
            </w:pPr>
            <w:r w:rsidRPr="00C80AE4">
              <w:rPr>
                <w:rFonts w:ascii="宋体" w:eastAsia="宋体" w:hAnsi="宋体" w:cs="Times New Roman" w:hint="eastAsia"/>
                <w:noProof/>
                <w:sz w:val="18"/>
                <w:szCs w:val="18"/>
              </w:rPr>
              <w:t>/</w:t>
            </w:r>
          </w:p>
        </w:tc>
      </w:tr>
    </w:tbl>
    <w:p w:rsidR="007F7446" w:rsidRDefault="007F7446" w:rsidP="00C52D6F">
      <w:pPr>
        <w:pStyle w:val="a3"/>
        <w:numPr>
          <w:ilvl w:val="2"/>
          <w:numId w:val="30"/>
        </w:numPr>
        <w:spacing w:before="156" w:after="156"/>
        <w:ind w:left="0"/>
        <w:rPr>
          <w:rFonts w:asciiTheme="minorEastAsia" w:eastAsiaTheme="minorEastAsia" w:hAnsiTheme="minorEastAsia"/>
        </w:rPr>
      </w:pPr>
      <w:r w:rsidRPr="008576C0">
        <w:rPr>
          <w:rFonts w:asciiTheme="minorEastAsia" w:eastAsiaTheme="minorEastAsia" w:hAnsiTheme="minorEastAsia" w:hint="eastAsia"/>
        </w:rPr>
        <w:lastRenderedPageBreak/>
        <w:t>二级供应商</w:t>
      </w:r>
      <w:r>
        <w:rPr>
          <w:rFonts w:asciiTheme="minorEastAsia" w:eastAsiaTheme="minorEastAsia" w:hAnsiTheme="minorEastAsia" w:hint="eastAsia"/>
        </w:rPr>
        <w:t>的详细信息</w:t>
      </w:r>
    </w:p>
    <w:p w:rsidR="00A9103E"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1</w:t>
      </w:r>
      <w:r w:rsidR="00DA5FC0">
        <w:rPr>
          <w:rFonts w:asciiTheme="minorEastAsia" w:hAnsiTheme="minorEastAsia" w:hint="eastAsia"/>
        </w:rPr>
        <w:t>7</w:t>
      </w:r>
      <w:r w:rsidRPr="00A9103E">
        <w:rPr>
          <w:rFonts w:asciiTheme="minorEastAsia" w:hAnsiTheme="minorEastAsia" w:hint="eastAsia"/>
        </w:rPr>
        <w:t xml:space="preserve"> </w:t>
      </w:r>
      <w:r>
        <w:rPr>
          <w:rFonts w:asciiTheme="minorEastAsia" w:hAnsiTheme="minorEastAsia" w:hint="eastAsia"/>
        </w:rPr>
        <w:t>二级供应商信息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
        <w:gridCol w:w="1574"/>
        <w:gridCol w:w="2341"/>
        <w:gridCol w:w="1062"/>
        <w:gridCol w:w="1468"/>
        <w:gridCol w:w="1389"/>
        <w:gridCol w:w="1229"/>
      </w:tblGrid>
      <w:tr w:rsidR="007F7446" w:rsidRPr="00484705" w:rsidTr="00FC2CB1">
        <w:trPr>
          <w:trHeight w:val="20"/>
          <w:jc w:val="center"/>
        </w:trPr>
        <w:tc>
          <w:tcPr>
            <w:tcW w:w="451"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序号</w:t>
            </w:r>
          </w:p>
        </w:tc>
        <w:tc>
          <w:tcPr>
            <w:tcW w:w="790"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供应商名称</w:t>
            </w:r>
          </w:p>
        </w:tc>
        <w:tc>
          <w:tcPr>
            <w:tcW w:w="1175" w:type="pct"/>
            <w:vAlign w:val="center"/>
          </w:tcPr>
          <w:p w:rsidR="007F7446" w:rsidRPr="00484705" w:rsidRDefault="007F7446" w:rsidP="00FC2CB1">
            <w:pPr>
              <w:jc w:val="center"/>
              <w:rPr>
                <w:rFonts w:ascii="宋体" w:eastAsia="宋体" w:hAnsi="宋体"/>
                <w:sz w:val="18"/>
                <w:szCs w:val="18"/>
              </w:rPr>
            </w:pPr>
            <w:proofErr w:type="gramStart"/>
            <w:r w:rsidRPr="00484705">
              <w:rPr>
                <w:rFonts w:ascii="宋体" w:eastAsia="宋体" w:hAnsi="宋体" w:hint="eastAsia"/>
                <w:sz w:val="18"/>
                <w:szCs w:val="18"/>
              </w:rPr>
              <w:t>拟供子</w:t>
            </w:r>
            <w:r>
              <w:rPr>
                <w:rFonts w:ascii="宋体" w:eastAsia="宋体" w:hAnsi="宋体" w:hint="eastAsia"/>
                <w:sz w:val="18"/>
                <w:szCs w:val="18"/>
              </w:rPr>
              <w:t>零部件</w:t>
            </w:r>
            <w:proofErr w:type="gramEnd"/>
            <w:r w:rsidRPr="00484705">
              <w:rPr>
                <w:rFonts w:ascii="宋体" w:eastAsia="宋体" w:hAnsi="宋体" w:hint="eastAsia"/>
                <w:sz w:val="18"/>
                <w:szCs w:val="18"/>
              </w:rPr>
              <w:t>或材料</w:t>
            </w:r>
          </w:p>
        </w:tc>
        <w:tc>
          <w:tcPr>
            <w:tcW w:w="533"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联系人</w:t>
            </w:r>
          </w:p>
        </w:tc>
        <w:tc>
          <w:tcPr>
            <w:tcW w:w="737"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电话</w:t>
            </w:r>
          </w:p>
        </w:tc>
        <w:tc>
          <w:tcPr>
            <w:tcW w:w="697"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公司地址</w:t>
            </w:r>
          </w:p>
        </w:tc>
        <w:tc>
          <w:tcPr>
            <w:tcW w:w="617" w:type="pct"/>
            <w:vAlign w:val="center"/>
          </w:tcPr>
          <w:p w:rsidR="007F7446" w:rsidRPr="00484705" w:rsidRDefault="007F7446" w:rsidP="00FC2CB1">
            <w:pPr>
              <w:jc w:val="center"/>
              <w:rPr>
                <w:rFonts w:ascii="宋体" w:eastAsia="宋体" w:hAnsi="宋体"/>
                <w:sz w:val="18"/>
                <w:szCs w:val="18"/>
              </w:rPr>
            </w:pPr>
            <w:r w:rsidRPr="00484705">
              <w:rPr>
                <w:rFonts w:ascii="宋体" w:eastAsia="宋体" w:hAnsi="宋体" w:hint="eastAsia"/>
                <w:sz w:val="18"/>
                <w:szCs w:val="18"/>
              </w:rPr>
              <w:t>备注</w:t>
            </w:r>
          </w:p>
        </w:tc>
      </w:tr>
      <w:tr w:rsidR="00547C47" w:rsidRPr="00484705" w:rsidTr="00FC2CB1">
        <w:trPr>
          <w:trHeight w:val="20"/>
          <w:jc w:val="center"/>
        </w:trPr>
        <w:tc>
          <w:tcPr>
            <w:tcW w:w="451" w:type="pct"/>
          </w:tcPr>
          <w:p w:rsidR="00547C47" w:rsidRPr="00484705" w:rsidRDefault="00547C47" w:rsidP="00FC2CB1">
            <w:pPr>
              <w:jc w:val="center"/>
              <w:rPr>
                <w:rFonts w:ascii="宋体" w:eastAsia="宋体" w:hAnsi="宋体"/>
                <w:sz w:val="18"/>
                <w:szCs w:val="18"/>
              </w:rPr>
            </w:pPr>
            <w:r>
              <w:rPr>
                <w:rFonts w:ascii="宋体" w:eastAsia="宋体" w:hAnsi="宋体" w:hint="eastAsia"/>
                <w:sz w:val="18"/>
                <w:szCs w:val="18"/>
              </w:rPr>
              <w:t>/</w:t>
            </w:r>
          </w:p>
        </w:tc>
        <w:tc>
          <w:tcPr>
            <w:tcW w:w="790" w:type="pct"/>
          </w:tcPr>
          <w:p w:rsidR="00547C47" w:rsidRDefault="0050289F" w:rsidP="00547C47">
            <w:pPr>
              <w:jc w:val="center"/>
            </w:pPr>
            <w:r>
              <w:rPr>
                <w:rFonts w:ascii="宋体" w:eastAsia="宋体" w:hAnsi="宋体" w:hint="eastAsia"/>
                <w:sz w:val="18"/>
                <w:szCs w:val="18"/>
              </w:rPr>
              <w:t>/</w:t>
            </w:r>
          </w:p>
        </w:tc>
        <w:tc>
          <w:tcPr>
            <w:tcW w:w="1175" w:type="pct"/>
          </w:tcPr>
          <w:p w:rsidR="00547C47" w:rsidRDefault="00547C47" w:rsidP="00547C47">
            <w:pPr>
              <w:jc w:val="center"/>
            </w:pPr>
            <w:r w:rsidRPr="00036F2F">
              <w:rPr>
                <w:rFonts w:ascii="宋体" w:eastAsia="宋体" w:hAnsi="宋体" w:hint="eastAsia"/>
                <w:sz w:val="18"/>
                <w:szCs w:val="18"/>
              </w:rPr>
              <w:t>/</w:t>
            </w:r>
          </w:p>
        </w:tc>
        <w:tc>
          <w:tcPr>
            <w:tcW w:w="533" w:type="pct"/>
          </w:tcPr>
          <w:p w:rsidR="00547C47" w:rsidRDefault="00547C47" w:rsidP="00547C47">
            <w:pPr>
              <w:jc w:val="center"/>
            </w:pPr>
            <w:r w:rsidRPr="00036F2F">
              <w:rPr>
                <w:rFonts w:ascii="宋体" w:eastAsia="宋体" w:hAnsi="宋体" w:hint="eastAsia"/>
                <w:sz w:val="18"/>
                <w:szCs w:val="18"/>
              </w:rPr>
              <w:t>/</w:t>
            </w:r>
          </w:p>
        </w:tc>
        <w:tc>
          <w:tcPr>
            <w:tcW w:w="737" w:type="pct"/>
          </w:tcPr>
          <w:p w:rsidR="00547C47" w:rsidRDefault="00547C47" w:rsidP="00547C47">
            <w:pPr>
              <w:jc w:val="center"/>
            </w:pPr>
            <w:r w:rsidRPr="00036F2F">
              <w:rPr>
                <w:rFonts w:ascii="宋体" w:eastAsia="宋体" w:hAnsi="宋体" w:hint="eastAsia"/>
                <w:sz w:val="18"/>
                <w:szCs w:val="18"/>
              </w:rPr>
              <w:t>/</w:t>
            </w:r>
          </w:p>
        </w:tc>
        <w:tc>
          <w:tcPr>
            <w:tcW w:w="697" w:type="pct"/>
          </w:tcPr>
          <w:p w:rsidR="00547C47" w:rsidRDefault="00547C47" w:rsidP="00547C47">
            <w:pPr>
              <w:jc w:val="center"/>
            </w:pPr>
            <w:r w:rsidRPr="00036F2F">
              <w:rPr>
                <w:rFonts w:ascii="宋体" w:eastAsia="宋体" w:hAnsi="宋体" w:hint="eastAsia"/>
                <w:sz w:val="18"/>
                <w:szCs w:val="18"/>
              </w:rPr>
              <w:t>/</w:t>
            </w:r>
          </w:p>
        </w:tc>
        <w:tc>
          <w:tcPr>
            <w:tcW w:w="617" w:type="pct"/>
          </w:tcPr>
          <w:p w:rsidR="00547C47" w:rsidRDefault="00547C47" w:rsidP="00547C47">
            <w:pPr>
              <w:jc w:val="center"/>
            </w:pPr>
            <w:r w:rsidRPr="00036F2F">
              <w:rPr>
                <w:rFonts w:ascii="宋体" w:eastAsia="宋体" w:hAnsi="宋体" w:hint="eastAsia"/>
                <w:sz w:val="18"/>
                <w:szCs w:val="18"/>
              </w:rPr>
              <w:t>/</w:t>
            </w:r>
          </w:p>
        </w:tc>
      </w:tr>
    </w:tbl>
    <w:p w:rsidR="007F7446" w:rsidRDefault="007F7446" w:rsidP="00C52D6F">
      <w:pPr>
        <w:pStyle w:val="a2"/>
        <w:numPr>
          <w:ilvl w:val="1"/>
          <w:numId w:val="30"/>
        </w:numPr>
        <w:spacing w:before="156" w:after="156"/>
        <w:ind w:left="0"/>
      </w:pPr>
      <w:bookmarkStart w:id="248" w:name="_Toc522282258"/>
      <w:bookmarkStart w:id="249" w:name="_Toc527380220"/>
      <w:r w:rsidRPr="00736E4F">
        <w:rPr>
          <w:rFonts w:hint="eastAsia"/>
        </w:rPr>
        <w:t>EP/OTS</w:t>
      </w:r>
      <w:r w:rsidRPr="00736E4F">
        <w:rPr>
          <w:rFonts w:hint="eastAsia"/>
        </w:rPr>
        <w:t>阶段</w:t>
      </w:r>
      <w:r>
        <w:rPr>
          <w:rFonts w:hint="eastAsia"/>
        </w:rPr>
        <w:t>的文件交付清单</w:t>
      </w:r>
      <w:bookmarkEnd w:id="248"/>
      <w:bookmarkEnd w:id="249"/>
    </w:p>
    <w:p w:rsidR="007F7446" w:rsidRDefault="007F7446" w:rsidP="00C52D6F">
      <w:pPr>
        <w:pStyle w:val="a3"/>
        <w:numPr>
          <w:ilvl w:val="2"/>
          <w:numId w:val="30"/>
        </w:numPr>
        <w:spacing w:beforeLines="0" w:afterLines="0"/>
        <w:ind w:left="0"/>
        <w:rPr>
          <w:rFonts w:asciiTheme="minorEastAsia" w:eastAsiaTheme="minorEastAsia" w:hAnsiTheme="minorEastAsia"/>
        </w:rPr>
      </w:pPr>
      <w:r w:rsidRPr="00736E4F">
        <w:rPr>
          <w:rFonts w:asciiTheme="minorEastAsia" w:eastAsiaTheme="minorEastAsia" w:hAnsiTheme="minorEastAsia" w:hint="eastAsia"/>
        </w:rPr>
        <w:t>供应商需在EP/OTS阶段提交下列文件</w:t>
      </w:r>
    </w:p>
    <w:p w:rsidR="00AA4D01" w:rsidRPr="00A9103E" w:rsidRDefault="00A9103E" w:rsidP="00A9103E">
      <w:pPr>
        <w:pStyle w:val="af0"/>
        <w:ind w:firstLineChars="0" w:firstLine="0"/>
        <w:jc w:val="center"/>
        <w:rPr>
          <w:rFonts w:asciiTheme="minorEastAsia" w:hAnsiTheme="minorEastAsia"/>
        </w:rPr>
      </w:pPr>
      <w:r w:rsidRPr="00A9103E">
        <w:rPr>
          <w:rFonts w:asciiTheme="minorEastAsia" w:hAnsiTheme="minorEastAsia" w:hint="eastAsia"/>
        </w:rPr>
        <w:t>表1</w:t>
      </w:r>
      <w:r w:rsidR="00DA5FC0">
        <w:rPr>
          <w:rFonts w:asciiTheme="minorEastAsia" w:hAnsiTheme="minorEastAsia" w:hint="eastAsia"/>
        </w:rPr>
        <w:t>8</w:t>
      </w:r>
      <w:r w:rsidRPr="00A9103E">
        <w:rPr>
          <w:rFonts w:asciiTheme="minorEastAsia" w:hAnsiTheme="minorEastAsia" w:hint="eastAsia"/>
        </w:rPr>
        <w:t xml:space="preserve"> </w:t>
      </w:r>
      <w:r>
        <w:rPr>
          <w:rFonts w:asciiTheme="minorEastAsia" w:hAnsiTheme="minorEastAsia" w:hint="eastAsia"/>
        </w:rPr>
        <w:t>EP/OTS文件</w:t>
      </w:r>
      <w:r w:rsidRPr="00A9103E">
        <w:rPr>
          <w:rFonts w:asciiTheme="minorEastAsia" w:hAnsiTheme="minorEastAsia" w:hint="eastAsia"/>
        </w:rPr>
        <w:t>清单</w:t>
      </w:r>
    </w:p>
    <w:tbl>
      <w:tblPr>
        <w:tblpPr w:leftFromText="180" w:rightFromText="180" w:vertAnchor="text" w:tblpXSpec="center" w:tblpY="1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2"/>
        <w:gridCol w:w="5955"/>
        <w:gridCol w:w="2765"/>
      </w:tblGrid>
      <w:tr w:rsidR="007F7446" w:rsidRPr="00323C9A" w:rsidTr="00FC2CB1">
        <w:trPr>
          <w:trHeight w:val="20"/>
        </w:trPr>
        <w:tc>
          <w:tcPr>
            <w:tcW w:w="623"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sidRPr="00323C9A">
              <w:rPr>
                <w:rFonts w:ascii="宋体" w:eastAsia="宋体" w:hAnsi="宋体" w:cs="Times New Roman" w:hint="eastAsia"/>
                <w:noProof/>
                <w:sz w:val="18"/>
                <w:szCs w:val="18"/>
              </w:rPr>
              <w:t>序号</w:t>
            </w:r>
          </w:p>
        </w:tc>
        <w:tc>
          <w:tcPr>
            <w:tcW w:w="2989"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文件名称</w:t>
            </w:r>
          </w:p>
        </w:tc>
        <w:tc>
          <w:tcPr>
            <w:tcW w:w="1388"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备注</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1</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3D数模</w:t>
            </w:r>
          </w:p>
        </w:tc>
        <w:tc>
          <w:tcPr>
            <w:tcW w:w="1388" w:type="pct"/>
          </w:tcPr>
          <w:p w:rsidR="007F7446" w:rsidRPr="001A7908" w:rsidRDefault="0050289F"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2</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技术认可图样</w:t>
            </w:r>
          </w:p>
        </w:tc>
        <w:tc>
          <w:tcPr>
            <w:tcW w:w="1388" w:type="pct"/>
          </w:tcPr>
          <w:p w:rsidR="007F7446" w:rsidRPr="001A7908" w:rsidRDefault="0050289F"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3</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尺寸检测报告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4</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带尺寸顺序号清单的图纸</w:t>
            </w:r>
          </w:p>
        </w:tc>
        <w:tc>
          <w:tcPr>
            <w:tcW w:w="1388" w:type="pct"/>
          </w:tcPr>
          <w:p w:rsidR="007F7446" w:rsidRPr="001A7908" w:rsidRDefault="0050289F"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5</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材料检测报告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6</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功能检测报告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50289F" w:rsidRPr="00323C9A" w:rsidTr="00FC2CB1">
        <w:trPr>
          <w:trHeight w:val="20"/>
        </w:trPr>
        <w:tc>
          <w:tcPr>
            <w:tcW w:w="623" w:type="pct"/>
            <w:shd w:val="clear" w:color="auto" w:fill="auto"/>
            <w:vAlign w:val="center"/>
          </w:tcPr>
          <w:p w:rsidR="0050289F" w:rsidRPr="00323C9A" w:rsidRDefault="0050289F" w:rsidP="00FC2CB1">
            <w:pPr>
              <w:jc w:val="center"/>
              <w:rPr>
                <w:rFonts w:asciiTheme="minorEastAsia" w:hAnsiTheme="minorEastAsia"/>
                <w:sz w:val="18"/>
                <w:szCs w:val="18"/>
              </w:rPr>
            </w:pPr>
            <w:r>
              <w:rPr>
                <w:rFonts w:asciiTheme="minorEastAsia" w:hAnsiTheme="minorEastAsia" w:hint="eastAsia"/>
                <w:sz w:val="18"/>
                <w:szCs w:val="18"/>
              </w:rPr>
              <w:t>7</w:t>
            </w:r>
          </w:p>
        </w:tc>
        <w:tc>
          <w:tcPr>
            <w:tcW w:w="2989" w:type="pct"/>
            <w:shd w:val="clear" w:color="auto" w:fill="auto"/>
            <w:vAlign w:val="center"/>
          </w:tcPr>
          <w:p w:rsidR="0050289F" w:rsidRDefault="0050289F"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DV试验报告</w:t>
            </w:r>
          </w:p>
        </w:tc>
        <w:tc>
          <w:tcPr>
            <w:tcW w:w="1388" w:type="pct"/>
          </w:tcPr>
          <w:p w:rsidR="0050289F" w:rsidRDefault="0050289F">
            <w:r w:rsidRPr="00217C3E">
              <w:rPr>
                <w:rFonts w:ascii="宋体" w:eastAsia="宋体" w:hAnsi="宋体" w:cs="Times New Roman" w:hint="eastAsia"/>
                <w:noProof/>
                <w:sz w:val="18"/>
                <w:szCs w:val="18"/>
              </w:rPr>
              <w:t>/</w:t>
            </w:r>
          </w:p>
        </w:tc>
      </w:tr>
      <w:tr w:rsidR="0050289F" w:rsidRPr="00323C9A" w:rsidTr="00FC2CB1">
        <w:trPr>
          <w:trHeight w:val="20"/>
        </w:trPr>
        <w:tc>
          <w:tcPr>
            <w:tcW w:w="623" w:type="pct"/>
            <w:shd w:val="clear" w:color="auto" w:fill="auto"/>
            <w:vAlign w:val="center"/>
          </w:tcPr>
          <w:p w:rsidR="0050289F" w:rsidRPr="00323C9A" w:rsidRDefault="0050289F" w:rsidP="00FC2CB1">
            <w:pPr>
              <w:jc w:val="center"/>
              <w:rPr>
                <w:rFonts w:asciiTheme="minorEastAsia" w:hAnsiTheme="minorEastAsia"/>
                <w:sz w:val="18"/>
                <w:szCs w:val="18"/>
              </w:rPr>
            </w:pPr>
            <w:r>
              <w:rPr>
                <w:rFonts w:asciiTheme="minorEastAsia" w:hAnsiTheme="minorEastAsia" w:hint="eastAsia"/>
                <w:sz w:val="18"/>
                <w:szCs w:val="18"/>
              </w:rPr>
              <w:t>8</w:t>
            </w:r>
          </w:p>
        </w:tc>
        <w:tc>
          <w:tcPr>
            <w:tcW w:w="2989" w:type="pct"/>
            <w:shd w:val="clear" w:color="auto" w:fill="auto"/>
            <w:vAlign w:val="center"/>
          </w:tcPr>
          <w:p w:rsidR="0050289F" w:rsidRDefault="0050289F"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重量报告</w:t>
            </w:r>
          </w:p>
        </w:tc>
        <w:tc>
          <w:tcPr>
            <w:tcW w:w="1388" w:type="pct"/>
          </w:tcPr>
          <w:p w:rsidR="0050289F" w:rsidRDefault="0050289F">
            <w:r w:rsidRPr="00217C3E">
              <w:rPr>
                <w:rFonts w:ascii="宋体" w:eastAsia="宋体" w:hAnsi="宋体" w:cs="Times New Roman" w:hint="eastAsia"/>
                <w:noProof/>
                <w:sz w:val="18"/>
                <w:szCs w:val="18"/>
              </w:rPr>
              <w:t>/</w:t>
            </w:r>
          </w:p>
        </w:tc>
      </w:tr>
      <w:tr w:rsidR="0050289F" w:rsidRPr="00323C9A" w:rsidTr="00FC2CB1">
        <w:trPr>
          <w:trHeight w:val="20"/>
        </w:trPr>
        <w:tc>
          <w:tcPr>
            <w:tcW w:w="623" w:type="pct"/>
            <w:shd w:val="clear" w:color="auto" w:fill="auto"/>
            <w:vAlign w:val="center"/>
          </w:tcPr>
          <w:p w:rsidR="0050289F" w:rsidRPr="00323C9A" w:rsidRDefault="0050289F" w:rsidP="00FC2CB1">
            <w:pPr>
              <w:jc w:val="center"/>
              <w:rPr>
                <w:rFonts w:asciiTheme="minorEastAsia" w:hAnsiTheme="minorEastAsia"/>
                <w:sz w:val="18"/>
                <w:szCs w:val="18"/>
              </w:rPr>
            </w:pPr>
            <w:r>
              <w:rPr>
                <w:rFonts w:asciiTheme="minorEastAsia" w:hAnsiTheme="minorEastAsia" w:hint="eastAsia"/>
                <w:sz w:val="18"/>
                <w:szCs w:val="18"/>
              </w:rPr>
              <w:t>9</w:t>
            </w:r>
          </w:p>
        </w:tc>
        <w:tc>
          <w:tcPr>
            <w:tcW w:w="2989" w:type="pct"/>
            <w:shd w:val="clear" w:color="auto" w:fill="auto"/>
            <w:vAlign w:val="center"/>
          </w:tcPr>
          <w:p w:rsidR="0050289F" w:rsidRPr="00972154" w:rsidRDefault="0050289F" w:rsidP="00FC2CB1">
            <w:pPr>
              <w:widowControl/>
              <w:jc w:val="center"/>
              <w:rPr>
                <w:rFonts w:ascii="宋体" w:eastAsia="宋体" w:hAnsi="宋体" w:cs="Times New Roman"/>
                <w:noProof/>
                <w:sz w:val="18"/>
                <w:szCs w:val="18"/>
              </w:rPr>
            </w:pPr>
            <w:r w:rsidRPr="00972154">
              <w:rPr>
                <w:rFonts w:ascii="宋体" w:eastAsia="宋体" w:hAnsi="宋体" w:cs="Times New Roman" w:hint="eastAsia"/>
                <w:noProof/>
                <w:sz w:val="18"/>
                <w:szCs w:val="18"/>
              </w:rPr>
              <w:t>DFMEA和PFMEA</w:t>
            </w:r>
          </w:p>
        </w:tc>
        <w:tc>
          <w:tcPr>
            <w:tcW w:w="1388" w:type="pct"/>
          </w:tcPr>
          <w:p w:rsidR="0050289F" w:rsidRPr="00972154" w:rsidRDefault="00972154">
            <w:r w:rsidRPr="00972154">
              <w:rPr>
                <w:rFonts w:ascii="宋体" w:eastAsia="宋体" w:hAnsi="宋体" w:cs="Times New Roman" w:hint="eastAsia"/>
                <w:noProof/>
                <w:sz w:val="18"/>
                <w:szCs w:val="18"/>
              </w:rPr>
              <w:t>需要主机厂认可</w:t>
            </w:r>
          </w:p>
        </w:tc>
      </w:tr>
      <w:tr w:rsidR="0050289F" w:rsidRPr="00323C9A" w:rsidTr="00FC2CB1">
        <w:trPr>
          <w:trHeight w:val="20"/>
        </w:trPr>
        <w:tc>
          <w:tcPr>
            <w:tcW w:w="623" w:type="pct"/>
            <w:shd w:val="clear" w:color="auto" w:fill="auto"/>
            <w:vAlign w:val="center"/>
          </w:tcPr>
          <w:p w:rsidR="0050289F" w:rsidRDefault="0050289F" w:rsidP="00FC2CB1">
            <w:pPr>
              <w:jc w:val="center"/>
              <w:rPr>
                <w:rFonts w:asciiTheme="minorEastAsia" w:hAnsiTheme="minorEastAsia"/>
                <w:sz w:val="18"/>
                <w:szCs w:val="18"/>
              </w:rPr>
            </w:pPr>
            <w:r>
              <w:rPr>
                <w:rFonts w:asciiTheme="minorEastAsia" w:hAnsiTheme="minorEastAsia" w:hint="eastAsia"/>
                <w:sz w:val="18"/>
                <w:szCs w:val="18"/>
              </w:rPr>
              <w:t>10</w:t>
            </w:r>
          </w:p>
        </w:tc>
        <w:tc>
          <w:tcPr>
            <w:tcW w:w="2989" w:type="pct"/>
            <w:shd w:val="clear" w:color="auto" w:fill="auto"/>
            <w:vAlign w:val="center"/>
          </w:tcPr>
          <w:p w:rsidR="0050289F" w:rsidRPr="00D02FEE" w:rsidRDefault="0050289F" w:rsidP="00FC2CB1">
            <w:pPr>
              <w:widowControl/>
              <w:jc w:val="center"/>
              <w:rPr>
                <w:rFonts w:ascii="宋体" w:eastAsia="宋体" w:hAnsi="宋体" w:cs="Times New Roman"/>
                <w:noProof/>
                <w:sz w:val="18"/>
                <w:szCs w:val="18"/>
              </w:rPr>
            </w:pPr>
            <w:r w:rsidRPr="00D02FEE">
              <w:rPr>
                <w:rFonts w:eastAsia="宋体" w:hint="eastAsia"/>
                <w:sz w:val="18"/>
                <w:szCs w:val="18"/>
              </w:rPr>
              <w:t>禁限用物质检测报告</w:t>
            </w:r>
          </w:p>
        </w:tc>
        <w:tc>
          <w:tcPr>
            <w:tcW w:w="1388" w:type="pct"/>
          </w:tcPr>
          <w:p w:rsidR="0050289F" w:rsidRDefault="0050289F">
            <w:r w:rsidRPr="00217C3E">
              <w:rPr>
                <w:rFonts w:ascii="宋体" w:eastAsia="宋体" w:hAnsi="宋体" w:cs="Times New Roman" w:hint="eastAsia"/>
                <w:noProof/>
                <w:sz w:val="18"/>
                <w:szCs w:val="18"/>
              </w:rPr>
              <w:t>/</w:t>
            </w:r>
          </w:p>
        </w:tc>
      </w:tr>
    </w:tbl>
    <w:p w:rsidR="007F7446" w:rsidRPr="00736E4F" w:rsidRDefault="007F7446" w:rsidP="00C52D6F">
      <w:pPr>
        <w:pStyle w:val="a2"/>
        <w:numPr>
          <w:ilvl w:val="1"/>
          <w:numId w:val="30"/>
        </w:numPr>
        <w:spacing w:before="156" w:after="156"/>
        <w:ind w:left="0"/>
      </w:pPr>
      <w:bookmarkStart w:id="250" w:name="_Toc522282259"/>
      <w:bookmarkStart w:id="251" w:name="_Toc527380221"/>
      <w:r w:rsidRPr="00736E4F">
        <w:rPr>
          <w:rFonts w:hint="eastAsia"/>
        </w:rPr>
        <w:t>工程签署阶段</w:t>
      </w:r>
      <w:r>
        <w:rPr>
          <w:rFonts w:hint="eastAsia"/>
        </w:rPr>
        <w:t>的文件交付清单</w:t>
      </w:r>
      <w:bookmarkEnd w:id="250"/>
      <w:bookmarkEnd w:id="251"/>
    </w:p>
    <w:p w:rsidR="007F7446" w:rsidRDefault="007F7446" w:rsidP="00C52D6F">
      <w:pPr>
        <w:pStyle w:val="a3"/>
        <w:numPr>
          <w:ilvl w:val="2"/>
          <w:numId w:val="30"/>
        </w:numPr>
        <w:spacing w:beforeLines="0" w:afterLines="0"/>
        <w:ind w:left="0"/>
        <w:rPr>
          <w:rFonts w:asciiTheme="minorEastAsia" w:eastAsiaTheme="minorEastAsia" w:hAnsiTheme="minorEastAsia"/>
        </w:rPr>
      </w:pPr>
      <w:r>
        <w:rPr>
          <w:rFonts w:asciiTheme="minorEastAsia" w:eastAsiaTheme="minorEastAsia" w:hAnsiTheme="minorEastAsia" w:hint="eastAsia"/>
        </w:rPr>
        <w:t>供应商需在工程签署阶段提交下列文件</w:t>
      </w:r>
      <w:r w:rsidRPr="00F44DD9">
        <w:rPr>
          <w:rFonts w:asciiTheme="minorEastAsia" w:eastAsiaTheme="minorEastAsia" w:hAnsiTheme="minorEastAsia" w:hint="eastAsia"/>
        </w:rPr>
        <w:t>。</w:t>
      </w:r>
    </w:p>
    <w:p w:rsidR="00A9103E" w:rsidRPr="00A9103E" w:rsidRDefault="00A9103E" w:rsidP="00A9103E">
      <w:pPr>
        <w:jc w:val="center"/>
        <w:rPr>
          <w:rFonts w:asciiTheme="minorEastAsia" w:hAnsiTheme="minorEastAsia"/>
        </w:rPr>
      </w:pPr>
      <w:r w:rsidRPr="00A9103E">
        <w:rPr>
          <w:rFonts w:asciiTheme="minorEastAsia" w:hAnsiTheme="minorEastAsia" w:hint="eastAsia"/>
        </w:rPr>
        <w:t>表1</w:t>
      </w:r>
      <w:r w:rsidR="00DA5FC0">
        <w:rPr>
          <w:rFonts w:asciiTheme="minorEastAsia" w:hAnsiTheme="minorEastAsia" w:hint="eastAsia"/>
        </w:rPr>
        <w:t>9</w:t>
      </w:r>
      <w:r w:rsidRPr="00A9103E">
        <w:rPr>
          <w:rFonts w:asciiTheme="minorEastAsia" w:hAnsiTheme="minorEastAsia" w:hint="eastAsia"/>
        </w:rPr>
        <w:t xml:space="preserve"> </w:t>
      </w:r>
      <w:r>
        <w:rPr>
          <w:rFonts w:asciiTheme="minorEastAsia" w:hAnsiTheme="minorEastAsia" w:hint="eastAsia"/>
        </w:rPr>
        <w:t>工程签署文件清单</w:t>
      </w:r>
    </w:p>
    <w:tbl>
      <w:tblPr>
        <w:tblpPr w:leftFromText="180" w:rightFromText="180" w:vertAnchor="text" w:tblpXSpec="center" w:tblpY="1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42"/>
        <w:gridCol w:w="5955"/>
        <w:gridCol w:w="2765"/>
      </w:tblGrid>
      <w:tr w:rsidR="007F7446" w:rsidRPr="00323C9A" w:rsidTr="00FC2CB1">
        <w:trPr>
          <w:trHeight w:val="20"/>
        </w:trPr>
        <w:tc>
          <w:tcPr>
            <w:tcW w:w="623"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sidRPr="00323C9A">
              <w:rPr>
                <w:rFonts w:ascii="宋体" w:eastAsia="宋体" w:hAnsi="宋体" w:cs="Times New Roman" w:hint="eastAsia"/>
                <w:noProof/>
                <w:sz w:val="18"/>
                <w:szCs w:val="18"/>
              </w:rPr>
              <w:t>序号</w:t>
            </w:r>
          </w:p>
        </w:tc>
        <w:tc>
          <w:tcPr>
            <w:tcW w:w="2989"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文件名称</w:t>
            </w:r>
          </w:p>
        </w:tc>
        <w:tc>
          <w:tcPr>
            <w:tcW w:w="1388"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备注</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1</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终版零部件清单</w:t>
            </w:r>
          </w:p>
        </w:tc>
        <w:tc>
          <w:tcPr>
            <w:tcW w:w="1388" w:type="pct"/>
          </w:tcPr>
          <w:p w:rsidR="007F7446" w:rsidRPr="001A7908" w:rsidRDefault="007F7446" w:rsidP="00FC2CB1">
            <w:pPr>
              <w:widowControl/>
              <w:rPr>
                <w:rFonts w:ascii="宋体" w:eastAsia="宋体" w:hAnsi="宋体" w:cs="Times New Roman"/>
                <w:noProof/>
                <w:sz w:val="18"/>
                <w:szCs w:val="18"/>
              </w:rPr>
            </w:pP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2</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零部件（或模块）设计验证计划和报告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3</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零部件（或模块）材料及分供方清单</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4</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零部件（或模块）材料试验计划表</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5</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BAIC供应商自我认可试验大纲</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6</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供应商自我认可试验能力报审表</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7</w:t>
            </w:r>
          </w:p>
        </w:tc>
        <w:tc>
          <w:tcPr>
            <w:tcW w:w="2989" w:type="pct"/>
            <w:shd w:val="clear" w:color="auto" w:fill="auto"/>
            <w:vAlign w:val="center"/>
          </w:tcPr>
          <w:p w:rsidR="007F7446" w:rsidRPr="00736E4F"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OTS键交样文件检查清单</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8</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供应商OTS件产品保证书</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9</w:t>
            </w:r>
          </w:p>
        </w:tc>
        <w:tc>
          <w:tcPr>
            <w:tcW w:w="2989" w:type="pct"/>
            <w:shd w:val="clear" w:color="auto" w:fill="auto"/>
            <w:vAlign w:val="center"/>
          </w:tcPr>
          <w:p w:rsidR="007F7446" w:rsidRPr="00736E4F"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OTS键尺寸检验报告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10</w:t>
            </w:r>
          </w:p>
        </w:tc>
        <w:tc>
          <w:tcPr>
            <w:tcW w:w="2989" w:type="pct"/>
            <w:shd w:val="clear" w:color="auto" w:fill="auto"/>
            <w:vAlign w:val="center"/>
          </w:tcPr>
          <w:p w:rsidR="007F7446" w:rsidRPr="001A7908"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零部件（或模块）材料检验报告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11</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零部件（或模块）性能试验报告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12</w:t>
            </w:r>
          </w:p>
        </w:tc>
        <w:tc>
          <w:tcPr>
            <w:tcW w:w="2989" w:type="pct"/>
            <w:shd w:val="clear" w:color="auto" w:fill="auto"/>
            <w:vAlign w:val="center"/>
          </w:tcPr>
          <w:p w:rsidR="007F7446" w:rsidRPr="00736E4F"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零部件认证参数及认证标识一致性核查确认表</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Default="007F7446" w:rsidP="00FC2CB1">
            <w:pPr>
              <w:jc w:val="center"/>
              <w:rPr>
                <w:rFonts w:asciiTheme="minorEastAsia" w:hAnsiTheme="minorEastAsia"/>
                <w:sz w:val="18"/>
                <w:szCs w:val="18"/>
              </w:rPr>
            </w:pPr>
            <w:r>
              <w:rPr>
                <w:rFonts w:asciiTheme="minorEastAsia" w:hAnsiTheme="minorEastAsia" w:hint="eastAsia"/>
                <w:sz w:val="18"/>
                <w:szCs w:val="18"/>
              </w:rPr>
              <w:t>13</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OTS件（或模块）装配性验证单</w:t>
            </w:r>
          </w:p>
        </w:tc>
        <w:tc>
          <w:tcPr>
            <w:tcW w:w="1388" w:type="pct"/>
          </w:tcPr>
          <w:p w:rsidR="007F7446" w:rsidRPr="00736E4F" w:rsidRDefault="007F7446" w:rsidP="00FC2CB1">
            <w:pPr>
              <w:widowControl/>
              <w:rPr>
                <w:rFonts w:ascii="宋体" w:eastAsia="宋体" w:hAnsi="宋体" w:cs="Times New Roman"/>
                <w:b/>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14</w:t>
            </w:r>
          </w:p>
        </w:tc>
        <w:tc>
          <w:tcPr>
            <w:tcW w:w="2989" w:type="pct"/>
            <w:shd w:val="clear" w:color="auto" w:fill="auto"/>
            <w:vAlign w:val="center"/>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性能及可靠性工程验证单</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r w:rsidR="007F7446" w:rsidRPr="00323C9A" w:rsidTr="00FC2CB1">
        <w:trPr>
          <w:trHeight w:val="20"/>
        </w:trPr>
        <w:tc>
          <w:tcPr>
            <w:tcW w:w="623" w:type="pct"/>
            <w:shd w:val="clear" w:color="auto" w:fill="auto"/>
            <w:vAlign w:val="center"/>
          </w:tcPr>
          <w:p w:rsidR="007F7446" w:rsidRPr="00323C9A" w:rsidRDefault="007F7446" w:rsidP="00FC2CB1">
            <w:pPr>
              <w:jc w:val="center"/>
              <w:rPr>
                <w:rFonts w:asciiTheme="minorEastAsia" w:hAnsiTheme="minorEastAsia"/>
                <w:sz w:val="18"/>
                <w:szCs w:val="18"/>
              </w:rPr>
            </w:pPr>
            <w:r>
              <w:rPr>
                <w:rFonts w:asciiTheme="minorEastAsia" w:hAnsiTheme="minorEastAsia" w:hint="eastAsia"/>
                <w:sz w:val="18"/>
                <w:szCs w:val="18"/>
              </w:rPr>
              <w:t>15</w:t>
            </w:r>
          </w:p>
        </w:tc>
        <w:tc>
          <w:tcPr>
            <w:tcW w:w="2989" w:type="pct"/>
            <w:shd w:val="clear" w:color="auto" w:fill="auto"/>
            <w:vAlign w:val="center"/>
          </w:tcPr>
          <w:p w:rsidR="007F7446" w:rsidRPr="00736E4F"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采购零部件工程签署（ESO）报告</w:t>
            </w:r>
          </w:p>
        </w:tc>
        <w:tc>
          <w:tcPr>
            <w:tcW w:w="1388" w:type="pct"/>
          </w:tcPr>
          <w:p w:rsidR="007F7446" w:rsidRPr="001A7908" w:rsidRDefault="007F7446" w:rsidP="00FC2CB1">
            <w:pPr>
              <w:widowControl/>
              <w:rPr>
                <w:rFonts w:ascii="宋体" w:eastAsia="宋体" w:hAnsi="宋体" w:cs="Times New Roman"/>
                <w:noProof/>
                <w:sz w:val="18"/>
                <w:szCs w:val="18"/>
              </w:rPr>
            </w:pPr>
            <w:r>
              <w:rPr>
                <w:rFonts w:ascii="宋体" w:eastAsia="宋体" w:hAnsi="宋体" w:cs="Times New Roman" w:hint="eastAsia"/>
                <w:noProof/>
                <w:sz w:val="18"/>
                <w:szCs w:val="18"/>
              </w:rPr>
              <w:t>按BAIC规定的格式</w:t>
            </w:r>
          </w:p>
        </w:tc>
      </w:tr>
    </w:tbl>
    <w:p w:rsidR="007F7446" w:rsidRPr="00A702BD" w:rsidRDefault="007F7446" w:rsidP="00226A5C">
      <w:pPr>
        <w:spacing w:beforeLines="50"/>
        <w:rPr>
          <w:sz w:val="18"/>
          <w:szCs w:val="18"/>
        </w:rPr>
      </w:pPr>
      <w:r w:rsidRPr="00A702BD">
        <w:rPr>
          <w:rFonts w:ascii="黑体" w:eastAsia="黑体" w:hAnsi="黑体" w:hint="eastAsia"/>
          <w:sz w:val="18"/>
          <w:szCs w:val="18"/>
        </w:rPr>
        <w:t>注：</w:t>
      </w:r>
      <w:r w:rsidRPr="00A702BD">
        <w:rPr>
          <w:rFonts w:hint="eastAsia"/>
          <w:sz w:val="18"/>
          <w:szCs w:val="18"/>
        </w:rPr>
        <w:t>不同开发阶段递交</w:t>
      </w:r>
      <w:proofErr w:type="gramStart"/>
      <w:r w:rsidRPr="00A702BD">
        <w:rPr>
          <w:rFonts w:hint="eastAsia"/>
          <w:sz w:val="18"/>
          <w:szCs w:val="18"/>
        </w:rPr>
        <w:t>物根据</w:t>
      </w:r>
      <w:proofErr w:type="gramEnd"/>
      <w:r w:rsidRPr="00A702BD">
        <w:rPr>
          <w:rFonts w:hint="eastAsia"/>
          <w:sz w:val="18"/>
          <w:szCs w:val="18"/>
        </w:rPr>
        <w:t>项目的要求进行适当调整，不限于上述表格提到的内容。</w:t>
      </w:r>
    </w:p>
    <w:p w:rsidR="007F7446" w:rsidRDefault="007F7446" w:rsidP="008D57ED">
      <w:pPr>
        <w:widowControl/>
        <w:jc w:val="left"/>
      </w:pPr>
      <w:r>
        <w:br w:type="page"/>
      </w: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附件E </w:t>
      </w:r>
      <w:r w:rsidR="00594DF0">
        <w:rPr>
          <w:rFonts w:ascii="黑体" w:eastAsia="黑体" w:hAnsi="黑体" w:hint="eastAsia"/>
        </w:rPr>
        <w:t xml:space="preserve"> </w:t>
      </w:r>
      <w:r w:rsidRPr="008D57ED">
        <w:rPr>
          <w:rFonts w:ascii="黑体" w:eastAsia="黑体" w:hAnsi="黑体" w:hint="eastAsia"/>
        </w:rPr>
        <w:t>工程设计要求</w:t>
      </w:r>
    </w:p>
    <w:p w:rsidR="007F7446" w:rsidRDefault="007F7446" w:rsidP="00226A5C">
      <w:pPr>
        <w:pStyle w:val="a1"/>
        <w:numPr>
          <w:ilvl w:val="0"/>
          <w:numId w:val="31"/>
        </w:numPr>
        <w:spacing w:beforeLines="100" w:afterLines="100"/>
      </w:pPr>
      <w:bookmarkStart w:id="252" w:name="_Toc522282260"/>
      <w:bookmarkStart w:id="253" w:name="_Toc527380222"/>
      <w:r>
        <w:rPr>
          <w:rFonts w:hint="eastAsia"/>
        </w:rPr>
        <w:t>产品要求综述（总体方案）</w:t>
      </w:r>
      <w:bookmarkEnd w:id="252"/>
      <w:bookmarkEnd w:id="253"/>
    </w:p>
    <w:p w:rsidR="00D523CF" w:rsidRDefault="007F7446" w:rsidP="00C52D6F">
      <w:pPr>
        <w:pStyle w:val="a2"/>
        <w:numPr>
          <w:ilvl w:val="1"/>
          <w:numId w:val="31"/>
        </w:numPr>
        <w:spacing w:before="156" w:after="156"/>
        <w:ind w:left="0"/>
      </w:pPr>
      <w:bookmarkStart w:id="254" w:name="_Toc522282261"/>
      <w:bookmarkStart w:id="255" w:name="_Toc527380223"/>
      <w:r w:rsidRPr="00F610E8">
        <w:rPr>
          <w:rFonts w:hint="eastAsia"/>
        </w:rPr>
        <w:t>产品技术方案及要求</w:t>
      </w:r>
      <w:bookmarkEnd w:id="254"/>
      <w:bookmarkEnd w:id="255"/>
    </w:p>
    <w:p w:rsidR="007B6FA5" w:rsidRPr="007B6FA5" w:rsidRDefault="007B6FA5" w:rsidP="00C52D6F">
      <w:pPr>
        <w:pStyle w:val="a2"/>
        <w:numPr>
          <w:ilvl w:val="2"/>
          <w:numId w:val="31"/>
        </w:numPr>
        <w:spacing w:before="156" w:after="156"/>
      </w:pPr>
      <w:bookmarkStart w:id="256" w:name="_Toc527380224"/>
      <w:r w:rsidRPr="007B6FA5">
        <w:rPr>
          <w:rFonts w:hint="eastAsia"/>
        </w:rPr>
        <w:t>平台规划</w:t>
      </w:r>
      <w:bookmarkEnd w:id="256"/>
    </w:p>
    <w:p w:rsidR="007B6FA5" w:rsidRPr="00515D28" w:rsidRDefault="007B6FA5" w:rsidP="007B6FA5">
      <w:pPr>
        <w:ind w:firstLineChars="200" w:firstLine="420"/>
      </w:pPr>
      <w:r w:rsidRPr="00515D28">
        <w:rPr>
          <w:rFonts w:hint="eastAsia"/>
        </w:rPr>
        <w:t>基于</w:t>
      </w:r>
      <w:r w:rsidR="003E6CA5">
        <w:rPr>
          <w:rFonts w:hint="eastAsia"/>
        </w:rPr>
        <w:t>C41DB</w:t>
      </w:r>
      <w:r w:rsidRPr="00515D28">
        <w:rPr>
          <w:rFonts w:hint="eastAsia"/>
        </w:rPr>
        <w:t>项目，规划北汽平台化产品。</w:t>
      </w:r>
    </w:p>
    <w:p w:rsidR="007B6FA5" w:rsidRPr="007B6FA5" w:rsidRDefault="007B6FA5" w:rsidP="00C52D6F">
      <w:pPr>
        <w:pStyle w:val="a2"/>
        <w:numPr>
          <w:ilvl w:val="2"/>
          <w:numId w:val="31"/>
        </w:numPr>
        <w:spacing w:before="156" w:after="156"/>
      </w:pPr>
      <w:bookmarkStart w:id="257" w:name="_Toc527380225"/>
      <w:r w:rsidRPr="007B6FA5">
        <w:rPr>
          <w:rFonts w:hint="eastAsia"/>
        </w:rPr>
        <w:t>工作环境</w:t>
      </w:r>
      <w:bookmarkEnd w:id="257"/>
    </w:p>
    <w:p w:rsidR="007B6FA5" w:rsidRPr="00515D28" w:rsidRDefault="007B6FA5" w:rsidP="007B6FA5">
      <w:pPr>
        <w:ind w:firstLineChars="200" w:firstLine="420"/>
      </w:pPr>
      <w:r w:rsidRPr="00515D28">
        <w:rPr>
          <w:rFonts w:hint="eastAsia"/>
        </w:rPr>
        <w:t>工作温度：（</w:t>
      </w:r>
      <w:r w:rsidRPr="00515D28">
        <w:rPr>
          <w:rFonts w:hint="eastAsia"/>
          <w:lang w:val="en-AU"/>
        </w:rPr>
        <w:t>-40</w:t>
      </w:r>
      <w:r w:rsidRPr="00515D28">
        <w:rPr>
          <w:rFonts w:hint="eastAsia"/>
          <w:lang w:val="en-AU"/>
        </w:rPr>
        <w:t>～</w:t>
      </w:r>
      <w:r w:rsidRPr="00515D28">
        <w:rPr>
          <w:rFonts w:hint="eastAsia"/>
          <w:lang w:val="en-AU"/>
        </w:rPr>
        <w:t>+85</w:t>
      </w:r>
      <w:r w:rsidRPr="00515D28">
        <w:rPr>
          <w:rFonts w:hint="eastAsia"/>
          <w:lang w:val="en-AU"/>
        </w:rPr>
        <w:t>）º</w:t>
      </w:r>
      <w:r w:rsidRPr="00515D28">
        <w:rPr>
          <w:rFonts w:hint="eastAsia"/>
          <w:lang w:val="en-AU"/>
        </w:rPr>
        <w:t>C</w:t>
      </w:r>
      <w:r w:rsidRPr="00515D28">
        <w:rPr>
          <w:rFonts w:hint="eastAsia"/>
          <w:lang w:val="en-AU"/>
        </w:rPr>
        <w:t>。</w:t>
      </w:r>
    </w:p>
    <w:p w:rsidR="007B6FA5" w:rsidRPr="007B6FA5" w:rsidRDefault="007B6FA5" w:rsidP="00C52D6F">
      <w:pPr>
        <w:pStyle w:val="a2"/>
        <w:numPr>
          <w:ilvl w:val="2"/>
          <w:numId w:val="31"/>
        </w:numPr>
        <w:spacing w:before="156" w:after="156"/>
      </w:pPr>
      <w:bookmarkStart w:id="258" w:name="_Toc527380227"/>
      <w:r w:rsidRPr="007B6FA5">
        <w:rPr>
          <w:rFonts w:hint="eastAsia"/>
        </w:rPr>
        <w:t>性能参数要求</w:t>
      </w:r>
      <w:bookmarkEnd w:id="258"/>
    </w:p>
    <w:p w:rsidR="007B6FA5" w:rsidRDefault="00DA2A1F" w:rsidP="00C52D6F">
      <w:pPr>
        <w:pStyle w:val="a2"/>
        <w:numPr>
          <w:ilvl w:val="3"/>
          <w:numId w:val="31"/>
        </w:numPr>
        <w:spacing w:before="156" w:after="156"/>
        <w:rPr>
          <w:rFonts w:asciiTheme="minorEastAsia" w:eastAsiaTheme="minorEastAsia" w:hAnsiTheme="minorEastAsia"/>
        </w:rPr>
      </w:pPr>
      <w:r>
        <w:rPr>
          <w:rFonts w:asciiTheme="minorEastAsia" w:eastAsiaTheme="minorEastAsia" w:hAnsiTheme="minorEastAsia" w:hint="eastAsia"/>
        </w:rPr>
        <w:t>驾驶员座椅总成</w:t>
      </w:r>
    </w:p>
    <w:p w:rsidR="00DA2A1F" w:rsidRDefault="0042306F" w:rsidP="008F16A8">
      <w:pPr>
        <w:ind w:firstLineChars="450" w:firstLine="945"/>
      </w:pPr>
      <w:r>
        <w:rPr>
          <w:noProof/>
        </w:rPr>
        <w:pict>
          <v:rect id="_x0000_s1043" style="position:absolute;left:0;text-align:left;margin-left:196.5pt;margin-top:31.2pt;width:283.5pt;height:137.75pt;z-index:251688448">
            <v:textbox style="mso-next-textbox:#_x0000_s1043">
              <w:txbxContent>
                <w:p w:rsidR="00B439A1" w:rsidRPr="00DA2A1F" w:rsidRDefault="00B439A1" w:rsidP="00DA2A1F">
                  <w:pPr>
                    <w:rPr>
                      <w:rFonts w:ascii="宋体" w:eastAsia="宋体" w:hAnsi="宋体"/>
                      <w:sz w:val="18"/>
                      <w:szCs w:val="18"/>
                    </w:rPr>
                  </w:pPr>
                  <w:r w:rsidRPr="00DA2A1F">
                    <w:rPr>
                      <w:rFonts w:ascii="宋体" w:eastAsia="宋体" w:hAnsi="宋体" w:hint="eastAsia"/>
                      <w:sz w:val="18"/>
                      <w:szCs w:val="18"/>
                    </w:rPr>
                    <w:t>驾驶员调节方式：</w:t>
                  </w:r>
                  <w:r w:rsidRPr="00DA2A1F">
                    <w:rPr>
                      <w:rFonts w:ascii="宋体" w:eastAsia="宋体" w:hAnsi="宋体"/>
                      <w:sz w:val="18"/>
                      <w:szCs w:val="18"/>
                      <w:u w:val="single"/>
                    </w:rPr>
                    <w:t xml:space="preserve"> </w:t>
                  </w:r>
                  <w:r>
                    <w:rPr>
                      <w:rFonts w:ascii="宋体" w:eastAsia="宋体" w:hAnsi="宋体" w:hint="eastAsia"/>
                      <w:sz w:val="18"/>
                      <w:szCs w:val="18"/>
                      <w:u w:val="single"/>
                    </w:rPr>
                    <w:t>电动六向，电动八向</w:t>
                  </w:r>
                  <w:r w:rsidRPr="00DA2A1F">
                    <w:rPr>
                      <w:rFonts w:ascii="宋体" w:eastAsia="宋体" w:hAnsi="宋体" w:hint="eastAsia"/>
                      <w:sz w:val="18"/>
                      <w:szCs w:val="18"/>
                    </w:rPr>
                    <w:t>；</w:t>
                  </w:r>
                  <w:r w:rsidRPr="00DA2A1F">
                    <w:rPr>
                      <w:rFonts w:ascii="宋体" w:eastAsia="宋体" w:hAnsi="宋体"/>
                      <w:sz w:val="18"/>
                      <w:szCs w:val="18"/>
                    </w:rPr>
                    <w:t xml:space="preserve"> </w:t>
                  </w:r>
                </w:p>
                <w:p w:rsidR="00B439A1" w:rsidRPr="00DA2A1F" w:rsidRDefault="00B439A1" w:rsidP="00DA2A1F">
                  <w:pPr>
                    <w:rPr>
                      <w:rFonts w:ascii="宋体" w:eastAsia="宋体" w:hAnsi="宋体"/>
                      <w:sz w:val="18"/>
                      <w:szCs w:val="18"/>
                    </w:rPr>
                  </w:pPr>
                  <w:r w:rsidRPr="00DA2A1F">
                    <w:rPr>
                      <w:rFonts w:ascii="宋体" w:eastAsia="宋体" w:hAnsi="宋体" w:hint="eastAsia"/>
                      <w:sz w:val="18"/>
                      <w:szCs w:val="18"/>
                    </w:rPr>
                    <w:t>滑轨行程：</w:t>
                  </w:r>
                  <w:r w:rsidRPr="00DA2A1F">
                    <w:rPr>
                      <w:rFonts w:ascii="宋体" w:eastAsia="宋体" w:hAnsi="宋体" w:hint="eastAsia"/>
                      <w:sz w:val="18"/>
                      <w:szCs w:val="18"/>
                      <w:u w:val="single"/>
                    </w:rPr>
                    <w:t xml:space="preserve"> </w:t>
                  </w:r>
                  <w:r>
                    <w:rPr>
                      <w:rFonts w:ascii="宋体" w:eastAsia="宋体" w:hAnsi="宋体" w:hint="eastAsia"/>
                      <w:sz w:val="18"/>
                      <w:szCs w:val="18"/>
                      <w:u w:val="single"/>
                    </w:rPr>
                    <w:t>前22</w:t>
                  </w:r>
                  <w:r w:rsidRPr="00DA2A1F">
                    <w:rPr>
                      <w:rFonts w:ascii="宋体" w:eastAsia="宋体" w:hAnsi="宋体" w:hint="eastAsia"/>
                      <w:sz w:val="18"/>
                      <w:szCs w:val="18"/>
                      <w:u w:val="single"/>
                    </w:rPr>
                    <w:t>0mm</w:t>
                  </w:r>
                  <w:r>
                    <w:rPr>
                      <w:rFonts w:ascii="宋体" w:eastAsia="宋体" w:hAnsi="宋体" w:hint="eastAsia"/>
                      <w:sz w:val="18"/>
                      <w:szCs w:val="18"/>
                      <w:u w:val="single"/>
                    </w:rPr>
                    <w:t>，后20mm</w:t>
                  </w:r>
                  <w:r w:rsidRPr="00DA2A1F">
                    <w:rPr>
                      <w:rFonts w:ascii="宋体" w:eastAsia="宋体" w:hAnsi="宋体" w:hint="eastAsia"/>
                      <w:sz w:val="18"/>
                      <w:szCs w:val="18"/>
                      <w:u w:val="single"/>
                    </w:rPr>
                    <w:t xml:space="preserve"> </w:t>
                  </w:r>
                  <w:r w:rsidRPr="00DA2A1F">
                    <w:rPr>
                      <w:rFonts w:ascii="宋体" w:eastAsia="宋体" w:hAnsi="宋体" w:hint="eastAsia"/>
                      <w:sz w:val="18"/>
                      <w:szCs w:val="18"/>
                    </w:rPr>
                    <w:t xml:space="preserve">， </w:t>
                  </w:r>
                </w:p>
                <w:p w:rsidR="00B439A1" w:rsidRPr="00DA2A1F" w:rsidRDefault="00B439A1" w:rsidP="00DA2A1F">
                  <w:pPr>
                    <w:rPr>
                      <w:rFonts w:ascii="宋体" w:eastAsia="宋体" w:hAnsi="宋体"/>
                      <w:sz w:val="18"/>
                      <w:szCs w:val="18"/>
                    </w:rPr>
                  </w:pPr>
                  <w:r w:rsidRPr="00DA2A1F">
                    <w:rPr>
                      <w:rFonts w:ascii="宋体" w:eastAsia="宋体" w:hAnsi="宋体" w:hint="eastAsia"/>
                      <w:sz w:val="18"/>
                      <w:szCs w:val="18"/>
                    </w:rPr>
                    <w:t>滑轨倾角：</w:t>
                  </w:r>
                  <w:r w:rsidRPr="00DA2A1F">
                    <w:rPr>
                      <w:rFonts w:ascii="宋体" w:eastAsia="宋体" w:hAnsi="宋体" w:hint="eastAsia"/>
                      <w:sz w:val="18"/>
                      <w:szCs w:val="18"/>
                      <w:u w:val="single"/>
                    </w:rPr>
                    <w:t xml:space="preserve"> 4.5° </w:t>
                  </w:r>
                  <w:r w:rsidRPr="00DA2A1F">
                    <w:rPr>
                      <w:rFonts w:ascii="宋体" w:eastAsia="宋体" w:hAnsi="宋体" w:hint="eastAsia"/>
                      <w:sz w:val="18"/>
                      <w:szCs w:val="18"/>
                    </w:rPr>
                    <w:t>；</w:t>
                  </w:r>
                </w:p>
                <w:p w:rsidR="00B439A1" w:rsidRPr="00DA2A1F" w:rsidRDefault="00B439A1" w:rsidP="00DA2A1F">
                  <w:pPr>
                    <w:rPr>
                      <w:rFonts w:ascii="宋体" w:eastAsia="宋体" w:hAnsi="宋体"/>
                      <w:sz w:val="18"/>
                      <w:szCs w:val="18"/>
                    </w:rPr>
                  </w:pPr>
                  <w:r w:rsidRPr="00DA2A1F">
                    <w:rPr>
                      <w:rFonts w:ascii="宋体" w:eastAsia="宋体" w:hAnsi="宋体" w:hint="eastAsia"/>
                      <w:sz w:val="18"/>
                      <w:szCs w:val="18"/>
                    </w:rPr>
                    <w:t>整体高度调节行程：</w:t>
                  </w:r>
                  <w:r w:rsidRPr="00DA2A1F">
                    <w:rPr>
                      <w:rFonts w:ascii="宋体" w:eastAsia="宋体" w:hAnsi="宋体" w:hint="eastAsia"/>
                      <w:sz w:val="18"/>
                      <w:szCs w:val="18"/>
                      <w:u w:val="single"/>
                    </w:rPr>
                    <w:t>上</w:t>
                  </w:r>
                  <w:r>
                    <w:rPr>
                      <w:rFonts w:ascii="宋体" w:eastAsia="宋体" w:hAnsi="宋体" w:hint="eastAsia"/>
                      <w:sz w:val="18"/>
                      <w:szCs w:val="18"/>
                      <w:u w:val="single"/>
                    </w:rPr>
                    <w:t>25</w:t>
                  </w:r>
                  <w:r w:rsidRPr="00DA2A1F">
                    <w:rPr>
                      <w:rFonts w:ascii="宋体" w:eastAsia="宋体" w:hAnsi="宋体" w:hint="eastAsia"/>
                      <w:sz w:val="18"/>
                      <w:szCs w:val="18"/>
                      <w:u w:val="single"/>
                    </w:rPr>
                    <w:t>mm下</w:t>
                  </w:r>
                  <w:r>
                    <w:rPr>
                      <w:rFonts w:ascii="宋体" w:eastAsia="宋体" w:hAnsi="宋体" w:hint="eastAsia"/>
                      <w:sz w:val="18"/>
                      <w:szCs w:val="18"/>
                      <w:u w:val="single"/>
                    </w:rPr>
                    <w:t>20</w:t>
                  </w:r>
                  <w:r w:rsidRPr="00DA2A1F">
                    <w:rPr>
                      <w:rFonts w:ascii="宋体" w:eastAsia="宋体" w:hAnsi="宋体" w:hint="eastAsia"/>
                      <w:sz w:val="18"/>
                      <w:szCs w:val="18"/>
                      <w:u w:val="single"/>
                    </w:rPr>
                    <w:t>mm</w:t>
                  </w:r>
                  <w:r w:rsidRPr="00DA2A1F">
                    <w:rPr>
                      <w:rFonts w:ascii="宋体" w:eastAsia="宋体" w:hAnsi="宋体" w:hint="eastAsia"/>
                      <w:sz w:val="18"/>
                      <w:szCs w:val="18"/>
                    </w:rPr>
                    <w:t>；</w:t>
                  </w:r>
                </w:p>
                <w:p w:rsidR="00B439A1" w:rsidRDefault="00B439A1" w:rsidP="00DA2A1F">
                  <w:pPr>
                    <w:rPr>
                      <w:rFonts w:ascii="宋体" w:eastAsia="宋体" w:hAnsi="宋体"/>
                      <w:sz w:val="18"/>
                      <w:szCs w:val="18"/>
                    </w:rPr>
                  </w:pPr>
                  <w:r w:rsidRPr="00DA2A1F">
                    <w:rPr>
                      <w:rFonts w:ascii="宋体" w:eastAsia="宋体" w:hAnsi="宋体" w:hint="eastAsia"/>
                      <w:sz w:val="18"/>
                      <w:szCs w:val="18"/>
                    </w:rPr>
                    <w:t>靠背调节角度：</w:t>
                  </w:r>
                  <w:r w:rsidRPr="00DA2A1F">
                    <w:rPr>
                      <w:rFonts w:ascii="宋体" w:eastAsia="宋体" w:hAnsi="宋体" w:hint="eastAsia"/>
                      <w:sz w:val="18"/>
                      <w:szCs w:val="18"/>
                      <w:u w:val="single"/>
                    </w:rPr>
                    <w:t xml:space="preserve">   前24°，后52°</w:t>
                  </w:r>
                  <w:r w:rsidRPr="00DA2A1F">
                    <w:rPr>
                      <w:rFonts w:ascii="宋体" w:eastAsia="宋体" w:hAnsi="宋体" w:hint="eastAsia"/>
                      <w:sz w:val="18"/>
                      <w:szCs w:val="18"/>
                    </w:rPr>
                    <w:t>；</w:t>
                  </w:r>
                </w:p>
                <w:p w:rsidR="00B439A1" w:rsidRPr="00972154" w:rsidRDefault="00B439A1" w:rsidP="00DA2A1F">
                  <w:pPr>
                    <w:rPr>
                      <w:rFonts w:ascii="宋体" w:eastAsia="宋体" w:hAnsi="宋体"/>
                      <w:sz w:val="18"/>
                      <w:szCs w:val="18"/>
                      <w:u w:val="single"/>
                    </w:rPr>
                  </w:pPr>
                  <w:r>
                    <w:rPr>
                      <w:rFonts w:ascii="宋体" w:eastAsia="宋体" w:hAnsi="宋体" w:hint="eastAsia"/>
                      <w:sz w:val="18"/>
                      <w:szCs w:val="18"/>
                    </w:rPr>
                    <w:t>坐垫角度调节：</w:t>
                  </w:r>
                  <w:r w:rsidRPr="00972154">
                    <w:rPr>
                      <w:rFonts w:ascii="宋体" w:eastAsia="宋体" w:hAnsi="宋体" w:hint="eastAsia"/>
                      <w:sz w:val="18"/>
                      <w:szCs w:val="18"/>
                      <w:u w:val="single"/>
                    </w:rPr>
                    <w:t>上3.9°，下1.4°；</w:t>
                  </w:r>
                </w:p>
                <w:p w:rsidR="00B439A1" w:rsidRPr="00972154" w:rsidRDefault="00B439A1" w:rsidP="00DA2A1F">
                  <w:pPr>
                    <w:rPr>
                      <w:rFonts w:ascii="宋体" w:eastAsia="宋体" w:hAnsi="宋体"/>
                      <w:sz w:val="18"/>
                      <w:szCs w:val="18"/>
                    </w:rPr>
                  </w:pPr>
                  <w:r w:rsidRPr="00972154">
                    <w:rPr>
                      <w:rFonts w:ascii="宋体" w:eastAsia="宋体" w:hAnsi="宋体" w:hint="eastAsia"/>
                      <w:sz w:val="18"/>
                      <w:szCs w:val="18"/>
                    </w:rPr>
                    <w:t>设计靠背角：</w:t>
                  </w:r>
                  <w:r w:rsidRPr="00972154">
                    <w:rPr>
                      <w:rFonts w:ascii="宋体" w:eastAsia="宋体" w:hAnsi="宋体" w:hint="eastAsia"/>
                      <w:sz w:val="18"/>
                      <w:szCs w:val="18"/>
                      <w:u w:val="single"/>
                    </w:rPr>
                    <w:t xml:space="preserve">   25°  ；</w:t>
                  </w:r>
                </w:p>
                <w:p w:rsidR="00B439A1" w:rsidRPr="00DA2A1F" w:rsidRDefault="00B439A1">
                  <w:pPr>
                    <w:rPr>
                      <w:rFonts w:ascii="宋体" w:eastAsia="宋体" w:hAnsi="宋体"/>
                      <w:sz w:val="18"/>
                      <w:szCs w:val="18"/>
                    </w:rPr>
                  </w:pPr>
                  <w:r w:rsidRPr="008F16A8">
                    <w:rPr>
                      <w:rFonts w:ascii="宋体" w:eastAsia="宋体" w:hAnsi="宋体" w:hint="eastAsia"/>
                      <w:sz w:val="18"/>
                      <w:szCs w:val="18"/>
                    </w:rPr>
                    <w:t>R点：</w:t>
                  </w:r>
                  <w:r w:rsidRPr="008F16A8">
                    <w:rPr>
                      <w:rFonts w:ascii="宋体" w:eastAsia="宋体" w:hAnsi="宋体" w:hint="eastAsia"/>
                      <w:sz w:val="18"/>
                      <w:szCs w:val="18"/>
                      <w:u w:val="single"/>
                    </w:rPr>
                    <w:t>1364,-370,3</w:t>
                  </w:r>
                  <w:r>
                    <w:rPr>
                      <w:rFonts w:ascii="宋体" w:eastAsia="宋体" w:hAnsi="宋体" w:hint="eastAsia"/>
                      <w:sz w:val="18"/>
                      <w:szCs w:val="18"/>
                      <w:u w:val="single"/>
                    </w:rPr>
                    <w:t>45</w:t>
                  </w:r>
                  <w:r w:rsidRPr="00DA2A1F">
                    <w:rPr>
                      <w:rFonts w:ascii="宋体" w:eastAsia="宋体" w:hAnsi="宋体" w:hint="eastAsia"/>
                      <w:sz w:val="18"/>
                      <w:szCs w:val="18"/>
                      <w:u w:val="single"/>
                    </w:rPr>
                    <w:t xml:space="preserve"> </w:t>
                  </w:r>
                </w:p>
              </w:txbxContent>
            </v:textbox>
          </v:rect>
        </w:pict>
      </w:r>
      <w:r w:rsidR="00DA2A1F" w:rsidRPr="00DA2A1F">
        <w:rPr>
          <w:noProof/>
        </w:rPr>
        <w:drawing>
          <wp:inline distT="0" distB="0" distL="0" distR="0">
            <wp:extent cx="1828800" cy="2514600"/>
            <wp:effectExtent l="19050" t="0" r="0" b="0"/>
            <wp:docPr id="15" name="图片 1"/>
            <wp:cNvGraphicFramePr/>
            <a:graphic xmlns:a="http://schemas.openxmlformats.org/drawingml/2006/main">
              <a:graphicData uri="http://schemas.openxmlformats.org/drawingml/2006/picture">
                <pic:pic xmlns:pic="http://schemas.openxmlformats.org/drawingml/2006/picture">
                  <pic:nvPicPr>
                    <pic:cNvPr id="144385" name="Picture 1"/>
                    <pic:cNvPicPr>
                      <a:picLocks noChangeAspect="1" noChangeArrowheads="1"/>
                    </pic:cNvPicPr>
                  </pic:nvPicPr>
                  <pic:blipFill>
                    <a:blip r:embed="rId38" cstate="print"/>
                    <a:srcRect/>
                    <a:stretch>
                      <a:fillRect/>
                    </a:stretch>
                  </pic:blipFill>
                  <pic:spPr bwMode="auto">
                    <a:xfrm>
                      <a:off x="0" y="0"/>
                      <a:ext cx="1828436" cy="2514099"/>
                    </a:xfrm>
                    <a:prstGeom prst="rect">
                      <a:avLst/>
                    </a:prstGeom>
                    <a:noFill/>
                    <a:ln w="9525">
                      <a:noFill/>
                      <a:miter lim="800000"/>
                      <a:headEnd/>
                      <a:tailEnd/>
                    </a:ln>
                  </pic:spPr>
                </pic:pic>
              </a:graphicData>
            </a:graphic>
          </wp:inline>
        </w:drawing>
      </w:r>
    </w:p>
    <w:p w:rsidR="009D6089" w:rsidRPr="009D6089" w:rsidRDefault="009D6089" w:rsidP="009D6089">
      <w:pPr>
        <w:widowControl/>
        <w:jc w:val="center"/>
        <w:rPr>
          <w:rFonts w:ascii="黑体" w:eastAsia="黑体" w:hAnsi="黑体" w:cs="Arial"/>
          <w:color w:val="000000" w:themeColor="text1"/>
          <w:szCs w:val="18"/>
        </w:rPr>
      </w:pPr>
      <w:r w:rsidRPr="009D6089">
        <w:rPr>
          <w:rFonts w:ascii="黑体" w:eastAsia="黑体" w:hAnsi="黑体" w:cs="Arial" w:hint="eastAsia"/>
          <w:color w:val="000000" w:themeColor="text1"/>
          <w:szCs w:val="18"/>
        </w:rPr>
        <w:t>图</w:t>
      </w:r>
      <w:r w:rsidR="004F2188">
        <w:rPr>
          <w:rFonts w:ascii="黑体" w:eastAsia="黑体" w:hAnsi="黑体" w:cs="Arial" w:hint="eastAsia"/>
          <w:color w:val="000000" w:themeColor="text1"/>
          <w:szCs w:val="18"/>
        </w:rPr>
        <w:t>2</w:t>
      </w:r>
      <w:r>
        <w:rPr>
          <w:rFonts w:ascii="黑体" w:eastAsia="黑体" w:hAnsi="黑体" w:cs="Arial" w:hint="eastAsia"/>
          <w:color w:val="000000" w:themeColor="text1"/>
          <w:szCs w:val="18"/>
        </w:rPr>
        <w:t xml:space="preserve"> 驾驶员座椅总成性能参数要求</w:t>
      </w:r>
    </w:p>
    <w:p w:rsidR="00DA2A1F" w:rsidRDefault="00DA2A1F" w:rsidP="00C52D6F">
      <w:pPr>
        <w:pStyle w:val="a2"/>
        <w:numPr>
          <w:ilvl w:val="3"/>
          <w:numId w:val="31"/>
        </w:numPr>
        <w:spacing w:before="156" w:after="156"/>
        <w:rPr>
          <w:rFonts w:asciiTheme="minorEastAsia" w:eastAsiaTheme="minorEastAsia" w:hAnsiTheme="minorEastAsia"/>
        </w:rPr>
      </w:pPr>
      <w:bookmarkStart w:id="259" w:name="_Toc527380229"/>
      <w:r>
        <w:rPr>
          <w:rFonts w:asciiTheme="minorEastAsia" w:eastAsiaTheme="minorEastAsia" w:hAnsiTheme="minorEastAsia" w:hint="eastAsia"/>
        </w:rPr>
        <w:t>副驾驶员座椅总成</w:t>
      </w:r>
    </w:p>
    <w:p w:rsidR="00DA2A1F" w:rsidRDefault="0042306F" w:rsidP="00DA2A1F">
      <w:pPr>
        <w:ind w:firstLineChars="350" w:firstLine="735"/>
      </w:pPr>
      <w:r>
        <w:rPr>
          <w:noProof/>
        </w:rPr>
        <w:pict>
          <v:rect id="_x0000_s1048" style="position:absolute;left:0;text-align:left;margin-left:196.6pt;margin-top:38.4pt;width:283.5pt;height:115.95pt;z-index:251713024">
            <v:textbox style="mso-next-textbox:#_x0000_s1048">
              <w:txbxContent>
                <w:p w:rsidR="00B439A1" w:rsidRPr="00DA2A1F" w:rsidRDefault="00B439A1" w:rsidP="008F16A8">
                  <w:pPr>
                    <w:rPr>
                      <w:rFonts w:ascii="宋体" w:eastAsia="宋体" w:hAnsi="宋体"/>
                      <w:sz w:val="18"/>
                      <w:szCs w:val="18"/>
                    </w:rPr>
                  </w:pPr>
                  <w:r>
                    <w:rPr>
                      <w:rFonts w:ascii="宋体" w:eastAsia="宋体" w:hAnsi="宋体" w:hint="eastAsia"/>
                      <w:sz w:val="18"/>
                      <w:szCs w:val="18"/>
                    </w:rPr>
                    <w:t>副</w:t>
                  </w:r>
                  <w:r w:rsidRPr="00DA2A1F">
                    <w:rPr>
                      <w:rFonts w:ascii="宋体" w:eastAsia="宋体" w:hAnsi="宋体" w:hint="eastAsia"/>
                      <w:sz w:val="18"/>
                      <w:szCs w:val="18"/>
                    </w:rPr>
                    <w:t>驾驶员调节方式：</w:t>
                  </w:r>
                  <w:r w:rsidRPr="00DA2A1F">
                    <w:rPr>
                      <w:rFonts w:ascii="宋体" w:eastAsia="宋体" w:hAnsi="宋体"/>
                      <w:sz w:val="18"/>
                      <w:szCs w:val="18"/>
                      <w:u w:val="single"/>
                    </w:rPr>
                    <w:t xml:space="preserve"> </w:t>
                  </w:r>
                  <w:r>
                    <w:rPr>
                      <w:rFonts w:ascii="宋体" w:eastAsia="宋体" w:hAnsi="宋体" w:hint="eastAsia"/>
                      <w:sz w:val="18"/>
                      <w:szCs w:val="18"/>
                      <w:u w:val="single"/>
                    </w:rPr>
                    <w:t>电动四向，电动六向</w:t>
                  </w:r>
                  <w:r w:rsidRPr="00DA2A1F">
                    <w:rPr>
                      <w:rFonts w:ascii="宋体" w:eastAsia="宋体" w:hAnsi="宋体" w:hint="eastAsia"/>
                      <w:sz w:val="18"/>
                      <w:szCs w:val="18"/>
                    </w:rPr>
                    <w:t>；</w:t>
                  </w:r>
                  <w:r w:rsidRPr="00DA2A1F">
                    <w:rPr>
                      <w:rFonts w:ascii="宋体" w:eastAsia="宋体" w:hAnsi="宋体"/>
                      <w:sz w:val="18"/>
                      <w:szCs w:val="18"/>
                    </w:rPr>
                    <w:t xml:space="preserve"> </w:t>
                  </w:r>
                </w:p>
                <w:p w:rsidR="00B439A1" w:rsidRPr="00DA2A1F" w:rsidRDefault="00B439A1" w:rsidP="008F16A8">
                  <w:pPr>
                    <w:rPr>
                      <w:rFonts w:ascii="宋体" w:eastAsia="宋体" w:hAnsi="宋体"/>
                      <w:sz w:val="18"/>
                      <w:szCs w:val="18"/>
                    </w:rPr>
                  </w:pPr>
                  <w:r w:rsidRPr="00DA2A1F">
                    <w:rPr>
                      <w:rFonts w:ascii="宋体" w:eastAsia="宋体" w:hAnsi="宋体" w:hint="eastAsia"/>
                      <w:sz w:val="18"/>
                      <w:szCs w:val="18"/>
                    </w:rPr>
                    <w:t>滑轨行程：</w:t>
                  </w:r>
                  <w:r w:rsidRPr="00DA2A1F">
                    <w:rPr>
                      <w:rFonts w:ascii="宋体" w:eastAsia="宋体" w:hAnsi="宋体" w:hint="eastAsia"/>
                      <w:sz w:val="18"/>
                      <w:szCs w:val="18"/>
                      <w:u w:val="single"/>
                    </w:rPr>
                    <w:t xml:space="preserve"> </w:t>
                  </w:r>
                  <w:r>
                    <w:rPr>
                      <w:rFonts w:ascii="宋体" w:eastAsia="宋体" w:hAnsi="宋体" w:hint="eastAsia"/>
                      <w:sz w:val="18"/>
                      <w:szCs w:val="18"/>
                      <w:u w:val="single"/>
                    </w:rPr>
                    <w:t>前22</w:t>
                  </w:r>
                  <w:r w:rsidRPr="00DA2A1F">
                    <w:rPr>
                      <w:rFonts w:ascii="宋体" w:eastAsia="宋体" w:hAnsi="宋体" w:hint="eastAsia"/>
                      <w:sz w:val="18"/>
                      <w:szCs w:val="18"/>
                      <w:u w:val="single"/>
                    </w:rPr>
                    <w:t>0mm</w:t>
                  </w:r>
                  <w:r>
                    <w:rPr>
                      <w:rFonts w:ascii="宋体" w:eastAsia="宋体" w:hAnsi="宋体" w:hint="eastAsia"/>
                      <w:sz w:val="18"/>
                      <w:szCs w:val="18"/>
                      <w:u w:val="single"/>
                    </w:rPr>
                    <w:t>，后20mm</w:t>
                  </w:r>
                  <w:r w:rsidRPr="00DA2A1F">
                    <w:rPr>
                      <w:rFonts w:ascii="宋体" w:eastAsia="宋体" w:hAnsi="宋体" w:hint="eastAsia"/>
                      <w:sz w:val="18"/>
                      <w:szCs w:val="18"/>
                      <w:u w:val="single"/>
                    </w:rPr>
                    <w:t xml:space="preserve"> </w:t>
                  </w:r>
                  <w:r w:rsidRPr="00DA2A1F">
                    <w:rPr>
                      <w:rFonts w:ascii="宋体" w:eastAsia="宋体" w:hAnsi="宋体" w:hint="eastAsia"/>
                      <w:sz w:val="18"/>
                      <w:szCs w:val="18"/>
                    </w:rPr>
                    <w:t xml:space="preserve">， </w:t>
                  </w:r>
                </w:p>
                <w:p w:rsidR="00B439A1" w:rsidRPr="00DA2A1F" w:rsidRDefault="00B439A1" w:rsidP="008F16A8">
                  <w:pPr>
                    <w:rPr>
                      <w:rFonts w:ascii="宋体" w:eastAsia="宋体" w:hAnsi="宋体"/>
                      <w:sz w:val="18"/>
                      <w:szCs w:val="18"/>
                    </w:rPr>
                  </w:pPr>
                  <w:r w:rsidRPr="00DA2A1F">
                    <w:rPr>
                      <w:rFonts w:ascii="宋体" w:eastAsia="宋体" w:hAnsi="宋体" w:hint="eastAsia"/>
                      <w:sz w:val="18"/>
                      <w:szCs w:val="18"/>
                    </w:rPr>
                    <w:t>滑轨倾角：</w:t>
                  </w:r>
                  <w:r w:rsidRPr="00DA2A1F">
                    <w:rPr>
                      <w:rFonts w:ascii="宋体" w:eastAsia="宋体" w:hAnsi="宋体" w:hint="eastAsia"/>
                      <w:sz w:val="18"/>
                      <w:szCs w:val="18"/>
                      <w:u w:val="single"/>
                    </w:rPr>
                    <w:t xml:space="preserve"> 4.5° </w:t>
                  </w:r>
                  <w:r w:rsidRPr="00DA2A1F">
                    <w:rPr>
                      <w:rFonts w:ascii="宋体" w:eastAsia="宋体" w:hAnsi="宋体" w:hint="eastAsia"/>
                      <w:sz w:val="18"/>
                      <w:szCs w:val="18"/>
                    </w:rPr>
                    <w:t>；</w:t>
                  </w:r>
                </w:p>
                <w:p w:rsidR="00B439A1" w:rsidRPr="00DA2A1F" w:rsidRDefault="00B439A1" w:rsidP="008F16A8">
                  <w:pPr>
                    <w:rPr>
                      <w:rFonts w:ascii="宋体" w:eastAsia="宋体" w:hAnsi="宋体"/>
                      <w:sz w:val="18"/>
                      <w:szCs w:val="18"/>
                    </w:rPr>
                  </w:pPr>
                  <w:r w:rsidRPr="00DA2A1F">
                    <w:rPr>
                      <w:rFonts w:ascii="宋体" w:eastAsia="宋体" w:hAnsi="宋体" w:hint="eastAsia"/>
                      <w:sz w:val="18"/>
                      <w:szCs w:val="18"/>
                    </w:rPr>
                    <w:t>整体高度调节行程：</w:t>
                  </w:r>
                  <w:r w:rsidRPr="00DA2A1F">
                    <w:rPr>
                      <w:rFonts w:ascii="宋体" w:eastAsia="宋体" w:hAnsi="宋体" w:hint="eastAsia"/>
                      <w:sz w:val="18"/>
                      <w:szCs w:val="18"/>
                      <w:u w:val="single"/>
                    </w:rPr>
                    <w:t>上</w:t>
                  </w:r>
                  <w:r>
                    <w:rPr>
                      <w:rFonts w:ascii="宋体" w:eastAsia="宋体" w:hAnsi="宋体" w:hint="eastAsia"/>
                      <w:sz w:val="18"/>
                      <w:szCs w:val="18"/>
                      <w:u w:val="single"/>
                    </w:rPr>
                    <w:t>25</w:t>
                  </w:r>
                  <w:r w:rsidRPr="00DA2A1F">
                    <w:rPr>
                      <w:rFonts w:ascii="宋体" w:eastAsia="宋体" w:hAnsi="宋体" w:hint="eastAsia"/>
                      <w:sz w:val="18"/>
                      <w:szCs w:val="18"/>
                      <w:u w:val="single"/>
                    </w:rPr>
                    <w:t>mm下</w:t>
                  </w:r>
                  <w:r>
                    <w:rPr>
                      <w:rFonts w:ascii="宋体" w:eastAsia="宋体" w:hAnsi="宋体" w:hint="eastAsia"/>
                      <w:sz w:val="18"/>
                      <w:szCs w:val="18"/>
                      <w:u w:val="single"/>
                    </w:rPr>
                    <w:t>2</w:t>
                  </w:r>
                  <w:r w:rsidRPr="00DA2A1F">
                    <w:rPr>
                      <w:rFonts w:ascii="宋体" w:eastAsia="宋体" w:hAnsi="宋体" w:hint="eastAsia"/>
                      <w:sz w:val="18"/>
                      <w:szCs w:val="18"/>
                      <w:u w:val="single"/>
                    </w:rPr>
                    <w:t>0mm</w:t>
                  </w:r>
                  <w:r w:rsidRPr="00DA2A1F">
                    <w:rPr>
                      <w:rFonts w:ascii="宋体" w:eastAsia="宋体" w:hAnsi="宋体" w:hint="eastAsia"/>
                      <w:sz w:val="18"/>
                      <w:szCs w:val="18"/>
                    </w:rPr>
                    <w:t>；</w:t>
                  </w:r>
                </w:p>
                <w:p w:rsidR="00B439A1" w:rsidRPr="00DA2A1F" w:rsidRDefault="00B439A1" w:rsidP="008F16A8">
                  <w:pPr>
                    <w:rPr>
                      <w:rFonts w:ascii="宋体" w:eastAsia="宋体" w:hAnsi="宋体"/>
                      <w:sz w:val="18"/>
                      <w:szCs w:val="18"/>
                    </w:rPr>
                  </w:pPr>
                  <w:r w:rsidRPr="00DA2A1F">
                    <w:rPr>
                      <w:rFonts w:ascii="宋体" w:eastAsia="宋体" w:hAnsi="宋体" w:hint="eastAsia"/>
                      <w:sz w:val="18"/>
                      <w:szCs w:val="18"/>
                    </w:rPr>
                    <w:t>靠背调节角度：</w:t>
                  </w:r>
                  <w:r w:rsidRPr="00DA2A1F">
                    <w:rPr>
                      <w:rFonts w:ascii="宋体" w:eastAsia="宋体" w:hAnsi="宋体" w:hint="eastAsia"/>
                      <w:sz w:val="18"/>
                      <w:szCs w:val="18"/>
                      <w:u w:val="single"/>
                    </w:rPr>
                    <w:t xml:space="preserve">   前24°，后52°</w:t>
                  </w:r>
                  <w:r w:rsidRPr="00DA2A1F">
                    <w:rPr>
                      <w:rFonts w:ascii="宋体" w:eastAsia="宋体" w:hAnsi="宋体" w:hint="eastAsia"/>
                      <w:sz w:val="18"/>
                      <w:szCs w:val="18"/>
                    </w:rPr>
                    <w:t>；</w:t>
                  </w:r>
                </w:p>
                <w:p w:rsidR="00B439A1" w:rsidRPr="00DA2A1F" w:rsidRDefault="00B439A1" w:rsidP="008F16A8">
                  <w:pPr>
                    <w:rPr>
                      <w:rFonts w:ascii="宋体" w:eastAsia="宋体" w:hAnsi="宋体"/>
                      <w:sz w:val="18"/>
                      <w:szCs w:val="18"/>
                    </w:rPr>
                  </w:pPr>
                  <w:r w:rsidRPr="00DA2A1F">
                    <w:rPr>
                      <w:rFonts w:ascii="宋体" w:eastAsia="宋体" w:hAnsi="宋体" w:hint="eastAsia"/>
                      <w:sz w:val="18"/>
                      <w:szCs w:val="18"/>
                    </w:rPr>
                    <w:t>设计靠背角：</w:t>
                  </w:r>
                  <w:r w:rsidRPr="00DA2A1F">
                    <w:rPr>
                      <w:rFonts w:ascii="宋体" w:eastAsia="宋体" w:hAnsi="宋体" w:hint="eastAsia"/>
                      <w:sz w:val="18"/>
                      <w:szCs w:val="18"/>
                      <w:u w:val="single"/>
                    </w:rPr>
                    <w:t xml:space="preserve">   25°  ；</w:t>
                  </w:r>
                </w:p>
                <w:p w:rsidR="00B439A1" w:rsidRPr="00DA2A1F" w:rsidRDefault="00B439A1" w:rsidP="008F16A8">
                  <w:pPr>
                    <w:rPr>
                      <w:rFonts w:ascii="宋体" w:eastAsia="宋体" w:hAnsi="宋体"/>
                      <w:sz w:val="18"/>
                      <w:szCs w:val="18"/>
                    </w:rPr>
                  </w:pPr>
                  <w:r w:rsidRPr="008F16A8">
                    <w:rPr>
                      <w:rFonts w:ascii="宋体" w:eastAsia="宋体" w:hAnsi="宋体" w:hint="eastAsia"/>
                      <w:sz w:val="18"/>
                      <w:szCs w:val="18"/>
                    </w:rPr>
                    <w:t>R点：</w:t>
                  </w:r>
                  <w:r w:rsidRPr="008F16A8">
                    <w:rPr>
                      <w:rFonts w:ascii="宋体" w:eastAsia="宋体" w:hAnsi="宋体" w:hint="eastAsia"/>
                      <w:sz w:val="18"/>
                      <w:szCs w:val="18"/>
                      <w:u w:val="single"/>
                    </w:rPr>
                    <w:t>1364,370,34</w:t>
                  </w:r>
                  <w:r>
                    <w:rPr>
                      <w:rFonts w:ascii="宋体" w:eastAsia="宋体" w:hAnsi="宋体" w:hint="eastAsia"/>
                      <w:sz w:val="18"/>
                      <w:szCs w:val="18"/>
                      <w:u w:val="single"/>
                    </w:rPr>
                    <w:t>5</w:t>
                  </w:r>
                  <w:r w:rsidRPr="00DA2A1F">
                    <w:rPr>
                      <w:rFonts w:ascii="宋体" w:eastAsia="宋体" w:hAnsi="宋体" w:hint="eastAsia"/>
                      <w:sz w:val="18"/>
                      <w:szCs w:val="18"/>
                      <w:u w:val="single"/>
                    </w:rPr>
                    <w:t xml:space="preserve"> </w:t>
                  </w:r>
                </w:p>
              </w:txbxContent>
            </v:textbox>
          </v:rect>
        </w:pict>
      </w:r>
      <w:r w:rsidR="00DA2A1F" w:rsidRPr="00DA2A1F">
        <w:rPr>
          <w:noProof/>
        </w:rPr>
        <w:drawing>
          <wp:inline distT="0" distB="0" distL="0" distR="0">
            <wp:extent cx="2105025" cy="2400300"/>
            <wp:effectExtent l="19050" t="0" r="9525" b="0"/>
            <wp:docPr id="20" name="图片 2"/>
            <wp:cNvGraphicFramePr/>
            <a:graphic xmlns:a="http://schemas.openxmlformats.org/drawingml/2006/main">
              <a:graphicData uri="http://schemas.openxmlformats.org/drawingml/2006/picture">
                <pic:pic xmlns:pic="http://schemas.openxmlformats.org/drawingml/2006/picture">
                  <pic:nvPicPr>
                    <pic:cNvPr id="144386" name="Picture 2"/>
                    <pic:cNvPicPr>
                      <a:picLocks noChangeAspect="1" noChangeArrowheads="1"/>
                    </pic:cNvPicPr>
                  </pic:nvPicPr>
                  <pic:blipFill>
                    <a:blip r:embed="rId39" cstate="print"/>
                    <a:srcRect/>
                    <a:stretch>
                      <a:fillRect/>
                    </a:stretch>
                  </pic:blipFill>
                  <pic:spPr bwMode="auto">
                    <a:xfrm>
                      <a:off x="0" y="0"/>
                      <a:ext cx="2107262" cy="2402851"/>
                    </a:xfrm>
                    <a:prstGeom prst="rect">
                      <a:avLst/>
                    </a:prstGeom>
                    <a:noFill/>
                    <a:ln w="9525">
                      <a:noFill/>
                      <a:miter lim="800000"/>
                      <a:headEnd/>
                      <a:tailEnd/>
                    </a:ln>
                  </pic:spPr>
                </pic:pic>
              </a:graphicData>
            </a:graphic>
          </wp:inline>
        </w:drawing>
      </w:r>
    </w:p>
    <w:p w:rsidR="009D6089" w:rsidRPr="009D6089" w:rsidRDefault="009D6089" w:rsidP="009D6089">
      <w:pPr>
        <w:widowControl/>
        <w:jc w:val="center"/>
        <w:rPr>
          <w:rFonts w:ascii="黑体" w:eastAsia="黑体" w:hAnsi="黑体" w:cs="Arial"/>
          <w:color w:val="000000" w:themeColor="text1"/>
          <w:szCs w:val="18"/>
        </w:rPr>
      </w:pPr>
      <w:r w:rsidRPr="009D6089">
        <w:rPr>
          <w:rFonts w:ascii="黑体" w:eastAsia="黑体" w:hAnsi="黑体" w:cs="Arial" w:hint="eastAsia"/>
          <w:color w:val="000000" w:themeColor="text1"/>
          <w:szCs w:val="18"/>
        </w:rPr>
        <w:t>图</w:t>
      </w:r>
      <w:r w:rsidR="004F2188">
        <w:rPr>
          <w:rFonts w:ascii="黑体" w:eastAsia="黑体" w:hAnsi="黑体" w:cs="Arial" w:hint="eastAsia"/>
          <w:color w:val="000000" w:themeColor="text1"/>
          <w:szCs w:val="18"/>
        </w:rPr>
        <w:t>3</w:t>
      </w:r>
      <w:r>
        <w:rPr>
          <w:rFonts w:ascii="黑体" w:eastAsia="黑体" w:hAnsi="黑体" w:cs="Arial" w:hint="eastAsia"/>
          <w:color w:val="000000" w:themeColor="text1"/>
          <w:szCs w:val="18"/>
        </w:rPr>
        <w:t xml:space="preserve"> 副驾驶员座椅总成性能参数要求</w:t>
      </w:r>
    </w:p>
    <w:p w:rsidR="007B6FA5" w:rsidRPr="002D0F9A" w:rsidRDefault="007B6FA5" w:rsidP="00C52D6F">
      <w:pPr>
        <w:pStyle w:val="a2"/>
        <w:numPr>
          <w:ilvl w:val="2"/>
          <w:numId w:val="31"/>
        </w:numPr>
        <w:spacing w:before="156" w:after="156"/>
      </w:pPr>
      <w:bookmarkStart w:id="260" w:name="_Toc430339558"/>
      <w:bookmarkStart w:id="261" w:name="_Toc527380235"/>
      <w:bookmarkEnd w:id="259"/>
      <w:r w:rsidRPr="002D0F9A">
        <w:rPr>
          <w:rFonts w:hint="eastAsia"/>
        </w:rPr>
        <w:lastRenderedPageBreak/>
        <w:t>使用寿命</w:t>
      </w:r>
      <w:bookmarkEnd w:id="260"/>
      <w:bookmarkEnd w:id="261"/>
    </w:p>
    <w:p w:rsidR="007B6FA5" w:rsidRPr="00332E7C" w:rsidRDefault="00B82D6F" w:rsidP="007B6FA5">
      <w:pPr>
        <w:ind w:firstLine="480"/>
      </w:pPr>
      <w:bookmarkStart w:id="262" w:name="_Toc430339559"/>
      <w:r w:rsidRPr="00332E7C">
        <w:rPr>
          <w:rFonts w:asciiTheme="majorEastAsia" w:eastAsiaTheme="majorEastAsia" w:hAnsiTheme="majorEastAsia" w:hint="eastAsia"/>
        </w:rPr>
        <w:t>10年或25万公里，其中：质量保证期为</w:t>
      </w:r>
      <w:r w:rsidR="00392F44">
        <w:rPr>
          <w:rFonts w:asciiTheme="majorEastAsia" w:eastAsiaTheme="majorEastAsia" w:hAnsiTheme="majorEastAsia" w:hint="eastAsia"/>
        </w:rPr>
        <w:t>3</w:t>
      </w:r>
      <w:r w:rsidRPr="00332E7C">
        <w:rPr>
          <w:rFonts w:asciiTheme="majorEastAsia" w:eastAsiaTheme="majorEastAsia" w:hAnsiTheme="majorEastAsia" w:hint="eastAsia"/>
        </w:rPr>
        <w:t>年或1</w:t>
      </w:r>
      <w:r w:rsidR="00392F44">
        <w:rPr>
          <w:rFonts w:asciiTheme="majorEastAsia" w:eastAsiaTheme="majorEastAsia" w:hAnsiTheme="majorEastAsia" w:hint="eastAsia"/>
        </w:rPr>
        <w:t>2</w:t>
      </w:r>
      <w:r w:rsidRPr="00332E7C">
        <w:rPr>
          <w:rFonts w:asciiTheme="majorEastAsia" w:eastAsiaTheme="majorEastAsia" w:hAnsiTheme="majorEastAsia" w:hint="eastAsia"/>
        </w:rPr>
        <w:t>万公里</w:t>
      </w:r>
      <w:r w:rsidR="00332E7C" w:rsidRPr="00332E7C">
        <w:rPr>
          <w:rFonts w:asciiTheme="majorEastAsia" w:eastAsiaTheme="majorEastAsia" w:hAnsiTheme="majorEastAsia" w:hint="eastAsia"/>
        </w:rPr>
        <w:t>。</w:t>
      </w:r>
    </w:p>
    <w:p w:rsidR="007B6FA5" w:rsidRPr="002D0F9A" w:rsidRDefault="007B6FA5" w:rsidP="00C52D6F">
      <w:pPr>
        <w:pStyle w:val="a2"/>
        <w:numPr>
          <w:ilvl w:val="2"/>
          <w:numId w:val="31"/>
        </w:numPr>
        <w:spacing w:before="156" w:after="156"/>
      </w:pPr>
      <w:bookmarkStart w:id="263" w:name="_Toc527380236"/>
      <w:r w:rsidRPr="002D0F9A">
        <w:rPr>
          <w:rFonts w:hint="eastAsia"/>
        </w:rPr>
        <w:t>环保性</w:t>
      </w:r>
      <w:bookmarkEnd w:id="262"/>
      <w:bookmarkEnd w:id="263"/>
    </w:p>
    <w:p w:rsidR="007B6FA5" w:rsidRPr="00515D28" w:rsidRDefault="007B6FA5" w:rsidP="007B6FA5">
      <w:pPr>
        <w:ind w:firstLine="480"/>
      </w:pPr>
      <w:r w:rsidRPr="00515D28">
        <w:rPr>
          <w:rFonts w:hint="eastAsia"/>
        </w:rPr>
        <w:t>应满足整车</w:t>
      </w:r>
      <w:r w:rsidRPr="00515D28">
        <w:rPr>
          <w:rFonts w:hint="eastAsia"/>
        </w:rPr>
        <w:t>VTS</w:t>
      </w:r>
      <w:r w:rsidRPr="00515D28">
        <w:rPr>
          <w:rFonts w:hint="eastAsia"/>
        </w:rPr>
        <w:t>中环保性的相关要求。</w:t>
      </w:r>
    </w:p>
    <w:p w:rsidR="007B6FA5" w:rsidRPr="00515D28" w:rsidRDefault="007B6FA5" w:rsidP="007B6FA5">
      <w:pPr>
        <w:ind w:firstLine="480"/>
      </w:pPr>
      <w:r w:rsidRPr="00515D28">
        <w:rPr>
          <w:rFonts w:hint="eastAsia"/>
        </w:rPr>
        <w:t>禁用限用物质满足</w:t>
      </w:r>
      <w:r w:rsidR="00B31F08">
        <w:rPr>
          <w:rFonts w:hint="eastAsia"/>
        </w:rPr>
        <w:t>BAMS</w:t>
      </w:r>
      <w:r w:rsidRPr="00515D28">
        <w:rPr>
          <w:rFonts w:hint="eastAsia"/>
        </w:rPr>
        <w:t>097</w:t>
      </w:r>
      <w:r w:rsidRPr="00515D28">
        <w:rPr>
          <w:rFonts w:hint="eastAsia"/>
        </w:rPr>
        <w:t>《北京汽车产品禁用、限用物质要求》</w:t>
      </w:r>
      <w:r w:rsidR="00CA7677">
        <w:rPr>
          <w:rFonts w:hint="eastAsia"/>
        </w:rPr>
        <w:t>。</w:t>
      </w:r>
    </w:p>
    <w:p w:rsidR="007B6FA5" w:rsidRPr="002D0F9A" w:rsidRDefault="007B6FA5" w:rsidP="00C52D6F">
      <w:pPr>
        <w:pStyle w:val="a2"/>
        <w:numPr>
          <w:ilvl w:val="2"/>
          <w:numId w:val="31"/>
        </w:numPr>
        <w:spacing w:before="156" w:after="156"/>
      </w:pPr>
      <w:bookmarkStart w:id="264" w:name="_Toc527380237"/>
      <w:r w:rsidRPr="002D0F9A">
        <w:rPr>
          <w:rFonts w:hint="eastAsia"/>
        </w:rPr>
        <w:t>声音要求</w:t>
      </w:r>
      <w:bookmarkEnd w:id="264"/>
    </w:p>
    <w:p w:rsidR="007B6FA5" w:rsidRPr="00515D28" w:rsidRDefault="00B82D6F" w:rsidP="007B6FA5">
      <w:pPr>
        <w:ind w:firstLine="480"/>
      </w:pPr>
      <w:r>
        <w:rPr>
          <w:rFonts w:hint="eastAsia"/>
        </w:rPr>
        <w:t>正常使用时无异常声音，具体要求满足</w:t>
      </w:r>
      <w:r w:rsidRPr="00B42E56">
        <w:rPr>
          <w:rFonts w:hint="eastAsia"/>
        </w:rPr>
        <w:t>BAS318 4.6</w:t>
      </w:r>
      <w:r w:rsidRPr="00B42E56">
        <w:rPr>
          <w:rFonts w:hint="eastAsia"/>
        </w:rPr>
        <w:t>之要求</w:t>
      </w:r>
      <w:r w:rsidR="007B6FA5" w:rsidRPr="00515D28">
        <w:rPr>
          <w:rFonts w:hint="eastAsia"/>
        </w:rPr>
        <w:t>。</w:t>
      </w:r>
    </w:p>
    <w:p w:rsidR="007B6FA5" w:rsidRPr="00831324" w:rsidRDefault="007B6FA5" w:rsidP="00C52D6F">
      <w:pPr>
        <w:pStyle w:val="a2"/>
        <w:numPr>
          <w:ilvl w:val="2"/>
          <w:numId w:val="31"/>
        </w:numPr>
        <w:spacing w:before="156" w:after="156"/>
      </w:pPr>
      <w:bookmarkStart w:id="265" w:name="_Toc527380238"/>
      <w:r w:rsidRPr="00831324">
        <w:rPr>
          <w:rFonts w:hint="eastAsia"/>
        </w:rPr>
        <w:t>接插件要求</w:t>
      </w:r>
      <w:bookmarkEnd w:id="265"/>
    </w:p>
    <w:p w:rsidR="00BA44F4" w:rsidRPr="002D0F9A" w:rsidRDefault="00987700" w:rsidP="00987700">
      <w:pPr>
        <w:ind w:firstLine="480"/>
        <w:rPr>
          <w:rFonts w:ascii="黑体" w:eastAsia="黑体" w:hAnsi="黑体"/>
        </w:rPr>
      </w:pPr>
      <w:r w:rsidRPr="00987700">
        <w:rPr>
          <w:rFonts w:hint="eastAsia"/>
        </w:rPr>
        <w:t>满足</w:t>
      </w:r>
      <w:r w:rsidRPr="00987700">
        <w:rPr>
          <w:rFonts w:hint="eastAsia"/>
        </w:rPr>
        <w:t>BAS523</w:t>
      </w:r>
      <w:r w:rsidRPr="00987700">
        <w:rPr>
          <w:rFonts w:hint="eastAsia"/>
        </w:rPr>
        <w:t>中的</w:t>
      </w:r>
      <w:r>
        <w:rPr>
          <w:rFonts w:hint="eastAsia"/>
        </w:rPr>
        <w:t>相关</w:t>
      </w:r>
      <w:r w:rsidRPr="00987700">
        <w:rPr>
          <w:rFonts w:hint="eastAsia"/>
        </w:rPr>
        <w:t>要求</w:t>
      </w:r>
      <w:r>
        <w:rPr>
          <w:rFonts w:hint="eastAsia"/>
        </w:rPr>
        <w:t>，如</w:t>
      </w:r>
      <w:r w:rsidRPr="00987700">
        <w:rPr>
          <w:rFonts w:hint="eastAsia"/>
        </w:rPr>
        <w:t>采用北汽公司推荐的插接件，则不需进行相关</w:t>
      </w:r>
      <w:r w:rsidRPr="00987700">
        <w:rPr>
          <w:rFonts w:hint="eastAsia"/>
        </w:rPr>
        <w:t>DV</w:t>
      </w:r>
      <w:r w:rsidRPr="00987700">
        <w:rPr>
          <w:rFonts w:hint="eastAsia"/>
        </w:rPr>
        <w:t>试验</w:t>
      </w:r>
      <w:r>
        <w:rPr>
          <w:rFonts w:hint="eastAsia"/>
        </w:rPr>
        <w:t>。</w:t>
      </w:r>
    </w:p>
    <w:p w:rsidR="007F7446" w:rsidRPr="00B00922" w:rsidRDefault="007F7446" w:rsidP="00C52D6F">
      <w:pPr>
        <w:pStyle w:val="a2"/>
        <w:numPr>
          <w:ilvl w:val="1"/>
          <w:numId w:val="31"/>
        </w:numPr>
        <w:spacing w:before="156" w:after="156"/>
        <w:ind w:left="0"/>
        <w:rPr>
          <w:rFonts w:asciiTheme="minorEastAsia" w:eastAsiaTheme="minorEastAsia" w:hAnsiTheme="minorEastAsia" w:cstheme="minorBidi"/>
          <w:bCs/>
          <w:i/>
          <w:color w:val="00B050"/>
          <w:kern w:val="44"/>
          <w:szCs w:val="21"/>
        </w:rPr>
      </w:pPr>
      <w:bookmarkStart w:id="266" w:name="_Toc522282277"/>
      <w:bookmarkStart w:id="267" w:name="_Toc527380240"/>
      <w:r w:rsidRPr="00925ABA">
        <w:rPr>
          <w:rFonts w:hint="eastAsia"/>
        </w:rPr>
        <w:t>尺寸要求</w:t>
      </w:r>
      <w:bookmarkEnd w:id="266"/>
      <w:bookmarkEnd w:id="267"/>
    </w:p>
    <w:p w:rsidR="007F7446" w:rsidRPr="00925ABA" w:rsidRDefault="007F7446" w:rsidP="00C52D6F">
      <w:pPr>
        <w:pStyle w:val="a3"/>
        <w:numPr>
          <w:ilvl w:val="2"/>
          <w:numId w:val="31"/>
        </w:numPr>
        <w:spacing w:beforeLines="0" w:afterLines="0"/>
        <w:rPr>
          <w:rFonts w:eastAsia="宋体" w:hAnsi="宋体"/>
        </w:rPr>
      </w:pPr>
      <w:r w:rsidRPr="00925ABA">
        <w:rPr>
          <w:rFonts w:eastAsia="宋体" w:hAnsi="宋体" w:hint="eastAsia"/>
        </w:rPr>
        <w:t>产品外形尺寸及误差要求：按照图纸执行、满足整车装配要求。</w:t>
      </w:r>
    </w:p>
    <w:p w:rsidR="007F7446" w:rsidRDefault="007F7446" w:rsidP="00C52D6F">
      <w:pPr>
        <w:pStyle w:val="a3"/>
        <w:numPr>
          <w:ilvl w:val="2"/>
          <w:numId w:val="31"/>
        </w:numPr>
        <w:spacing w:beforeLines="0" w:afterLines="0"/>
        <w:rPr>
          <w:rFonts w:eastAsia="宋体" w:hAnsi="宋体"/>
        </w:rPr>
      </w:pPr>
      <w:r w:rsidRPr="00925ABA">
        <w:rPr>
          <w:rFonts w:eastAsia="宋体" w:hAnsi="宋体" w:hint="eastAsia"/>
        </w:rPr>
        <w:t>特殊要求：若有特殊要求、按照</w:t>
      </w:r>
      <w:r w:rsidR="00D9417A">
        <w:rPr>
          <w:rFonts w:eastAsia="宋体" w:hAnsi="宋体" w:hint="eastAsia"/>
        </w:rPr>
        <w:t>BAIC</w:t>
      </w:r>
      <w:r w:rsidRPr="00925ABA">
        <w:rPr>
          <w:rFonts w:eastAsia="宋体" w:hAnsi="宋体" w:hint="eastAsia"/>
        </w:rPr>
        <w:t>要求执行。</w:t>
      </w:r>
    </w:p>
    <w:p w:rsidR="00E12B28" w:rsidRPr="00E12B28" w:rsidRDefault="00E12B28" w:rsidP="00E12B28">
      <w:pPr>
        <w:pStyle w:val="a3"/>
        <w:numPr>
          <w:ilvl w:val="2"/>
          <w:numId w:val="31"/>
        </w:numPr>
        <w:spacing w:beforeLines="0" w:afterLines="0"/>
        <w:rPr>
          <w:rFonts w:eastAsia="宋体" w:hAnsi="宋体"/>
        </w:rPr>
      </w:pPr>
      <w:r>
        <w:rPr>
          <w:rFonts w:eastAsia="宋体" w:hAnsi="宋体" w:hint="eastAsia"/>
        </w:rPr>
        <w:t>二级件配合尺寸公差，按照下级件的图纸要求执行且应满足BAIC的质量要求。</w:t>
      </w:r>
    </w:p>
    <w:p w:rsidR="007F7446" w:rsidRPr="00B00922" w:rsidRDefault="007F7446" w:rsidP="00C52D6F">
      <w:pPr>
        <w:pStyle w:val="a2"/>
        <w:numPr>
          <w:ilvl w:val="1"/>
          <w:numId w:val="31"/>
        </w:numPr>
        <w:spacing w:before="156" w:after="156"/>
        <w:ind w:left="0"/>
        <w:rPr>
          <w:rFonts w:asciiTheme="minorEastAsia" w:eastAsiaTheme="minorEastAsia" w:hAnsiTheme="minorEastAsia" w:cstheme="minorBidi"/>
          <w:bCs/>
          <w:i/>
          <w:color w:val="00B050"/>
          <w:kern w:val="44"/>
          <w:szCs w:val="21"/>
        </w:rPr>
      </w:pPr>
      <w:bookmarkStart w:id="268" w:name="_Toc522282278"/>
      <w:bookmarkStart w:id="269" w:name="_Toc527380241"/>
      <w:r w:rsidRPr="00925ABA">
        <w:rPr>
          <w:rFonts w:hint="eastAsia"/>
        </w:rPr>
        <w:t>材料要求</w:t>
      </w:r>
      <w:bookmarkEnd w:id="268"/>
      <w:bookmarkEnd w:id="269"/>
    </w:p>
    <w:p w:rsidR="00565F4E" w:rsidRDefault="00565F4E" w:rsidP="00C52D6F">
      <w:pPr>
        <w:pStyle w:val="a3"/>
        <w:numPr>
          <w:ilvl w:val="2"/>
          <w:numId w:val="31"/>
        </w:numPr>
        <w:spacing w:beforeLines="0" w:afterLines="0"/>
        <w:rPr>
          <w:rFonts w:eastAsia="宋体" w:hAnsi="宋体"/>
        </w:rPr>
      </w:pPr>
      <w:r>
        <w:rPr>
          <w:rFonts w:eastAsia="宋体" w:hAnsi="宋体" w:hint="eastAsia"/>
        </w:rPr>
        <w:t>材料性能指标：</w:t>
      </w:r>
    </w:p>
    <w:p w:rsidR="007F7446" w:rsidRDefault="00127899" w:rsidP="005C4491">
      <w:pPr>
        <w:pStyle w:val="a3"/>
        <w:numPr>
          <w:ilvl w:val="0"/>
          <w:numId w:val="0"/>
        </w:numPr>
        <w:spacing w:beforeLines="0" w:afterLines="0"/>
        <w:ind w:firstLineChars="350" w:firstLine="735"/>
        <w:jc w:val="both"/>
        <w:rPr>
          <w:rFonts w:eastAsia="宋体" w:hAnsi="宋体"/>
        </w:rPr>
      </w:pPr>
      <w:r>
        <w:rPr>
          <w:rFonts w:eastAsia="宋体" w:hAnsi="宋体" w:hint="eastAsia"/>
        </w:rPr>
        <w:t>材料性能指标参照</w:t>
      </w:r>
      <w:r w:rsidRPr="00D4779B">
        <w:rPr>
          <w:rFonts w:eastAsia="宋体" w:hAnsi="宋体" w:hint="eastAsia"/>
        </w:rPr>
        <w:t>表</w:t>
      </w:r>
      <w:r w:rsidR="00DA5FC0">
        <w:rPr>
          <w:rFonts w:eastAsia="宋体" w:hAnsi="宋体" w:hint="eastAsia"/>
        </w:rPr>
        <w:t>20</w:t>
      </w:r>
      <w:r>
        <w:rPr>
          <w:rFonts w:eastAsia="宋体" w:hAnsi="宋体" w:hint="eastAsia"/>
        </w:rPr>
        <w:t>提交，</w:t>
      </w:r>
      <w:r w:rsidR="00565F4E" w:rsidRPr="00565F4E">
        <w:rPr>
          <w:rFonts w:eastAsia="宋体" w:hAnsi="宋体" w:hint="eastAsia"/>
        </w:rPr>
        <w:t>黑匣子件在满足总成要求的前提下，材料选用由供应商确定并负责。设计完成后供应商有义务向BAIC提供详细的材料性能指标。</w:t>
      </w:r>
    </w:p>
    <w:p w:rsidR="00127899" w:rsidRPr="00127899" w:rsidRDefault="00127899" w:rsidP="00127899">
      <w:pPr>
        <w:jc w:val="center"/>
      </w:pPr>
      <w:r w:rsidRPr="00D4779B">
        <w:rPr>
          <w:rFonts w:hint="eastAsia"/>
        </w:rPr>
        <w:t>表</w:t>
      </w:r>
      <w:r w:rsidR="00DA5FC0">
        <w:rPr>
          <w:rFonts w:hint="eastAsia"/>
        </w:rPr>
        <w:t>20</w:t>
      </w:r>
      <w:r>
        <w:rPr>
          <w:rFonts w:hint="eastAsia"/>
        </w:rPr>
        <w:t>材料性能指标</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34"/>
        <w:gridCol w:w="2410"/>
        <w:gridCol w:w="1276"/>
        <w:gridCol w:w="4252"/>
      </w:tblGrid>
      <w:tr w:rsidR="00127899" w:rsidRPr="00053B7F" w:rsidTr="00492CD3">
        <w:trPr>
          <w:trHeight w:val="400"/>
        </w:trPr>
        <w:tc>
          <w:tcPr>
            <w:tcW w:w="9781" w:type="dxa"/>
            <w:gridSpan w:val="5"/>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性能要求</w:t>
            </w:r>
          </w:p>
        </w:tc>
      </w:tr>
      <w:tr w:rsidR="00127899" w:rsidRPr="00053B7F" w:rsidTr="00492CD3">
        <w:trPr>
          <w:trHeight w:val="407"/>
        </w:trPr>
        <w:tc>
          <w:tcPr>
            <w:tcW w:w="709" w:type="dxa"/>
            <w:vAlign w:val="center"/>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序号</w:t>
            </w:r>
          </w:p>
        </w:tc>
        <w:tc>
          <w:tcPr>
            <w:tcW w:w="1134" w:type="dxa"/>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材料</w:t>
            </w:r>
          </w:p>
        </w:tc>
        <w:tc>
          <w:tcPr>
            <w:tcW w:w="2410" w:type="dxa"/>
            <w:vAlign w:val="center"/>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测试项目</w:t>
            </w:r>
          </w:p>
        </w:tc>
        <w:tc>
          <w:tcPr>
            <w:tcW w:w="1276" w:type="dxa"/>
            <w:vAlign w:val="center"/>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单位</w:t>
            </w:r>
          </w:p>
        </w:tc>
        <w:tc>
          <w:tcPr>
            <w:tcW w:w="4252" w:type="dxa"/>
            <w:vAlign w:val="center"/>
          </w:tcPr>
          <w:p w:rsidR="00127899" w:rsidRPr="00053B7F" w:rsidRDefault="00127899" w:rsidP="00492CD3">
            <w:pPr>
              <w:widowControl/>
              <w:jc w:val="center"/>
              <w:rPr>
                <w:rFonts w:asciiTheme="minorEastAsia" w:hAnsiTheme="minorEastAsia" w:cs="Times New Roman"/>
                <w:noProof/>
              </w:rPr>
            </w:pPr>
            <w:r w:rsidRPr="00053B7F">
              <w:rPr>
                <w:rFonts w:asciiTheme="minorEastAsia" w:hAnsiTheme="minorEastAsia" w:cs="Times New Roman" w:hint="eastAsia"/>
                <w:noProof/>
              </w:rPr>
              <w:t>性能要求</w:t>
            </w:r>
          </w:p>
        </w:tc>
      </w:tr>
      <w:tr w:rsidR="00127899" w:rsidRPr="00053B7F" w:rsidTr="00E70258">
        <w:trPr>
          <w:trHeight w:val="237"/>
        </w:trPr>
        <w:tc>
          <w:tcPr>
            <w:tcW w:w="709" w:type="dxa"/>
          </w:tcPr>
          <w:p w:rsidR="00127899" w:rsidRPr="00053B7F" w:rsidRDefault="00127899" w:rsidP="00492CD3">
            <w:pPr>
              <w:jc w:val="center"/>
              <w:rPr>
                <w:rFonts w:asciiTheme="minorEastAsia" w:hAnsiTheme="minorEastAsia"/>
              </w:rPr>
            </w:pPr>
          </w:p>
        </w:tc>
        <w:tc>
          <w:tcPr>
            <w:tcW w:w="1134" w:type="dxa"/>
          </w:tcPr>
          <w:p w:rsidR="00127899" w:rsidRPr="00053B7F" w:rsidRDefault="00127899" w:rsidP="00492CD3">
            <w:pPr>
              <w:widowControl/>
              <w:spacing w:before="100" w:beforeAutospacing="1" w:after="100" w:afterAutospacing="1" w:line="0" w:lineRule="atLeast"/>
              <w:jc w:val="left"/>
              <w:rPr>
                <w:rFonts w:asciiTheme="minorEastAsia" w:hAnsiTheme="minorEastAsia"/>
              </w:rPr>
            </w:pPr>
          </w:p>
        </w:tc>
        <w:tc>
          <w:tcPr>
            <w:tcW w:w="2410" w:type="dxa"/>
          </w:tcPr>
          <w:p w:rsidR="00127899" w:rsidRPr="00053B7F" w:rsidRDefault="00127899" w:rsidP="00492CD3">
            <w:pPr>
              <w:widowControl/>
              <w:spacing w:before="100" w:beforeAutospacing="1" w:after="100" w:afterAutospacing="1" w:line="0" w:lineRule="atLeast"/>
              <w:jc w:val="left"/>
              <w:rPr>
                <w:rFonts w:asciiTheme="minorEastAsia" w:hAnsiTheme="minorEastAsia"/>
                <w:snapToGrid w:val="0"/>
                <w:kern w:val="0"/>
              </w:rPr>
            </w:pPr>
          </w:p>
        </w:tc>
        <w:tc>
          <w:tcPr>
            <w:tcW w:w="1276" w:type="dxa"/>
          </w:tcPr>
          <w:p w:rsidR="00127899" w:rsidRPr="00053B7F" w:rsidRDefault="00127899" w:rsidP="00492CD3">
            <w:pPr>
              <w:widowControl/>
              <w:spacing w:before="100" w:beforeAutospacing="1" w:after="100" w:afterAutospacing="1" w:line="0" w:lineRule="atLeast"/>
              <w:jc w:val="left"/>
              <w:rPr>
                <w:rFonts w:asciiTheme="minorEastAsia" w:hAnsiTheme="minorEastAsia"/>
                <w:snapToGrid w:val="0"/>
                <w:kern w:val="0"/>
              </w:rPr>
            </w:pPr>
          </w:p>
        </w:tc>
        <w:tc>
          <w:tcPr>
            <w:tcW w:w="4252" w:type="dxa"/>
          </w:tcPr>
          <w:p w:rsidR="00127899" w:rsidRPr="00053B7F" w:rsidRDefault="00127899" w:rsidP="00492CD3">
            <w:pPr>
              <w:widowControl/>
              <w:spacing w:before="100" w:beforeAutospacing="1" w:after="100" w:afterAutospacing="1" w:line="0" w:lineRule="atLeast"/>
              <w:jc w:val="left"/>
              <w:rPr>
                <w:rFonts w:asciiTheme="minorEastAsia" w:hAnsiTheme="minorEastAsia"/>
                <w:snapToGrid w:val="0"/>
                <w:kern w:val="0"/>
              </w:rPr>
            </w:pPr>
          </w:p>
        </w:tc>
      </w:tr>
      <w:tr w:rsidR="00127899" w:rsidRPr="00053B7F" w:rsidTr="00E70258">
        <w:trPr>
          <w:trHeight w:val="185"/>
        </w:trPr>
        <w:tc>
          <w:tcPr>
            <w:tcW w:w="709" w:type="dxa"/>
          </w:tcPr>
          <w:p w:rsidR="00127899" w:rsidRPr="00053B7F" w:rsidRDefault="00127899" w:rsidP="00492CD3">
            <w:pPr>
              <w:jc w:val="center"/>
              <w:rPr>
                <w:rFonts w:asciiTheme="minorEastAsia" w:hAnsiTheme="minorEastAsia"/>
              </w:rPr>
            </w:pPr>
          </w:p>
        </w:tc>
        <w:tc>
          <w:tcPr>
            <w:tcW w:w="1134"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2410"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1276"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4252"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r>
      <w:tr w:rsidR="00127899" w:rsidRPr="00053B7F" w:rsidTr="00E70258">
        <w:trPr>
          <w:trHeight w:val="303"/>
        </w:trPr>
        <w:tc>
          <w:tcPr>
            <w:tcW w:w="709" w:type="dxa"/>
          </w:tcPr>
          <w:p w:rsidR="00127899" w:rsidRPr="00053B7F" w:rsidRDefault="00127899" w:rsidP="00492CD3">
            <w:pPr>
              <w:jc w:val="center"/>
              <w:rPr>
                <w:rFonts w:asciiTheme="minorEastAsia" w:hAnsiTheme="minorEastAsia"/>
              </w:rPr>
            </w:pPr>
          </w:p>
        </w:tc>
        <w:tc>
          <w:tcPr>
            <w:tcW w:w="1134"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2410"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1276"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c>
          <w:tcPr>
            <w:tcW w:w="4252" w:type="dxa"/>
          </w:tcPr>
          <w:p w:rsidR="00127899" w:rsidRPr="00053B7F" w:rsidRDefault="00127899" w:rsidP="00492CD3">
            <w:pPr>
              <w:widowControl/>
              <w:spacing w:before="100" w:beforeAutospacing="1" w:after="100" w:afterAutospacing="1" w:line="0" w:lineRule="atLeast"/>
              <w:jc w:val="left"/>
              <w:rPr>
                <w:rFonts w:asciiTheme="minorEastAsia" w:hAnsiTheme="minorEastAsia"/>
                <w:bCs/>
              </w:rPr>
            </w:pPr>
          </w:p>
        </w:tc>
      </w:tr>
    </w:tbl>
    <w:p w:rsidR="007F7446" w:rsidRPr="00925ABA" w:rsidRDefault="007F7446" w:rsidP="00C52D6F">
      <w:pPr>
        <w:pStyle w:val="a3"/>
        <w:numPr>
          <w:ilvl w:val="2"/>
          <w:numId w:val="31"/>
        </w:numPr>
        <w:spacing w:beforeLines="0" w:afterLines="0"/>
        <w:rPr>
          <w:rFonts w:eastAsia="宋体" w:hAnsi="宋体"/>
        </w:rPr>
      </w:pPr>
      <w:r w:rsidRPr="00925ABA">
        <w:rPr>
          <w:rFonts w:eastAsia="宋体" w:hAnsi="宋体" w:hint="eastAsia"/>
        </w:rPr>
        <w:t>特殊要求：若有特殊要求、按照</w:t>
      </w:r>
      <w:r w:rsidR="00D9417A">
        <w:rPr>
          <w:rFonts w:eastAsia="宋体" w:hAnsi="宋体" w:hint="eastAsia"/>
        </w:rPr>
        <w:t>BAIC要求</w:t>
      </w:r>
      <w:r w:rsidRPr="00925ABA">
        <w:rPr>
          <w:rFonts w:eastAsia="宋体" w:hAnsi="宋体" w:hint="eastAsia"/>
        </w:rPr>
        <w:t>的材料技术要求执行。</w:t>
      </w:r>
    </w:p>
    <w:p w:rsidR="00127899" w:rsidRDefault="007F7446" w:rsidP="00C52D6F">
      <w:pPr>
        <w:pStyle w:val="a3"/>
        <w:numPr>
          <w:ilvl w:val="2"/>
          <w:numId w:val="31"/>
        </w:numPr>
        <w:spacing w:beforeLines="0" w:afterLines="0"/>
        <w:rPr>
          <w:rFonts w:eastAsia="宋体" w:hAnsi="宋体"/>
        </w:rPr>
      </w:pPr>
      <w:r w:rsidRPr="00B72D5B">
        <w:rPr>
          <w:rFonts w:eastAsia="宋体" w:hAnsi="宋体" w:hint="eastAsia"/>
        </w:rPr>
        <w:t>关键重要件材料</w:t>
      </w:r>
      <w:r w:rsidR="00565F4E">
        <w:rPr>
          <w:rFonts w:eastAsia="宋体" w:hAnsi="宋体" w:hint="eastAsia"/>
        </w:rPr>
        <w:t>：</w:t>
      </w:r>
    </w:p>
    <w:p w:rsidR="008F16A8" w:rsidRPr="009D6089" w:rsidRDefault="00127899" w:rsidP="005C4491">
      <w:pPr>
        <w:pStyle w:val="a3"/>
        <w:numPr>
          <w:ilvl w:val="0"/>
          <w:numId w:val="0"/>
        </w:numPr>
        <w:spacing w:beforeLines="0" w:afterLines="0"/>
        <w:ind w:firstLineChars="200" w:firstLine="420"/>
        <w:jc w:val="both"/>
        <w:rPr>
          <w:rFonts w:eastAsia="宋体" w:hAnsi="宋体"/>
        </w:rPr>
      </w:pPr>
      <w:r w:rsidRPr="00127899">
        <w:rPr>
          <w:rFonts w:eastAsia="宋体" w:hAnsi="宋体" w:hint="eastAsia"/>
        </w:rPr>
        <w:t>关键重要件材料参照表</w:t>
      </w:r>
      <w:r w:rsidR="00D4779B">
        <w:rPr>
          <w:rFonts w:eastAsia="宋体" w:hAnsi="宋体" w:hint="eastAsia"/>
        </w:rPr>
        <w:t>2</w:t>
      </w:r>
      <w:r w:rsidR="00DA5FC0">
        <w:rPr>
          <w:rFonts w:eastAsia="宋体" w:hAnsi="宋体" w:hint="eastAsia"/>
        </w:rPr>
        <w:t>1</w:t>
      </w:r>
      <w:r w:rsidRPr="00127899">
        <w:rPr>
          <w:rFonts w:eastAsia="宋体" w:hAnsi="宋体" w:hint="eastAsia"/>
        </w:rPr>
        <w:t>提交，</w:t>
      </w:r>
      <w:r w:rsidR="00565F4E" w:rsidRPr="00565F4E">
        <w:rPr>
          <w:rFonts w:eastAsia="宋体" w:hAnsi="宋体" w:hint="eastAsia"/>
        </w:rPr>
        <w:t>黑匣子件在满足总成要求的前提下，材料选用由供应商确定并负责。设计完成后供应商有义务向BAIC提供关键零件的材料信息、性能指标、供应商等信息。</w:t>
      </w:r>
    </w:p>
    <w:p w:rsidR="0030505A" w:rsidRPr="0030505A" w:rsidRDefault="00127899" w:rsidP="00127899">
      <w:pPr>
        <w:jc w:val="center"/>
      </w:pPr>
      <w:r w:rsidRPr="00D4779B">
        <w:rPr>
          <w:rFonts w:hint="eastAsia"/>
        </w:rPr>
        <w:t>表</w:t>
      </w:r>
      <w:r w:rsidR="00D4779B" w:rsidRPr="00D4779B">
        <w:rPr>
          <w:rFonts w:hint="eastAsia"/>
        </w:rPr>
        <w:t>2</w:t>
      </w:r>
      <w:r w:rsidR="00DA5FC0">
        <w:rPr>
          <w:rFonts w:hint="eastAsia"/>
        </w:rPr>
        <w:t>1</w:t>
      </w:r>
      <w:r>
        <w:rPr>
          <w:rFonts w:hint="eastAsia"/>
        </w:rPr>
        <w:t>关键重要件材料</w:t>
      </w:r>
    </w:p>
    <w:tbl>
      <w:tblPr>
        <w:tblStyle w:val="af3"/>
        <w:tblW w:w="5000" w:type="pct"/>
        <w:tblLook w:val="01E0"/>
      </w:tblPr>
      <w:tblGrid>
        <w:gridCol w:w="1993"/>
        <w:gridCol w:w="1993"/>
        <w:gridCol w:w="1992"/>
        <w:gridCol w:w="1992"/>
        <w:gridCol w:w="1992"/>
      </w:tblGrid>
      <w:tr w:rsidR="007F7446" w:rsidRPr="00B00922" w:rsidTr="00FC2CB1">
        <w:tc>
          <w:tcPr>
            <w:tcW w:w="1000" w:type="pct"/>
          </w:tcPr>
          <w:p w:rsidR="007F7446" w:rsidRPr="00B00922" w:rsidRDefault="007F7446" w:rsidP="00FC2CB1">
            <w:pPr>
              <w:jc w:val="center"/>
              <w:rPr>
                <w:rFonts w:ascii="宋体" w:hAnsi="宋体"/>
                <w:sz w:val="18"/>
                <w:szCs w:val="18"/>
              </w:rPr>
            </w:pPr>
            <w:r w:rsidRPr="00B00922">
              <w:rPr>
                <w:rFonts w:ascii="宋体" w:hAnsi="宋体" w:hint="eastAsia"/>
                <w:sz w:val="18"/>
                <w:szCs w:val="18"/>
              </w:rPr>
              <w:t>零部件名称</w:t>
            </w:r>
          </w:p>
        </w:tc>
        <w:tc>
          <w:tcPr>
            <w:tcW w:w="1000" w:type="pct"/>
          </w:tcPr>
          <w:p w:rsidR="007F7446" w:rsidRPr="00B00922" w:rsidRDefault="007F7446" w:rsidP="00FC2CB1">
            <w:pPr>
              <w:jc w:val="center"/>
              <w:rPr>
                <w:rFonts w:ascii="宋体" w:hAnsi="宋体"/>
                <w:sz w:val="18"/>
                <w:szCs w:val="18"/>
              </w:rPr>
            </w:pPr>
            <w:r w:rsidRPr="00B00922">
              <w:rPr>
                <w:rFonts w:ascii="宋体" w:hAnsi="宋体" w:hint="eastAsia"/>
                <w:sz w:val="18"/>
                <w:szCs w:val="18"/>
              </w:rPr>
              <w:t>材料型号</w:t>
            </w:r>
          </w:p>
        </w:tc>
        <w:tc>
          <w:tcPr>
            <w:tcW w:w="1000" w:type="pct"/>
          </w:tcPr>
          <w:p w:rsidR="007F7446" w:rsidRPr="00B00922" w:rsidRDefault="007F7446" w:rsidP="00FC2CB1">
            <w:pPr>
              <w:jc w:val="center"/>
              <w:rPr>
                <w:rFonts w:ascii="宋体" w:hAnsi="宋体"/>
                <w:sz w:val="18"/>
                <w:szCs w:val="18"/>
              </w:rPr>
            </w:pPr>
            <w:r w:rsidRPr="00B00922">
              <w:rPr>
                <w:rFonts w:ascii="宋体" w:hAnsi="宋体" w:hint="eastAsia"/>
                <w:sz w:val="18"/>
                <w:szCs w:val="18"/>
              </w:rPr>
              <w:t>材料的化学成分</w:t>
            </w:r>
          </w:p>
        </w:tc>
        <w:tc>
          <w:tcPr>
            <w:tcW w:w="1000" w:type="pct"/>
          </w:tcPr>
          <w:p w:rsidR="007F7446" w:rsidRPr="00B00922" w:rsidRDefault="007F7446" w:rsidP="00FC2CB1">
            <w:pPr>
              <w:jc w:val="center"/>
              <w:rPr>
                <w:rFonts w:ascii="宋体" w:hAnsi="宋体"/>
                <w:sz w:val="18"/>
                <w:szCs w:val="18"/>
              </w:rPr>
            </w:pPr>
            <w:r w:rsidRPr="00B00922">
              <w:rPr>
                <w:rFonts w:ascii="宋体" w:hAnsi="宋体" w:hint="eastAsia"/>
                <w:sz w:val="18"/>
                <w:szCs w:val="18"/>
              </w:rPr>
              <w:t>执行标准</w:t>
            </w:r>
          </w:p>
        </w:tc>
        <w:tc>
          <w:tcPr>
            <w:tcW w:w="1000" w:type="pct"/>
          </w:tcPr>
          <w:p w:rsidR="007F7446" w:rsidRPr="00B00922" w:rsidRDefault="007F7446" w:rsidP="00FC2CB1">
            <w:pPr>
              <w:jc w:val="center"/>
              <w:rPr>
                <w:rFonts w:ascii="宋体" w:hAnsi="宋体"/>
                <w:sz w:val="18"/>
                <w:szCs w:val="18"/>
              </w:rPr>
            </w:pPr>
            <w:r w:rsidRPr="00B00922">
              <w:rPr>
                <w:rFonts w:ascii="宋体" w:hAnsi="宋体" w:hint="eastAsia"/>
                <w:sz w:val="18"/>
                <w:szCs w:val="18"/>
              </w:rPr>
              <w:t>供应商</w:t>
            </w:r>
          </w:p>
        </w:tc>
      </w:tr>
      <w:tr w:rsidR="00EF5BC1" w:rsidRPr="00B00922" w:rsidTr="00EF5BC1">
        <w:tc>
          <w:tcPr>
            <w:tcW w:w="1000" w:type="pct"/>
            <w:vAlign w:val="center"/>
          </w:tcPr>
          <w:p w:rsidR="00EF5BC1" w:rsidRPr="00F30D88" w:rsidRDefault="00EF5BC1" w:rsidP="00EF5BC1">
            <w:pPr>
              <w:jc w:val="center"/>
              <w:rPr>
                <w:rFonts w:ascii="宋体" w:hAnsi="宋体"/>
                <w:sz w:val="18"/>
                <w:szCs w:val="18"/>
              </w:rPr>
            </w:pPr>
          </w:p>
        </w:tc>
        <w:tc>
          <w:tcPr>
            <w:tcW w:w="1000" w:type="pct"/>
          </w:tcPr>
          <w:p w:rsidR="00EF5BC1" w:rsidRPr="00F30D88" w:rsidRDefault="00EF5BC1" w:rsidP="00EF5BC1">
            <w:pPr>
              <w:jc w:val="center"/>
            </w:pPr>
          </w:p>
        </w:tc>
        <w:tc>
          <w:tcPr>
            <w:tcW w:w="1000" w:type="pct"/>
            <w:vAlign w:val="center"/>
          </w:tcPr>
          <w:p w:rsidR="00EF5BC1" w:rsidRPr="00515D28" w:rsidRDefault="00EF5BC1" w:rsidP="00EF5BC1">
            <w:pPr>
              <w:jc w:val="center"/>
              <w:rPr>
                <w:rFonts w:asciiTheme="minorEastAsia" w:hAnsiTheme="minorEastAsia"/>
                <w:sz w:val="18"/>
                <w:szCs w:val="18"/>
              </w:rPr>
            </w:pPr>
          </w:p>
        </w:tc>
        <w:tc>
          <w:tcPr>
            <w:tcW w:w="1000" w:type="pct"/>
          </w:tcPr>
          <w:p w:rsidR="00EF5BC1" w:rsidRPr="00F30D88" w:rsidRDefault="00EF5BC1" w:rsidP="00EF5BC1">
            <w:pPr>
              <w:jc w:val="center"/>
              <w:rPr>
                <w:rFonts w:ascii="宋体" w:hAnsi="宋体"/>
                <w:sz w:val="18"/>
                <w:szCs w:val="18"/>
              </w:rPr>
            </w:pPr>
          </w:p>
        </w:tc>
        <w:tc>
          <w:tcPr>
            <w:tcW w:w="1000" w:type="pct"/>
          </w:tcPr>
          <w:p w:rsidR="00EF5BC1" w:rsidRPr="00F30D88" w:rsidRDefault="00EF5BC1" w:rsidP="00EF5BC1">
            <w:pPr>
              <w:jc w:val="center"/>
            </w:pPr>
          </w:p>
        </w:tc>
      </w:tr>
      <w:tr w:rsidR="00E70258" w:rsidRPr="00B00922" w:rsidTr="00EF5BC1">
        <w:tc>
          <w:tcPr>
            <w:tcW w:w="1000" w:type="pct"/>
            <w:vAlign w:val="center"/>
          </w:tcPr>
          <w:p w:rsidR="00E70258" w:rsidRDefault="00E70258" w:rsidP="00EF5BC1">
            <w:pPr>
              <w:jc w:val="center"/>
              <w:rPr>
                <w:rFonts w:ascii="宋体" w:hAnsi="宋体"/>
                <w:sz w:val="18"/>
                <w:szCs w:val="18"/>
              </w:rPr>
            </w:pPr>
          </w:p>
        </w:tc>
        <w:tc>
          <w:tcPr>
            <w:tcW w:w="1000" w:type="pct"/>
          </w:tcPr>
          <w:p w:rsidR="00E70258" w:rsidRPr="00F30D88" w:rsidRDefault="00E70258" w:rsidP="00EF5BC1">
            <w:pPr>
              <w:jc w:val="center"/>
              <w:rPr>
                <w:rFonts w:ascii="宋体" w:hAnsi="宋体"/>
                <w:sz w:val="18"/>
                <w:szCs w:val="18"/>
              </w:rPr>
            </w:pPr>
          </w:p>
        </w:tc>
        <w:tc>
          <w:tcPr>
            <w:tcW w:w="1000" w:type="pct"/>
            <w:vAlign w:val="center"/>
          </w:tcPr>
          <w:p w:rsidR="00E70258" w:rsidRPr="00515D28" w:rsidRDefault="00E70258" w:rsidP="00EF5BC1">
            <w:pPr>
              <w:jc w:val="center"/>
              <w:rPr>
                <w:rFonts w:asciiTheme="minorEastAsia" w:hAnsiTheme="minorEastAsia"/>
                <w:sz w:val="18"/>
                <w:szCs w:val="18"/>
              </w:rPr>
            </w:pPr>
          </w:p>
        </w:tc>
        <w:tc>
          <w:tcPr>
            <w:tcW w:w="1000" w:type="pct"/>
          </w:tcPr>
          <w:p w:rsidR="00E70258" w:rsidRPr="00F30D88" w:rsidRDefault="00E70258" w:rsidP="00EF5BC1">
            <w:pPr>
              <w:jc w:val="center"/>
              <w:rPr>
                <w:rFonts w:ascii="宋体" w:hAnsi="宋体"/>
                <w:sz w:val="18"/>
                <w:szCs w:val="18"/>
              </w:rPr>
            </w:pPr>
          </w:p>
        </w:tc>
        <w:tc>
          <w:tcPr>
            <w:tcW w:w="1000" w:type="pct"/>
          </w:tcPr>
          <w:p w:rsidR="00E70258" w:rsidRPr="00F30D88" w:rsidRDefault="00E70258" w:rsidP="00EF5BC1">
            <w:pPr>
              <w:jc w:val="center"/>
              <w:rPr>
                <w:rFonts w:ascii="宋体" w:hAnsi="宋体"/>
                <w:sz w:val="18"/>
                <w:szCs w:val="18"/>
              </w:rPr>
            </w:pPr>
          </w:p>
        </w:tc>
      </w:tr>
      <w:tr w:rsidR="00E70258" w:rsidRPr="00B00922" w:rsidTr="00EF5BC1">
        <w:tc>
          <w:tcPr>
            <w:tcW w:w="1000" w:type="pct"/>
            <w:vAlign w:val="center"/>
          </w:tcPr>
          <w:p w:rsidR="00E70258" w:rsidRDefault="00E70258" w:rsidP="00EF5BC1">
            <w:pPr>
              <w:jc w:val="center"/>
              <w:rPr>
                <w:rFonts w:ascii="宋体" w:hAnsi="宋体"/>
                <w:sz w:val="18"/>
                <w:szCs w:val="18"/>
              </w:rPr>
            </w:pPr>
          </w:p>
        </w:tc>
        <w:tc>
          <w:tcPr>
            <w:tcW w:w="1000" w:type="pct"/>
          </w:tcPr>
          <w:p w:rsidR="00E70258" w:rsidRPr="00F30D88" w:rsidRDefault="00E70258" w:rsidP="00EF5BC1">
            <w:pPr>
              <w:jc w:val="center"/>
              <w:rPr>
                <w:rFonts w:ascii="宋体" w:hAnsi="宋体"/>
                <w:sz w:val="18"/>
                <w:szCs w:val="18"/>
              </w:rPr>
            </w:pPr>
          </w:p>
        </w:tc>
        <w:tc>
          <w:tcPr>
            <w:tcW w:w="1000" w:type="pct"/>
            <w:vAlign w:val="center"/>
          </w:tcPr>
          <w:p w:rsidR="00E70258" w:rsidRPr="00515D28" w:rsidRDefault="00E70258" w:rsidP="00EF5BC1">
            <w:pPr>
              <w:jc w:val="center"/>
              <w:rPr>
                <w:rFonts w:asciiTheme="minorEastAsia" w:hAnsiTheme="minorEastAsia"/>
                <w:sz w:val="18"/>
                <w:szCs w:val="18"/>
              </w:rPr>
            </w:pPr>
          </w:p>
        </w:tc>
        <w:tc>
          <w:tcPr>
            <w:tcW w:w="1000" w:type="pct"/>
          </w:tcPr>
          <w:p w:rsidR="00E70258" w:rsidRPr="00F30D88" w:rsidRDefault="00E70258" w:rsidP="00EF5BC1">
            <w:pPr>
              <w:jc w:val="center"/>
              <w:rPr>
                <w:rFonts w:ascii="宋体" w:hAnsi="宋体"/>
                <w:sz w:val="18"/>
                <w:szCs w:val="18"/>
              </w:rPr>
            </w:pPr>
          </w:p>
        </w:tc>
        <w:tc>
          <w:tcPr>
            <w:tcW w:w="1000" w:type="pct"/>
          </w:tcPr>
          <w:p w:rsidR="00E70258" w:rsidRPr="00F30D88" w:rsidRDefault="00E70258" w:rsidP="00EF5BC1">
            <w:pPr>
              <w:jc w:val="center"/>
              <w:rPr>
                <w:rFonts w:ascii="宋体" w:hAnsi="宋体"/>
                <w:sz w:val="18"/>
                <w:szCs w:val="18"/>
              </w:rPr>
            </w:pPr>
          </w:p>
        </w:tc>
      </w:tr>
    </w:tbl>
    <w:p w:rsidR="00143AF4" w:rsidRDefault="00143AF4" w:rsidP="00C52D6F">
      <w:pPr>
        <w:pStyle w:val="a3"/>
        <w:numPr>
          <w:ilvl w:val="2"/>
          <w:numId w:val="31"/>
        </w:numPr>
        <w:spacing w:before="156" w:after="156"/>
        <w:rPr>
          <w:color w:val="auto"/>
        </w:rPr>
      </w:pPr>
      <w:bookmarkStart w:id="270" w:name="_Toc425239305"/>
      <w:bookmarkStart w:id="271" w:name="_Toc425239306"/>
      <w:bookmarkStart w:id="272" w:name="_Toc427397233"/>
      <w:bookmarkStart w:id="273" w:name="_Toc455847545"/>
      <w:bookmarkStart w:id="274" w:name="_Toc522282279"/>
      <w:bookmarkStart w:id="275" w:name="_Toc527380242"/>
      <w:r w:rsidRPr="00053B7F">
        <w:rPr>
          <w:rFonts w:hint="eastAsia"/>
          <w:color w:val="auto"/>
        </w:rPr>
        <w:t>材料中禁限用物质的要求</w:t>
      </w:r>
      <w:bookmarkEnd w:id="270"/>
    </w:p>
    <w:p w:rsidR="00760598" w:rsidRDefault="00760598" w:rsidP="00C52D6F">
      <w:pPr>
        <w:pStyle w:val="a3"/>
        <w:numPr>
          <w:ilvl w:val="3"/>
          <w:numId w:val="31"/>
        </w:numPr>
        <w:spacing w:beforeLines="0" w:afterLines="0"/>
        <w:rPr>
          <w:rFonts w:eastAsia="宋体" w:hAnsi="宋体"/>
          <w:color w:val="auto"/>
        </w:rPr>
      </w:pPr>
      <w:r w:rsidRPr="00053B7F">
        <w:rPr>
          <w:rFonts w:eastAsia="宋体" w:hAnsi="宋体" w:hint="eastAsia"/>
          <w:color w:val="auto"/>
        </w:rPr>
        <w:t>禁限用物质按照BAMS097 《北京汽车产品禁用、限用物质要求》执行。</w:t>
      </w:r>
    </w:p>
    <w:p w:rsidR="00760598" w:rsidRDefault="00760598" w:rsidP="00C52D6F">
      <w:pPr>
        <w:pStyle w:val="a3"/>
        <w:numPr>
          <w:ilvl w:val="3"/>
          <w:numId w:val="31"/>
        </w:numPr>
        <w:spacing w:beforeLines="0" w:afterLines="0"/>
        <w:rPr>
          <w:rFonts w:eastAsia="宋体" w:hAnsi="宋体"/>
          <w:color w:val="auto"/>
        </w:rPr>
      </w:pPr>
      <w:r w:rsidRPr="00053B7F">
        <w:rPr>
          <w:rFonts w:eastAsia="宋体" w:hAnsi="宋体" w:hint="eastAsia"/>
          <w:color w:val="auto"/>
        </w:rPr>
        <w:t>所有一级供应商须提供所供应零部件的合</w:t>
      </w:r>
      <w:proofErr w:type="gramStart"/>
      <w:r w:rsidRPr="00053B7F">
        <w:rPr>
          <w:rFonts w:eastAsia="宋体" w:hAnsi="宋体" w:hint="eastAsia"/>
          <w:color w:val="auto"/>
        </w:rPr>
        <w:t>规</w:t>
      </w:r>
      <w:proofErr w:type="gramEnd"/>
      <w:r w:rsidRPr="00053B7F">
        <w:rPr>
          <w:rFonts w:eastAsia="宋体" w:hAnsi="宋体" w:hint="eastAsia"/>
          <w:color w:val="auto"/>
        </w:rPr>
        <w:t>承诺书</w:t>
      </w:r>
      <w:r w:rsidRPr="00053B7F">
        <w:rPr>
          <w:rFonts w:eastAsia="宋体" w:hAnsi="宋体"/>
          <w:color w:val="auto"/>
        </w:rPr>
        <w:t xml:space="preserve">, </w:t>
      </w:r>
      <w:r w:rsidRPr="00053B7F">
        <w:rPr>
          <w:rFonts w:eastAsia="宋体" w:hAnsi="宋体" w:hint="eastAsia"/>
          <w:color w:val="auto"/>
        </w:rPr>
        <w:t>合</w:t>
      </w:r>
      <w:proofErr w:type="gramStart"/>
      <w:r w:rsidRPr="00053B7F">
        <w:rPr>
          <w:rFonts w:eastAsia="宋体" w:hAnsi="宋体" w:hint="eastAsia"/>
          <w:color w:val="auto"/>
        </w:rPr>
        <w:t>规</w:t>
      </w:r>
      <w:proofErr w:type="gramEnd"/>
      <w:r w:rsidRPr="00053B7F">
        <w:rPr>
          <w:rFonts w:eastAsia="宋体" w:hAnsi="宋体" w:hint="eastAsia"/>
          <w:color w:val="auto"/>
        </w:rPr>
        <w:t>承诺书须使用BAIC提供的模板。</w:t>
      </w:r>
    </w:p>
    <w:p w:rsidR="00760598" w:rsidRPr="00053B7F" w:rsidRDefault="00760598" w:rsidP="005C4491">
      <w:pPr>
        <w:pStyle w:val="a3"/>
        <w:numPr>
          <w:ilvl w:val="3"/>
          <w:numId w:val="31"/>
        </w:numPr>
        <w:spacing w:beforeLines="0" w:afterLines="0"/>
        <w:jc w:val="both"/>
        <w:rPr>
          <w:rFonts w:eastAsia="宋体" w:hAnsi="宋体"/>
          <w:color w:val="auto"/>
        </w:rPr>
      </w:pPr>
      <w:r w:rsidRPr="00053B7F">
        <w:rPr>
          <w:rFonts w:eastAsia="宋体" w:hAnsi="宋体" w:hint="eastAsia"/>
          <w:color w:val="auto"/>
        </w:rPr>
        <w:t>供应商须提供高危零部件的合格第三方检测报告（高危零部件清单由BAIC制定，</w:t>
      </w:r>
      <w:proofErr w:type="gramStart"/>
      <w:r w:rsidRPr="00053B7F">
        <w:rPr>
          <w:rFonts w:eastAsia="宋体" w:hAnsi="宋体" w:hint="eastAsia"/>
          <w:color w:val="auto"/>
        </w:rPr>
        <w:t>随法规</w:t>
      </w:r>
      <w:proofErr w:type="gramEnd"/>
      <w:r w:rsidRPr="00053B7F">
        <w:rPr>
          <w:rFonts w:eastAsia="宋体" w:hAnsi="宋体" w:hint="eastAsia"/>
          <w:color w:val="auto"/>
        </w:rPr>
        <w:t>调整）。</w:t>
      </w:r>
      <w:r w:rsidR="007D36A5">
        <w:rPr>
          <w:rFonts w:eastAsia="宋体" w:hAnsi="宋体" w:hint="eastAsia"/>
          <w:color w:val="auto"/>
        </w:rPr>
        <w:t>进入量产阶段，检测报告须每年度提供一次。</w:t>
      </w:r>
    </w:p>
    <w:p w:rsidR="007F7446" w:rsidRPr="00B00922" w:rsidRDefault="007F7446" w:rsidP="00C52D6F">
      <w:pPr>
        <w:pStyle w:val="a2"/>
        <w:numPr>
          <w:ilvl w:val="1"/>
          <w:numId w:val="31"/>
        </w:numPr>
        <w:spacing w:before="156" w:after="156"/>
        <w:ind w:left="0"/>
        <w:rPr>
          <w:rFonts w:eastAsiaTheme="minorEastAsia" w:hAnsi="宋体" w:cstheme="minorBidi"/>
          <w:i/>
          <w:color w:val="00B050"/>
          <w:szCs w:val="21"/>
        </w:rPr>
      </w:pPr>
      <w:r w:rsidRPr="00F610E8">
        <w:rPr>
          <w:rFonts w:hint="eastAsia"/>
        </w:rPr>
        <w:lastRenderedPageBreak/>
        <w:t>产品性能要求及试验方法</w:t>
      </w:r>
      <w:bookmarkEnd w:id="271"/>
      <w:bookmarkEnd w:id="272"/>
      <w:bookmarkEnd w:id="273"/>
      <w:bookmarkEnd w:id="274"/>
      <w:bookmarkEnd w:id="275"/>
    </w:p>
    <w:p w:rsidR="007F7446" w:rsidRDefault="007F7446" w:rsidP="007F7446">
      <w:pPr>
        <w:pStyle w:val="1"/>
        <w:spacing w:before="0" w:after="0" w:line="240" w:lineRule="auto"/>
        <w:ind w:firstLineChars="200" w:firstLine="420"/>
        <w:rPr>
          <w:rFonts w:ascii="宋体" w:eastAsia="宋体" w:hAnsi="宋体"/>
          <w:b w:val="0"/>
          <w:bCs w:val="0"/>
          <w:sz w:val="21"/>
          <w:szCs w:val="21"/>
        </w:rPr>
      </w:pPr>
      <w:bookmarkStart w:id="276" w:name="_Toc425239307"/>
      <w:bookmarkStart w:id="277" w:name="_Toc427397234"/>
      <w:bookmarkStart w:id="278" w:name="_Toc455847546"/>
      <w:bookmarkStart w:id="279" w:name="_Toc522282280"/>
      <w:bookmarkStart w:id="280" w:name="_Toc527380243"/>
      <w:r w:rsidRPr="00471CD1">
        <w:rPr>
          <w:rFonts w:ascii="宋体" w:eastAsia="宋体" w:hAnsi="宋体" w:hint="eastAsia"/>
          <w:b w:val="0"/>
          <w:bCs w:val="0"/>
          <w:sz w:val="21"/>
          <w:szCs w:val="21"/>
        </w:rPr>
        <w:t>产品性能</w:t>
      </w:r>
      <w:r>
        <w:rPr>
          <w:rFonts w:ascii="宋体" w:eastAsia="宋体" w:hAnsi="宋体" w:hint="eastAsia"/>
          <w:b w:val="0"/>
          <w:bCs w:val="0"/>
          <w:sz w:val="21"/>
          <w:szCs w:val="21"/>
        </w:rPr>
        <w:t>要求及</w:t>
      </w:r>
      <w:r w:rsidRPr="00471CD1">
        <w:rPr>
          <w:rFonts w:ascii="宋体" w:eastAsia="宋体" w:hAnsi="宋体" w:hint="eastAsia"/>
          <w:b w:val="0"/>
          <w:bCs w:val="0"/>
          <w:sz w:val="21"/>
          <w:szCs w:val="21"/>
        </w:rPr>
        <w:t>试验</w:t>
      </w:r>
      <w:r>
        <w:rPr>
          <w:rFonts w:ascii="宋体" w:eastAsia="宋体" w:hAnsi="宋体" w:hint="eastAsia"/>
          <w:b w:val="0"/>
          <w:bCs w:val="0"/>
          <w:sz w:val="21"/>
          <w:szCs w:val="21"/>
        </w:rPr>
        <w:t>方法</w:t>
      </w:r>
      <w:r w:rsidR="009D6089">
        <w:rPr>
          <w:rFonts w:ascii="宋体" w:eastAsia="宋体" w:hAnsi="宋体" w:hint="eastAsia"/>
          <w:b w:val="0"/>
          <w:bCs w:val="0"/>
          <w:sz w:val="21"/>
          <w:szCs w:val="21"/>
        </w:rPr>
        <w:t>如表2</w:t>
      </w:r>
      <w:r w:rsidR="00DA5FC0">
        <w:rPr>
          <w:rFonts w:ascii="宋体" w:eastAsia="宋体" w:hAnsi="宋体" w:hint="eastAsia"/>
          <w:b w:val="0"/>
          <w:bCs w:val="0"/>
          <w:sz w:val="21"/>
          <w:szCs w:val="21"/>
        </w:rPr>
        <w:t>2</w:t>
      </w:r>
      <w:r w:rsidR="009D6089">
        <w:rPr>
          <w:rFonts w:ascii="宋体" w:eastAsia="宋体" w:hAnsi="宋体" w:hint="eastAsia"/>
          <w:b w:val="0"/>
          <w:bCs w:val="0"/>
          <w:sz w:val="21"/>
          <w:szCs w:val="21"/>
        </w:rPr>
        <w:t>所示</w:t>
      </w:r>
      <w:r w:rsidR="004A78CA">
        <w:rPr>
          <w:rFonts w:ascii="宋体" w:eastAsia="宋体" w:hAnsi="宋体" w:hint="eastAsia"/>
          <w:b w:val="0"/>
          <w:bCs w:val="0"/>
          <w:sz w:val="21"/>
          <w:szCs w:val="21"/>
        </w:rPr>
        <w:t xml:space="preserve"> </w:t>
      </w:r>
      <w:r>
        <w:rPr>
          <w:rFonts w:ascii="宋体" w:eastAsia="宋体" w:hAnsi="宋体" w:hint="eastAsia"/>
          <w:b w:val="0"/>
          <w:bCs w:val="0"/>
          <w:sz w:val="21"/>
          <w:szCs w:val="21"/>
        </w:rPr>
        <w:t>，产品</w:t>
      </w:r>
      <w:r w:rsidRPr="00471CD1">
        <w:rPr>
          <w:rFonts w:ascii="宋体" w:eastAsia="宋体" w:hAnsi="宋体" w:hint="eastAsia"/>
          <w:b w:val="0"/>
          <w:bCs w:val="0"/>
          <w:sz w:val="21"/>
          <w:szCs w:val="21"/>
        </w:rPr>
        <w:t>验证试验需在满足国家资质要求的实验室进行</w:t>
      </w:r>
      <w:r>
        <w:rPr>
          <w:rFonts w:ascii="宋体" w:eastAsia="宋体" w:hAnsi="宋体" w:hint="eastAsia"/>
          <w:b w:val="0"/>
          <w:bCs w:val="0"/>
          <w:sz w:val="21"/>
          <w:szCs w:val="21"/>
        </w:rPr>
        <w:t>。</w:t>
      </w:r>
      <w:bookmarkEnd w:id="276"/>
      <w:bookmarkEnd w:id="277"/>
      <w:bookmarkEnd w:id="278"/>
      <w:bookmarkEnd w:id="279"/>
      <w:bookmarkEnd w:id="280"/>
    </w:p>
    <w:p w:rsidR="009D6089" w:rsidRPr="009D6089" w:rsidRDefault="009D6089" w:rsidP="009D6089">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2</w:t>
      </w:r>
      <w:r w:rsidR="00DA5FC0">
        <w:rPr>
          <w:rFonts w:asciiTheme="minorEastAsia" w:hAnsiTheme="minorEastAsia" w:hint="eastAsia"/>
        </w:rPr>
        <w:t>2</w:t>
      </w:r>
      <w:r w:rsidRPr="00A9103E">
        <w:rPr>
          <w:rFonts w:asciiTheme="minorEastAsia" w:hAnsiTheme="minorEastAsia" w:hint="eastAsia"/>
        </w:rPr>
        <w:t xml:space="preserve"> </w:t>
      </w:r>
      <w:r>
        <w:rPr>
          <w:rFonts w:asciiTheme="minorEastAsia" w:hAnsiTheme="minorEastAsia" w:hint="eastAsia"/>
        </w:rPr>
        <w:t>产品性能要求及试验方法</w:t>
      </w:r>
    </w:p>
    <w:tbl>
      <w:tblPr>
        <w:tblW w:w="5000" w:type="pct"/>
        <w:tblLayout w:type="fixed"/>
        <w:tblLook w:val="04A0"/>
      </w:tblPr>
      <w:tblGrid>
        <w:gridCol w:w="534"/>
        <w:gridCol w:w="938"/>
        <w:gridCol w:w="1331"/>
        <w:gridCol w:w="4252"/>
        <w:gridCol w:w="1172"/>
        <w:gridCol w:w="755"/>
        <w:gridCol w:w="980"/>
      </w:tblGrid>
      <w:tr w:rsidR="003673E4" w:rsidRPr="007436C6"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673E4" w:rsidRPr="007436C6" w:rsidRDefault="003673E4" w:rsidP="00492CD3">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3673E4" w:rsidRPr="007436C6" w:rsidTr="0063134D">
        <w:trPr>
          <w:trHeight w:val="180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1</w:t>
            </w:r>
          </w:p>
        </w:tc>
        <w:tc>
          <w:tcPr>
            <w:tcW w:w="471"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bookmarkStart w:id="281" w:name="RANGE!B2"/>
            <w:r w:rsidRPr="007436C6">
              <w:rPr>
                <w:rFonts w:ascii="宋体" w:eastAsia="宋体" w:hAnsi="宋体" w:cs="宋体" w:hint="eastAsia"/>
                <w:kern w:val="0"/>
                <w:sz w:val="18"/>
                <w:szCs w:val="18"/>
              </w:rPr>
              <w:t>头枕静态强度要求</w:t>
            </w:r>
            <w:bookmarkEnd w:id="281"/>
          </w:p>
        </w:tc>
        <w:tc>
          <w:tcPr>
            <w:tcW w:w="66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BAS318-5.</w:t>
            </w:r>
            <w:r>
              <w:rPr>
                <w:rFonts w:ascii="宋体" w:eastAsia="宋体" w:hAnsi="宋体" w:cs="宋体" w:hint="eastAsia"/>
                <w:kern w:val="0"/>
                <w:sz w:val="18"/>
                <w:szCs w:val="18"/>
              </w:rPr>
              <w:t>2</w:t>
            </w:r>
            <w:r w:rsidRPr="007436C6">
              <w:rPr>
                <w:rFonts w:ascii="宋体" w:eastAsia="宋体" w:hAnsi="宋体" w:cs="宋体" w:hint="eastAsia"/>
                <w:kern w:val="0"/>
                <w:sz w:val="18"/>
                <w:szCs w:val="18"/>
              </w:rPr>
              <w:t>.1</w:t>
            </w:r>
          </w:p>
        </w:tc>
        <w:tc>
          <w:tcPr>
            <w:tcW w:w="2134"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63134D">
            <w:pPr>
              <w:widowControl/>
              <w:jc w:val="left"/>
              <w:rPr>
                <w:rFonts w:ascii="宋体" w:eastAsia="宋体" w:hAnsi="宋体" w:cs="宋体"/>
                <w:kern w:val="0"/>
                <w:sz w:val="18"/>
                <w:szCs w:val="18"/>
              </w:rPr>
            </w:pPr>
            <w:r w:rsidRPr="007436C6">
              <w:rPr>
                <w:rFonts w:ascii="宋体" w:eastAsia="宋体" w:hAnsi="宋体" w:cs="宋体" w:hint="eastAsia"/>
                <w:kern w:val="0"/>
                <w:sz w:val="18"/>
                <w:szCs w:val="18"/>
              </w:rPr>
              <w:t>a</w:t>
            </w:r>
            <w:r>
              <w:rPr>
                <w:rFonts w:ascii="宋体" w:eastAsia="宋体" w:hAnsi="宋体" w:cs="宋体" w:hint="eastAsia"/>
                <w:kern w:val="0"/>
                <w:sz w:val="18"/>
                <w:szCs w:val="18"/>
              </w:rPr>
              <w:t>)</w:t>
            </w:r>
            <w:r w:rsidRPr="007436C6">
              <w:rPr>
                <w:rFonts w:ascii="宋体" w:eastAsia="宋体" w:hAnsi="宋体" w:cs="宋体" w:hint="eastAsia"/>
                <w:kern w:val="0"/>
                <w:sz w:val="18"/>
                <w:szCs w:val="18"/>
              </w:rPr>
              <w:t>头</w:t>
            </w:r>
            <w:proofErr w:type="gramStart"/>
            <w:r w:rsidRPr="007436C6">
              <w:rPr>
                <w:rFonts w:ascii="宋体" w:eastAsia="宋体" w:hAnsi="宋体" w:cs="宋体" w:hint="eastAsia"/>
                <w:kern w:val="0"/>
                <w:sz w:val="18"/>
                <w:szCs w:val="18"/>
              </w:rPr>
              <w:t>枕及其</w:t>
            </w:r>
            <w:proofErr w:type="gramEnd"/>
            <w:r w:rsidRPr="007436C6">
              <w:rPr>
                <w:rFonts w:ascii="宋体" w:eastAsia="宋体" w:hAnsi="宋体" w:cs="宋体" w:hint="eastAsia"/>
                <w:kern w:val="0"/>
                <w:sz w:val="18"/>
                <w:szCs w:val="18"/>
              </w:rPr>
              <w:t>固定装置静态试验时允许头型相对于移动后基准线最大后移量X＜80mm；</w:t>
            </w:r>
            <w:r w:rsidRPr="007436C6">
              <w:rPr>
                <w:rFonts w:ascii="宋体" w:eastAsia="宋体" w:hAnsi="宋体" w:cs="宋体" w:hint="eastAsia"/>
                <w:kern w:val="0"/>
                <w:sz w:val="18"/>
                <w:szCs w:val="18"/>
              </w:rPr>
              <w:br/>
              <w:t>b</w:t>
            </w:r>
            <w:r>
              <w:rPr>
                <w:rFonts w:ascii="宋体" w:eastAsia="宋体" w:hAnsi="宋体" w:cs="宋体" w:hint="eastAsia"/>
                <w:kern w:val="0"/>
                <w:sz w:val="18"/>
                <w:szCs w:val="18"/>
              </w:rPr>
              <w:t>)</w:t>
            </w:r>
            <w:r w:rsidRPr="007436C6">
              <w:rPr>
                <w:rFonts w:ascii="宋体" w:eastAsia="宋体" w:hAnsi="宋体" w:cs="宋体" w:hint="eastAsia"/>
                <w:kern w:val="0"/>
                <w:sz w:val="18"/>
                <w:szCs w:val="18"/>
              </w:rPr>
              <w:t>试验后头</w:t>
            </w:r>
            <w:proofErr w:type="gramStart"/>
            <w:r w:rsidRPr="007436C6">
              <w:rPr>
                <w:rFonts w:ascii="宋体" w:eastAsia="宋体" w:hAnsi="宋体" w:cs="宋体" w:hint="eastAsia"/>
                <w:kern w:val="0"/>
                <w:sz w:val="18"/>
                <w:szCs w:val="18"/>
              </w:rPr>
              <w:t>枕</w:t>
            </w:r>
            <w:proofErr w:type="gramEnd"/>
            <w:r w:rsidRPr="007436C6">
              <w:rPr>
                <w:rFonts w:ascii="宋体" w:eastAsia="宋体" w:hAnsi="宋体" w:cs="宋体" w:hint="eastAsia"/>
                <w:kern w:val="0"/>
                <w:sz w:val="18"/>
                <w:szCs w:val="18"/>
              </w:rPr>
              <w:t>及其固定装置功能不应失效，且不能损坏。</w:t>
            </w:r>
          </w:p>
        </w:tc>
        <w:tc>
          <w:tcPr>
            <w:tcW w:w="58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w:t>
            </w:r>
          </w:p>
        </w:tc>
        <w:tc>
          <w:tcPr>
            <w:tcW w:w="379"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DV\OTS认可</w:t>
            </w:r>
          </w:p>
        </w:tc>
        <w:tc>
          <w:tcPr>
            <w:tcW w:w="492"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p>
        </w:tc>
      </w:tr>
      <w:tr w:rsidR="003673E4" w:rsidRPr="007436C6" w:rsidTr="0063134D">
        <w:trPr>
          <w:trHeight w:val="1982"/>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2</w:t>
            </w:r>
          </w:p>
        </w:tc>
        <w:tc>
          <w:tcPr>
            <w:tcW w:w="471"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bookmarkStart w:id="282" w:name="RANGE!B3"/>
            <w:r w:rsidRPr="007436C6">
              <w:rPr>
                <w:rFonts w:ascii="宋体" w:eastAsia="宋体" w:hAnsi="宋体" w:cs="宋体" w:hint="eastAsia"/>
                <w:kern w:val="0"/>
                <w:sz w:val="18"/>
                <w:szCs w:val="18"/>
              </w:rPr>
              <w:t>头枕能量吸收性（向前、后）要求</w:t>
            </w:r>
            <w:bookmarkEnd w:id="282"/>
          </w:p>
        </w:tc>
        <w:tc>
          <w:tcPr>
            <w:tcW w:w="66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BAS318-5.</w:t>
            </w:r>
            <w:r>
              <w:rPr>
                <w:rFonts w:ascii="宋体" w:eastAsia="宋体" w:hAnsi="宋体" w:cs="宋体" w:hint="eastAsia"/>
                <w:kern w:val="0"/>
                <w:sz w:val="18"/>
                <w:szCs w:val="18"/>
              </w:rPr>
              <w:t>2</w:t>
            </w:r>
            <w:r w:rsidRPr="007436C6">
              <w:rPr>
                <w:rFonts w:ascii="宋体" w:eastAsia="宋体" w:hAnsi="宋体" w:cs="宋体" w:hint="eastAsia"/>
                <w:kern w:val="0"/>
                <w:sz w:val="18"/>
                <w:szCs w:val="18"/>
              </w:rPr>
              <w:t>.2</w:t>
            </w:r>
          </w:p>
        </w:tc>
        <w:tc>
          <w:tcPr>
            <w:tcW w:w="2134"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63134D">
            <w:pPr>
              <w:widowControl/>
              <w:jc w:val="left"/>
              <w:rPr>
                <w:rFonts w:ascii="宋体" w:eastAsia="宋体" w:hAnsi="宋体" w:cs="宋体"/>
                <w:kern w:val="0"/>
                <w:sz w:val="18"/>
                <w:szCs w:val="18"/>
              </w:rPr>
            </w:pPr>
            <w:r w:rsidRPr="007436C6">
              <w:rPr>
                <w:rFonts w:ascii="宋体" w:eastAsia="宋体" w:hAnsi="宋体" w:cs="宋体" w:hint="eastAsia"/>
                <w:kern w:val="0"/>
                <w:sz w:val="18"/>
                <w:szCs w:val="18"/>
              </w:rPr>
              <w:t>a</w:t>
            </w:r>
            <w:r>
              <w:rPr>
                <w:rFonts w:ascii="宋体" w:eastAsia="宋体" w:hAnsi="宋体" w:cs="宋体" w:hint="eastAsia"/>
                <w:kern w:val="0"/>
                <w:sz w:val="18"/>
                <w:szCs w:val="18"/>
              </w:rPr>
              <w:t>)</w:t>
            </w:r>
            <w:r w:rsidRPr="007436C6">
              <w:rPr>
                <w:rFonts w:ascii="宋体" w:eastAsia="宋体" w:hAnsi="宋体" w:cs="宋体" w:hint="eastAsia"/>
                <w:kern w:val="0"/>
                <w:sz w:val="18"/>
                <w:szCs w:val="18"/>
              </w:rPr>
              <w:t xml:space="preserve"> 试验中和试验后均不应出现可能造成乘员伤害的危险凸起</w:t>
            </w:r>
            <w:proofErr w:type="gramStart"/>
            <w:r w:rsidRPr="007436C6">
              <w:rPr>
                <w:rFonts w:ascii="宋体" w:eastAsia="宋体" w:hAnsi="宋体" w:cs="宋体" w:hint="eastAsia"/>
                <w:kern w:val="0"/>
                <w:sz w:val="18"/>
                <w:szCs w:val="18"/>
              </w:rPr>
              <w:t>或棱边</w:t>
            </w:r>
            <w:proofErr w:type="gramEnd"/>
            <w:r w:rsidRPr="007436C6">
              <w:rPr>
                <w:rFonts w:ascii="宋体" w:eastAsia="宋体" w:hAnsi="宋体" w:cs="宋体" w:hint="eastAsia"/>
                <w:kern w:val="0"/>
                <w:sz w:val="18"/>
                <w:szCs w:val="18"/>
              </w:rPr>
              <w:t>，且无任何部件断裂；如果头枕为可拆卸或可调式的，头枕不应脱落；</w:t>
            </w:r>
            <w:r>
              <w:rPr>
                <w:rFonts w:ascii="宋体" w:eastAsia="宋体" w:hAnsi="宋体" w:cs="宋体" w:hint="eastAsia"/>
                <w:kern w:val="0"/>
                <w:sz w:val="18"/>
                <w:szCs w:val="18"/>
              </w:rPr>
              <w:br/>
              <w:t>b)</w:t>
            </w:r>
            <w:r w:rsidRPr="007436C6">
              <w:rPr>
                <w:rFonts w:ascii="宋体" w:eastAsia="宋体" w:hAnsi="宋体" w:cs="宋体" w:hint="eastAsia"/>
                <w:kern w:val="0"/>
                <w:sz w:val="18"/>
                <w:szCs w:val="18"/>
              </w:rPr>
              <w:t>头型反弹加速度大于64 g的持续作用时间不超过3 ms。</w:t>
            </w:r>
          </w:p>
        </w:tc>
        <w:tc>
          <w:tcPr>
            <w:tcW w:w="58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w:t>
            </w:r>
          </w:p>
        </w:tc>
        <w:tc>
          <w:tcPr>
            <w:tcW w:w="379"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p>
        </w:tc>
      </w:tr>
      <w:tr w:rsidR="003673E4" w:rsidRPr="007436C6" w:rsidTr="0063134D">
        <w:trPr>
          <w:trHeight w:val="834"/>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3</w:t>
            </w:r>
          </w:p>
        </w:tc>
        <w:tc>
          <w:tcPr>
            <w:tcW w:w="471"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bookmarkStart w:id="283" w:name="RANGE!B4"/>
            <w:r w:rsidRPr="007436C6">
              <w:rPr>
                <w:rFonts w:ascii="宋体" w:eastAsia="宋体" w:hAnsi="宋体" w:cs="宋体" w:hint="eastAsia"/>
                <w:kern w:val="0"/>
                <w:sz w:val="18"/>
                <w:szCs w:val="18"/>
              </w:rPr>
              <w:t>头</w:t>
            </w:r>
            <w:proofErr w:type="gramStart"/>
            <w:r w:rsidRPr="007436C6">
              <w:rPr>
                <w:rFonts w:ascii="宋体" w:eastAsia="宋体" w:hAnsi="宋体" w:cs="宋体" w:hint="eastAsia"/>
                <w:kern w:val="0"/>
                <w:sz w:val="18"/>
                <w:szCs w:val="18"/>
              </w:rPr>
              <w:t>枕高度</w:t>
            </w:r>
            <w:proofErr w:type="gramEnd"/>
            <w:r w:rsidRPr="007436C6">
              <w:rPr>
                <w:rFonts w:ascii="宋体" w:eastAsia="宋体" w:hAnsi="宋体" w:cs="宋体" w:hint="eastAsia"/>
                <w:kern w:val="0"/>
                <w:sz w:val="18"/>
                <w:szCs w:val="18"/>
              </w:rPr>
              <w:t>要求</w:t>
            </w:r>
            <w:bookmarkEnd w:id="283"/>
          </w:p>
        </w:tc>
        <w:tc>
          <w:tcPr>
            <w:tcW w:w="66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BAS318-5.</w:t>
            </w:r>
            <w:r>
              <w:rPr>
                <w:rFonts w:ascii="宋体" w:eastAsia="宋体" w:hAnsi="宋体" w:cs="宋体" w:hint="eastAsia"/>
                <w:kern w:val="0"/>
                <w:sz w:val="18"/>
                <w:szCs w:val="18"/>
              </w:rPr>
              <w:t>2</w:t>
            </w:r>
            <w:r w:rsidRPr="007436C6">
              <w:rPr>
                <w:rFonts w:ascii="宋体" w:eastAsia="宋体" w:hAnsi="宋体" w:cs="宋体" w:hint="eastAsia"/>
                <w:kern w:val="0"/>
                <w:sz w:val="18"/>
                <w:szCs w:val="18"/>
              </w:rPr>
              <w:t>.3</w:t>
            </w:r>
          </w:p>
        </w:tc>
        <w:tc>
          <w:tcPr>
            <w:tcW w:w="2134"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63134D">
            <w:pPr>
              <w:widowControl/>
              <w:jc w:val="left"/>
              <w:rPr>
                <w:rFonts w:ascii="宋体" w:eastAsia="宋体" w:hAnsi="宋体" w:cs="宋体"/>
                <w:kern w:val="0"/>
                <w:sz w:val="18"/>
                <w:szCs w:val="18"/>
              </w:rPr>
            </w:pPr>
            <w:r>
              <w:rPr>
                <w:rFonts w:ascii="宋体" w:eastAsia="宋体" w:hAnsi="宋体" w:cs="宋体" w:hint="eastAsia"/>
                <w:kern w:val="0"/>
                <w:sz w:val="18"/>
                <w:szCs w:val="18"/>
              </w:rPr>
              <w:t>满足BAS 318 中4.2.3的要求。</w:t>
            </w:r>
          </w:p>
        </w:tc>
        <w:tc>
          <w:tcPr>
            <w:tcW w:w="588"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BAS318</w:t>
            </w:r>
          </w:p>
        </w:tc>
        <w:tc>
          <w:tcPr>
            <w:tcW w:w="379" w:type="pct"/>
            <w:tcBorders>
              <w:top w:val="nil"/>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r w:rsidRPr="007436C6">
              <w:rPr>
                <w:rFonts w:ascii="宋体" w:eastAsia="宋体" w:hAnsi="宋体" w:cs="宋体" w:hint="eastAsia"/>
                <w:kern w:val="0"/>
                <w:sz w:val="18"/>
                <w:szCs w:val="18"/>
              </w:rPr>
              <w:t>DV</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3673E4" w:rsidRPr="007436C6" w:rsidRDefault="003673E4" w:rsidP="00492CD3">
            <w:pPr>
              <w:widowControl/>
              <w:jc w:val="center"/>
              <w:rPr>
                <w:rFonts w:ascii="宋体" w:eastAsia="宋体" w:hAnsi="宋体" w:cs="宋体"/>
                <w:kern w:val="0"/>
                <w:sz w:val="18"/>
                <w:szCs w:val="18"/>
              </w:rPr>
            </w:pPr>
          </w:p>
        </w:tc>
      </w:tr>
      <w:tr w:rsidR="003673E4" w:rsidRPr="007436C6" w:rsidTr="0063134D">
        <w:trPr>
          <w:trHeight w:val="846"/>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bookmarkStart w:id="284" w:name="RANGE!B5"/>
            <w:r w:rsidRPr="00105009">
              <w:rPr>
                <w:rFonts w:ascii="宋体" w:eastAsia="宋体" w:hAnsi="宋体" w:cs="宋体" w:hint="eastAsia"/>
                <w:color w:val="000000"/>
                <w:kern w:val="0"/>
                <w:sz w:val="18"/>
                <w:szCs w:val="18"/>
              </w:rPr>
              <w:t>头枕宽度要求</w:t>
            </w:r>
            <w:bookmarkEnd w:id="284"/>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w:t>
            </w:r>
            <w:r>
              <w:rPr>
                <w:rFonts w:ascii="宋体" w:eastAsia="宋体" w:hAnsi="宋体" w:cs="宋体" w:hint="eastAsia"/>
                <w:color w:val="000000"/>
                <w:kern w:val="0"/>
                <w:sz w:val="18"/>
                <w:szCs w:val="18"/>
              </w:rPr>
              <w:t>2</w:t>
            </w:r>
            <w:r w:rsidRPr="00105009">
              <w:rPr>
                <w:rFonts w:ascii="宋体" w:eastAsia="宋体" w:hAnsi="宋体" w:cs="宋体" w:hint="eastAsia"/>
                <w:color w:val="000000"/>
                <w:kern w:val="0"/>
                <w:sz w:val="18"/>
                <w:szCs w:val="18"/>
              </w:rPr>
              <w:t>.4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63134D">
            <w:pPr>
              <w:widowControl/>
              <w:jc w:val="left"/>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头枕两侧距座椅垂直中心平面的距离均不小于85mm。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p>
        </w:tc>
      </w:tr>
      <w:tr w:rsidR="003673E4" w:rsidRPr="007436C6" w:rsidTr="0063134D">
        <w:trPr>
          <w:trHeight w:val="1397"/>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bookmarkStart w:id="285" w:name="RANGE!B6"/>
            <w:r w:rsidRPr="00105009">
              <w:rPr>
                <w:rFonts w:ascii="宋体" w:eastAsia="宋体" w:hAnsi="宋体" w:cs="宋体" w:hint="eastAsia"/>
                <w:color w:val="000000"/>
                <w:kern w:val="0"/>
                <w:sz w:val="18"/>
                <w:szCs w:val="18"/>
              </w:rPr>
              <w:t>头枕间隙要求</w:t>
            </w:r>
            <w:bookmarkEnd w:id="285"/>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5.2.5</w:t>
            </w:r>
            <w:r w:rsidRPr="00105009">
              <w:rPr>
                <w:rFonts w:ascii="宋体" w:eastAsia="宋体" w:hAnsi="宋体" w:cs="宋体" w:hint="eastAsia"/>
                <w:color w:val="000000"/>
                <w:kern w:val="0"/>
                <w:sz w:val="18"/>
                <w:szCs w:val="18"/>
              </w:rPr>
              <w:br/>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63134D">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5.2.5；</w:t>
            </w:r>
            <w:r w:rsidRPr="00105009">
              <w:rPr>
                <w:rFonts w:ascii="宋体" w:eastAsia="宋体" w:hAnsi="宋体" w:cs="宋体" w:hint="eastAsia"/>
                <w:color w:val="000000"/>
                <w:kern w:val="0"/>
                <w:sz w:val="18"/>
                <w:szCs w:val="18"/>
              </w:rPr>
              <w:br/>
              <w:t>可调头枕头</w:t>
            </w:r>
            <w:proofErr w:type="gramStart"/>
            <w:r w:rsidRPr="00105009">
              <w:rPr>
                <w:rFonts w:ascii="宋体" w:eastAsia="宋体" w:hAnsi="宋体" w:cs="宋体" w:hint="eastAsia"/>
                <w:color w:val="000000"/>
                <w:kern w:val="0"/>
                <w:sz w:val="18"/>
                <w:szCs w:val="18"/>
              </w:rPr>
              <w:t>枕</w:t>
            </w:r>
            <w:proofErr w:type="gramEnd"/>
            <w:r w:rsidRPr="00105009">
              <w:rPr>
                <w:rFonts w:ascii="宋体" w:eastAsia="宋体" w:hAnsi="宋体" w:cs="宋体" w:hint="eastAsia"/>
                <w:color w:val="000000"/>
                <w:kern w:val="0"/>
                <w:sz w:val="18"/>
                <w:szCs w:val="18"/>
              </w:rPr>
              <w:t>最低位置时，头枕与靠背间隙不大于25mm。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p>
        </w:tc>
      </w:tr>
      <w:tr w:rsidR="003673E4" w:rsidRPr="007436C6" w:rsidTr="0063134D">
        <w:trPr>
          <w:trHeight w:val="2122"/>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6</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凸出物要求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BAS318-5.2.6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3673E4" w:rsidRPr="008D0CD5" w:rsidRDefault="003673E4"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a) GB 15083—2006定义的区域2内的表面应加衬垫，以避免</w:t>
            </w:r>
            <w:proofErr w:type="gramStart"/>
            <w:r w:rsidRPr="008D0CD5">
              <w:rPr>
                <w:rFonts w:ascii="宋体" w:eastAsia="宋体" w:hAnsi="宋体" w:cs="宋体" w:hint="eastAsia"/>
                <w:color w:val="000000"/>
                <w:kern w:val="0"/>
                <w:sz w:val="18"/>
                <w:szCs w:val="18"/>
              </w:rPr>
              <w:t>头枕及座椅</w:t>
            </w:r>
            <w:proofErr w:type="gramEnd"/>
            <w:r w:rsidRPr="008D0CD5">
              <w:rPr>
                <w:rFonts w:ascii="宋体" w:eastAsia="宋体" w:hAnsi="宋体" w:cs="宋体" w:hint="eastAsia"/>
                <w:color w:val="000000"/>
                <w:kern w:val="0"/>
                <w:sz w:val="18"/>
                <w:szCs w:val="18"/>
              </w:rPr>
              <w:t>骨架与乘员头部直接接触，且允许其表面曲率半径小于5 mm，但不应小于2.5 mm；</w:t>
            </w:r>
          </w:p>
          <w:p w:rsidR="003673E4" w:rsidRPr="00105009" w:rsidRDefault="003673E4"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b) 试验中及试验后，不应出现可能增加乘员伤害程度的危险凸起或尖棱。</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p>
        </w:tc>
      </w:tr>
      <w:tr w:rsidR="003673E4" w:rsidRPr="007436C6" w:rsidTr="0063134D">
        <w:trPr>
          <w:trHeight w:val="310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bookmarkStart w:id="286" w:name="RANGE!B8"/>
            <w:r w:rsidRPr="00105009">
              <w:rPr>
                <w:rFonts w:ascii="宋体" w:eastAsia="宋体" w:hAnsi="宋体" w:cs="宋体" w:hint="eastAsia"/>
                <w:color w:val="000000"/>
                <w:kern w:val="0"/>
                <w:sz w:val="18"/>
                <w:szCs w:val="18"/>
              </w:rPr>
              <w:t>安全带固定点强度要求</w:t>
            </w:r>
            <w:bookmarkEnd w:id="286"/>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BAS318-5.2.7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3673E4" w:rsidRPr="008D0CD5" w:rsidRDefault="003673E4"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a) 安全带固定点要求应符合GB 14167—2013中的规定，若上固定点在座椅构架上，试验期间，上有效固定点前向位移应在通过R点(座椅基准点)和C点(R点铅垂上方450 mm处)的横向平面以内；</w:t>
            </w:r>
          </w:p>
          <w:p w:rsidR="003673E4" w:rsidRPr="008D0CD5" w:rsidRDefault="003673E4"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b) 试验后，安全带固定点及周围区域可有塑性变形，但不应有撕裂和破损、被割断和损伤的现象，且安全带固定点不应脱落，塑料件不应脱落、破损；</w:t>
            </w:r>
          </w:p>
          <w:p w:rsidR="003673E4" w:rsidRPr="00105009" w:rsidRDefault="003673E4"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c) 试验卸载后，应保证所有座位上的乘员手动操作位移装置</w:t>
            </w:r>
            <w:proofErr w:type="gramStart"/>
            <w:r w:rsidRPr="008D0CD5">
              <w:rPr>
                <w:rFonts w:ascii="宋体" w:eastAsia="宋体" w:hAnsi="宋体" w:cs="宋体" w:hint="eastAsia"/>
                <w:color w:val="000000"/>
                <w:kern w:val="0"/>
                <w:sz w:val="18"/>
                <w:szCs w:val="18"/>
              </w:rPr>
              <w:t>和锁止装置</w:t>
            </w:r>
            <w:proofErr w:type="gramEnd"/>
            <w:r w:rsidRPr="008D0CD5">
              <w:rPr>
                <w:rFonts w:ascii="宋体" w:eastAsia="宋体" w:hAnsi="宋体" w:cs="宋体" w:hint="eastAsia"/>
                <w:color w:val="000000"/>
                <w:kern w:val="0"/>
                <w:sz w:val="18"/>
                <w:szCs w:val="18"/>
              </w:rPr>
              <w:t>即可撤离车辆。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3673E4"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3673E4" w:rsidRPr="00105009" w:rsidRDefault="00492CD3" w:rsidP="00492CD3">
            <w:pPr>
              <w:widowControl/>
              <w:jc w:val="center"/>
              <w:rPr>
                <w:rFonts w:ascii="宋体" w:eastAsia="宋体" w:hAnsi="宋体" w:cs="宋体"/>
                <w:color w:val="000000"/>
                <w:kern w:val="0"/>
                <w:sz w:val="18"/>
                <w:szCs w:val="18"/>
              </w:rPr>
            </w:pPr>
            <w:r w:rsidRPr="00105009">
              <w:rPr>
                <w:rFonts w:ascii="宋体" w:eastAsia="宋体" w:hAnsi="宋体" w:cs="宋体"/>
                <w:color w:val="000000"/>
                <w:kern w:val="0"/>
                <w:sz w:val="18"/>
                <w:szCs w:val="18"/>
              </w:rPr>
              <w:t xml:space="preserve"> </w:t>
            </w:r>
          </w:p>
        </w:tc>
      </w:tr>
      <w:tr w:rsidR="0063134D" w:rsidRPr="007436C6"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lastRenderedPageBreak/>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63134D" w:rsidRPr="007436C6"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87" w:name="RANGE!B10"/>
            <w:r w:rsidRPr="00105009">
              <w:rPr>
                <w:rFonts w:ascii="宋体" w:eastAsia="宋体" w:hAnsi="宋体" w:cs="宋体" w:hint="eastAsia"/>
                <w:color w:val="000000"/>
                <w:kern w:val="0"/>
                <w:sz w:val="18"/>
                <w:szCs w:val="18"/>
              </w:rPr>
              <w:t>座椅固定装置、调节装置、</w:t>
            </w:r>
            <w:proofErr w:type="gramStart"/>
            <w:r w:rsidRPr="00105009">
              <w:rPr>
                <w:rFonts w:ascii="宋体" w:eastAsia="宋体" w:hAnsi="宋体" w:cs="宋体" w:hint="eastAsia"/>
                <w:color w:val="000000"/>
                <w:kern w:val="0"/>
                <w:sz w:val="18"/>
                <w:szCs w:val="18"/>
              </w:rPr>
              <w:t>锁止装置</w:t>
            </w:r>
            <w:proofErr w:type="gramEnd"/>
            <w:r w:rsidRPr="00105009">
              <w:rPr>
                <w:rFonts w:ascii="宋体" w:eastAsia="宋体" w:hAnsi="宋体" w:cs="宋体" w:hint="eastAsia"/>
                <w:color w:val="000000"/>
                <w:kern w:val="0"/>
                <w:sz w:val="18"/>
                <w:szCs w:val="18"/>
              </w:rPr>
              <w:t>和移位折叠装置的强度要求</w:t>
            </w:r>
            <w:bookmarkEnd w:id="287"/>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BAS318-5.2.9</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8D0CD5" w:rsidRDefault="0063134D"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a) 试验中及试验后，座椅固定装置、调节装置、</w:t>
            </w:r>
            <w:proofErr w:type="gramStart"/>
            <w:r w:rsidRPr="008D0CD5">
              <w:rPr>
                <w:rFonts w:ascii="宋体" w:eastAsia="宋体" w:hAnsi="宋体" w:cs="宋体" w:hint="eastAsia"/>
                <w:color w:val="000000"/>
                <w:kern w:val="0"/>
                <w:sz w:val="18"/>
                <w:szCs w:val="18"/>
              </w:rPr>
              <w:t>锁止装置</w:t>
            </w:r>
            <w:proofErr w:type="gramEnd"/>
            <w:r w:rsidRPr="008D0CD5">
              <w:rPr>
                <w:rFonts w:ascii="宋体" w:eastAsia="宋体" w:hAnsi="宋体" w:cs="宋体" w:hint="eastAsia"/>
                <w:color w:val="000000"/>
                <w:kern w:val="0"/>
                <w:sz w:val="18"/>
                <w:szCs w:val="18"/>
              </w:rPr>
              <w:t>、移位折叠装置均应保持原位，且不应失效；</w:t>
            </w:r>
          </w:p>
          <w:p w:rsidR="0063134D" w:rsidRPr="008D0CD5" w:rsidRDefault="0063134D"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b) 试验中及试验后，允许产生在碰撞过程中不会增加伤害程度的永久变形，且能承受规定载荷；</w:t>
            </w:r>
          </w:p>
          <w:p w:rsidR="0063134D" w:rsidRPr="008D0CD5" w:rsidRDefault="0063134D"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c) 试验后，用于或有助于乘员通过的移位折叠装置应处于工作状态，且至少保证能解锁一次，并按需要使座椅或座椅的一部分移动；</w:t>
            </w:r>
          </w:p>
          <w:p w:rsidR="0063134D" w:rsidRPr="008D0CD5" w:rsidRDefault="0063134D"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d) 座椅处于最不利位置时都应满足该试验规定；</w:t>
            </w:r>
          </w:p>
          <w:p w:rsidR="0063134D" w:rsidRPr="00105009" w:rsidRDefault="0063134D" w:rsidP="0063134D">
            <w:pPr>
              <w:widowControl/>
              <w:jc w:val="left"/>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e) 试验中及试验后，无任何部件脱落。</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座椅靠背强度要求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r>
              <w:rPr>
                <w:rFonts w:ascii="宋体" w:eastAsia="宋体" w:hAnsi="宋体" w:cs="宋体" w:hint="eastAsia"/>
                <w:color w:val="000000"/>
                <w:kern w:val="0"/>
                <w:sz w:val="18"/>
                <w:szCs w:val="18"/>
              </w:rPr>
              <w:t>-</w:t>
            </w:r>
            <w:r w:rsidRPr="00105009">
              <w:rPr>
                <w:rFonts w:ascii="宋体" w:eastAsia="宋体" w:hAnsi="宋体" w:cs="宋体" w:hint="eastAsia"/>
                <w:color w:val="000000"/>
                <w:kern w:val="0"/>
                <w:sz w:val="18"/>
                <w:szCs w:val="18"/>
              </w:rPr>
              <w:t>5.2.14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满足</w:t>
            </w:r>
            <w:r>
              <w:rPr>
                <w:rFonts w:ascii="宋体" w:eastAsia="宋体" w:hAnsi="宋体" w:cs="宋体" w:hint="eastAsia"/>
                <w:color w:val="000000"/>
                <w:kern w:val="0"/>
                <w:sz w:val="18"/>
                <w:szCs w:val="18"/>
              </w:rPr>
              <w:t>GB 15083</w:t>
            </w:r>
            <w:r w:rsidRPr="00105009">
              <w:rPr>
                <w:rFonts w:ascii="宋体" w:eastAsia="宋体" w:hAnsi="宋体" w:cs="宋体" w:hint="eastAsia"/>
                <w:color w:val="000000"/>
                <w:kern w:val="0"/>
                <w:sz w:val="18"/>
                <w:szCs w:val="18"/>
              </w:rPr>
              <w:t>中 4.1.5、4.1.6、4.1.7 的要求。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105009" w:rsidRDefault="0063134D" w:rsidP="004F2188">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燃烧性能</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GB 8410</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燃烧速率≤70 mm/min。</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GB 8410</w:t>
            </w:r>
            <w:r w:rsidRPr="00105009">
              <w:rPr>
                <w:rFonts w:ascii="宋体" w:eastAsia="宋体" w:hAnsi="宋体" w:cs="宋体" w:hint="eastAsia"/>
                <w:color w:val="000000"/>
                <w:kern w:val="0"/>
                <w:sz w:val="18"/>
                <w:szCs w:val="18"/>
              </w:rPr>
              <w:b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1</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492CD3">
            <w:pPr>
              <w:widowControl/>
              <w:jc w:val="center"/>
              <w:rPr>
                <w:rFonts w:ascii="宋体" w:eastAsia="宋体" w:hAnsi="宋体" w:cs="宋体"/>
                <w:color w:val="000000"/>
                <w:kern w:val="0"/>
                <w:sz w:val="18"/>
                <w:szCs w:val="18"/>
              </w:rPr>
            </w:pPr>
            <w:bookmarkStart w:id="288" w:name="RANGE!B19"/>
            <w:r w:rsidRPr="007436C6">
              <w:rPr>
                <w:rFonts w:ascii="宋体" w:eastAsia="宋体" w:hAnsi="宋体" w:cs="宋体" w:hint="eastAsia"/>
                <w:color w:val="000000"/>
                <w:kern w:val="0"/>
                <w:sz w:val="18"/>
                <w:szCs w:val="18"/>
              </w:rPr>
              <w:t>材料禁限用物质要求</w:t>
            </w:r>
            <w:bookmarkEnd w:id="288"/>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w:t>
            </w:r>
            <w:r>
              <w:rPr>
                <w:rFonts w:ascii="宋体" w:eastAsia="宋体" w:hAnsi="宋体" w:cs="宋体" w:hint="eastAsia"/>
                <w:color w:val="000000"/>
                <w:kern w:val="0"/>
                <w:sz w:val="18"/>
                <w:szCs w:val="18"/>
              </w:rPr>
              <w:t>M</w:t>
            </w:r>
            <w:r w:rsidRPr="00105009">
              <w:rPr>
                <w:rFonts w:ascii="宋体" w:eastAsia="宋体" w:hAnsi="宋体" w:cs="宋体" w:hint="eastAsia"/>
                <w:color w:val="000000"/>
                <w:kern w:val="0"/>
                <w:sz w:val="18"/>
                <w:szCs w:val="18"/>
              </w:rPr>
              <w:t>S097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应满足BAMS097要求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w:t>
            </w:r>
            <w:r>
              <w:rPr>
                <w:rFonts w:ascii="宋体" w:eastAsia="宋体" w:hAnsi="宋体" w:cs="宋体" w:hint="eastAsia"/>
                <w:color w:val="000000"/>
                <w:kern w:val="0"/>
                <w:sz w:val="18"/>
                <w:szCs w:val="18"/>
              </w:rPr>
              <w:t>M</w:t>
            </w:r>
            <w:r w:rsidRPr="00105009">
              <w:rPr>
                <w:rFonts w:ascii="宋体" w:eastAsia="宋体" w:hAnsi="宋体" w:cs="宋体" w:hint="eastAsia"/>
                <w:color w:val="000000"/>
                <w:kern w:val="0"/>
                <w:sz w:val="18"/>
                <w:szCs w:val="18"/>
              </w:rPr>
              <w:t>S097</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台车试验动态性能要求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BAS318-5.2.10.1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a) 正面碰撞试验，对配置假人的座椅状况进行验证分析，要求在碰撞过程中，假人</w:t>
            </w:r>
            <w:proofErr w:type="gramStart"/>
            <w:r w:rsidRPr="008D0CD5">
              <w:rPr>
                <w:rFonts w:ascii="宋体" w:eastAsia="宋体" w:hAnsi="宋体" w:cs="宋体" w:hint="eastAsia"/>
                <w:color w:val="000000"/>
                <w:kern w:val="0"/>
                <w:sz w:val="18"/>
                <w:szCs w:val="18"/>
              </w:rPr>
              <w:t>不</w:t>
            </w:r>
            <w:proofErr w:type="gramEnd"/>
            <w:r w:rsidRPr="008D0CD5">
              <w:rPr>
                <w:rFonts w:ascii="宋体" w:eastAsia="宋体" w:hAnsi="宋体" w:cs="宋体" w:hint="eastAsia"/>
                <w:color w:val="000000"/>
                <w:kern w:val="0"/>
                <w:sz w:val="18"/>
                <w:szCs w:val="18"/>
              </w:rPr>
              <w:t xml:space="preserve">应从安全带里滑出； </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b) 试验过程中，锁紧装置不应松脱，头枕不应飞出且其衬垫内或头枕与靠背连接处，不应出现刚性的可致伤害的凸起；</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 xml:space="preserve">c) 过程中和试验后，座椅零件及止动和调节装置不应碎裂或拉断，允许弯曲； </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d) 试验中和试验后，均不应出现增加假人伤害程度的情况；</w:t>
            </w:r>
          </w:p>
          <w:p w:rsidR="0063134D" w:rsidRPr="00105009"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e) 试验过程中H点下潜量不大于Z向40 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105009" w:rsidRDefault="0063134D" w:rsidP="004F2188">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13</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后面碰撞要求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r>
              <w:rPr>
                <w:rFonts w:ascii="宋体" w:eastAsia="宋体" w:hAnsi="宋体" w:cs="宋体" w:hint="eastAsia"/>
                <w:color w:val="000000"/>
                <w:kern w:val="0"/>
                <w:sz w:val="18"/>
                <w:szCs w:val="18"/>
              </w:rPr>
              <w:t>-</w:t>
            </w:r>
            <w:r w:rsidRPr="00105009">
              <w:rPr>
                <w:rFonts w:ascii="宋体" w:eastAsia="宋体" w:hAnsi="宋体" w:cs="宋体" w:hint="eastAsia"/>
                <w:color w:val="000000"/>
                <w:kern w:val="0"/>
                <w:sz w:val="18"/>
                <w:szCs w:val="18"/>
              </w:rPr>
              <w:t>5.2.12</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a) 试验后座椅骨架无撕裂和损坏，可有塑性变形，座椅和地板之间的固定装置不应脱离；</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b) 试验过程中，头枕不应飞出，头枕衬垫内或头枕与靠背连接处不应出现刚性的可</w:t>
            </w:r>
            <w:proofErr w:type="gramStart"/>
            <w:r w:rsidRPr="008D0CD5">
              <w:rPr>
                <w:rFonts w:ascii="宋体" w:eastAsia="宋体" w:hAnsi="宋体" w:cs="宋体" w:hint="eastAsia"/>
                <w:color w:val="000000"/>
                <w:kern w:val="0"/>
                <w:sz w:val="18"/>
                <w:szCs w:val="18"/>
              </w:rPr>
              <w:t>致人员</w:t>
            </w:r>
            <w:proofErr w:type="gramEnd"/>
            <w:r w:rsidRPr="008D0CD5">
              <w:rPr>
                <w:rFonts w:ascii="宋体" w:eastAsia="宋体" w:hAnsi="宋体" w:cs="宋体" w:hint="eastAsia"/>
                <w:color w:val="000000"/>
                <w:kern w:val="0"/>
                <w:sz w:val="18"/>
                <w:szCs w:val="18"/>
              </w:rPr>
              <w:t>伤害的凸起；</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c) 过程中和试验后，座椅骨架、座椅固定装置、调节装置均不应失效，且调节、移位、</w:t>
            </w:r>
            <w:proofErr w:type="gramStart"/>
            <w:r w:rsidRPr="008D0CD5">
              <w:rPr>
                <w:rFonts w:ascii="宋体" w:eastAsia="宋体" w:hAnsi="宋体" w:cs="宋体" w:hint="eastAsia"/>
                <w:color w:val="000000"/>
                <w:kern w:val="0"/>
                <w:sz w:val="18"/>
                <w:szCs w:val="18"/>
              </w:rPr>
              <w:t>锁止装置</w:t>
            </w:r>
            <w:proofErr w:type="gramEnd"/>
            <w:r w:rsidRPr="008D0CD5">
              <w:rPr>
                <w:rFonts w:ascii="宋体" w:eastAsia="宋体" w:hAnsi="宋体" w:cs="宋体" w:hint="eastAsia"/>
                <w:color w:val="000000"/>
                <w:kern w:val="0"/>
                <w:sz w:val="18"/>
                <w:szCs w:val="18"/>
              </w:rPr>
              <w:t>均应保持在原位；</w:t>
            </w:r>
          </w:p>
          <w:p w:rsidR="0063134D" w:rsidRPr="008D0CD5"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d) 碰撞试验后，改变座椅靠背位置可使所有乘员能够撤离（针对两门双排座车及6座/7座车型）；</w:t>
            </w:r>
          </w:p>
          <w:p w:rsidR="0063134D" w:rsidRPr="00105009" w:rsidRDefault="0063134D" w:rsidP="00492CD3">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e) 试验中和试验后，均不应出现增加假人伤害程度的情况。</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95797F">
        <w:trPr>
          <w:trHeight w:val="882"/>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鞭打要求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BAS318-5.2.11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C-NCAP-2018      4</w:t>
            </w:r>
            <w:r>
              <w:rPr>
                <w:rFonts w:ascii="宋体" w:eastAsia="宋体" w:hAnsi="宋体" w:cs="宋体" w:hint="eastAsia"/>
                <w:color w:val="000000"/>
                <w:kern w:val="0"/>
                <w:sz w:val="18"/>
                <w:szCs w:val="18"/>
              </w:rPr>
              <w:t>.2</w:t>
            </w:r>
            <w:r w:rsidRPr="00105009">
              <w:rPr>
                <w:rFonts w:ascii="宋体" w:eastAsia="宋体" w:hAnsi="宋体" w:cs="宋体" w:hint="eastAsia"/>
                <w:color w:val="000000"/>
                <w:kern w:val="0"/>
                <w:sz w:val="18"/>
                <w:szCs w:val="18"/>
              </w:rPr>
              <w:t>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lastRenderedPageBreak/>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侧面气囊系统及其附属的</w:t>
            </w:r>
            <w:proofErr w:type="gramStart"/>
            <w:r w:rsidRPr="00105009">
              <w:rPr>
                <w:rFonts w:ascii="宋体" w:eastAsia="宋体" w:hAnsi="宋体" w:cs="宋体" w:hint="eastAsia"/>
                <w:color w:val="000000"/>
                <w:kern w:val="0"/>
                <w:sz w:val="18"/>
                <w:szCs w:val="18"/>
              </w:rPr>
              <w:t>座椅面套性能</w:t>
            </w:r>
            <w:proofErr w:type="gramEnd"/>
            <w:r w:rsidRPr="00105009">
              <w:rPr>
                <w:rFonts w:ascii="宋体" w:eastAsia="宋体" w:hAnsi="宋体" w:cs="宋体" w:hint="eastAsia"/>
                <w:color w:val="000000"/>
                <w:kern w:val="0"/>
                <w:sz w:val="18"/>
                <w:szCs w:val="18"/>
              </w:rPr>
              <w:t>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-5.2.1</w:t>
            </w:r>
            <w:r>
              <w:rPr>
                <w:rFonts w:ascii="宋体" w:eastAsia="宋体" w:hAnsi="宋体" w:cs="宋体" w:hint="eastAsia"/>
                <w:color w:val="000000"/>
                <w:kern w:val="0"/>
                <w:sz w:val="18"/>
                <w:szCs w:val="18"/>
              </w:rPr>
              <w:t>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应满足BAS-470中4.5.3条的规定。</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6</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座椅刚度要求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a) 当座椅前加载点的行程达到150 mm时，</w:t>
            </w:r>
            <w:proofErr w:type="gramStart"/>
            <w:r w:rsidRPr="00105009">
              <w:rPr>
                <w:rFonts w:ascii="宋体" w:eastAsia="宋体" w:hAnsi="宋体" w:cs="宋体" w:hint="eastAsia"/>
                <w:color w:val="000000"/>
                <w:kern w:val="0"/>
                <w:sz w:val="18"/>
                <w:szCs w:val="18"/>
              </w:rPr>
              <w:t>加载力值</w:t>
            </w:r>
            <w:proofErr w:type="gramEnd"/>
            <w:r w:rsidRPr="00105009">
              <w:rPr>
                <w:rFonts w:ascii="宋体" w:eastAsia="宋体" w:hAnsi="宋体" w:cs="宋体" w:hint="eastAsia"/>
                <w:color w:val="000000"/>
                <w:kern w:val="0"/>
                <w:sz w:val="18"/>
                <w:szCs w:val="18"/>
              </w:rPr>
              <w:t>应不小于13 kN；b) 当座椅后加载点的行程达到80 mm时，</w:t>
            </w:r>
            <w:proofErr w:type="gramStart"/>
            <w:r w:rsidRPr="00105009">
              <w:rPr>
                <w:rFonts w:ascii="宋体" w:eastAsia="宋体" w:hAnsi="宋体" w:cs="宋体" w:hint="eastAsia"/>
                <w:color w:val="000000"/>
                <w:kern w:val="0"/>
                <w:sz w:val="18"/>
                <w:szCs w:val="18"/>
              </w:rPr>
              <w:t>加载力值</w:t>
            </w:r>
            <w:proofErr w:type="gramEnd"/>
            <w:r w:rsidRPr="00105009">
              <w:rPr>
                <w:rFonts w:ascii="宋体" w:eastAsia="宋体" w:hAnsi="宋体" w:cs="宋体" w:hint="eastAsia"/>
                <w:color w:val="000000"/>
                <w:kern w:val="0"/>
                <w:sz w:val="18"/>
                <w:szCs w:val="18"/>
              </w:rPr>
              <w:t>应不小于2 kN。</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前排座椅骨架总成静态刚度要求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-5.3.2</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-4.3.2规定执行。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89" w:name="RANGE!B26"/>
            <w:r w:rsidRPr="00105009">
              <w:rPr>
                <w:rFonts w:ascii="宋体" w:eastAsia="宋体" w:hAnsi="宋体" w:cs="宋体" w:hint="eastAsia"/>
                <w:color w:val="000000"/>
                <w:kern w:val="0"/>
                <w:sz w:val="18"/>
                <w:szCs w:val="18"/>
              </w:rPr>
              <w:t>座椅点载荷性能要求</w:t>
            </w:r>
            <w:bookmarkEnd w:id="289"/>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5.3.3</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3673E4">
            <w:pPr>
              <w:widowControl/>
              <w:jc w:val="center"/>
              <w:rPr>
                <w:rFonts w:ascii="宋体" w:eastAsia="宋体" w:hAnsi="宋体" w:cs="宋体"/>
                <w:color w:val="000000"/>
                <w:kern w:val="0"/>
                <w:sz w:val="18"/>
                <w:szCs w:val="18"/>
              </w:rPr>
            </w:pPr>
            <w:r w:rsidRPr="008D0CD5">
              <w:rPr>
                <w:rFonts w:ascii="宋体" w:eastAsia="宋体" w:hAnsi="宋体" w:cs="宋体" w:hint="eastAsia"/>
                <w:color w:val="000000"/>
                <w:kern w:val="0"/>
                <w:sz w:val="18"/>
                <w:szCs w:val="18"/>
              </w:rPr>
              <w:t>试验后座椅加热、通风、电机、模块、按摩、</w:t>
            </w:r>
            <w:proofErr w:type="gramStart"/>
            <w:r w:rsidRPr="008D0CD5">
              <w:rPr>
                <w:rFonts w:ascii="宋体" w:eastAsia="宋体" w:hAnsi="宋体" w:cs="宋体" w:hint="eastAsia"/>
                <w:color w:val="000000"/>
                <w:kern w:val="0"/>
                <w:sz w:val="18"/>
                <w:szCs w:val="18"/>
              </w:rPr>
              <w:t>腰托</w:t>
            </w:r>
            <w:proofErr w:type="gramEnd"/>
            <w:r w:rsidRPr="008D0CD5">
              <w:rPr>
                <w:rFonts w:ascii="宋体" w:eastAsia="宋体" w:hAnsi="宋体" w:cs="宋体" w:hint="eastAsia"/>
                <w:color w:val="000000"/>
                <w:kern w:val="0"/>
                <w:sz w:val="18"/>
                <w:szCs w:val="18"/>
              </w:rPr>
              <w:t>(如有)等功能不应损坏且能正常使用。</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0" w:name="RANGE!B27"/>
            <w:r w:rsidRPr="00105009">
              <w:rPr>
                <w:rFonts w:ascii="宋体" w:eastAsia="宋体" w:hAnsi="宋体" w:cs="宋体" w:hint="eastAsia"/>
                <w:color w:val="000000"/>
                <w:kern w:val="0"/>
                <w:sz w:val="18"/>
                <w:szCs w:val="18"/>
              </w:rPr>
              <w:t>前排座椅靠背骨架总成强度要求</w:t>
            </w:r>
            <w:bookmarkEnd w:id="290"/>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座椅靠背达到最大负载时(靠背骨架变形时承受的最大负载)，靠背骨架和调角器应无损坏。</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2</w:t>
            </w:r>
            <w:r>
              <w:rPr>
                <w:rFonts w:ascii="宋体" w:eastAsia="宋体" w:hAnsi="宋体" w:cs="宋体" w:hint="eastAsia"/>
                <w:color w:val="000000"/>
                <w:kern w:val="0"/>
                <w:sz w:val="18"/>
                <w:szCs w:val="18"/>
              </w:rPr>
              <w:t>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1" w:name="RANGE!B28"/>
            <w:r w:rsidRPr="00105009">
              <w:rPr>
                <w:rFonts w:ascii="宋体" w:eastAsia="宋体" w:hAnsi="宋体" w:cs="宋体" w:hint="eastAsia"/>
                <w:color w:val="000000"/>
                <w:kern w:val="0"/>
                <w:sz w:val="18"/>
                <w:szCs w:val="18"/>
              </w:rPr>
              <w:t>头枕锁紧强度要求（适用于头枕可调节的座椅）</w:t>
            </w:r>
            <w:bookmarkEnd w:id="291"/>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座椅无异常变形，头</w:t>
            </w:r>
            <w:proofErr w:type="gramStart"/>
            <w:r w:rsidRPr="00105009">
              <w:rPr>
                <w:rFonts w:ascii="宋体" w:eastAsia="宋体" w:hAnsi="宋体" w:cs="宋体" w:hint="eastAsia"/>
                <w:color w:val="000000"/>
                <w:kern w:val="0"/>
                <w:sz w:val="18"/>
                <w:szCs w:val="18"/>
              </w:rPr>
              <w:t>枕运行</w:t>
            </w:r>
            <w:proofErr w:type="gramEnd"/>
            <w:r w:rsidRPr="00105009">
              <w:rPr>
                <w:rFonts w:ascii="宋体" w:eastAsia="宋体" w:hAnsi="宋体" w:cs="宋体" w:hint="eastAsia"/>
                <w:color w:val="000000"/>
                <w:kern w:val="0"/>
                <w:sz w:val="18"/>
                <w:szCs w:val="18"/>
              </w:rPr>
              <w:t>状况没有出现异常，锁紧机构没有损坏。</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2</w:t>
            </w:r>
            <w:r>
              <w:rPr>
                <w:rFonts w:ascii="宋体" w:eastAsia="宋体" w:hAnsi="宋体" w:cs="宋体" w:hint="eastAsia"/>
                <w:color w:val="000000"/>
                <w:kern w:val="0"/>
                <w:sz w:val="18"/>
                <w:szCs w:val="18"/>
              </w:rPr>
              <w:t>1</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2" w:name="RANGE!B29"/>
            <w:r w:rsidRPr="00105009">
              <w:rPr>
                <w:rFonts w:ascii="宋体" w:eastAsia="宋体" w:hAnsi="宋体" w:cs="宋体" w:hint="eastAsia"/>
                <w:color w:val="000000"/>
                <w:kern w:val="0"/>
                <w:sz w:val="18"/>
                <w:szCs w:val="18"/>
              </w:rPr>
              <w:t>座椅</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向下强度要求（适用于所有</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骨架为结构件的前排座椅）</w:t>
            </w:r>
            <w:bookmarkEnd w:id="292"/>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试验后的</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骨架和</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骨架的固定支架应无破裂，高度调节机构和滑道</w:t>
            </w:r>
            <w:proofErr w:type="gramStart"/>
            <w:r w:rsidRPr="00105009">
              <w:rPr>
                <w:rFonts w:ascii="宋体" w:eastAsia="宋体" w:hAnsi="宋体" w:cs="宋体" w:hint="eastAsia"/>
                <w:color w:val="000000"/>
                <w:kern w:val="0"/>
                <w:sz w:val="18"/>
                <w:szCs w:val="18"/>
              </w:rPr>
              <w:t>锁止机构</w:t>
            </w:r>
            <w:proofErr w:type="gramEnd"/>
            <w:r w:rsidRPr="00105009">
              <w:rPr>
                <w:rFonts w:ascii="宋体" w:eastAsia="宋体" w:hAnsi="宋体" w:cs="宋体" w:hint="eastAsia"/>
                <w:color w:val="000000"/>
                <w:kern w:val="0"/>
                <w:sz w:val="18"/>
                <w:szCs w:val="18"/>
              </w:rPr>
              <w:t>无破裂，且机构</w:t>
            </w:r>
            <w:proofErr w:type="gramStart"/>
            <w:r w:rsidRPr="00105009">
              <w:rPr>
                <w:rFonts w:ascii="宋体" w:eastAsia="宋体" w:hAnsi="宋体" w:cs="宋体" w:hint="eastAsia"/>
                <w:color w:val="000000"/>
                <w:kern w:val="0"/>
                <w:sz w:val="18"/>
                <w:szCs w:val="18"/>
              </w:rPr>
              <w:t>不</w:t>
            </w:r>
            <w:proofErr w:type="gramEnd"/>
            <w:r w:rsidRPr="00105009">
              <w:rPr>
                <w:rFonts w:ascii="宋体" w:eastAsia="宋体" w:hAnsi="宋体" w:cs="宋体" w:hint="eastAsia"/>
                <w:color w:val="000000"/>
                <w:kern w:val="0"/>
                <w:sz w:val="18"/>
                <w:szCs w:val="18"/>
              </w:rPr>
              <w:t>失效。</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FA5C9F" w:rsidRDefault="0063134D" w:rsidP="004F2188">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2</w:t>
            </w:r>
            <w:r>
              <w:rPr>
                <w:rFonts w:ascii="宋体" w:eastAsia="宋体" w:hAnsi="宋体" w:cs="宋体" w:hint="eastAsia"/>
                <w:color w:val="000000"/>
                <w:kern w:val="0"/>
                <w:sz w:val="18"/>
                <w:szCs w:val="18"/>
              </w:rPr>
              <w:t>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座椅</w:t>
            </w:r>
            <w:proofErr w:type="gramStart"/>
            <w:r w:rsidRPr="00FA5C9F">
              <w:rPr>
                <w:rFonts w:ascii="宋体" w:eastAsia="宋体" w:hAnsi="宋体" w:cs="宋体" w:hint="eastAsia"/>
                <w:color w:val="000000"/>
                <w:kern w:val="0"/>
                <w:sz w:val="18"/>
                <w:szCs w:val="18"/>
              </w:rPr>
              <w:t>座垫</w:t>
            </w:r>
            <w:proofErr w:type="gramEnd"/>
            <w:r w:rsidRPr="00FA5C9F">
              <w:rPr>
                <w:rFonts w:ascii="宋体" w:eastAsia="宋体" w:hAnsi="宋体" w:cs="宋体" w:hint="eastAsia"/>
                <w:color w:val="000000"/>
                <w:kern w:val="0"/>
                <w:sz w:val="18"/>
                <w:szCs w:val="18"/>
              </w:rPr>
              <w:t>的刚度要求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BAS318-5.3.6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a）前部试验：测量点(测量点一般为</w:t>
            </w:r>
            <w:proofErr w:type="gramStart"/>
            <w:r w:rsidRPr="00FA5C9F">
              <w:rPr>
                <w:rFonts w:ascii="宋体" w:eastAsia="宋体" w:hAnsi="宋体" w:cs="宋体" w:hint="eastAsia"/>
                <w:color w:val="000000"/>
                <w:kern w:val="0"/>
                <w:sz w:val="18"/>
                <w:szCs w:val="18"/>
              </w:rPr>
              <w:t>座垫</w:t>
            </w:r>
            <w:proofErr w:type="gramEnd"/>
            <w:r w:rsidRPr="00FA5C9F">
              <w:rPr>
                <w:rFonts w:ascii="宋体" w:eastAsia="宋体" w:hAnsi="宋体" w:cs="宋体" w:hint="eastAsia"/>
                <w:color w:val="000000"/>
                <w:kern w:val="0"/>
                <w:sz w:val="18"/>
                <w:szCs w:val="18"/>
              </w:rPr>
              <w:t>骨架的受力点或者</w:t>
            </w:r>
            <w:proofErr w:type="gramStart"/>
            <w:r w:rsidRPr="00FA5C9F">
              <w:rPr>
                <w:rFonts w:ascii="宋体" w:eastAsia="宋体" w:hAnsi="宋体" w:cs="宋体" w:hint="eastAsia"/>
                <w:color w:val="000000"/>
                <w:kern w:val="0"/>
                <w:sz w:val="18"/>
                <w:szCs w:val="18"/>
              </w:rPr>
              <w:t>座垫</w:t>
            </w:r>
            <w:proofErr w:type="gramEnd"/>
            <w:r w:rsidRPr="00FA5C9F">
              <w:rPr>
                <w:rFonts w:ascii="宋体" w:eastAsia="宋体" w:hAnsi="宋体" w:cs="宋体" w:hint="eastAsia"/>
                <w:color w:val="000000"/>
                <w:kern w:val="0"/>
                <w:sz w:val="18"/>
                <w:szCs w:val="18"/>
              </w:rPr>
              <w:t>前端横向管件的中心)的Z向最大变形量不应大于20 mm，永久变形应不大于7 mm；</w:t>
            </w:r>
          </w:p>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b）后部试验：对于单人座椅，测量点的Z向永久变形不应大于6 mm；对于多人座椅，测量点的Z向永久变形不应大于12 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23</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3" w:name="RANGE!B31"/>
            <w:r w:rsidRPr="00105009">
              <w:rPr>
                <w:rFonts w:ascii="宋体" w:eastAsia="宋体" w:hAnsi="宋体" w:cs="宋体" w:hint="eastAsia"/>
                <w:color w:val="000000"/>
                <w:kern w:val="0"/>
                <w:sz w:val="18"/>
                <w:szCs w:val="18"/>
              </w:rPr>
              <w:t>靠背地图袋强度要求</w:t>
            </w:r>
            <w:bookmarkEnd w:id="293"/>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-5.3.9</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靠背</w:t>
            </w:r>
            <w:proofErr w:type="gramStart"/>
            <w:r w:rsidRPr="00105009">
              <w:rPr>
                <w:rFonts w:ascii="宋体" w:eastAsia="宋体" w:hAnsi="宋体" w:cs="宋体" w:hint="eastAsia"/>
                <w:color w:val="000000"/>
                <w:kern w:val="0"/>
                <w:sz w:val="18"/>
                <w:szCs w:val="18"/>
              </w:rPr>
              <w:t>地图袋无脱落</w:t>
            </w:r>
            <w:proofErr w:type="gramEnd"/>
            <w:r w:rsidRPr="00105009">
              <w:rPr>
                <w:rFonts w:ascii="宋体" w:eastAsia="宋体" w:hAnsi="宋体" w:cs="宋体" w:hint="eastAsia"/>
                <w:color w:val="000000"/>
                <w:kern w:val="0"/>
                <w:sz w:val="18"/>
                <w:szCs w:val="18"/>
              </w:rPr>
              <w:t>、破损、靠板的脱落等现象发生。</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lastRenderedPageBreak/>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63134D" w:rsidRPr="00105009" w:rsidTr="0063134D">
        <w:trPr>
          <w:trHeight w:val="1346"/>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2</w:t>
            </w:r>
            <w:r>
              <w:rPr>
                <w:rFonts w:ascii="宋体" w:eastAsia="宋体" w:hAnsi="宋体" w:cs="宋体" w:hint="eastAsia"/>
                <w:color w:val="000000"/>
                <w:kern w:val="0"/>
                <w:sz w:val="18"/>
                <w:szCs w:val="18"/>
              </w:rPr>
              <w:t>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前排座椅靠背骨架总成间隙要求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a.当</w:t>
            </w:r>
            <w:proofErr w:type="gramStart"/>
            <w:r w:rsidRPr="00105009">
              <w:rPr>
                <w:rFonts w:ascii="宋体" w:eastAsia="宋体" w:hAnsi="宋体" w:cs="宋体" w:hint="eastAsia"/>
                <w:color w:val="000000"/>
                <w:kern w:val="0"/>
                <w:sz w:val="18"/>
                <w:szCs w:val="18"/>
              </w:rPr>
              <w:t>加载力</w:t>
            </w:r>
            <w:proofErr w:type="gramEnd"/>
            <w:r w:rsidRPr="00105009">
              <w:rPr>
                <w:rFonts w:ascii="宋体" w:eastAsia="宋体" w:hAnsi="宋体" w:cs="宋体" w:hint="eastAsia"/>
                <w:color w:val="000000"/>
                <w:kern w:val="0"/>
                <w:sz w:val="18"/>
                <w:szCs w:val="18"/>
              </w:rPr>
              <w:t>为25N时，最大间隙不超过2mm；b.当</w:t>
            </w:r>
            <w:proofErr w:type="gramStart"/>
            <w:r w:rsidRPr="00105009">
              <w:rPr>
                <w:rFonts w:ascii="宋体" w:eastAsia="宋体" w:hAnsi="宋体" w:cs="宋体" w:hint="eastAsia"/>
                <w:color w:val="000000"/>
                <w:kern w:val="0"/>
                <w:sz w:val="18"/>
                <w:szCs w:val="18"/>
              </w:rPr>
              <w:t>加载力</w:t>
            </w:r>
            <w:proofErr w:type="gramEnd"/>
            <w:r w:rsidRPr="00105009">
              <w:rPr>
                <w:rFonts w:ascii="宋体" w:eastAsia="宋体" w:hAnsi="宋体" w:cs="宋体" w:hint="eastAsia"/>
                <w:color w:val="000000"/>
                <w:kern w:val="0"/>
                <w:sz w:val="18"/>
                <w:szCs w:val="18"/>
              </w:rPr>
              <w:t>为147N时，最大间隙不超过12mm。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3134D">
        <w:trPr>
          <w:trHeight w:val="169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4" w:name="RANGE!B34"/>
            <w:r w:rsidRPr="00105009">
              <w:rPr>
                <w:rFonts w:ascii="宋体" w:eastAsia="宋体" w:hAnsi="宋体" w:cs="宋体" w:hint="eastAsia"/>
                <w:color w:val="000000"/>
                <w:kern w:val="0"/>
                <w:sz w:val="18"/>
                <w:szCs w:val="18"/>
              </w:rPr>
              <w:t>座椅靠背及</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调节手柄</w:t>
            </w:r>
            <w:r w:rsidRPr="00105009">
              <w:rPr>
                <w:rFonts w:ascii="宋体" w:eastAsia="宋体" w:hAnsi="宋体" w:cs="宋体"/>
                <w:color w:val="000000"/>
                <w:kern w:val="0"/>
                <w:sz w:val="18"/>
                <w:szCs w:val="18"/>
              </w:rPr>
              <w:t>Y</w:t>
            </w:r>
            <w:r w:rsidRPr="00105009">
              <w:rPr>
                <w:rFonts w:ascii="宋体" w:eastAsia="宋体" w:hAnsi="宋体" w:cs="宋体" w:hint="eastAsia"/>
                <w:color w:val="000000"/>
                <w:kern w:val="0"/>
                <w:sz w:val="18"/>
                <w:szCs w:val="18"/>
              </w:rPr>
              <w:t>向晃动间隙要求</w:t>
            </w:r>
            <w:bookmarkEnd w:id="294"/>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-5.4.3</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试验后座椅靠背及</w:t>
            </w: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调节手柄Y向偏转角度不应超过1.5°，晃动量不应超过4 mm。</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3134D">
        <w:trPr>
          <w:trHeight w:val="1119"/>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26</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头枕前后、上下间隙试验</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color w:val="000000"/>
                <w:kern w:val="0"/>
                <w:sz w:val="18"/>
                <w:szCs w:val="18"/>
              </w:rPr>
              <w:t>BAS318-5.4.4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评价标准按照BAS318-4.4.4规定执行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FA5C9F" w:rsidRDefault="0063134D" w:rsidP="00492CD3">
            <w:pPr>
              <w:widowControl/>
              <w:jc w:val="center"/>
              <w:rPr>
                <w:rFonts w:ascii="宋体" w:eastAsia="宋体" w:hAnsi="宋体" w:cs="宋体"/>
                <w:color w:val="000000"/>
                <w:kern w:val="0"/>
                <w:sz w:val="18"/>
                <w:szCs w:val="18"/>
              </w:rPr>
            </w:pPr>
            <w:r w:rsidRPr="00FA5C9F">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3673E4"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5" w:name="RANGE!B35"/>
            <w:r w:rsidRPr="00105009">
              <w:rPr>
                <w:rFonts w:ascii="宋体" w:eastAsia="宋体" w:hAnsi="宋体" w:cs="宋体" w:hint="eastAsia"/>
                <w:color w:val="000000"/>
                <w:kern w:val="0"/>
                <w:sz w:val="18"/>
                <w:szCs w:val="18"/>
              </w:rPr>
              <w:t>座椅调节操作及解锁力（矩）值要求</w:t>
            </w:r>
            <w:bookmarkEnd w:id="295"/>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w:t>
            </w:r>
            <w:r>
              <w:rPr>
                <w:rFonts w:ascii="宋体" w:eastAsia="宋体" w:hAnsi="宋体" w:cs="宋体" w:hint="eastAsia"/>
                <w:color w:val="000000"/>
                <w:kern w:val="0"/>
                <w:sz w:val="18"/>
                <w:szCs w:val="18"/>
              </w:rPr>
              <w:t>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sidRPr="00F97AB4">
              <w:rPr>
                <w:rFonts w:ascii="宋体" w:eastAsia="宋体" w:hAnsi="宋体" w:cs="宋体" w:hint="eastAsia"/>
                <w:color w:val="000000"/>
                <w:kern w:val="0"/>
                <w:sz w:val="18"/>
                <w:szCs w:val="18"/>
              </w:rPr>
              <w:t>按照</w:t>
            </w: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4.4.</w:t>
            </w:r>
            <w:r>
              <w:rPr>
                <w:rFonts w:ascii="宋体" w:eastAsia="宋体" w:hAnsi="宋体" w:cs="宋体" w:hint="eastAsia"/>
                <w:color w:val="000000"/>
                <w:kern w:val="0"/>
                <w:sz w:val="18"/>
                <w:szCs w:val="18"/>
              </w:rPr>
              <w:t>5</w:t>
            </w:r>
            <w:r w:rsidRPr="00105009">
              <w:rPr>
                <w:rFonts w:ascii="宋体" w:eastAsia="宋体" w:hAnsi="宋体" w:cs="宋体" w:hint="eastAsia"/>
                <w:color w:val="000000"/>
                <w:kern w:val="0"/>
                <w:sz w:val="18"/>
                <w:szCs w:val="18"/>
              </w:rPr>
              <w:t>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28</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6" w:name="RANGE!B36"/>
            <w:r w:rsidRPr="00105009">
              <w:rPr>
                <w:rFonts w:ascii="宋体" w:eastAsia="宋体" w:hAnsi="宋体" w:cs="宋体" w:hint="eastAsia"/>
                <w:color w:val="000000"/>
                <w:kern w:val="0"/>
                <w:sz w:val="18"/>
                <w:szCs w:val="18"/>
              </w:rPr>
              <w:t>座椅滥用载荷要求</w:t>
            </w:r>
            <w:bookmarkEnd w:id="296"/>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w:t>
            </w:r>
            <w:r>
              <w:rPr>
                <w:rFonts w:ascii="宋体" w:eastAsia="宋体" w:hAnsi="宋体" w:cs="宋体" w:hint="eastAsia"/>
                <w:color w:val="000000"/>
                <w:kern w:val="0"/>
                <w:sz w:val="18"/>
                <w:szCs w:val="18"/>
              </w:rPr>
              <w:t>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sidRPr="00F97AB4">
              <w:rPr>
                <w:rFonts w:ascii="宋体" w:eastAsia="宋体" w:hAnsi="宋体" w:cs="宋体" w:hint="eastAsia"/>
                <w:color w:val="000000"/>
                <w:kern w:val="0"/>
                <w:sz w:val="18"/>
                <w:szCs w:val="18"/>
              </w:rPr>
              <w:t>按照</w:t>
            </w:r>
            <w:r w:rsidRPr="00105009">
              <w:rPr>
                <w:rFonts w:ascii="宋体" w:eastAsia="宋体" w:hAnsi="宋体" w:cs="宋体" w:hint="eastAsia"/>
                <w:color w:val="000000"/>
                <w:kern w:val="0"/>
                <w:sz w:val="18"/>
                <w:szCs w:val="18"/>
              </w:rPr>
              <w:t>BAS31</w:t>
            </w:r>
            <w:r>
              <w:rPr>
                <w:rFonts w:ascii="宋体" w:eastAsia="宋体" w:hAnsi="宋体" w:cs="宋体" w:hint="eastAsia"/>
                <w:color w:val="000000"/>
                <w:kern w:val="0"/>
                <w:sz w:val="18"/>
                <w:szCs w:val="18"/>
              </w:rPr>
              <w:t>8-</w:t>
            </w:r>
            <w:r w:rsidRPr="00105009">
              <w:rPr>
                <w:rFonts w:ascii="宋体" w:eastAsia="宋体" w:hAnsi="宋体" w:cs="宋体" w:hint="eastAsia"/>
                <w:color w:val="000000"/>
                <w:kern w:val="0"/>
                <w:sz w:val="18"/>
                <w:szCs w:val="18"/>
              </w:rPr>
              <w:t>4.4.</w:t>
            </w:r>
            <w:r>
              <w:rPr>
                <w:rFonts w:ascii="宋体" w:eastAsia="宋体" w:hAnsi="宋体" w:cs="宋体" w:hint="eastAsia"/>
                <w:color w:val="000000"/>
                <w:kern w:val="0"/>
                <w:sz w:val="18"/>
                <w:szCs w:val="18"/>
              </w:rPr>
              <w:t>5</w:t>
            </w:r>
            <w:r w:rsidRPr="00105009">
              <w:rPr>
                <w:rFonts w:ascii="宋体" w:eastAsia="宋体" w:hAnsi="宋体" w:cs="宋体" w:hint="eastAsia"/>
                <w:color w:val="000000"/>
                <w:kern w:val="0"/>
                <w:sz w:val="18"/>
                <w:szCs w:val="18"/>
              </w:rPr>
              <w:t>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29</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7" w:name="RANGE!B37"/>
            <w:r w:rsidRPr="00105009">
              <w:rPr>
                <w:rFonts w:ascii="宋体" w:eastAsia="宋体" w:hAnsi="宋体" w:cs="宋体" w:hint="eastAsia"/>
                <w:color w:val="000000"/>
                <w:kern w:val="0"/>
                <w:sz w:val="18"/>
                <w:szCs w:val="18"/>
              </w:rPr>
              <w:t>座椅拉</w:t>
            </w:r>
            <w:proofErr w:type="gramStart"/>
            <w:r w:rsidRPr="00105009">
              <w:rPr>
                <w:rFonts w:ascii="宋体" w:eastAsia="宋体" w:hAnsi="宋体" w:cs="宋体" w:hint="eastAsia"/>
                <w:color w:val="000000"/>
                <w:kern w:val="0"/>
                <w:sz w:val="18"/>
                <w:szCs w:val="18"/>
              </w:rPr>
              <w:t>脱力值要求</w:t>
            </w:r>
            <w:bookmarkEnd w:id="297"/>
            <w:proofErr w:type="gramEnd"/>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w:t>
            </w:r>
            <w:r>
              <w:rPr>
                <w:rFonts w:ascii="宋体" w:eastAsia="宋体" w:hAnsi="宋体" w:cs="宋体" w:hint="eastAsia"/>
                <w:color w:val="000000"/>
                <w:kern w:val="0"/>
                <w:sz w:val="18"/>
                <w:szCs w:val="18"/>
              </w:rPr>
              <w:t>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sidRPr="00F97AB4">
              <w:rPr>
                <w:rFonts w:ascii="宋体" w:eastAsia="宋体" w:hAnsi="宋体" w:cs="宋体" w:hint="eastAsia"/>
                <w:color w:val="000000"/>
                <w:kern w:val="0"/>
                <w:sz w:val="18"/>
                <w:szCs w:val="18"/>
              </w:rPr>
              <w:t>按照</w:t>
            </w:r>
            <w:r w:rsidRPr="00105009">
              <w:rPr>
                <w:rFonts w:ascii="宋体" w:eastAsia="宋体" w:hAnsi="宋体" w:cs="宋体" w:hint="eastAsia"/>
                <w:color w:val="000000"/>
                <w:kern w:val="0"/>
                <w:sz w:val="18"/>
                <w:szCs w:val="18"/>
              </w:rPr>
              <w:t>BAS318-4.4.</w:t>
            </w:r>
            <w:r>
              <w:rPr>
                <w:rFonts w:ascii="宋体" w:eastAsia="宋体" w:hAnsi="宋体" w:cs="宋体" w:hint="eastAsia"/>
                <w:color w:val="000000"/>
                <w:kern w:val="0"/>
                <w:sz w:val="18"/>
                <w:szCs w:val="18"/>
              </w:rPr>
              <w:t>7</w:t>
            </w:r>
            <w:r w:rsidRPr="00105009">
              <w:rPr>
                <w:rFonts w:ascii="宋体" w:eastAsia="宋体" w:hAnsi="宋体" w:cs="宋体" w:hint="eastAsia"/>
                <w:color w:val="000000"/>
                <w:kern w:val="0"/>
                <w:sz w:val="18"/>
                <w:szCs w:val="18"/>
              </w:rPr>
              <w:t>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座椅调节速度要求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-5.4.</w:t>
            </w:r>
            <w:r>
              <w:rPr>
                <w:rFonts w:ascii="宋体" w:eastAsia="宋体" w:hAnsi="宋体" w:cs="宋体" w:hint="eastAsia"/>
                <w:color w:val="000000"/>
                <w:kern w:val="0"/>
                <w:sz w:val="18"/>
                <w:szCs w:val="18"/>
              </w:rPr>
              <w:t>8</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sidRPr="00F97AB4">
              <w:rPr>
                <w:rFonts w:ascii="宋体" w:eastAsia="宋体" w:hAnsi="宋体" w:cs="宋体" w:hint="eastAsia"/>
                <w:color w:val="000000"/>
                <w:kern w:val="0"/>
                <w:sz w:val="18"/>
                <w:szCs w:val="18"/>
              </w:rPr>
              <w:t>按照</w:t>
            </w:r>
            <w:r w:rsidRPr="00105009">
              <w:rPr>
                <w:rFonts w:ascii="宋体" w:eastAsia="宋体" w:hAnsi="宋体" w:cs="宋体" w:hint="eastAsia"/>
                <w:color w:val="000000"/>
                <w:kern w:val="0"/>
                <w:sz w:val="18"/>
                <w:szCs w:val="18"/>
              </w:rPr>
              <w:t>BAS318-4.4.</w:t>
            </w:r>
            <w:r>
              <w:rPr>
                <w:rFonts w:ascii="宋体" w:eastAsia="宋体" w:hAnsi="宋体" w:cs="宋体" w:hint="eastAsia"/>
                <w:color w:val="000000"/>
                <w:kern w:val="0"/>
                <w:sz w:val="18"/>
                <w:szCs w:val="18"/>
              </w:rPr>
              <w:t>8</w:t>
            </w:r>
            <w:r w:rsidRPr="00105009">
              <w:rPr>
                <w:rFonts w:ascii="宋体" w:eastAsia="宋体" w:hAnsi="宋体" w:cs="宋体" w:hint="eastAsia"/>
                <w:color w:val="000000"/>
                <w:kern w:val="0"/>
                <w:sz w:val="18"/>
                <w:szCs w:val="18"/>
              </w:rPr>
              <w:t>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3</w:t>
            </w:r>
            <w:r>
              <w:rPr>
                <w:rFonts w:ascii="宋体" w:eastAsia="宋体" w:hAnsi="宋体" w:cs="宋体" w:hint="eastAsia"/>
                <w:color w:val="000000"/>
                <w:kern w:val="0"/>
                <w:sz w:val="18"/>
                <w:szCs w:val="18"/>
              </w:rPr>
              <w:t>1</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8" w:name="RANGE!B39"/>
            <w:r w:rsidRPr="00105009">
              <w:rPr>
                <w:rFonts w:ascii="宋体" w:eastAsia="宋体" w:hAnsi="宋体" w:cs="宋体" w:hint="eastAsia"/>
                <w:color w:val="000000"/>
                <w:kern w:val="0"/>
                <w:sz w:val="18"/>
                <w:szCs w:val="18"/>
              </w:rPr>
              <w:t>头枕循环耐久性要求</w:t>
            </w:r>
            <w:bookmarkEnd w:id="298"/>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头枕解锁按钮应能正常操作，头枕导杆未出现任何缺陷，头枕的操作</w:t>
            </w:r>
            <w:proofErr w:type="gramStart"/>
            <w:r w:rsidRPr="00105009">
              <w:rPr>
                <w:rFonts w:ascii="宋体" w:eastAsia="宋体" w:hAnsi="宋体" w:cs="宋体" w:hint="eastAsia"/>
                <w:color w:val="000000"/>
                <w:kern w:val="0"/>
                <w:sz w:val="18"/>
                <w:szCs w:val="18"/>
              </w:rPr>
              <w:t>力满足</w:t>
            </w:r>
            <w:proofErr w:type="gramEnd"/>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表3中14、15、16的要求。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3</w:t>
            </w:r>
            <w:r>
              <w:rPr>
                <w:rFonts w:ascii="宋体" w:eastAsia="宋体" w:hAnsi="宋体" w:cs="宋体" w:hint="eastAsia"/>
                <w:color w:val="000000"/>
                <w:kern w:val="0"/>
                <w:sz w:val="18"/>
                <w:szCs w:val="18"/>
              </w:rPr>
              <w:t>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299" w:name="RANGE!B40"/>
            <w:r w:rsidRPr="00105009">
              <w:rPr>
                <w:rFonts w:ascii="宋体" w:eastAsia="宋体" w:hAnsi="宋体" w:cs="宋体" w:hint="eastAsia"/>
                <w:color w:val="000000"/>
                <w:kern w:val="0"/>
                <w:sz w:val="18"/>
                <w:szCs w:val="18"/>
              </w:rPr>
              <w:t>座椅颠簸和蠕动要求</w:t>
            </w:r>
            <w:bookmarkEnd w:id="299"/>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-5.5.2</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F97AB4" w:rsidRDefault="0063134D" w:rsidP="00492CD3">
            <w:pPr>
              <w:widowControl/>
              <w:jc w:val="center"/>
              <w:rPr>
                <w:rFonts w:ascii="宋体" w:eastAsia="宋体" w:hAnsi="宋体" w:cs="宋体"/>
                <w:color w:val="000000"/>
                <w:kern w:val="0"/>
                <w:sz w:val="18"/>
                <w:szCs w:val="18"/>
              </w:rPr>
            </w:pPr>
            <w:r w:rsidRPr="00F97AB4">
              <w:rPr>
                <w:rFonts w:ascii="宋体" w:eastAsia="宋体" w:hAnsi="宋体" w:cs="宋体" w:hint="eastAsia"/>
                <w:color w:val="000000"/>
                <w:kern w:val="0"/>
                <w:sz w:val="18"/>
                <w:szCs w:val="18"/>
              </w:rPr>
              <w:t xml:space="preserve">a) 试验过程中靠背、坐垫无异响，试验后H点在基准R点半径±15 mm球形范围内，座椅的所有调节功能正常使用； </w:t>
            </w:r>
          </w:p>
          <w:p w:rsidR="0063134D" w:rsidRPr="00105009" w:rsidRDefault="0063134D" w:rsidP="00492CD3">
            <w:pPr>
              <w:widowControl/>
              <w:jc w:val="center"/>
              <w:rPr>
                <w:rFonts w:ascii="宋体" w:eastAsia="宋体" w:hAnsi="宋体" w:cs="宋体"/>
                <w:color w:val="000000"/>
                <w:kern w:val="0"/>
                <w:sz w:val="18"/>
                <w:szCs w:val="18"/>
              </w:rPr>
            </w:pPr>
            <w:r w:rsidRPr="00F97AB4">
              <w:rPr>
                <w:rFonts w:ascii="宋体" w:eastAsia="宋体" w:hAnsi="宋体" w:cs="宋体" w:hint="eastAsia"/>
                <w:color w:val="000000"/>
                <w:kern w:val="0"/>
                <w:sz w:val="18"/>
                <w:szCs w:val="18"/>
              </w:rPr>
              <w:t>b) 完成规定的循环次数后再施加980 N的力共10次，拆解检查应无座椅骨架无裂缝，泡沫无撕裂，面料和衬垫无破损，塑料护板无松脱、损坏现象等。</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sidRPr="007E6EE1">
              <w:rPr>
                <w:rFonts w:ascii="宋体" w:eastAsia="宋体" w:hAnsi="宋体" w:cs="宋体" w:hint="eastAsia"/>
                <w:color w:val="000000"/>
                <w:kern w:val="0"/>
                <w:sz w:val="18"/>
                <w:szCs w:val="18"/>
              </w:rPr>
              <w:t>3</w:t>
            </w:r>
            <w:r>
              <w:rPr>
                <w:rFonts w:ascii="宋体" w:eastAsia="宋体" w:hAnsi="宋体" w:cs="宋体" w:hint="eastAsia"/>
                <w:color w:val="000000"/>
                <w:kern w:val="0"/>
                <w:sz w:val="18"/>
                <w:szCs w:val="18"/>
              </w:rPr>
              <w:t>3</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300" w:name="RANGE!B41"/>
            <w:r w:rsidRPr="00105009">
              <w:rPr>
                <w:rFonts w:ascii="宋体" w:eastAsia="宋体" w:hAnsi="宋体" w:cs="宋体" w:hint="eastAsia"/>
                <w:color w:val="000000"/>
                <w:kern w:val="0"/>
                <w:sz w:val="18"/>
                <w:szCs w:val="18"/>
              </w:rPr>
              <w:t>模拟人体进出座椅要求</w:t>
            </w:r>
            <w:bookmarkEnd w:id="300"/>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-5.5.3</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试验后的</w:t>
            </w:r>
            <w:proofErr w:type="gramStart"/>
            <w:r w:rsidRPr="00105009">
              <w:rPr>
                <w:rFonts w:ascii="宋体" w:eastAsia="宋体" w:hAnsi="宋体" w:cs="宋体" w:hint="eastAsia"/>
                <w:color w:val="000000"/>
                <w:kern w:val="0"/>
                <w:sz w:val="18"/>
                <w:szCs w:val="18"/>
              </w:rPr>
              <w:t>座椅面套不应</w:t>
            </w:r>
            <w:proofErr w:type="gramEnd"/>
            <w:r w:rsidRPr="00105009">
              <w:rPr>
                <w:rFonts w:ascii="宋体" w:eastAsia="宋体" w:hAnsi="宋体" w:cs="宋体" w:hint="eastAsia"/>
                <w:color w:val="000000"/>
                <w:kern w:val="0"/>
                <w:sz w:val="18"/>
                <w:szCs w:val="18"/>
              </w:rPr>
              <w:t>出现断裂、结团，不应脱散和漏底，不应出现损伤，缝线不应断裂。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F2188">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301" w:name="RANGE!B42"/>
            <w:r w:rsidRPr="00105009">
              <w:rPr>
                <w:rFonts w:ascii="宋体" w:eastAsia="宋体" w:hAnsi="宋体" w:cs="宋体" w:hint="eastAsia"/>
                <w:color w:val="000000"/>
                <w:kern w:val="0"/>
                <w:sz w:val="18"/>
                <w:szCs w:val="18"/>
              </w:rPr>
              <w:t>靠背角度调节耐久性要求</w:t>
            </w:r>
            <w:bookmarkEnd w:id="301"/>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871B1B">
              <w:rPr>
                <w:rFonts w:ascii="宋体" w:eastAsia="宋体" w:hAnsi="宋体" w:cs="宋体" w:hint="eastAsia"/>
                <w:color w:val="000000"/>
                <w:kern w:val="0"/>
                <w:sz w:val="18"/>
                <w:szCs w:val="18"/>
              </w:rPr>
              <w:t>按照座椅的高、中、低档选择相应的试验方法，试验后靠背调节机构调节时不应产生异响，靠背调节功能正常，操作力≤标准值的120%，且调节手柄/手轮不应损坏、松脱；电动座椅靠背调节运行速度应满足图纸要求；座椅加热、通风、腰托、按摩（如有）等功能不应失效，线束不应有损伤。</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lastRenderedPageBreak/>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靠背骨架总成倚靠耐久性要求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试验后靠背受力点最大变形角度不大于6°，靠背中心永久变形角度不大于3°，骨架总成无裂纹，且各调节机构可正常工作。</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302" w:name="RANGE!B44"/>
            <w:r w:rsidRPr="00105009">
              <w:rPr>
                <w:rFonts w:ascii="宋体" w:eastAsia="宋体" w:hAnsi="宋体" w:cs="宋体" w:hint="eastAsia"/>
                <w:color w:val="000000"/>
                <w:kern w:val="0"/>
                <w:sz w:val="18"/>
                <w:szCs w:val="18"/>
              </w:rPr>
              <w:t>座椅高度调节耐久性要求</w:t>
            </w:r>
            <w:bookmarkEnd w:id="302"/>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3D6BF0">
              <w:rPr>
                <w:rFonts w:ascii="宋体" w:eastAsia="宋体" w:hAnsi="宋体" w:cs="宋体" w:hint="eastAsia"/>
                <w:color w:val="000000"/>
                <w:kern w:val="0"/>
                <w:sz w:val="18"/>
                <w:szCs w:val="18"/>
              </w:rPr>
              <w:t>按照座椅的高、中、低档选择相应的试验方法，试验后</w:t>
            </w:r>
            <w:proofErr w:type="gramStart"/>
            <w:r w:rsidRPr="003D6BF0">
              <w:rPr>
                <w:rFonts w:ascii="宋体" w:eastAsia="宋体" w:hAnsi="宋体" w:cs="宋体" w:hint="eastAsia"/>
                <w:color w:val="000000"/>
                <w:kern w:val="0"/>
                <w:sz w:val="18"/>
                <w:szCs w:val="18"/>
              </w:rPr>
              <w:t>座垫</w:t>
            </w:r>
            <w:proofErr w:type="gramEnd"/>
            <w:r w:rsidRPr="003D6BF0">
              <w:rPr>
                <w:rFonts w:ascii="宋体" w:eastAsia="宋体" w:hAnsi="宋体" w:cs="宋体" w:hint="eastAsia"/>
                <w:color w:val="000000"/>
                <w:kern w:val="0"/>
                <w:sz w:val="18"/>
                <w:szCs w:val="18"/>
              </w:rPr>
              <w:t>调节机构调节时不应产生异响，</w:t>
            </w:r>
            <w:proofErr w:type="gramStart"/>
            <w:r w:rsidRPr="003D6BF0">
              <w:rPr>
                <w:rFonts w:ascii="宋体" w:eastAsia="宋体" w:hAnsi="宋体" w:cs="宋体" w:hint="eastAsia"/>
                <w:color w:val="000000"/>
                <w:kern w:val="0"/>
                <w:sz w:val="18"/>
                <w:szCs w:val="18"/>
              </w:rPr>
              <w:t>座垫</w:t>
            </w:r>
            <w:proofErr w:type="gramEnd"/>
            <w:r w:rsidRPr="003D6BF0">
              <w:rPr>
                <w:rFonts w:ascii="宋体" w:eastAsia="宋体" w:hAnsi="宋体" w:cs="宋体" w:hint="eastAsia"/>
                <w:color w:val="000000"/>
                <w:kern w:val="0"/>
                <w:sz w:val="18"/>
                <w:szCs w:val="18"/>
              </w:rPr>
              <w:t>调节功能正常，操作力≤标准值的120%，且调节手柄/手轮不应损坏、松脱；电动座椅</w:t>
            </w:r>
            <w:proofErr w:type="gramStart"/>
            <w:r w:rsidRPr="003D6BF0">
              <w:rPr>
                <w:rFonts w:ascii="宋体" w:eastAsia="宋体" w:hAnsi="宋体" w:cs="宋体" w:hint="eastAsia"/>
                <w:color w:val="000000"/>
                <w:kern w:val="0"/>
                <w:sz w:val="18"/>
                <w:szCs w:val="18"/>
              </w:rPr>
              <w:t>座垫</w:t>
            </w:r>
            <w:proofErr w:type="gramEnd"/>
            <w:r w:rsidRPr="003D6BF0">
              <w:rPr>
                <w:rFonts w:ascii="宋体" w:eastAsia="宋体" w:hAnsi="宋体" w:cs="宋体" w:hint="eastAsia"/>
                <w:color w:val="000000"/>
                <w:kern w:val="0"/>
                <w:sz w:val="18"/>
                <w:szCs w:val="18"/>
              </w:rPr>
              <w:t>调节运行速度应满足图纸要求；座椅加热、通风、腰托、按摩（如有）等功能不应失效，线束不应有损伤。</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BAS318-2016A</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303" w:name="RANGE!B45"/>
            <w:r w:rsidRPr="00105009">
              <w:rPr>
                <w:rFonts w:ascii="宋体" w:eastAsia="宋体" w:hAnsi="宋体" w:cs="宋体" w:hint="eastAsia"/>
                <w:color w:val="000000"/>
                <w:kern w:val="0"/>
                <w:sz w:val="18"/>
                <w:szCs w:val="18"/>
              </w:rPr>
              <w:t>座椅纵向调节耐久性要求</w:t>
            </w:r>
            <w:bookmarkEnd w:id="303"/>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评价标准</w:t>
            </w: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-4.5.7规定执行。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roofErr w:type="gramStart"/>
            <w:r w:rsidRPr="00105009">
              <w:rPr>
                <w:rFonts w:ascii="宋体" w:eastAsia="宋体" w:hAnsi="宋体" w:cs="宋体" w:hint="eastAsia"/>
                <w:color w:val="000000"/>
                <w:kern w:val="0"/>
                <w:sz w:val="18"/>
                <w:szCs w:val="18"/>
              </w:rPr>
              <w:t>电动腰托耐久性</w:t>
            </w:r>
            <w:proofErr w:type="gramEnd"/>
            <w:r w:rsidRPr="00105009">
              <w:rPr>
                <w:rFonts w:ascii="宋体" w:eastAsia="宋体" w:hAnsi="宋体" w:cs="宋体" w:hint="eastAsia"/>
                <w:color w:val="000000"/>
                <w:kern w:val="0"/>
                <w:sz w:val="18"/>
                <w:szCs w:val="18"/>
              </w:rPr>
              <w:t>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99282E">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BAS318-5.5.9.2</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 xml:space="preserve">a) </w:t>
            </w:r>
            <w:proofErr w:type="gramStart"/>
            <w:r w:rsidRPr="00105009">
              <w:rPr>
                <w:rFonts w:ascii="宋体" w:eastAsia="宋体" w:hAnsi="宋体" w:cs="宋体" w:hint="eastAsia"/>
                <w:color w:val="000000"/>
                <w:kern w:val="0"/>
                <w:sz w:val="18"/>
                <w:szCs w:val="18"/>
              </w:rPr>
              <w:t>座椅腰托调节</w:t>
            </w:r>
            <w:proofErr w:type="gramEnd"/>
            <w:r w:rsidRPr="00105009">
              <w:rPr>
                <w:rFonts w:ascii="宋体" w:eastAsia="宋体" w:hAnsi="宋体" w:cs="宋体" w:hint="eastAsia"/>
                <w:color w:val="000000"/>
                <w:kern w:val="0"/>
                <w:sz w:val="18"/>
                <w:szCs w:val="18"/>
              </w:rPr>
              <w:t>功能应正常，行程损失≤标准值的20%，</w:t>
            </w:r>
            <w:proofErr w:type="gramStart"/>
            <w:r w:rsidRPr="00105009">
              <w:rPr>
                <w:rFonts w:ascii="宋体" w:eastAsia="宋体" w:hAnsi="宋体" w:cs="宋体" w:hint="eastAsia"/>
                <w:color w:val="000000"/>
                <w:kern w:val="0"/>
                <w:sz w:val="18"/>
                <w:szCs w:val="18"/>
              </w:rPr>
              <w:t>行程腰托调节</w:t>
            </w:r>
            <w:proofErr w:type="gramEnd"/>
            <w:r w:rsidRPr="00105009">
              <w:rPr>
                <w:rFonts w:ascii="宋体" w:eastAsia="宋体" w:hAnsi="宋体" w:cs="宋体" w:hint="eastAsia"/>
                <w:color w:val="000000"/>
                <w:kern w:val="0"/>
                <w:sz w:val="18"/>
                <w:szCs w:val="18"/>
              </w:rPr>
              <w:t>速度应满足图样要求；</w:t>
            </w:r>
            <w:r w:rsidRPr="00105009">
              <w:rPr>
                <w:rFonts w:ascii="宋体" w:eastAsia="宋体" w:hAnsi="宋体" w:cs="宋体" w:hint="eastAsia"/>
                <w:color w:val="000000"/>
                <w:kern w:val="0"/>
                <w:sz w:val="18"/>
                <w:szCs w:val="18"/>
              </w:rPr>
              <w:br/>
              <w:t>b) 腰脱拆解后调节机构部件不应出现破损；</w:t>
            </w:r>
            <w:r w:rsidRPr="00105009">
              <w:rPr>
                <w:rFonts w:ascii="宋体" w:eastAsia="宋体" w:hAnsi="宋体" w:cs="宋体" w:hint="eastAsia"/>
                <w:color w:val="000000"/>
                <w:kern w:val="0"/>
                <w:sz w:val="18"/>
                <w:szCs w:val="18"/>
              </w:rPr>
              <w:br/>
              <w:t>c) 座椅加热垫、通风、按摩（如有）等功能不应失效。</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bookmarkStart w:id="304" w:name="RANGE!B49"/>
            <w:r w:rsidRPr="00105009">
              <w:rPr>
                <w:rFonts w:ascii="宋体" w:eastAsia="宋体" w:hAnsi="宋体" w:cs="宋体" w:hint="eastAsia"/>
                <w:color w:val="000000"/>
                <w:kern w:val="0"/>
                <w:sz w:val="18"/>
                <w:szCs w:val="18"/>
              </w:rPr>
              <w:t>地图袋耐久性要求</w:t>
            </w:r>
            <w:bookmarkEnd w:id="304"/>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5.5.10</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试验后地图袋或</w:t>
            </w:r>
            <w:proofErr w:type="gramStart"/>
            <w:r w:rsidRPr="00105009">
              <w:rPr>
                <w:rFonts w:ascii="宋体" w:eastAsia="宋体" w:hAnsi="宋体" w:cs="宋体" w:hint="eastAsia"/>
                <w:color w:val="000000"/>
                <w:kern w:val="0"/>
                <w:sz w:val="18"/>
                <w:szCs w:val="18"/>
              </w:rPr>
              <w:t>座椅面套不</w:t>
            </w:r>
            <w:proofErr w:type="gramEnd"/>
            <w:r w:rsidRPr="00105009">
              <w:rPr>
                <w:rFonts w:ascii="宋体" w:eastAsia="宋体" w:hAnsi="宋体" w:cs="宋体" w:hint="eastAsia"/>
                <w:color w:val="000000"/>
                <w:kern w:val="0"/>
                <w:sz w:val="18"/>
                <w:szCs w:val="18"/>
              </w:rPr>
              <w:t>应有任何松弛，地图袋及周边不应撕裂、破损、接缝断裂或其它异常情况。</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38</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roofErr w:type="gramStart"/>
            <w:r w:rsidRPr="00105009">
              <w:rPr>
                <w:rFonts w:ascii="宋体" w:eastAsia="宋体" w:hAnsi="宋体" w:cs="宋体" w:hint="eastAsia"/>
                <w:color w:val="000000"/>
                <w:kern w:val="0"/>
                <w:sz w:val="18"/>
                <w:szCs w:val="18"/>
              </w:rPr>
              <w:t>座垫</w:t>
            </w:r>
            <w:proofErr w:type="gramEnd"/>
            <w:r w:rsidRPr="00105009">
              <w:rPr>
                <w:rFonts w:ascii="宋体" w:eastAsia="宋体" w:hAnsi="宋体" w:cs="宋体" w:hint="eastAsia"/>
                <w:color w:val="000000"/>
                <w:kern w:val="0"/>
                <w:sz w:val="18"/>
                <w:szCs w:val="18"/>
              </w:rPr>
              <w:t>悬空耐久性要求（仅适用于皮、革座椅）</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-5.7.5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试验卸载1 h后，</w:t>
            </w:r>
            <w:proofErr w:type="gramStart"/>
            <w:r w:rsidRPr="00105009">
              <w:rPr>
                <w:rFonts w:ascii="宋体" w:eastAsia="宋体" w:hAnsi="宋体" w:cs="宋体" w:hint="eastAsia"/>
                <w:color w:val="000000"/>
                <w:kern w:val="0"/>
                <w:sz w:val="18"/>
                <w:szCs w:val="18"/>
              </w:rPr>
              <w:t>座椅面套和</w:t>
            </w:r>
            <w:proofErr w:type="gramEnd"/>
            <w:r w:rsidRPr="00105009">
              <w:rPr>
                <w:rFonts w:ascii="宋体" w:eastAsia="宋体" w:hAnsi="宋体" w:cs="宋体" w:hint="eastAsia"/>
                <w:color w:val="000000"/>
                <w:kern w:val="0"/>
                <w:sz w:val="18"/>
                <w:szCs w:val="18"/>
              </w:rPr>
              <w:t>裙边不应出现褶皱、隆起、松动和分离。</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r w:rsidRPr="007E6EE1">
              <w:rPr>
                <w:rFonts w:ascii="宋体" w:eastAsia="宋体" w:hAnsi="宋体" w:cs="宋体" w:hint="eastAsia"/>
                <w:color w:val="000000"/>
                <w:kern w:val="0"/>
                <w:sz w:val="18"/>
                <w:szCs w:val="18"/>
              </w:rPr>
              <w:t>9</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H点、躯干角度要求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5.7.6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C91190">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H点允许误差为R12.5 mm，躯干角度误差为±</w:t>
            </w:r>
            <w:r>
              <w:rPr>
                <w:rFonts w:ascii="宋体" w:eastAsia="宋体" w:hAnsi="宋体" w:cs="宋体" w:hint="eastAsia"/>
                <w:color w:val="000000"/>
                <w:kern w:val="0"/>
                <w:sz w:val="18"/>
                <w:szCs w:val="18"/>
              </w:rPr>
              <w:t>2</w:t>
            </w:r>
            <w:r w:rsidRPr="00105009">
              <w:rPr>
                <w:rFonts w:ascii="宋体" w:eastAsia="宋体" w:hAnsi="宋体" w:cs="宋体" w:hint="eastAsia"/>
                <w:color w:val="000000"/>
                <w:kern w:val="0"/>
                <w:sz w:val="18"/>
                <w:szCs w:val="18"/>
              </w:rPr>
              <w:t>°。</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sidRPr="007E6EE1">
              <w:rPr>
                <w:rFonts w:ascii="宋体" w:eastAsia="宋体" w:hAnsi="宋体" w:cs="宋体" w:hint="eastAsia"/>
                <w:color w:val="000000"/>
                <w:kern w:val="0"/>
                <w:sz w:val="18"/>
                <w:szCs w:val="18"/>
              </w:rPr>
              <w:t>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座椅异响的要求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BAS318-5.6.1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3D6BF0">
              <w:rPr>
                <w:rFonts w:ascii="宋体" w:eastAsia="宋体" w:hAnsi="宋体" w:cs="宋体" w:hint="eastAsia"/>
                <w:color w:val="000000"/>
                <w:kern w:val="0"/>
                <w:sz w:val="18"/>
                <w:szCs w:val="18"/>
              </w:rPr>
              <w:t>正常使用时前后排座椅不应有吱吱声、咯咯声、撞击声和尖锐刺耳的异响；在功能调节时、乘客正常乘坐时、</w:t>
            </w:r>
            <w:proofErr w:type="gramStart"/>
            <w:r w:rsidRPr="003D6BF0">
              <w:rPr>
                <w:rFonts w:ascii="宋体" w:eastAsia="宋体" w:hAnsi="宋体" w:cs="宋体" w:hint="eastAsia"/>
                <w:color w:val="000000"/>
                <w:kern w:val="0"/>
                <w:sz w:val="18"/>
                <w:szCs w:val="18"/>
              </w:rPr>
              <w:t>颠簸路</w:t>
            </w:r>
            <w:proofErr w:type="gramEnd"/>
            <w:r w:rsidRPr="003D6BF0">
              <w:rPr>
                <w:rFonts w:ascii="宋体" w:eastAsia="宋体" w:hAnsi="宋体" w:cs="宋体" w:hint="eastAsia"/>
                <w:color w:val="000000"/>
                <w:kern w:val="0"/>
                <w:sz w:val="18"/>
                <w:szCs w:val="18"/>
              </w:rPr>
              <w:t>时不应有异响。按照 BAS318-5.6.1进行试验后，前后排座椅在功能调节时不应有异响和螺栓松动现象。</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sidRPr="007E6EE1">
              <w:rPr>
                <w:rFonts w:ascii="宋体" w:eastAsia="宋体" w:hAnsi="宋体" w:cs="宋体" w:hint="eastAsia"/>
                <w:color w:val="000000"/>
                <w:kern w:val="0"/>
                <w:sz w:val="18"/>
                <w:szCs w:val="18"/>
              </w:rPr>
              <w:t>1</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座椅噪音的要求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-5.6.</w:t>
            </w:r>
            <w:r>
              <w:rPr>
                <w:rFonts w:ascii="宋体" w:eastAsia="宋体" w:hAnsi="宋体" w:cs="宋体" w:hint="eastAsia"/>
                <w:color w:val="000000"/>
                <w:kern w:val="0"/>
                <w:sz w:val="18"/>
                <w:szCs w:val="18"/>
              </w:rPr>
              <w:t>2</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a) 座椅总成的机械零件启动</w:t>
            </w:r>
            <w:proofErr w:type="gramStart"/>
            <w:r w:rsidRPr="00105009">
              <w:rPr>
                <w:rFonts w:ascii="宋体" w:eastAsia="宋体" w:hAnsi="宋体" w:cs="宋体" w:hint="eastAsia"/>
                <w:color w:val="000000"/>
                <w:kern w:val="0"/>
                <w:sz w:val="18"/>
                <w:szCs w:val="18"/>
              </w:rPr>
              <w:t>和锁止时</w:t>
            </w:r>
            <w:proofErr w:type="gramEnd"/>
            <w:r w:rsidRPr="00105009">
              <w:rPr>
                <w:rFonts w:ascii="宋体" w:eastAsia="宋体" w:hAnsi="宋体" w:cs="宋体" w:hint="eastAsia"/>
                <w:color w:val="000000"/>
                <w:kern w:val="0"/>
                <w:sz w:val="18"/>
                <w:szCs w:val="18"/>
              </w:rPr>
              <w:t>的噪音应≤50 dB（A）；</w:t>
            </w:r>
            <w:r w:rsidRPr="00105009">
              <w:rPr>
                <w:rFonts w:ascii="宋体" w:eastAsia="宋体" w:hAnsi="宋体" w:cs="宋体" w:hint="eastAsia"/>
                <w:color w:val="000000"/>
                <w:kern w:val="0"/>
                <w:sz w:val="18"/>
                <w:szCs w:val="18"/>
              </w:rPr>
              <w:br/>
              <w:t>b) 电动机构在任何位置的启动和</w:t>
            </w:r>
            <w:proofErr w:type="gramStart"/>
            <w:r w:rsidRPr="00105009">
              <w:rPr>
                <w:rFonts w:ascii="宋体" w:eastAsia="宋体" w:hAnsi="宋体" w:cs="宋体" w:hint="eastAsia"/>
                <w:color w:val="000000"/>
                <w:kern w:val="0"/>
                <w:sz w:val="18"/>
                <w:szCs w:val="18"/>
              </w:rPr>
              <w:t>锁止瞬时</w:t>
            </w:r>
            <w:proofErr w:type="gramEnd"/>
            <w:r w:rsidRPr="00105009">
              <w:rPr>
                <w:rFonts w:ascii="宋体" w:eastAsia="宋体" w:hAnsi="宋体" w:cs="宋体" w:hint="eastAsia"/>
                <w:color w:val="000000"/>
                <w:kern w:val="0"/>
                <w:sz w:val="18"/>
                <w:szCs w:val="18"/>
              </w:rPr>
              <w:t>噪音应≤50 dB（A）；</w:t>
            </w:r>
            <w:r w:rsidRPr="00105009">
              <w:rPr>
                <w:rFonts w:ascii="宋体" w:eastAsia="宋体" w:hAnsi="宋体" w:cs="宋体" w:hint="eastAsia"/>
                <w:color w:val="000000"/>
                <w:kern w:val="0"/>
                <w:sz w:val="18"/>
                <w:szCs w:val="18"/>
              </w:rPr>
              <w:br/>
              <w:t>c) 正常运行时噪音应≤45 dB（A）；</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A21A0F" w:rsidRDefault="0063134D" w:rsidP="00492CD3">
            <w:pPr>
              <w:widowControl/>
              <w:jc w:val="center"/>
              <w:rPr>
                <w:rFonts w:ascii="宋体" w:eastAsia="宋体" w:hAnsi="宋体" w:cs="宋体"/>
                <w:kern w:val="0"/>
                <w:sz w:val="18"/>
                <w:szCs w:val="18"/>
              </w:rPr>
            </w:pPr>
            <w:r>
              <w:rPr>
                <w:rFonts w:ascii="宋体" w:eastAsia="宋体" w:hAnsi="宋体" w:cs="宋体" w:hint="eastAsia"/>
                <w:kern w:val="0"/>
                <w:sz w:val="18"/>
                <w:szCs w:val="18"/>
              </w:rPr>
              <w:t>4</w:t>
            </w:r>
            <w:r w:rsidRPr="00A21A0F">
              <w:rPr>
                <w:rFonts w:ascii="宋体" w:eastAsia="宋体" w:hAnsi="宋体" w:cs="宋体" w:hint="eastAsia"/>
                <w:kern w:val="0"/>
                <w:sz w:val="18"/>
                <w:szCs w:val="18"/>
              </w:rPr>
              <w:t>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A21A0F" w:rsidRDefault="0063134D" w:rsidP="00492CD3">
            <w:pPr>
              <w:widowControl/>
              <w:jc w:val="center"/>
              <w:rPr>
                <w:rFonts w:ascii="宋体" w:eastAsia="宋体" w:hAnsi="宋体" w:cs="宋体"/>
                <w:kern w:val="0"/>
                <w:sz w:val="18"/>
                <w:szCs w:val="18"/>
              </w:rPr>
            </w:pPr>
            <w:r w:rsidRPr="00A21A0F">
              <w:rPr>
                <w:rFonts w:ascii="宋体" w:eastAsia="宋体" w:hAnsi="宋体" w:cs="宋体" w:hint="eastAsia"/>
                <w:kern w:val="0"/>
                <w:sz w:val="18"/>
                <w:szCs w:val="18"/>
              </w:rPr>
              <w:t>座椅的金属件防腐要求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A21A0F" w:rsidRDefault="0063134D" w:rsidP="00492CD3">
            <w:pPr>
              <w:widowControl/>
              <w:jc w:val="center"/>
              <w:rPr>
                <w:rFonts w:ascii="宋体" w:eastAsia="宋体" w:hAnsi="宋体" w:cs="宋体"/>
                <w:kern w:val="0"/>
                <w:sz w:val="18"/>
                <w:szCs w:val="18"/>
              </w:rPr>
            </w:pPr>
            <w:r w:rsidRPr="00A21A0F">
              <w:rPr>
                <w:rFonts w:ascii="宋体" w:eastAsia="宋体" w:hAnsi="宋体" w:cs="宋体" w:hint="eastAsia"/>
                <w:kern w:val="0"/>
                <w:sz w:val="18"/>
                <w:szCs w:val="18"/>
              </w:rPr>
              <w:t>BAS318-5.7.1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A21A0F" w:rsidRDefault="0063134D" w:rsidP="002400CF">
            <w:pPr>
              <w:widowControl/>
              <w:jc w:val="left"/>
              <w:rPr>
                <w:rFonts w:ascii="宋体" w:eastAsia="宋体" w:hAnsi="宋体" w:cs="宋体"/>
                <w:kern w:val="0"/>
                <w:sz w:val="18"/>
                <w:szCs w:val="18"/>
              </w:rPr>
            </w:pPr>
            <w:r w:rsidRPr="00A21A0F">
              <w:rPr>
                <w:rFonts w:ascii="宋体" w:eastAsia="宋体" w:hAnsi="宋体" w:cs="宋体" w:hint="eastAsia"/>
                <w:kern w:val="0"/>
                <w:sz w:val="18"/>
                <w:szCs w:val="18"/>
              </w:rPr>
              <w:t>a)</w:t>
            </w:r>
            <w:proofErr w:type="gramStart"/>
            <w:r w:rsidRPr="00A21A0F">
              <w:rPr>
                <w:rFonts w:ascii="宋体" w:eastAsia="宋体" w:hAnsi="宋体" w:cs="宋体" w:hint="eastAsia"/>
                <w:kern w:val="0"/>
                <w:sz w:val="18"/>
                <w:szCs w:val="18"/>
              </w:rPr>
              <w:t>座垫</w:t>
            </w:r>
            <w:proofErr w:type="gramEnd"/>
            <w:r w:rsidRPr="00A21A0F">
              <w:rPr>
                <w:rFonts w:ascii="宋体" w:eastAsia="宋体" w:hAnsi="宋体" w:cs="宋体" w:hint="eastAsia"/>
                <w:kern w:val="0"/>
                <w:sz w:val="18"/>
                <w:szCs w:val="18"/>
              </w:rPr>
              <w:t>骨架整体进行电泳处理，防腐要求满足BAS318-4.7.1</w:t>
            </w:r>
          </w:p>
          <w:p w:rsidR="0063134D" w:rsidRPr="00A21A0F" w:rsidRDefault="0063134D" w:rsidP="002400CF">
            <w:pPr>
              <w:widowControl/>
              <w:jc w:val="left"/>
              <w:rPr>
                <w:rFonts w:ascii="宋体" w:eastAsia="宋体" w:hAnsi="宋体" w:cs="宋体"/>
                <w:kern w:val="0"/>
                <w:sz w:val="18"/>
                <w:szCs w:val="18"/>
              </w:rPr>
            </w:pPr>
            <w:r w:rsidRPr="00A21A0F">
              <w:rPr>
                <w:rFonts w:ascii="宋体" w:eastAsia="宋体" w:hAnsi="宋体" w:cs="宋体" w:hint="eastAsia"/>
                <w:kern w:val="0"/>
                <w:sz w:val="18"/>
                <w:szCs w:val="18"/>
              </w:rPr>
              <w:t>b)其他部位不做电泳要求，但应保证装车前无锈蚀现象</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A21A0F" w:rsidRDefault="0063134D" w:rsidP="00492CD3">
            <w:pPr>
              <w:widowControl/>
              <w:jc w:val="center"/>
              <w:rPr>
                <w:rFonts w:ascii="宋体" w:eastAsia="宋体" w:hAnsi="宋体" w:cs="宋体"/>
                <w:kern w:val="0"/>
                <w:sz w:val="18"/>
                <w:szCs w:val="18"/>
              </w:rPr>
            </w:pPr>
            <w:r w:rsidRPr="00A21A0F">
              <w:rPr>
                <w:rFonts w:ascii="宋体" w:eastAsia="宋体" w:hAnsi="宋体" w:cs="宋体" w:hint="eastAsia"/>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A21A0F" w:rsidRDefault="0063134D" w:rsidP="00492CD3">
            <w:pPr>
              <w:widowControl/>
              <w:jc w:val="center"/>
              <w:rPr>
                <w:rFonts w:ascii="宋体" w:eastAsia="宋体" w:hAnsi="宋体" w:cs="宋体"/>
                <w:kern w:val="0"/>
                <w:sz w:val="18"/>
                <w:szCs w:val="18"/>
              </w:rPr>
            </w:pPr>
            <w:r w:rsidRPr="00A21A0F">
              <w:rPr>
                <w:rFonts w:ascii="宋体" w:eastAsia="宋体" w:hAnsi="宋体" w:cs="宋体" w:hint="eastAsia"/>
                <w:kern w:val="0"/>
                <w:sz w:val="18"/>
                <w:szCs w:val="18"/>
              </w:rPr>
              <w:t>DV\OTS认可</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210680" w:rsidRDefault="0063134D" w:rsidP="00492CD3">
            <w:pPr>
              <w:widowControl/>
              <w:jc w:val="center"/>
              <w:rPr>
                <w:rFonts w:ascii="宋体" w:eastAsia="宋体" w:hAnsi="宋体" w:cs="宋体"/>
                <w:color w:val="000000"/>
                <w:kern w:val="0"/>
                <w:sz w:val="18"/>
                <w:szCs w:val="18"/>
                <w:highlight w:val="yellow"/>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lastRenderedPageBreak/>
              <w:t>序号</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性能要求项目</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试验方法</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判断标准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引用的企业/国家标准</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验收方式</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7436C6" w:rsidRDefault="0063134D" w:rsidP="0063134D">
            <w:pPr>
              <w:widowControl/>
              <w:jc w:val="center"/>
              <w:rPr>
                <w:rFonts w:ascii="宋体" w:eastAsia="宋体" w:hAnsi="宋体" w:cs="宋体"/>
                <w:color w:val="000000"/>
                <w:kern w:val="0"/>
                <w:sz w:val="18"/>
                <w:szCs w:val="18"/>
              </w:rPr>
            </w:pPr>
            <w:r w:rsidRPr="007436C6">
              <w:rPr>
                <w:rFonts w:ascii="宋体" w:eastAsia="宋体" w:hAnsi="宋体" w:cs="宋体" w:hint="eastAsia"/>
                <w:color w:val="000000"/>
                <w:kern w:val="0"/>
                <w:sz w:val="18"/>
                <w:szCs w:val="18"/>
              </w:rPr>
              <w:t>备注</w:t>
            </w: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sidRPr="007E6EE1">
              <w:rPr>
                <w:rFonts w:ascii="宋体" w:eastAsia="宋体" w:hAnsi="宋体" w:cs="宋体" w:hint="eastAsia"/>
                <w:color w:val="000000"/>
                <w:kern w:val="0"/>
                <w:sz w:val="18"/>
                <w:szCs w:val="18"/>
              </w:rPr>
              <w:t>3</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座椅总成电动功能及模块电压要求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r>
              <w:rPr>
                <w:rFonts w:ascii="宋体" w:eastAsia="宋体" w:hAnsi="宋体" w:cs="宋体" w:hint="eastAsia"/>
                <w:color w:val="000000"/>
                <w:kern w:val="0"/>
                <w:sz w:val="18"/>
                <w:szCs w:val="18"/>
              </w:rPr>
              <w:t>- 4.1.7</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额定电压</w:t>
            </w:r>
            <w:r w:rsidRPr="00105009">
              <w:rPr>
                <w:rFonts w:ascii="宋体" w:eastAsia="宋体" w:hAnsi="宋体" w:cs="宋体"/>
                <w:color w:val="000000"/>
                <w:kern w:val="0"/>
                <w:sz w:val="18"/>
                <w:szCs w:val="18"/>
              </w:rPr>
              <w:t>12 V</w:t>
            </w:r>
            <w:r w:rsidRPr="00105009">
              <w:rPr>
                <w:rFonts w:ascii="宋体" w:eastAsia="宋体" w:hAnsi="宋体" w:cs="宋体" w:hint="eastAsia"/>
                <w:color w:val="000000"/>
                <w:kern w:val="0"/>
                <w:sz w:val="18"/>
                <w:szCs w:val="18"/>
              </w:rPr>
              <w:t>，测试电压</w:t>
            </w:r>
            <w:r w:rsidRPr="00105009">
              <w:rPr>
                <w:rFonts w:ascii="宋体" w:eastAsia="宋体" w:hAnsi="宋体" w:cs="宋体"/>
                <w:color w:val="000000"/>
                <w:kern w:val="0"/>
                <w:sz w:val="18"/>
                <w:szCs w:val="18"/>
              </w:rPr>
              <w:t>13.5 V</w:t>
            </w:r>
            <w:r w:rsidRPr="00105009">
              <w:rPr>
                <w:rFonts w:ascii="宋体" w:eastAsia="宋体" w:hAnsi="宋体" w:cs="宋体" w:hint="eastAsia"/>
                <w:color w:val="000000"/>
                <w:kern w:val="0"/>
                <w:sz w:val="18"/>
                <w:szCs w:val="18"/>
              </w:rPr>
              <w:t>，正常工作电压范围</w:t>
            </w:r>
            <w:r w:rsidRPr="00105009">
              <w:rPr>
                <w:rFonts w:ascii="宋体" w:eastAsia="宋体" w:hAnsi="宋体" w:cs="宋体"/>
                <w:color w:val="000000"/>
                <w:kern w:val="0"/>
                <w:sz w:val="18"/>
                <w:szCs w:val="18"/>
              </w:rPr>
              <w:t>9 V</w:t>
            </w:r>
            <w:r w:rsidRPr="00105009">
              <w:rPr>
                <w:rFonts w:ascii="宋体" w:eastAsia="宋体" w:hAnsi="宋体" w:cs="宋体" w:hint="eastAsia"/>
                <w:color w:val="000000"/>
                <w:kern w:val="0"/>
                <w:sz w:val="18"/>
                <w:szCs w:val="18"/>
              </w:rPr>
              <w:t>～</w:t>
            </w:r>
            <w:r w:rsidRPr="00105009">
              <w:rPr>
                <w:rFonts w:ascii="宋体" w:eastAsia="宋体" w:hAnsi="宋体" w:cs="宋体"/>
                <w:color w:val="000000"/>
                <w:kern w:val="0"/>
                <w:sz w:val="18"/>
                <w:szCs w:val="18"/>
              </w:rPr>
              <w:t>16 V</w:t>
            </w:r>
            <w:r w:rsidRPr="00105009">
              <w:rPr>
                <w:rFonts w:ascii="宋体" w:eastAsia="宋体" w:hAnsi="宋体" w:cs="宋体" w:hint="eastAsia"/>
                <w:color w:val="000000"/>
                <w:kern w:val="0"/>
                <w:sz w:val="18"/>
                <w:szCs w:val="18"/>
              </w:rPr>
              <w:t>，过载电压</w:t>
            </w:r>
            <w:r w:rsidRPr="00105009">
              <w:rPr>
                <w:rFonts w:ascii="宋体" w:eastAsia="宋体" w:hAnsi="宋体" w:cs="宋体"/>
                <w:color w:val="000000"/>
                <w:kern w:val="0"/>
                <w:sz w:val="18"/>
                <w:szCs w:val="18"/>
              </w:rPr>
              <w:t>18 V(</w:t>
            </w:r>
            <w:r w:rsidRPr="00105009">
              <w:rPr>
                <w:rFonts w:ascii="宋体" w:eastAsia="宋体" w:hAnsi="宋体" w:cs="宋体" w:hint="eastAsia"/>
                <w:color w:val="000000"/>
                <w:kern w:val="0"/>
                <w:sz w:val="18"/>
                <w:szCs w:val="18"/>
              </w:rPr>
              <w:t>过载保护时长为</w:t>
            </w:r>
            <w:r w:rsidRPr="00105009">
              <w:rPr>
                <w:rFonts w:ascii="宋体" w:eastAsia="宋体" w:hAnsi="宋体" w:cs="宋体"/>
                <w:color w:val="000000"/>
                <w:kern w:val="0"/>
                <w:sz w:val="18"/>
                <w:szCs w:val="18"/>
              </w:rPr>
              <w:t>60 min)</w:t>
            </w:r>
            <w:r w:rsidRPr="00105009">
              <w:rPr>
                <w:rFonts w:ascii="宋体" w:eastAsia="宋体" w:hAnsi="宋体" w:cs="宋体" w:hint="eastAsia"/>
                <w:color w:val="000000"/>
                <w:kern w:val="0"/>
                <w:sz w:val="18"/>
                <w:szCs w:val="18"/>
              </w:rPr>
              <w:t>，反向电压</w:t>
            </w:r>
            <w:r w:rsidRPr="00105009">
              <w:rPr>
                <w:rFonts w:ascii="宋体" w:eastAsia="宋体" w:hAnsi="宋体" w:cs="宋体"/>
                <w:color w:val="000000"/>
                <w:kern w:val="0"/>
                <w:sz w:val="18"/>
                <w:szCs w:val="18"/>
              </w:rPr>
              <w:t>-14 V</w:t>
            </w:r>
            <w:r w:rsidRPr="00105009">
              <w:rPr>
                <w:rFonts w:ascii="宋体" w:eastAsia="宋体" w:hAnsi="宋体" w:cs="宋体" w:hint="eastAsia"/>
                <w:color w:val="000000"/>
                <w:kern w:val="0"/>
                <w:sz w:val="18"/>
                <w:szCs w:val="18"/>
              </w:rPr>
              <w:t>（过载保护时长为</w:t>
            </w:r>
            <w:r w:rsidRPr="00105009">
              <w:rPr>
                <w:rFonts w:ascii="宋体" w:eastAsia="宋体" w:hAnsi="宋体" w:cs="宋体"/>
                <w:color w:val="000000"/>
                <w:kern w:val="0"/>
                <w:sz w:val="18"/>
                <w:szCs w:val="18"/>
              </w:rPr>
              <w:t>60 s</w:t>
            </w:r>
            <w:r w:rsidRPr="00105009">
              <w:rPr>
                <w:rFonts w:ascii="宋体" w:eastAsia="宋体" w:hAnsi="宋体" w:cs="宋体" w:hint="eastAsia"/>
                <w:color w:val="000000"/>
                <w:kern w:val="0"/>
                <w:sz w:val="18"/>
                <w:szCs w:val="18"/>
              </w:rPr>
              <w:t>），脉冲起动电压</w:t>
            </w:r>
            <w:r w:rsidRPr="00105009">
              <w:rPr>
                <w:rFonts w:ascii="宋体" w:eastAsia="宋体" w:hAnsi="宋体" w:cs="宋体"/>
                <w:color w:val="000000"/>
                <w:kern w:val="0"/>
                <w:sz w:val="18"/>
                <w:szCs w:val="18"/>
              </w:rPr>
              <w:t>26 V</w:t>
            </w:r>
            <w:r w:rsidRPr="00105009">
              <w:rPr>
                <w:rFonts w:ascii="宋体" w:eastAsia="宋体" w:hAnsi="宋体" w:cs="宋体" w:hint="eastAsia"/>
                <w:color w:val="000000"/>
                <w:kern w:val="0"/>
                <w:sz w:val="18"/>
                <w:szCs w:val="18"/>
              </w:rPr>
              <w:t>±</w:t>
            </w:r>
            <w:r w:rsidRPr="00105009">
              <w:rPr>
                <w:rFonts w:ascii="宋体" w:eastAsia="宋体" w:hAnsi="宋体" w:cs="宋体"/>
                <w:color w:val="000000"/>
                <w:kern w:val="0"/>
                <w:sz w:val="18"/>
                <w:szCs w:val="18"/>
              </w:rPr>
              <w:t>0.5 V</w:t>
            </w:r>
            <w:r w:rsidRPr="00105009">
              <w:rPr>
                <w:rFonts w:ascii="宋体" w:eastAsia="宋体" w:hAnsi="宋体" w:cs="宋体" w:hint="eastAsia"/>
                <w:color w:val="000000"/>
                <w:kern w:val="0"/>
                <w:sz w:val="18"/>
                <w:szCs w:val="18"/>
              </w:rPr>
              <w:t>（过载保护时长为</w:t>
            </w:r>
            <w:r w:rsidRPr="00105009">
              <w:rPr>
                <w:rFonts w:ascii="宋体" w:eastAsia="宋体" w:hAnsi="宋体" w:cs="宋体"/>
                <w:color w:val="000000"/>
                <w:kern w:val="0"/>
                <w:sz w:val="18"/>
                <w:szCs w:val="18"/>
              </w:rPr>
              <w:t>60 s</w:t>
            </w:r>
            <w:r w:rsidRPr="00105009">
              <w:rPr>
                <w:rFonts w:ascii="宋体" w:eastAsia="宋体" w:hAnsi="宋体" w:cs="宋体" w:hint="eastAsia"/>
                <w:color w:val="000000"/>
                <w:kern w:val="0"/>
                <w:sz w:val="18"/>
                <w:szCs w:val="18"/>
              </w:rPr>
              <w:t>）；</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座椅安全带提醒装置要求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r w:rsidRPr="00105009">
              <w:rPr>
                <w:rFonts w:ascii="宋体" w:eastAsia="宋体" w:hAnsi="宋体" w:cs="宋体" w:hint="eastAsia"/>
                <w:color w:val="000000"/>
                <w:kern w:val="0"/>
                <w:sz w:val="18"/>
                <w:szCs w:val="18"/>
              </w:rPr>
              <w:t>-5.10.3</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应满足座椅上安全带在未被使用时，安全带提醒装置发出声光报警信号。</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sidRPr="007E6EE1">
              <w:rPr>
                <w:rFonts w:ascii="宋体" w:eastAsia="宋体" w:hAnsi="宋体" w:cs="宋体" w:hint="eastAsia"/>
                <w:color w:val="000000"/>
                <w:kern w:val="0"/>
                <w:sz w:val="18"/>
                <w:szCs w:val="18"/>
              </w:rPr>
              <w:t>5</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座椅通风噪音要求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BAS318-5.10.4</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座椅通风引起的噪声应≤50 dB（A）。</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r w:rsidRPr="007E6EE1">
              <w:rPr>
                <w:rFonts w:ascii="宋体" w:eastAsia="宋体" w:hAnsi="宋体" w:cs="宋体" w:hint="eastAsia"/>
                <w:color w:val="000000"/>
                <w:kern w:val="0"/>
                <w:sz w:val="18"/>
                <w:szCs w:val="18"/>
              </w:rPr>
              <w:t>6</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线束接插件要求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w:t>
            </w:r>
            <w:r w:rsidRPr="00105009">
              <w:rPr>
                <w:rFonts w:ascii="宋体" w:eastAsia="宋体" w:hAnsi="宋体" w:cs="宋体" w:hint="eastAsia"/>
                <w:color w:val="000000"/>
                <w:kern w:val="0"/>
                <w:sz w:val="18"/>
                <w:szCs w:val="18"/>
              </w:rPr>
              <w:t>523</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满足BAS523中的要求。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BAS523</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E92821" w:rsidRDefault="0063134D" w:rsidP="00E92821">
            <w:pPr>
              <w:widowControl/>
              <w:jc w:val="center"/>
              <w:rPr>
                <w:rFonts w:ascii="宋体" w:eastAsia="宋体" w:hAnsi="宋体" w:cs="宋体"/>
                <w:color w:val="000000"/>
                <w:kern w:val="0"/>
                <w:sz w:val="18"/>
                <w:szCs w:val="18"/>
              </w:rPr>
            </w:pPr>
            <w:r w:rsidRPr="00E92821">
              <w:rPr>
                <w:rFonts w:ascii="宋体" w:eastAsia="宋体" w:hAnsi="宋体" w:cs="宋体" w:hint="eastAsia"/>
                <w:color w:val="000000"/>
                <w:kern w:val="0"/>
                <w:sz w:val="18"/>
                <w:szCs w:val="18"/>
              </w:rPr>
              <w:t>如供应商采用北汽公司推荐的插接件，则不需进行相关</w:t>
            </w:r>
            <w:r w:rsidRPr="00E92821">
              <w:rPr>
                <w:rFonts w:ascii="宋体" w:eastAsia="宋体" w:hAnsi="宋体" w:cs="宋体"/>
                <w:color w:val="000000"/>
                <w:kern w:val="0"/>
                <w:sz w:val="18"/>
                <w:szCs w:val="18"/>
              </w:rPr>
              <w:t>DV</w:t>
            </w:r>
            <w:r w:rsidRPr="00E92821">
              <w:rPr>
                <w:rFonts w:ascii="宋体" w:eastAsia="宋体" w:hAnsi="宋体" w:cs="宋体" w:hint="eastAsia"/>
                <w:color w:val="000000"/>
                <w:kern w:val="0"/>
                <w:sz w:val="18"/>
                <w:szCs w:val="18"/>
              </w:rPr>
              <w:t>试验</w:t>
            </w:r>
            <w:r w:rsidRPr="00E92821">
              <w:rPr>
                <w:rFonts w:ascii="宋体" w:eastAsia="宋体" w:hAnsi="宋体" w:cs="宋体"/>
                <w:color w:val="000000"/>
                <w:kern w:val="0"/>
                <w:sz w:val="18"/>
                <w:szCs w:val="18"/>
              </w:rPr>
              <w:t xml:space="preserve"> </w:t>
            </w: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47</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塑料件要求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BAS771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要求参照BAS771执行。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BAS771</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聚氨酯发泡要求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BAS-696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AE79C2">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要求参照BAS-</w:t>
            </w:r>
            <w:r>
              <w:rPr>
                <w:rFonts w:ascii="宋体" w:eastAsia="宋体" w:hAnsi="宋体" w:cs="宋体" w:hint="eastAsia"/>
                <w:color w:val="000000"/>
                <w:kern w:val="0"/>
                <w:sz w:val="18"/>
                <w:szCs w:val="18"/>
              </w:rPr>
              <w:t>696</w:t>
            </w:r>
            <w:r w:rsidRPr="00105009">
              <w:rPr>
                <w:rFonts w:ascii="宋体" w:eastAsia="宋体" w:hAnsi="宋体" w:cs="宋体" w:hint="eastAsia"/>
                <w:color w:val="000000"/>
                <w:kern w:val="0"/>
                <w:sz w:val="18"/>
                <w:szCs w:val="18"/>
              </w:rPr>
              <w:t>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BAS-696</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3673E4">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7E6EE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49</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加热垫性能要求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BAS-826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要求参照BAS-826执行。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BAS-826</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67940">
        <w:trPr>
          <w:trHeight w:val="1231"/>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492CD3">
            <w:pPr>
              <w:widowControl/>
              <w:jc w:val="center"/>
              <w:rPr>
                <w:rFonts w:ascii="宋体" w:eastAsia="宋体" w:hAnsi="宋体" w:cs="宋体"/>
                <w:color w:val="000000"/>
                <w:kern w:val="0"/>
                <w:sz w:val="18"/>
                <w:szCs w:val="18"/>
              </w:rPr>
            </w:pPr>
            <w:r w:rsidRPr="002838F0">
              <w:rPr>
                <w:rFonts w:ascii="宋体" w:eastAsia="宋体" w:hAnsi="宋体" w:cs="宋体" w:hint="eastAsia"/>
                <w:color w:val="000000"/>
                <w:kern w:val="0"/>
                <w:sz w:val="18"/>
                <w:szCs w:val="18"/>
              </w:rPr>
              <w:t>座椅核心件性能要求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492CD3">
            <w:pPr>
              <w:widowControl/>
              <w:jc w:val="center"/>
              <w:rPr>
                <w:rFonts w:ascii="宋体" w:eastAsia="宋体" w:hAnsi="宋体" w:cs="宋体"/>
                <w:color w:val="000000"/>
                <w:kern w:val="0"/>
                <w:sz w:val="18"/>
                <w:szCs w:val="18"/>
              </w:rPr>
            </w:pPr>
            <w:r w:rsidRPr="002838F0">
              <w:rPr>
                <w:rFonts w:ascii="宋体" w:eastAsia="宋体" w:hAnsi="宋体" w:cs="宋体"/>
                <w:color w:val="000000"/>
                <w:kern w:val="0"/>
                <w:sz w:val="18"/>
                <w:szCs w:val="18"/>
              </w:rPr>
              <w:t>BAS318</w:t>
            </w:r>
            <w:r w:rsidRPr="002838F0">
              <w:rPr>
                <w:rFonts w:ascii="宋体" w:eastAsia="宋体" w:hAnsi="宋体" w:cs="宋体" w:hint="eastAsia"/>
                <w:color w:val="000000"/>
                <w:kern w:val="0"/>
                <w:sz w:val="18"/>
                <w:szCs w:val="18"/>
              </w:rPr>
              <w:t>-5.10.1</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492CD3">
            <w:pPr>
              <w:widowControl/>
              <w:jc w:val="center"/>
              <w:rPr>
                <w:rFonts w:ascii="宋体" w:eastAsia="宋体" w:hAnsi="宋体" w:cs="宋体"/>
                <w:color w:val="000000"/>
                <w:kern w:val="0"/>
                <w:sz w:val="18"/>
                <w:szCs w:val="18"/>
              </w:rPr>
            </w:pPr>
            <w:r w:rsidRPr="002838F0">
              <w:rPr>
                <w:rFonts w:ascii="宋体" w:eastAsia="宋体" w:hAnsi="宋体" w:cs="宋体" w:hint="eastAsia"/>
                <w:color w:val="000000"/>
                <w:kern w:val="0"/>
                <w:sz w:val="18"/>
                <w:szCs w:val="18"/>
              </w:rPr>
              <w:t>a) 座椅调角器性能应满足QC/T 844；</w:t>
            </w:r>
          </w:p>
          <w:p w:rsidR="0063134D" w:rsidRPr="002838F0" w:rsidRDefault="0063134D" w:rsidP="00492CD3">
            <w:pPr>
              <w:widowControl/>
              <w:jc w:val="center"/>
              <w:rPr>
                <w:rFonts w:ascii="宋体" w:eastAsia="宋体" w:hAnsi="宋体" w:cs="宋体"/>
                <w:color w:val="000000"/>
                <w:kern w:val="0"/>
                <w:sz w:val="18"/>
                <w:szCs w:val="18"/>
              </w:rPr>
            </w:pPr>
            <w:r w:rsidRPr="002838F0">
              <w:rPr>
                <w:rFonts w:ascii="宋体" w:eastAsia="宋体" w:hAnsi="宋体" w:cs="宋体" w:hint="eastAsia"/>
                <w:color w:val="000000"/>
                <w:kern w:val="0"/>
                <w:sz w:val="18"/>
                <w:szCs w:val="18"/>
              </w:rPr>
              <w:t>b) 座椅滑轨性能应满足QC/T 805；电动座椅滑轨性能应满足QC/T 831；</w:t>
            </w:r>
          </w:p>
          <w:p w:rsidR="0063134D" w:rsidRPr="002838F0" w:rsidRDefault="0063134D" w:rsidP="00492CD3">
            <w:pPr>
              <w:widowControl/>
              <w:jc w:val="center"/>
              <w:rPr>
                <w:rFonts w:ascii="宋体" w:eastAsia="宋体" w:hAnsi="宋体" w:cs="宋体"/>
                <w:color w:val="000000"/>
                <w:kern w:val="0"/>
                <w:sz w:val="18"/>
                <w:szCs w:val="18"/>
              </w:rPr>
            </w:pPr>
            <w:r w:rsidRPr="002838F0">
              <w:rPr>
                <w:rFonts w:ascii="宋体" w:eastAsia="宋体" w:hAnsi="宋体" w:cs="宋体" w:hint="eastAsia"/>
                <w:color w:val="000000"/>
                <w:kern w:val="0"/>
                <w:sz w:val="18"/>
                <w:szCs w:val="18"/>
              </w:rPr>
              <w:t>c) 座椅用锁的性能应满足QC/T 845。</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67940">
        <w:trPr>
          <w:trHeight w:val="824"/>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51</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零部件VOC性能要求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667940">
            <w:pPr>
              <w:widowControl/>
              <w:jc w:val="center"/>
              <w:rPr>
                <w:rFonts w:ascii="宋体" w:eastAsia="宋体" w:hAnsi="宋体" w:cs="宋体"/>
                <w:color w:val="000000"/>
                <w:kern w:val="0"/>
                <w:sz w:val="18"/>
                <w:szCs w:val="18"/>
              </w:rPr>
            </w:pPr>
            <w:r w:rsidRPr="002838F0">
              <w:rPr>
                <w:rFonts w:ascii="宋体" w:eastAsia="宋体" w:hAnsi="宋体" w:cs="宋体"/>
                <w:color w:val="000000"/>
                <w:kern w:val="0"/>
                <w:sz w:val="18"/>
                <w:szCs w:val="18"/>
              </w:rPr>
              <w:t>BAS318</w:t>
            </w:r>
            <w:r w:rsidRPr="002838F0">
              <w:rPr>
                <w:rFonts w:ascii="宋体" w:eastAsia="宋体" w:hAnsi="宋体" w:cs="宋体" w:hint="eastAsia"/>
                <w:color w:val="000000"/>
                <w:kern w:val="0"/>
                <w:sz w:val="18"/>
                <w:szCs w:val="18"/>
              </w:rPr>
              <w:t>-5.</w:t>
            </w:r>
            <w:r>
              <w:rPr>
                <w:rFonts w:ascii="宋体" w:eastAsia="宋体" w:hAnsi="宋体" w:cs="宋体" w:hint="eastAsia"/>
                <w:color w:val="000000"/>
                <w:kern w:val="0"/>
                <w:sz w:val="18"/>
                <w:szCs w:val="18"/>
              </w:rPr>
              <w:t>2</w:t>
            </w:r>
            <w:r w:rsidRPr="002838F0">
              <w:rPr>
                <w:rFonts w:ascii="宋体" w:eastAsia="宋体" w:hAnsi="宋体" w:cs="宋体" w:hint="eastAsia"/>
                <w:color w:val="000000"/>
                <w:kern w:val="0"/>
                <w:sz w:val="18"/>
                <w:szCs w:val="18"/>
              </w:rPr>
              <w:t>.1</w:t>
            </w:r>
            <w:r>
              <w:rPr>
                <w:rFonts w:ascii="宋体" w:eastAsia="宋体" w:hAnsi="宋体" w:cs="宋体" w:hint="eastAsia"/>
                <w:color w:val="000000"/>
                <w:kern w:val="0"/>
                <w:sz w:val="18"/>
                <w:szCs w:val="18"/>
              </w:rPr>
              <w:t>6</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667940" w:rsidRDefault="0063134D" w:rsidP="00667940">
            <w:pPr>
              <w:widowControl/>
              <w:jc w:val="center"/>
              <w:rPr>
                <w:rFonts w:ascii="宋体" w:eastAsia="宋体" w:hAnsi="宋体" w:cs="AdobeHeitiStd-Regular"/>
                <w:color w:val="000000" w:themeColor="text1"/>
                <w:szCs w:val="18"/>
              </w:rPr>
            </w:pPr>
            <w:r w:rsidRPr="00667940">
              <w:rPr>
                <w:rFonts w:ascii="宋体" w:eastAsia="宋体" w:hAnsi="宋体" w:cs="宋体" w:hint="eastAsia"/>
                <w:color w:val="000000"/>
                <w:kern w:val="0"/>
                <w:sz w:val="18"/>
                <w:szCs w:val="18"/>
              </w:rPr>
              <w:t>座椅及面套、泡棉零部件VOC性能按照BAS483进行试验，试验后应满足4.2.16的要求。</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667940">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667940">
            <w:pPr>
              <w:widowControl/>
              <w:jc w:val="center"/>
              <w:rPr>
                <w:rFonts w:ascii="宋体" w:eastAsia="宋体" w:hAnsi="宋体" w:cs="宋体"/>
                <w:color w:val="000000"/>
                <w:kern w:val="0"/>
                <w:sz w:val="18"/>
                <w:szCs w:val="18"/>
              </w:rPr>
            </w:pPr>
            <w:r w:rsidRPr="00105009">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3134D">
        <w:trPr>
          <w:trHeight w:val="824"/>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气味性试验</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667940">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BAS455</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667940" w:rsidRDefault="0063134D" w:rsidP="00983A0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试验方法按照BAS455，塑料件≤3.5</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63134D">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BAS455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Default="0063134D" w:rsidP="0063134D">
            <w:pPr>
              <w:jc w:val="center"/>
            </w:pPr>
            <w:r w:rsidRPr="0089029F">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3134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D6687E" w:rsidRDefault="0063134D" w:rsidP="00492CD3">
            <w:pPr>
              <w:widowControl/>
              <w:jc w:val="center"/>
              <w:rPr>
                <w:rFonts w:ascii="宋体" w:eastAsia="宋体" w:hAnsi="宋体" w:cs="宋体"/>
                <w:kern w:val="0"/>
                <w:sz w:val="18"/>
                <w:szCs w:val="18"/>
              </w:rPr>
            </w:pPr>
            <w:r w:rsidRPr="00D6687E">
              <w:rPr>
                <w:rFonts w:ascii="宋体" w:eastAsia="宋体" w:hAnsi="宋体" w:cs="宋体" w:hint="eastAsia"/>
                <w:kern w:val="0"/>
                <w:sz w:val="18"/>
                <w:szCs w:val="18"/>
              </w:rPr>
              <w:t>53</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D6687E" w:rsidRDefault="0063134D" w:rsidP="00492CD3">
            <w:pPr>
              <w:widowControl/>
              <w:jc w:val="center"/>
              <w:rPr>
                <w:rFonts w:ascii="宋体" w:eastAsia="宋体" w:hAnsi="宋体" w:cs="宋体"/>
                <w:kern w:val="0"/>
                <w:sz w:val="18"/>
                <w:szCs w:val="18"/>
              </w:rPr>
            </w:pPr>
            <w:r w:rsidRPr="00D6687E">
              <w:rPr>
                <w:rFonts w:ascii="宋体" w:eastAsia="宋体" w:hAnsi="宋体" w:cs="宋体" w:hint="eastAsia"/>
                <w:kern w:val="0"/>
                <w:sz w:val="18"/>
                <w:szCs w:val="18"/>
              </w:rPr>
              <w:t>靠背侧翼支撑调节耐久要求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E9282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63134D">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具体要求和试验方法待后续双方协商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E92821" w:rsidRDefault="0063134D" w:rsidP="0063134D">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Default="0063134D" w:rsidP="0063134D">
            <w:pPr>
              <w:jc w:val="center"/>
            </w:pPr>
            <w:r w:rsidRPr="0089029F">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r w:rsidR="0063134D" w:rsidRPr="00105009" w:rsidTr="0063134D">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134D" w:rsidRPr="00D6687E" w:rsidRDefault="0063134D" w:rsidP="00492CD3">
            <w:pPr>
              <w:widowControl/>
              <w:jc w:val="center"/>
              <w:rPr>
                <w:rFonts w:ascii="宋体" w:eastAsia="宋体" w:hAnsi="宋体" w:cs="宋体"/>
                <w:kern w:val="0"/>
                <w:sz w:val="18"/>
                <w:szCs w:val="18"/>
              </w:rPr>
            </w:pPr>
            <w:r w:rsidRPr="00D6687E">
              <w:rPr>
                <w:rFonts w:ascii="宋体" w:eastAsia="宋体" w:hAnsi="宋体" w:cs="宋体" w:hint="eastAsia"/>
                <w:kern w:val="0"/>
                <w:sz w:val="18"/>
                <w:szCs w:val="18"/>
              </w:rPr>
              <w:t>54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3134D" w:rsidRPr="00D6687E" w:rsidRDefault="0063134D" w:rsidP="00492CD3">
            <w:pPr>
              <w:widowControl/>
              <w:jc w:val="center"/>
              <w:rPr>
                <w:rFonts w:ascii="宋体" w:eastAsia="宋体" w:hAnsi="宋体" w:cs="宋体"/>
                <w:kern w:val="0"/>
                <w:sz w:val="18"/>
                <w:szCs w:val="18"/>
              </w:rPr>
            </w:pPr>
            <w:r w:rsidRPr="00D6687E">
              <w:rPr>
                <w:rFonts w:ascii="宋体" w:eastAsia="宋体" w:hAnsi="宋体" w:cs="宋体" w:hint="eastAsia"/>
                <w:kern w:val="0"/>
                <w:sz w:val="18"/>
                <w:szCs w:val="18"/>
              </w:rPr>
              <w:t>坐垫角度调节耐久要求</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63134D" w:rsidRPr="00E92821" w:rsidRDefault="0063134D" w:rsidP="00492CD3">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p>
        </w:tc>
        <w:tc>
          <w:tcPr>
            <w:tcW w:w="2134" w:type="pct"/>
            <w:tcBorders>
              <w:top w:val="single" w:sz="4" w:space="0" w:color="auto"/>
              <w:left w:val="nil"/>
              <w:bottom w:val="single" w:sz="4" w:space="0" w:color="auto"/>
              <w:right w:val="single" w:sz="4" w:space="0" w:color="auto"/>
            </w:tcBorders>
            <w:shd w:val="clear" w:color="auto" w:fill="auto"/>
            <w:vAlign w:val="center"/>
            <w:hideMark/>
          </w:tcPr>
          <w:p w:rsidR="0063134D" w:rsidRPr="002838F0" w:rsidRDefault="0063134D" w:rsidP="0063134D">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具体要求和试验方法待后续双方协商</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63134D" w:rsidRPr="00E92821" w:rsidRDefault="0063134D" w:rsidP="0063134D">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BAS318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63134D" w:rsidRDefault="0063134D" w:rsidP="0063134D">
            <w:pPr>
              <w:jc w:val="center"/>
            </w:pPr>
            <w:r w:rsidRPr="0089029F">
              <w:rPr>
                <w:rFonts w:ascii="宋体" w:eastAsia="宋体" w:hAnsi="宋体" w:cs="宋体" w:hint="eastAsia"/>
                <w:color w:val="000000"/>
                <w:kern w:val="0"/>
                <w:sz w:val="18"/>
                <w:szCs w:val="18"/>
              </w:rPr>
              <w:t>DV</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3134D" w:rsidRPr="00105009" w:rsidRDefault="0063134D" w:rsidP="00492CD3">
            <w:pPr>
              <w:widowControl/>
              <w:jc w:val="center"/>
              <w:rPr>
                <w:rFonts w:ascii="宋体" w:eastAsia="宋体" w:hAnsi="宋体" w:cs="宋体"/>
                <w:color w:val="000000"/>
                <w:kern w:val="0"/>
                <w:sz w:val="18"/>
                <w:szCs w:val="18"/>
              </w:rPr>
            </w:pPr>
          </w:p>
        </w:tc>
      </w:tr>
    </w:tbl>
    <w:p w:rsidR="00A567E5" w:rsidRPr="00A567E5" w:rsidRDefault="00A567E5" w:rsidP="00A567E5">
      <w:pPr>
        <w:pStyle w:val="a2"/>
        <w:numPr>
          <w:ilvl w:val="0"/>
          <w:numId w:val="0"/>
        </w:numPr>
        <w:spacing w:before="156" w:after="156"/>
        <w:rPr>
          <w:rFonts w:asciiTheme="minorEastAsia" w:eastAsiaTheme="minorEastAsia" w:hAnsiTheme="minorEastAsia" w:hint="eastAsia"/>
          <w:sz w:val="18"/>
        </w:rPr>
      </w:pPr>
      <w:bookmarkStart w:id="305" w:name="_Toc522282283"/>
      <w:bookmarkStart w:id="306" w:name="_Toc527380246"/>
      <w:r w:rsidRPr="00A567E5">
        <w:rPr>
          <w:rFonts w:asciiTheme="minorEastAsia" w:eastAsiaTheme="minorEastAsia" w:hAnsiTheme="minorEastAsia" w:hint="eastAsia"/>
          <w:sz w:val="18"/>
        </w:rPr>
        <w:t>注：具体以</w:t>
      </w:r>
      <w:r>
        <w:rPr>
          <w:rFonts w:asciiTheme="minorEastAsia" w:eastAsiaTheme="minorEastAsia" w:hAnsiTheme="minorEastAsia" w:hint="eastAsia"/>
          <w:sz w:val="18"/>
        </w:rPr>
        <w:t>最终</w:t>
      </w:r>
      <w:r w:rsidRPr="00A567E5">
        <w:rPr>
          <w:rFonts w:asciiTheme="minorEastAsia" w:eastAsiaTheme="minorEastAsia" w:hAnsiTheme="minorEastAsia" w:hint="eastAsia"/>
          <w:sz w:val="18"/>
        </w:rPr>
        <w:t>DVP清单为准</w:t>
      </w:r>
    </w:p>
    <w:p w:rsidR="00DE3687" w:rsidRDefault="00DE3687" w:rsidP="00C52D6F">
      <w:pPr>
        <w:pStyle w:val="a2"/>
        <w:numPr>
          <w:ilvl w:val="1"/>
          <w:numId w:val="31"/>
        </w:numPr>
        <w:spacing w:before="156" w:after="156"/>
        <w:ind w:left="0"/>
      </w:pPr>
      <w:r>
        <w:rPr>
          <w:rFonts w:hint="eastAsia"/>
        </w:rPr>
        <w:t>产品性能要求</w:t>
      </w:r>
    </w:p>
    <w:p w:rsidR="00DE3687" w:rsidRDefault="00DE3687" w:rsidP="00C52D6F">
      <w:pPr>
        <w:pStyle w:val="a3"/>
        <w:numPr>
          <w:ilvl w:val="2"/>
          <w:numId w:val="31"/>
        </w:numPr>
        <w:spacing w:beforeLines="0" w:afterLines="0"/>
        <w:rPr>
          <w:rFonts w:eastAsia="宋体" w:hAnsi="宋体"/>
        </w:rPr>
      </w:pPr>
      <w:r>
        <w:rPr>
          <w:rFonts w:eastAsia="宋体" w:hAnsi="宋体" w:hint="eastAsia"/>
        </w:rPr>
        <w:lastRenderedPageBreak/>
        <w:t>一般要求</w:t>
      </w:r>
    </w:p>
    <w:p w:rsidR="00DE3687" w:rsidRPr="00053B7F" w:rsidRDefault="00DE3687" w:rsidP="00C52D6F">
      <w:pPr>
        <w:pStyle w:val="a3"/>
        <w:numPr>
          <w:ilvl w:val="3"/>
          <w:numId w:val="31"/>
        </w:numPr>
        <w:spacing w:beforeLines="0" w:afterLines="0"/>
        <w:rPr>
          <w:rFonts w:asciiTheme="minorEastAsia" w:eastAsiaTheme="minorEastAsia" w:hAnsiTheme="minorEastAsia"/>
          <w:color w:val="auto"/>
        </w:rPr>
      </w:pPr>
      <w:bookmarkStart w:id="307" w:name="_Toc445366338"/>
      <w:bookmarkStart w:id="308" w:name="_Toc445743184"/>
      <w:bookmarkStart w:id="309" w:name="_Toc445743785"/>
      <w:bookmarkStart w:id="310" w:name="_Toc445744748"/>
      <w:bookmarkStart w:id="311" w:name="_Toc445812197"/>
      <w:bookmarkStart w:id="312" w:name="_Toc446074577"/>
      <w:r w:rsidRPr="00053B7F">
        <w:rPr>
          <w:rFonts w:asciiTheme="minorEastAsia" w:eastAsiaTheme="minorEastAsia" w:hAnsiTheme="minorEastAsia" w:hint="eastAsia"/>
          <w:color w:val="auto"/>
        </w:rPr>
        <w:t>座椅总成应按</w:t>
      </w:r>
      <w:proofErr w:type="gramStart"/>
      <w:r w:rsidRPr="00053B7F">
        <w:rPr>
          <w:rFonts w:asciiTheme="minorEastAsia" w:eastAsiaTheme="minorEastAsia" w:hAnsiTheme="minorEastAsia" w:hint="eastAsia"/>
          <w:color w:val="auto"/>
        </w:rPr>
        <w:t>经规定</w:t>
      </w:r>
      <w:proofErr w:type="gramEnd"/>
      <w:r w:rsidRPr="00053B7F">
        <w:rPr>
          <w:rFonts w:asciiTheme="minorEastAsia" w:eastAsiaTheme="minorEastAsia" w:hAnsiTheme="minorEastAsia" w:hint="eastAsia"/>
          <w:color w:val="auto"/>
        </w:rPr>
        <w:t>程序批准的图样及设计文件制造。</w:t>
      </w:r>
      <w:bookmarkEnd w:id="307"/>
      <w:bookmarkEnd w:id="308"/>
      <w:bookmarkEnd w:id="309"/>
      <w:bookmarkEnd w:id="310"/>
      <w:bookmarkEnd w:id="311"/>
      <w:bookmarkEnd w:id="312"/>
    </w:p>
    <w:p w:rsidR="00DE3687" w:rsidRPr="00053B7F" w:rsidRDefault="00DE3687" w:rsidP="005C4491">
      <w:pPr>
        <w:pStyle w:val="a3"/>
        <w:numPr>
          <w:ilvl w:val="3"/>
          <w:numId w:val="31"/>
        </w:numPr>
        <w:spacing w:beforeLines="0" w:afterLines="0"/>
        <w:jc w:val="both"/>
        <w:rPr>
          <w:rFonts w:asciiTheme="minorEastAsia" w:eastAsiaTheme="minorEastAsia" w:hAnsiTheme="minorEastAsia"/>
          <w:color w:val="auto"/>
        </w:rPr>
      </w:pPr>
      <w:bookmarkStart w:id="313" w:name="_Toc445366339"/>
      <w:bookmarkStart w:id="314" w:name="_Toc445743185"/>
      <w:bookmarkStart w:id="315" w:name="_Toc445743786"/>
      <w:bookmarkStart w:id="316" w:name="_Toc445744749"/>
      <w:bookmarkStart w:id="317" w:name="_Toc445812198"/>
      <w:bookmarkStart w:id="318" w:name="_Toc446074578"/>
      <w:r w:rsidRPr="00053B7F">
        <w:rPr>
          <w:rFonts w:asciiTheme="minorEastAsia" w:eastAsiaTheme="minorEastAsia" w:hAnsiTheme="minorEastAsia" w:hint="eastAsia"/>
          <w:color w:val="auto"/>
        </w:rPr>
        <w:t>零件的材料选择由座椅总成供应商根据座椅需要满足的性能要求进行选择，座椅总成供应商应提供材料明细清单。</w:t>
      </w:r>
      <w:bookmarkEnd w:id="313"/>
      <w:bookmarkEnd w:id="314"/>
      <w:bookmarkEnd w:id="315"/>
      <w:bookmarkEnd w:id="316"/>
      <w:bookmarkEnd w:id="317"/>
      <w:bookmarkEnd w:id="318"/>
    </w:p>
    <w:p w:rsidR="00DE3687" w:rsidRPr="00053B7F" w:rsidRDefault="00DE3687" w:rsidP="00C52D6F">
      <w:pPr>
        <w:pStyle w:val="a3"/>
        <w:numPr>
          <w:ilvl w:val="3"/>
          <w:numId w:val="31"/>
        </w:numPr>
        <w:spacing w:beforeLines="0" w:afterLines="0"/>
        <w:rPr>
          <w:rFonts w:asciiTheme="minorEastAsia" w:eastAsiaTheme="minorEastAsia" w:hAnsiTheme="minorEastAsia"/>
          <w:color w:val="auto"/>
        </w:rPr>
      </w:pPr>
      <w:bookmarkStart w:id="319" w:name="_Toc445366340"/>
      <w:bookmarkStart w:id="320" w:name="_Toc445743186"/>
      <w:bookmarkStart w:id="321" w:name="_Toc445743787"/>
      <w:bookmarkStart w:id="322" w:name="_Toc445744750"/>
      <w:bookmarkStart w:id="323" w:name="_Toc445812199"/>
      <w:bookmarkStart w:id="324" w:name="_Toc446074579"/>
      <w:r w:rsidRPr="00053B7F">
        <w:rPr>
          <w:rFonts w:asciiTheme="minorEastAsia" w:eastAsiaTheme="minorEastAsia" w:hAnsiTheme="minorEastAsia" w:hint="eastAsia"/>
          <w:color w:val="auto"/>
        </w:rPr>
        <w:t>座椅总成及零件标识应符合</w:t>
      </w:r>
      <w:r w:rsidR="00DA0764">
        <w:rPr>
          <w:rFonts w:asciiTheme="minorEastAsia" w:eastAsiaTheme="minorEastAsia" w:hAnsiTheme="minorEastAsia" w:hint="eastAsia"/>
          <w:color w:val="auto"/>
        </w:rPr>
        <w:t>BAMS</w:t>
      </w:r>
      <w:r w:rsidRPr="00053B7F">
        <w:rPr>
          <w:rFonts w:asciiTheme="minorEastAsia" w:eastAsiaTheme="minorEastAsia" w:hAnsiTheme="minorEastAsia" w:hint="eastAsia"/>
          <w:color w:val="auto"/>
        </w:rPr>
        <w:t>096、GB/T 26988-2011、QC/T 797-2008。</w:t>
      </w:r>
      <w:bookmarkEnd w:id="319"/>
      <w:bookmarkEnd w:id="320"/>
      <w:bookmarkEnd w:id="321"/>
      <w:bookmarkEnd w:id="322"/>
      <w:bookmarkEnd w:id="323"/>
      <w:bookmarkEnd w:id="324"/>
    </w:p>
    <w:p w:rsidR="00DE3687" w:rsidRPr="00053B7F" w:rsidRDefault="00DE3687" w:rsidP="005C4491">
      <w:pPr>
        <w:pStyle w:val="a3"/>
        <w:numPr>
          <w:ilvl w:val="3"/>
          <w:numId w:val="31"/>
        </w:numPr>
        <w:spacing w:beforeLines="0" w:afterLines="0"/>
        <w:jc w:val="both"/>
        <w:rPr>
          <w:rFonts w:asciiTheme="minorEastAsia" w:eastAsiaTheme="minorEastAsia" w:hAnsiTheme="minorEastAsia"/>
          <w:color w:val="auto"/>
        </w:rPr>
      </w:pPr>
      <w:bookmarkStart w:id="325" w:name="_Toc445366341"/>
      <w:bookmarkStart w:id="326" w:name="_Toc445743187"/>
      <w:bookmarkStart w:id="327" w:name="_Toc445743788"/>
      <w:bookmarkStart w:id="328" w:name="_Toc445744751"/>
      <w:bookmarkStart w:id="329" w:name="_Toc445812200"/>
      <w:bookmarkStart w:id="330" w:name="_Toc446074580"/>
      <w:r w:rsidRPr="00053B7F">
        <w:rPr>
          <w:rFonts w:asciiTheme="minorEastAsia" w:eastAsiaTheme="minorEastAsia" w:hAnsiTheme="minorEastAsia" w:hint="eastAsia"/>
          <w:color w:val="auto"/>
        </w:rPr>
        <w:t>座椅本体和面套设计应保证侧气囊能正常打开，带侧气囊的座椅上应有“AIRBAG”或“侧气囊”标识，标识样式满足图样要求；</w:t>
      </w:r>
      <w:proofErr w:type="gramStart"/>
      <w:r w:rsidRPr="00053B7F">
        <w:rPr>
          <w:rFonts w:asciiTheme="minorEastAsia" w:eastAsiaTheme="minorEastAsia" w:hAnsiTheme="minorEastAsia" w:hint="eastAsia"/>
          <w:color w:val="auto"/>
        </w:rPr>
        <w:t>面套外观</w:t>
      </w:r>
      <w:proofErr w:type="gramEnd"/>
      <w:r w:rsidRPr="00053B7F">
        <w:rPr>
          <w:rFonts w:asciiTheme="minorEastAsia" w:eastAsiaTheme="minorEastAsia" w:hAnsiTheme="minorEastAsia" w:hint="eastAsia"/>
          <w:color w:val="auto"/>
        </w:rPr>
        <w:t>质量应符合BAS-838；</w:t>
      </w:r>
      <w:bookmarkEnd w:id="325"/>
      <w:bookmarkEnd w:id="326"/>
      <w:bookmarkEnd w:id="327"/>
      <w:bookmarkEnd w:id="328"/>
      <w:bookmarkEnd w:id="329"/>
      <w:bookmarkEnd w:id="330"/>
    </w:p>
    <w:p w:rsidR="00DE3687" w:rsidRDefault="00DE3687" w:rsidP="00C52D6F">
      <w:pPr>
        <w:pStyle w:val="a3"/>
        <w:numPr>
          <w:ilvl w:val="3"/>
          <w:numId w:val="31"/>
        </w:numPr>
        <w:spacing w:beforeLines="0" w:afterLines="0"/>
        <w:rPr>
          <w:rFonts w:asciiTheme="minorEastAsia" w:eastAsiaTheme="minorEastAsia" w:hAnsiTheme="minorEastAsia"/>
          <w:color w:val="auto"/>
        </w:rPr>
      </w:pPr>
      <w:bookmarkStart w:id="331" w:name="_Toc445366342"/>
      <w:bookmarkStart w:id="332" w:name="_Toc445743188"/>
      <w:bookmarkStart w:id="333" w:name="_Toc445743789"/>
      <w:bookmarkStart w:id="334" w:name="_Toc445744752"/>
      <w:bookmarkStart w:id="335" w:name="_Toc445812201"/>
      <w:bookmarkStart w:id="336" w:name="_Toc446074581"/>
      <w:r w:rsidRPr="00053B7F">
        <w:rPr>
          <w:rFonts w:asciiTheme="minorEastAsia" w:eastAsiaTheme="minorEastAsia" w:hAnsiTheme="minorEastAsia" w:hint="eastAsia"/>
          <w:color w:val="auto"/>
        </w:rPr>
        <w:t>座椅总成的人机、布置要求见表</w:t>
      </w:r>
      <w:r w:rsidR="009D6089">
        <w:rPr>
          <w:rFonts w:asciiTheme="minorEastAsia" w:eastAsiaTheme="minorEastAsia" w:hAnsiTheme="minorEastAsia" w:hint="eastAsia"/>
          <w:color w:val="auto"/>
        </w:rPr>
        <w:t>2</w:t>
      </w:r>
      <w:r w:rsidR="00DA5FC0">
        <w:rPr>
          <w:rFonts w:asciiTheme="minorEastAsia" w:eastAsiaTheme="minorEastAsia" w:hAnsiTheme="minorEastAsia" w:hint="eastAsia"/>
          <w:color w:val="auto"/>
        </w:rPr>
        <w:t>3</w:t>
      </w:r>
      <w:r w:rsidRPr="00053B7F">
        <w:rPr>
          <w:rFonts w:asciiTheme="minorEastAsia" w:eastAsiaTheme="minorEastAsia" w:hAnsiTheme="minorEastAsia" w:hint="eastAsia"/>
          <w:color w:val="auto"/>
        </w:rPr>
        <w:t>：</w:t>
      </w:r>
      <w:bookmarkEnd w:id="331"/>
      <w:bookmarkEnd w:id="332"/>
      <w:bookmarkEnd w:id="333"/>
      <w:bookmarkEnd w:id="334"/>
      <w:bookmarkEnd w:id="335"/>
      <w:bookmarkEnd w:id="336"/>
    </w:p>
    <w:p w:rsidR="00DE3687" w:rsidRPr="00DE3687" w:rsidRDefault="00DE3687" w:rsidP="00DE3687">
      <w:pPr>
        <w:jc w:val="center"/>
      </w:pPr>
      <w:r w:rsidRPr="00D4779B">
        <w:rPr>
          <w:rFonts w:hint="eastAsia"/>
        </w:rPr>
        <w:t>表</w:t>
      </w:r>
      <w:r w:rsidR="009D6089">
        <w:rPr>
          <w:rFonts w:hint="eastAsia"/>
        </w:rPr>
        <w:t>2</w:t>
      </w:r>
      <w:r w:rsidR="00DA5FC0">
        <w:rPr>
          <w:rFonts w:hint="eastAsia"/>
        </w:rPr>
        <w:t>3</w:t>
      </w:r>
      <w:r>
        <w:rPr>
          <w:rFonts w:hint="eastAsia"/>
        </w:rPr>
        <w:t>人机及布置要求</w:t>
      </w:r>
    </w:p>
    <w:tbl>
      <w:tblPr>
        <w:tblStyle w:val="af3"/>
        <w:tblW w:w="8652" w:type="dxa"/>
        <w:jc w:val="center"/>
        <w:tblLook w:val="04A0"/>
      </w:tblPr>
      <w:tblGrid>
        <w:gridCol w:w="728"/>
        <w:gridCol w:w="24"/>
        <w:gridCol w:w="7900"/>
      </w:tblGrid>
      <w:tr w:rsidR="00DE3687" w:rsidRPr="00053B7F" w:rsidTr="00497958">
        <w:trPr>
          <w:trHeight w:val="247"/>
          <w:jc w:val="center"/>
        </w:trPr>
        <w:tc>
          <w:tcPr>
            <w:tcW w:w="752" w:type="dxa"/>
            <w:gridSpan w:val="2"/>
            <w:noWrap/>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序号</w:t>
            </w:r>
          </w:p>
        </w:tc>
        <w:tc>
          <w:tcPr>
            <w:tcW w:w="7900" w:type="dxa"/>
            <w:noWrap/>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要求描述</w:t>
            </w:r>
          </w:p>
        </w:tc>
      </w:tr>
      <w:tr w:rsidR="00DE3687" w:rsidRPr="00053B7F" w:rsidTr="00497958">
        <w:trPr>
          <w:trHeight w:val="267"/>
          <w:jc w:val="center"/>
        </w:trPr>
        <w:tc>
          <w:tcPr>
            <w:tcW w:w="752" w:type="dxa"/>
            <w:gridSpan w:val="2"/>
            <w:noWrap/>
            <w:vAlign w:val="center"/>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1</w:t>
            </w:r>
          </w:p>
        </w:tc>
        <w:tc>
          <w:tcPr>
            <w:tcW w:w="7900" w:type="dxa"/>
            <w:vAlign w:val="center"/>
            <w:hideMark/>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当乘员进出汽车时，不能接触到任何调节手柄，手轮和按钮；</w:t>
            </w:r>
          </w:p>
        </w:tc>
      </w:tr>
      <w:tr w:rsidR="00DE3687" w:rsidRPr="00053B7F" w:rsidTr="00497958">
        <w:trPr>
          <w:trHeight w:val="261"/>
          <w:jc w:val="center"/>
        </w:trPr>
        <w:tc>
          <w:tcPr>
            <w:tcW w:w="752" w:type="dxa"/>
            <w:gridSpan w:val="2"/>
            <w:noWrap/>
            <w:vAlign w:val="center"/>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2</w:t>
            </w:r>
          </w:p>
        </w:tc>
        <w:tc>
          <w:tcPr>
            <w:tcW w:w="7900" w:type="dxa"/>
            <w:vAlign w:val="center"/>
            <w:hideMark/>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任何手动调节手柄、手轮调节过程中应平滑均匀；</w:t>
            </w:r>
          </w:p>
        </w:tc>
      </w:tr>
      <w:tr w:rsidR="00DE3687" w:rsidRPr="00053B7F" w:rsidTr="00497958">
        <w:trPr>
          <w:trHeight w:val="247"/>
          <w:jc w:val="center"/>
        </w:trPr>
        <w:tc>
          <w:tcPr>
            <w:tcW w:w="752" w:type="dxa"/>
            <w:gridSpan w:val="2"/>
            <w:noWrap/>
            <w:vAlign w:val="center"/>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3</w:t>
            </w:r>
          </w:p>
        </w:tc>
        <w:tc>
          <w:tcPr>
            <w:tcW w:w="7900" w:type="dxa"/>
            <w:vAlign w:val="center"/>
            <w:hideMark/>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靠背手柄调节：表现为手柄解锁后靠背自动回弹；</w:t>
            </w:r>
          </w:p>
        </w:tc>
      </w:tr>
      <w:tr w:rsidR="00DE3687" w:rsidRPr="00053B7F" w:rsidTr="00497958">
        <w:trPr>
          <w:trHeight w:val="293"/>
          <w:jc w:val="center"/>
        </w:trPr>
        <w:tc>
          <w:tcPr>
            <w:tcW w:w="752" w:type="dxa"/>
            <w:gridSpan w:val="2"/>
            <w:noWrap/>
            <w:vAlign w:val="center"/>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4</w:t>
            </w:r>
          </w:p>
        </w:tc>
        <w:tc>
          <w:tcPr>
            <w:tcW w:w="7900" w:type="dxa"/>
            <w:vAlign w:val="center"/>
            <w:hideMark/>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乘客可触及的座椅表面不应有异物感；</w:t>
            </w:r>
          </w:p>
        </w:tc>
      </w:tr>
      <w:tr w:rsidR="00DE3687" w:rsidRPr="00053B7F" w:rsidTr="00497958">
        <w:trPr>
          <w:trHeight w:val="244"/>
          <w:jc w:val="center"/>
        </w:trPr>
        <w:tc>
          <w:tcPr>
            <w:tcW w:w="752" w:type="dxa"/>
            <w:gridSpan w:val="2"/>
            <w:noWrap/>
            <w:hideMark/>
          </w:tcPr>
          <w:p w:rsidR="00DE3687" w:rsidRPr="00DE3687" w:rsidRDefault="00DE3687" w:rsidP="00497958">
            <w:pPr>
              <w:widowControl/>
              <w:jc w:val="center"/>
              <w:rPr>
                <w:rFonts w:asciiTheme="minorEastAsia" w:hAnsiTheme="minorEastAsia" w:cs="宋体"/>
                <w:kern w:val="0"/>
                <w:sz w:val="18"/>
                <w:szCs w:val="18"/>
              </w:rPr>
            </w:pPr>
            <w:r w:rsidRPr="00DE3687">
              <w:rPr>
                <w:rFonts w:asciiTheme="minorEastAsia" w:hAnsiTheme="minorEastAsia" w:cs="宋体" w:hint="eastAsia"/>
                <w:kern w:val="0"/>
                <w:sz w:val="18"/>
                <w:szCs w:val="18"/>
              </w:rPr>
              <w:t>5</w:t>
            </w:r>
          </w:p>
        </w:tc>
        <w:tc>
          <w:tcPr>
            <w:tcW w:w="7900" w:type="dxa"/>
            <w:hideMark/>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座椅侧气囊必须考虑防错，以免侧气囊在非设计位置装配；</w:t>
            </w:r>
          </w:p>
        </w:tc>
      </w:tr>
      <w:tr w:rsidR="00DE3687" w:rsidRPr="00053B7F" w:rsidTr="00497958">
        <w:trPr>
          <w:trHeight w:val="286"/>
          <w:jc w:val="center"/>
        </w:trPr>
        <w:tc>
          <w:tcPr>
            <w:tcW w:w="728" w:type="dxa"/>
          </w:tcPr>
          <w:p w:rsidR="00DE3687" w:rsidRPr="00DE3687" w:rsidRDefault="004F2188" w:rsidP="00497958">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6</w:t>
            </w:r>
          </w:p>
        </w:tc>
        <w:tc>
          <w:tcPr>
            <w:tcW w:w="7924" w:type="dxa"/>
            <w:gridSpan w:val="2"/>
          </w:tcPr>
          <w:p w:rsidR="00DE3687" w:rsidRPr="00DE3687" w:rsidRDefault="00DE3687" w:rsidP="00497958">
            <w:pPr>
              <w:widowControl/>
              <w:jc w:val="left"/>
              <w:rPr>
                <w:rFonts w:asciiTheme="minorEastAsia" w:hAnsiTheme="minorEastAsia" w:cs="宋体"/>
                <w:kern w:val="0"/>
                <w:sz w:val="18"/>
                <w:szCs w:val="18"/>
              </w:rPr>
            </w:pPr>
            <w:r w:rsidRPr="00DE3687">
              <w:rPr>
                <w:rFonts w:asciiTheme="minorEastAsia" w:hAnsiTheme="minorEastAsia" w:cs="宋体" w:hint="eastAsia"/>
                <w:kern w:val="0"/>
                <w:sz w:val="18"/>
                <w:szCs w:val="18"/>
              </w:rPr>
              <w:t>座椅滑道采用独立</w:t>
            </w:r>
            <w:proofErr w:type="gramStart"/>
            <w:r w:rsidRPr="00DE3687">
              <w:rPr>
                <w:rFonts w:asciiTheme="minorEastAsia" w:hAnsiTheme="minorEastAsia" w:cs="宋体" w:hint="eastAsia"/>
                <w:kern w:val="0"/>
                <w:sz w:val="18"/>
                <w:szCs w:val="18"/>
              </w:rPr>
              <w:t>双锁止结构</w:t>
            </w:r>
            <w:proofErr w:type="gramEnd"/>
            <w:r w:rsidRPr="00DE3687">
              <w:rPr>
                <w:rFonts w:asciiTheme="minorEastAsia" w:hAnsiTheme="minorEastAsia" w:cs="宋体" w:hint="eastAsia"/>
                <w:kern w:val="0"/>
                <w:sz w:val="18"/>
                <w:szCs w:val="18"/>
              </w:rPr>
              <w:t>，两</w:t>
            </w:r>
            <w:proofErr w:type="gramStart"/>
            <w:r w:rsidRPr="00DE3687">
              <w:rPr>
                <w:rFonts w:asciiTheme="minorEastAsia" w:hAnsiTheme="minorEastAsia" w:cs="宋体" w:hint="eastAsia"/>
                <w:kern w:val="0"/>
                <w:sz w:val="18"/>
                <w:szCs w:val="18"/>
              </w:rPr>
              <w:t>滑道需同步锁止</w:t>
            </w:r>
            <w:proofErr w:type="gramEnd"/>
            <w:r w:rsidRPr="00DE3687">
              <w:rPr>
                <w:rFonts w:asciiTheme="minorEastAsia" w:hAnsiTheme="minorEastAsia" w:cs="宋体" w:hint="eastAsia"/>
                <w:kern w:val="0"/>
                <w:sz w:val="18"/>
                <w:szCs w:val="18"/>
              </w:rPr>
              <w:t>和释放；</w:t>
            </w:r>
          </w:p>
        </w:tc>
      </w:tr>
    </w:tbl>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37" w:name="_Toc445366343"/>
      <w:bookmarkStart w:id="338" w:name="_Toc445743189"/>
      <w:bookmarkStart w:id="339" w:name="_Toc445743790"/>
      <w:bookmarkStart w:id="340" w:name="_Toc445744753"/>
      <w:bookmarkStart w:id="341" w:name="_Toc445812202"/>
      <w:bookmarkStart w:id="342" w:name="_Toc446074582"/>
      <w:r w:rsidRPr="00053B7F">
        <w:rPr>
          <w:rFonts w:asciiTheme="minorEastAsia" w:eastAsiaTheme="minorEastAsia" w:hAnsiTheme="minorEastAsia" w:hint="eastAsia"/>
          <w:color w:val="auto"/>
        </w:rPr>
        <w:t>座椅总成所有的调节功能及行程满足设计图样的要求，在调节过程中无异响；</w:t>
      </w:r>
      <w:bookmarkEnd w:id="337"/>
      <w:bookmarkEnd w:id="338"/>
      <w:bookmarkEnd w:id="339"/>
      <w:bookmarkEnd w:id="340"/>
      <w:bookmarkEnd w:id="341"/>
      <w:bookmarkEnd w:id="342"/>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43" w:name="_Toc445366344"/>
      <w:bookmarkStart w:id="344" w:name="_Toc445743190"/>
      <w:bookmarkStart w:id="345" w:name="_Toc445743791"/>
      <w:bookmarkStart w:id="346" w:name="_Toc445744754"/>
      <w:bookmarkStart w:id="347" w:name="_Toc445812203"/>
      <w:bookmarkStart w:id="348" w:name="_Toc446074583"/>
      <w:r w:rsidRPr="00053B7F">
        <w:rPr>
          <w:rFonts w:asciiTheme="minorEastAsia" w:eastAsiaTheme="minorEastAsia" w:hAnsiTheme="minorEastAsia" w:hint="eastAsia"/>
          <w:color w:val="auto"/>
        </w:rPr>
        <w:t>座椅总成的所有调节手柄或手轮应调节舒适，不应存在夹手、操作空间不足等现象；</w:t>
      </w:r>
      <w:bookmarkEnd w:id="343"/>
      <w:bookmarkEnd w:id="344"/>
      <w:bookmarkEnd w:id="345"/>
      <w:bookmarkEnd w:id="346"/>
      <w:bookmarkEnd w:id="347"/>
      <w:bookmarkEnd w:id="348"/>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49" w:name="_Toc445366345"/>
      <w:bookmarkStart w:id="350" w:name="_Toc445743191"/>
      <w:bookmarkStart w:id="351" w:name="_Toc445743792"/>
      <w:bookmarkStart w:id="352" w:name="_Toc445744755"/>
      <w:bookmarkStart w:id="353" w:name="_Toc445812204"/>
      <w:bookmarkStart w:id="354" w:name="_Toc446074584"/>
      <w:r w:rsidRPr="00053B7F">
        <w:rPr>
          <w:rFonts w:asciiTheme="minorEastAsia" w:eastAsiaTheme="minorEastAsia" w:hAnsiTheme="minorEastAsia" w:hint="eastAsia"/>
          <w:color w:val="auto"/>
        </w:rPr>
        <w:t>座椅总成电动功能及模块电压要求：额定电压12 V，测试电压13.5 V，正常工作电压范围9 V～16 V，过载电压18 V(过载保护时长为60 min)，反向电压-14 V（过载保护时长为60 s），脉冲起动电压26 V±0.5 V（过载保护时长为60 s）；</w:t>
      </w:r>
      <w:bookmarkEnd w:id="349"/>
      <w:bookmarkEnd w:id="350"/>
      <w:bookmarkEnd w:id="351"/>
      <w:bookmarkEnd w:id="352"/>
      <w:bookmarkEnd w:id="353"/>
      <w:bookmarkEnd w:id="354"/>
    </w:p>
    <w:p w:rsidR="00497958"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55" w:name="_Toc445366346"/>
      <w:bookmarkStart w:id="356" w:name="_Toc445743192"/>
      <w:bookmarkStart w:id="357" w:name="_Toc445743793"/>
      <w:bookmarkStart w:id="358" w:name="_Toc445744756"/>
      <w:bookmarkStart w:id="359" w:name="_Toc445812205"/>
      <w:bookmarkStart w:id="360" w:name="_Toc446074585"/>
      <w:r w:rsidRPr="00053B7F">
        <w:rPr>
          <w:rFonts w:asciiTheme="minorEastAsia" w:eastAsiaTheme="minorEastAsia" w:hAnsiTheme="minorEastAsia" w:hint="eastAsia"/>
          <w:color w:val="auto"/>
        </w:rPr>
        <w:t>电动调节应有过载保护（终点和超载），座椅调节按钮应保证松开按钮时立即停止工作，加热垫应有过热保护装置，不应出现座椅表面烧灼现象；</w:t>
      </w:r>
      <w:bookmarkEnd w:id="355"/>
      <w:bookmarkEnd w:id="356"/>
      <w:bookmarkEnd w:id="357"/>
      <w:bookmarkEnd w:id="358"/>
      <w:bookmarkEnd w:id="359"/>
      <w:bookmarkEnd w:id="360"/>
    </w:p>
    <w:p w:rsidR="00DA5FC0" w:rsidRPr="00DA5FC0" w:rsidRDefault="00DA5FC0" w:rsidP="00DA5FC0">
      <w:pPr>
        <w:pStyle w:val="a3"/>
        <w:numPr>
          <w:ilvl w:val="3"/>
          <w:numId w:val="31"/>
        </w:numPr>
        <w:spacing w:beforeLines="0" w:afterLines="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座椅耐寒性试验</w:t>
      </w:r>
    </w:p>
    <w:p w:rsidR="00DA5FC0" w:rsidRPr="00DA5FC0" w:rsidRDefault="00DA5FC0" w:rsidP="00DA5FC0">
      <w:pPr>
        <w:pStyle w:val="a3"/>
        <w:numPr>
          <w:ilvl w:val="0"/>
          <w:numId w:val="0"/>
        </w:numPr>
        <w:spacing w:beforeLines="0" w:afterLines="0"/>
        <w:ind w:firstLineChars="200" w:firstLine="42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座椅耐寒性试验方法如下，试验后应满足</w:t>
      </w:r>
      <w:r w:rsidRPr="00DA5FC0">
        <w:rPr>
          <w:rFonts w:asciiTheme="minorEastAsia" w:eastAsiaTheme="minorEastAsia" w:hAnsiTheme="minorEastAsia"/>
          <w:color w:val="auto"/>
        </w:rPr>
        <w:t>4.6.4</w:t>
      </w:r>
      <w:r w:rsidRPr="00DA5FC0">
        <w:rPr>
          <w:rFonts w:asciiTheme="minorEastAsia" w:eastAsiaTheme="minorEastAsia" w:hAnsiTheme="minorEastAsia" w:hint="eastAsia"/>
          <w:color w:val="auto"/>
        </w:rPr>
        <w:t>的要求。</w:t>
      </w:r>
    </w:p>
    <w:p w:rsidR="00DA5FC0" w:rsidRPr="00DA5FC0" w:rsidRDefault="00DA5FC0" w:rsidP="00DA5FC0">
      <w:pPr>
        <w:pStyle w:val="a3"/>
        <w:numPr>
          <w:ilvl w:val="0"/>
          <w:numId w:val="0"/>
        </w:numPr>
        <w:spacing w:beforeLines="0" w:afterLines="0"/>
        <w:ind w:firstLineChars="200" w:firstLine="42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模拟实</w:t>
      </w:r>
      <w:proofErr w:type="gramStart"/>
      <w:r w:rsidRPr="00DA5FC0">
        <w:rPr>
          <w:rFonts w:asciiTheme="minorEastAsia" w:eastAsiaTheme="minorEastAsia" w:hAnsiTheme="minorEastAsia" w:hint="eastAsia"/>
          <w:color w:val="auto"/>
        </w:rPr>
        <w:t>车状态</w:t>
      </w:r>
      <w:proofErr w:type="gramEnd"/>
      <w:r w:rsidRPr="00DA5FC0">
        <w:rPr>
          <w:rFonts w:asciiTheme="minorEastAsia" w:eastAsiaTheme="minorEastAsia" w:hAnsiTheme="minorEastAsia" w:hint="eastAsia"/>
          <w:color w:val="auto"/>
        </w:rPr>
        <w:t>将座椅固定在夹具上，各机构调节至设计位置，将座椅放置在</w:t>
      </w:r>
      <w:r w:rsidRPr="00DA5FC0">
        <w:rPr>
          <w:rFonts w:asciiTheme="minorEastAsia" w:eastAsiaTheme="minorEastAsia" w:hAnsiTheme="minorEastAsia"/>
          <w:color w:val="auto"/>
        </w:rPr>
        <w:t xml:space="preserve">-40 </w:t>
      </w:r>
      <w:r w:rsidRPr="00DA5FC0">
        <w:rPr>
          <w:rFonts w:asciiTheme="minorEastAsia" w:eastAsiaTheme="minorEastAsia" w:hAnsiTheme="minorEastAsia" w:hint="eastAsia"/>
          <w:color w:val="auto"/>
        </w:rPr>
        <w:t>℃的环境下，保持</w:t>
      </w:r>
      <w:r w:rsidRPr="00DA5FC0">
        <w:rPr>
          <w:rFonts w:asciiTheme="minorEastAsia" w:eastAsiaTheme="minorEastAsia" w:hAnsiTheme="minorEastAsia"/>
          <w:color w:val="auto"/>
        </w:rPr>
        <w:t>15</w:t>
      </w:r>
      <w:r w:rsidRPr="00DA5FC0">
        <w:rPr>
          <w:rFonts w:asciiTheme="minorEastAsia" w:eastAsiaTheme="minorEastAsia" w:hAnsiTheme="minorEastAsia" w:hint="eastAsia"/>
          <w:color w:val="auto"/>
        </w:rPr>
        <w:t>小时，并在</w:t>
      </w:r>
      <w:r w:rsidRPr="00DA5FC0">
        <w:rPr>
          <w:rFonts w:asciiTheme="minorEastAsia" w:eastAsiaTheme="minorEastAsia" w:hAnsiTheme="minorEastAsia"/>
          <w:color w:val="auto"/>
        </w:rPr>
        <w:t xml:space="preserve">-40 </w:t>
      </w:r>
      <w:r w:rsidRPr="00DA5FC0">
        <w:rPr>
          <w:rFonts w:asciiTheme="minorEastAsia" w:eastAsiaTheme="minorEastAsia" w:hAnsiTheme="minorEastAsia" w:hint="eastAsia"/>
          <w:color w:val="auto"/>
        </w:rPr>
        <w:t>℃的环境下，由（</w:t>
      </w:r>
      <w:r w:rsidRPr="00DA5FC0">
        <w:rPr>
          <w:rFonts w:asciiTheme="minorEastAsia" w:eastAsiaTheme="minorEastAsia" w:hAnsiTheme="minorEastAsia"/>
          <w:color w:val="auto"/>
        </w:rPr>
        <w:t>75</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5</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kg</w:t>
      </w:r>
      <w:r w:rsidRPr="00DA5FC0">
        <w:rPr>
          <w:rFonts w:asciiTheme="minorEastAsia" w:eastAsiaTheme="minorEastAsia" w:hAnsiTheme="minorEastAsia" w:hint="eastAsia"/>
          <w:color w:val="auto"/>
        </w:rPr>
        <w:t>的</w:t>
      </w:r>
      <w:proofErr w:type="gramStart"/>
      <w:r w:rsidRPr="00DA5FC0">
        <w:rPr>
          <w:rFonts w:asciiTheme="minorEastAsia" w:eastAsiaTheme="minorEastAsia" w:hAnsiTheme="minorEastAsia" w:hint="eastAsia"/>
          <w:color w:val="auto"/>
        </w:rPr>
        <w:t>试验员</w:t>
      </w:r>
      <w:proofErr w:type="gramEnd"/>
      <w:r w:rsidRPr="00DA5FC0">
        <w:rPr>
          <w:rFonts w:asciiTheme="minorEastAsia" w:eastAsiaTheme="minorEastAsia" w:hAnsiTheme="minorEastAsia" w:hint="eastAsia"/>
          <w:color w:val="auto"/>
        </w:rPr>
        <w:t>模拟实车状态，对座椅所有调节机构进行全行程操作</w:t>
      </w:r>
      <w:r w:rsidRPr="00DA5FC0">
        <w:rPr>
          <w:rFonts w:asciiTheme="minorEastAsia" w:eastAsiaTheme="minorEastAsia" w:hAnsiTheme="minorEastAsia"/>
          <w:color w:val="auto"/>
        </w:rPr>
        <w:t>5</w:t>
      </w:r>
      <w:r w:rsidRPr="00DA5FC0">
        <w:rPr>
          <w:rFonts w:asciiTheme="minorEastAsia" w:eastAsiaTheme="minorEastAsia" w:hAnsiTheme="minorEastAsia" w:hint="eastAsia"/>
          <w:color w:val="auto"/>
        </w:rPr>
        <w:t>个循环。</w:t>
      </w:r>
    </w:p>
    <w:p w:rsidR="00DA5FC0" w:rsidRPr="00DA5FC0" w:rsidRDefault="00DA5FC0" w:rsidP="00DA5FC0">
      <w:pPr>
        <w:pStyle w:val="a3"/>
        <w:numPr>
          <w:ilvl w:val="3"/>
          <w:numId w:val="31"/>
        </w:numPr>
        <w:spacing w:beforeLines="0" w:afterLines="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座椅冷热循环试验</w:t>
      </w:r>
    </w:p>
    <w:p w:rsidR="00DA5FC0" w:rsidRPr="00DA5FC0" w:rsidRDefault="00DA5FC0" w:rsidP="00DA5FC0">
      <w:pPr>
        <w:pStyle w:val="a3"/>
        <w:numPr>
          <w:ilvl w:val="0"/>
          <w:numId w:val="0"/>
        </w:numPr>
        <w:spacing w:beforeLines="0" w:afterLines="0"/>
        <w:ind w:firstLineChars="200" w:firstLine="42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座椅冷热循环试验方法如下，试验后应满足</w:t>
      </w:r>
      <w:r w:rsidRPr="00DA5FC0">
        <w:rPr>
          <w:rFonts w:asciiTheme="minorEastAsia" w:eastAsiaTheme="minorEastAsia" w:hAnsiTheme="minorEastAsia"/>
          <w:color w:val="auto"/>
        </w:rPr>
        <w:t>4.6.5</w:t>
      </w:r>
      <w:r w:rsidRPr="00DA5FC0">
        <w:rPr>
          <w:rFonts w:asciiTheme="minorEastAsia" w:eastAsiaTheme="minorEastAsia" w:hAnsiTheme="minorEastAsia" w:hint="eastAsia"/>
          <w:color w:val="auto"/>
        </w:rPr>
        <w:t>的要求。</w:t>
      </w:r>
    </w:p>
    <w:p w:rsidR="00DA5FC0" w:rsidRPr="00DA5FC0" w:rsidRDefault="00DA5FC0" w:rsidP="00DA5FC0">
      <w:pPr>
        <w:pStyle w:val="a3"/>
        <w:numPr>
          <w:ilvl w:val="0"/>
          <w:numId w:val="0"/>
        </w:numPr>
        <w:spacing w:beforeLines="0" w:afterLines="0"/>
        <w:ind w:firstLineChars="200" w:firstLine="420"/>
        <w:jc w:val="both"/>
        <w:rPr>
          <w:rFonts w:asciiTheme="minorEastAsia" w:eastAsiaTheme="minorEastAsia" w:hAnsiTheme="minorEastAsia"/>
          <w:color w:val="auto"/>
        </w:rPr>
      </w:pPr>
      <w:r w:rsidRPr="00DA5FC0">
        <w:rPr>
          <w:rFonts w:asciiTheme="minorEastAsia" w:eastAsiaTheme="minorEastAsia" w:hAnsiTheme="minorEastAsia" w:hint="eastAsia"/>
          <w:color w:val="auto"/>
        </w:rPr>
        <w:t>模拟实</w:t>
      </w:r>
      <w:proofErr w:type="gramStart"/>
      <w:r w:rsidRPr="00DA5FC0">
        <w:rPr>
          <w:rFonts w:asciiTheme="minorEastAsia" w:eastAsiaTheme="minorEastAsia" w:hAnsiTheme="minorEastAsia" w:hint="eastAsia"/>
          <w:color w:val="auto"/>
        </w:rPr>
        <w:t>车状态</w:t>
      </w:r>
      <w:proofErr w:type="gramEnd"/>
      <w:r w:rsidRPr="00DA5FC0">
        <w:rPr>
          <w:rFonts w:asciiTheme="minorEastAsia" w:eastAsiaTheme="minorEastAsia" w:hAnsiTheme="minorEastAsia" w:hint="eastAsia"/>
          <w:color w:val="auto"/>
        </w:rPr>
        <w:t>将座椅固定在夹具上，各机构调节至设计位置，地图袋内放置</w:t>
      </w:r>
      <w:r w:rsidRPr="00DA5FC0">
        <w:rPr>
          <w:rFonts w:asciiTheme="minorEastAsia" w:eastAsiaTheme="minorEastAsia" w:hAnsiTheme="minorEastAsia"/>
          <w:color w:val="auto"/>
        </w:rPr>
        <w:t>20 mm</w:t>
      </w:r>
      <w:r w:rsidRPr="00DA5FC0">
        <w:rPr>
          <w:rFonts w:asciiTheme="minorEastAsia" w:eastAsiaTheme="minorEastAsia" w:hAnsiTheme="minorEastAsia" w:hint="eastAsia"/>
          <w:color w:val="auto"/>
        </w:rPr>
        <w:t>厚、</w:t>
      </w:r>
      <w:r w:rsidRPr="00DA5FC0">
        <w:rPr>
          <w:rFonts w:asciiTheme="minorEastAsia" w:eastAsiaTheme="minorEastAsia" w:hAnsiTheme="minorEastAsia"/>
          <w:color w:val="auto"/>
        </w:rPr>
        <w:t>1 kg</w:t>
      </w:r>
      <w:r w:rsidRPr="00DA5FC0">
        <w:rPr>
          <w:rFonts w:asciiTheme="minorEastAsia" w:eastAsiaTheme="minorEastAsia" w:hAnsiTheme="minorEastAsia" w:hint="eastAsia"/>
          <w:color w:val="auto"/>
        </w:rPr>
        <w:t>重的</w:t>
      </w:r>
      <w:r w:rsidRPr="00DA5FC0">
        <w:rPr>
          <w:rFonts w:asciiTheme="minorEastAsia" w:eastAsiaTheme="minorEastAsia" w:hAnsiTheme="minorEastAsia"/>
          <w:color w:val="auto"/>
        </w:rPr>
        <w:t>A4</w:t>
      </w:r>
      <w:r w:rsidRPr="00DA5FC0">
        <w:rPr>
          <w:rFonts w:asciiTheme="minorEastAsia" w:eastAsiaTheme="minorEastAsia" w:hAnsiTheme="minorEastAsia" w:hint="eastAsia"/>
          <w:color w:val="auto"/>
        </w:rPr>
        <w:t>尺寸物品。将座椅放置在环境仓内，</w:t>
      </w:r>
      <w:r w:rsidRPr="00DA5FC0">
        <w:rPr>
          <w:rFonts w:asciiTheme="minorEastAsia" w:eastAsiaTheme="minorEastAsia" w:hAnsiTheme="minorEastAsia"/>
          <w:color w:val="auto"/>
        </w:rPr>
        <w:t xml:space="preserve">90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4 h</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 xml:space="preserve">20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 xml:space="preserve">5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0.5 h</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 xml:space="preserve">-40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1.5 h</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 xml:space="preserve">20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 xml:space="preserve">5 </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0.5 h</w:t>
      </w:r>
      <w:r w:rsidRPr="00DA5FC0">
        <w:rPr>
          <w:rFonts w:asciiTheme="minorEastAsia" w:eastAsiaTheme="minorEastAsia" w:hAnsiTheme="minorEastAsia" w:hint="eastAsia"/>
          <w:color w:val="auto"/>
        </w:rPr>
        <w:t>，为一个循环，共执行</w:t>
      </w:r>
      <w:r w:rsidRPr="00DA5FC0">
        <w:rPr>
          <w:rFonts w:asciiTheme="minorEastAsia" w:eastAsiaTheme="minorEastAsia" w:hAnsiTheme="minorEastAsia"/>
          <w:color w:val="auto"/>
        </w:rPr>
        <w:t>10</w:t>
      </w:r>
      <w:r w:rsidRPr="00DA5FC0">
        <w:rPr>
          <w:rFonts w:asciiTheme="minorEastAsia" w:eastAsiaTheme="minorEastAsia" w:hAnsiTheme="minorEastAsia" w:hint="eastAsia"/>
          <w:color w:val="auto"/>
        </w:rPr>
        <w:t>个循环。由（</w:t>
      </w:r>
      <w:r w:rsidRPr="00DA5FC0">
        <w:rPr>
          <w:rFonts w:asciiTheme="minorEastAsia" w:eastAsiaTheme="minorEastAsia" w:hAnsiTheme="minorEastAsia"/>
          <w:color w:val="auto"/>
        </w:rPr>
        <w:t>75</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5</w:t>
      </w:r>
      <w:r w:rsidRPr="00DA5FC0">
        <w:rPr>
          <w:rFonts w:asciiTheme="minorEastAsia" w:eastAsiaTheme="minorEastAsia" w:hAnsiTheme="minorEastAsia" w:hint="eastAsia"/>
          <w:color w:val="auto"/>
        </w:rPr>
        <w:t>）</w:t>
      </w:r>
      <w:r w:rsidRPr="00DA5FC0">
        <w:rPr>
          <w:rFonts w:asciiTheme="minorEastAsia" w:eastAsiaTheme="minorEastAsia" w:hAnsiTheme="minorEastAsia"/>
          <w:color w:val="auto"/>
        </w:rPr>
        <w:t>kg</w:t>
      </w:r>
      <w:r w:rsidRPr="00DA5FC0">
        <w:rPr>
          <w:rFonts w:asciiTheme="minorEastAsia" w:eastAsiaTheme="minorEastAsia" w:hAnsiTheme="minorEastAsia" w:hint="eastAsia"/>
          <w:color w:val="auto"/>
        </w:rPr>
        <w:t>的</w:t>
      </w:r>
      <w:proofErr w:type="gramStart"/>
      <w:r w:rsidRPr="00DA5FC0">
        <w:rPr>
          <w:rFonts w:asciiTheme="minorEastAsia" w:eastAsiaTheme="minorEastAsia" w:hAnsiTheme="minorEastAsia" w:hint="eastAsia"/>
          <w:color w:val="auto"/>
        </w:rPr>
        <w:t>试验员</w:t>
      </w:r>
      <w:proofErr w:type="gramEnd"/>
      <w:r w:rsidRPr="00DA5FC0">
        <w:rPr>
          <w:rFonts w:asciiTheme="minorEastAsia" w:eastAsiaTheme="minorEastAsia" w:hAnsiTheme="minorEastAsia" w:hint="eastAsia"/>
          <w:color w:val="auto"/>
        </w:rPr>
        <w:t>模拟实车状态，对座椅所有调节机构进行全行程操作</w:t>
      </w:r>
      <w:r w:rsidRPr="00DA5FC0">
        <w:rPr>
          <w:rFonts w:asciiTheme="minorEastAsia" w:eastAsiaTheme="minorEastAsia" w:hAnsiTheme="minorEastAsia"/>
          <w:color w:val="auto"/>
        </w:rPr>
        <w:t>5</w:t>
      </w:r>
      <w:r w:rsidRPr="00DA5FC0">
        <w:rPr>
          <w:rFonts w:asciiTheme="minorEastAsia" w:eastAsiaTheme="minorEastAsia" w:hAnsiTheme="minorEastAsia" w:hint="eastAsia"/>
          <w:color w:val="auto"/>
        </w:rPr>
        <w:t>个循环。</w:t>
      </w:r>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61" w:name="_Toc445366347"/>
      <w:bookmarkStart w:id="362" w:name="_Toc445743193"/>
      <w:bookmarkStart w:id="363" w:name="_Toc445743794"/>
      <w:bookmarkStart w:id="364" w:name="_Toc445744757"/>
      <w:bookmarkStart w:id="365" w:name="_Toc445812206"/>
      <w:bookmarkStart w:id="366" w:name="_Toc446074586"/>
      <w:r w:rsidRPr="00053B7F">
        <w:rPr>
          <w:rFonts w:asciiTheme="minorEastAsia" w:eastAsiaTheme="minorEastAsia" w:hAnsiTheme="minorEastAsia" w:hint="eastAsia"/>
          <w:color w:val="auto"/>
        </w:rPr>
        <w:t>座椅总成前后调节时，滑道手柄应能够自动复位，滑道调节后应能够锁定座椅；</w:t>
      </w:r>
      <w:bookmarkEnd w:id="361"/>
      <w:bookmarkEnd w:id="362"/>
      <w:bookmarkEnd w:id="363"/>
      <w:bookmarkEnd w:id="364"/>
      <w:bookmarkEnd w:id="365"/>
      <w:bookmarkEnd w:id="366"/>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67" w:name="_Toc445366348"/>
      <w:bookmarkStart w:id="368" w:name="_Toc445743194"/>
      <w:bookmarkStart w:id="369" w:name="_Toc445743795"/>
      <w:bookmarkStart w:id="370" w:name="_Toc445744758"/>
      <w:bookmarkStart w:id="371" w:name="_Toc445812207"/>
      <w:bookmarkStart w:id="372" w:name="_Toc446074587"/>
      <w:r w:rsidRPr="00053B7F">
        <w:rPr>
          <w:rFonts w:asciiTheme="minorEastAsia" w:eastAsiaTheme="minorEastAsia" w:hAnsiTheme="minorEastAsia" w:hint="eastAsia"/>
          <w:color w:val="auto"/>
        </w:rPr>
        <w:t>座椅总成应预先设计举升</w:t>
      </w:r>
      <w:proofErr w:type="gramStart"/>
      <w:r w:rsidRPr="00053B7F">
        <w:rPr>
          <w:rFonts w:asciiTheme="minorEastAsia" w:eastAsiaTheme="minorEastAsia" w:hAnsiTheme="minorEastAsia" w:hint="eastAsia"/>
          <w:color w:val="auto"/>
        </w:rPr>
        <w:t>点用于</w:t>
      </w:r>
      <w:proofErr w:type="gramEnd"/>
      <w:r w:rsidRPr="00053B7F">
        <w:rPr>
          <w:rFonts w:asciiTheme="minorEastAsia" w:eastAsiaTheme="minorEastAsia" w:hAnsiTheme="minorEastAsia" w:hint="eastAsia"/>
          <w:color w:val="auto"/>
        </w:rPr>
        <w:t>搬运系统，便于座椅在车内安装；</w:t>
      </w:r>
      <w:bookmarkEnd w:id="367"/>
      <w:bookmarkEnd w:id="368"/>
      <w:bookmarkEnd w:id="369"/>
      <w:bookmarkEnd w:id="370"/>
      <w:bookmarkEnd w:id="371"/>
      <w:bookmarkEnd w:id="372"/>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73" w:name="_Toc445366349"/>
      <w:bookmarkStart w:id="374" w:name="_Toc445743195"/>
      <w:bookmarkStart w:id="375" w:name="_Toc445743796"/>
      <w:bookmarkStart w:id="376" w:name="_Toc445744759"/>
      <w:bookmarkStart w:id="377" w:name="_Toc445812208"/>
      <w:bookmarkStart w:id="378" w:name="_Toc446074588"/>
      <w:r w:rsidRPr="00053B7F">
        <w:rPr>
          <w:rFonts w:asciiTheme="minorEastAsia" w:eastAsiaTheme="minorEastAsia" w:hAnsiTheme="minorEastAsia" w:hint="eastAsia"/>
          <w:color w:val="auto"/>
        </w:rPr>
        <w:t>座椅总成应有X,Y方向的定位，应不通过额外装置就可将座椅进行正确的定位；</w:t>
      </w:r>
      <w:bookmarkEnd w:id="373"/>
      <w:bookmarkEnd w:id="374"/>
      <w:bookmarkEnd w:id="375"/>
      <w:bookmarkEnd w:id="376"/>
      <w:bookmarkEnd w:id="377"/>
      <w:bookmarkEnd w:id="378"/>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79" w:name="_Toc445366350"/>
      <w:bookmarkStart w:id="380" w:name="_Toc445743196"/>
      <w:bookmarkStart w:id="381" w:name="_Toc445743797"/>
      <w:bookmarkStart w:id="382" w:name="_Toc445744760"/>
      <w:bookmarkStart w:id="383" w:name="_Toc445812209"/>
      <w:bookmarkStart w:id="384" w:name="_Toc446074589"/>
      <w:r w:rsidRPr="00053B7F">
        <w:rPr>
          <w:rFonts w:asciiTheme="minorEastAsia" w:eastAsiaTheme="minorEastAsia" w:hAnsiTheme="minorEastAsia" w:hint="eastAsia"/>
          <w:color w:val="auto"/>
        </w:rPr>
        <w:t>座椅总成安装扭矩应满足设计图样要求；安装座椅时，使用标准工具安装，座椅与周边部件之间至少有</w:t>
      </w:r>
      <w:r w:rsidRPr="00053B7F">
        <w:rPr>
          <w:rFonts w:asciiTheme="minorEastAsia" w:eastAsiaTheme="minorEastAsia" w:hAnsiTheme="minorEastAsia"/>
          <w:color w:val="auto"/>
        </w:rPr>
        <w:t>30</w:t>
      </w:r>
      <w:r w:rsidRPr="00053B7F">
        <w:rPr>
          <w:rFonts w:asciiTheme="minorEastAsia" w:eastAsiaTheme="minorEastAsia" w:hAnsiTheme="minorEastAsia" w:hint="eastAsia"/>
          <w:color w:val="auto"/>
        </w:rPr>
        <w:t xml:space="preserve"> </w:t>
      </w:r>
      <w:r w:rsidRPr="00053B7F">
        <w:rPr>
          <w:rFonts w:asciiTheme="minorEastAsia" w:eastAsiaTheme="minorEastAsia" w:hAnsiTheme="minorEastAsia"/>
          <w:color w:val="auto"/>
        </w:rPr>
        <w:t>mm</w:t>
      </w:r>
      <w:r w:rsidRPr="00053B7F">
        <w:rPr>
          <w:rFonts w:asciiTheme="minorEastAsia" w:eastAsiaTheme="minorEastAsia" w:hAnsiTheme="minorEastAsia" w:hint="eastAsia"/>
          <w:color w:val="auto"/>
        </w:rPr>
        <w:t>空间间隙，且安装方式要便于操作。</w:t>
      </w:r>
      <w:bookmarkEnd w:id="379"/>
      <w:bookmarkEnd w:id="380"/>
      <w:bookmarkEnd w:id="381"/>
      <w:bookmarkEnd w:id="382"/>
      <w:bookmarkEnd w:id="383"/>
      <w:bookmarkEnd w:id="384"/>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85" w:name="_Toc445366351"/>
      <w:bookmarkStart w:id="386" w:name="_Toc445743197"/>
      <w:bookmarkStart w:id="387" w:name="_Toc445743798"/>
      <w:bookmarkStart w:id="388" w:name="_Toc445744761"/>
      <w:bookmarkStart w:id="389" w:name="_Toc445812210"/>
      <w:bookmarkStart w:id="390" w:name="_Toc446074590"/>
      <w:r w:rsidRPr="00053B7F">
        <w:rPr>
          <w:rFonts w:asciiTheme="minorEastAsia" w:eastAsiaTheme="minorEastAsia" w:hAnsiTheme="minorEastAsia" w:hint="eastAsia"/>
          <w:color w:val="auto"/>
        </w:rPr>
        <w:t>座椅总成线束插接件应能与车身线束匹配；线束、插接件应有固定，线束布置合理、稳定、可靠，且不应外漏，防止线束断路或其他故障；</w:t>
      </w:r>
      <w:bookmarkEnd w:id="385"/>
      <w:bookmarkEnd w:id="386"/>
      <w:bookmarkEnd w:id="387"/>
      <w:bookmarkEnd w:id="388"/>
      <w:bookmarkEnd w:id="389"/>
      <w:bookmarkEnd w:id="390"/>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91" w:name="_Toc445366353"/>
      <w:bookmarkStart w:id="392" w:name="_Toc445743199"/>
      <w:bookmarkStart w:id="393" w:name="_Toc445743800"/>
      <w:bookmarkStart w:id="394" w:name="_Toc445744763"/>
      <w:bookmarkStart w:id="395" w:name="_Toc445812212"/>
      <w:bookmarkStart w:id="396" w:name="_Toc446074592"/>
      <w:r w:rsidRPr="00053B7F">
        <w:rPr>
          <w:rFonts w:asciiTheme="minorEastAsia" w:eastAsiaTheme="minorEastAsia" w:hAnsiTheme="minorEastAsia" w:hint="eastAsia"/>
          <w:color w:val="auto"/>
        </w:rPr>
        <w:t>在座椅总成上的任何带翻</w:t>
      </w:r>
      <w:proofErr w:type="gramStart"/>
      <w:r w:rsidRPr="00053B7F">
        <w:rPr>
          <w:rFonts w:asciiTheme="minorEastAsia" w:eastAsiaTheme="minorEastAsia" w:hAnsiTheme="minorEastAsia" w:hint="eastAsia"/>
          <w:color w:val="auto"/>
        </w:rPr>
        <w:t>折机构</w:t>
      </w:r>
      <w:proofErr w:type="gramEnd"/>
      <w:r w:rsidRPr="00053B7F">
        <w:rPr>
          <w:rFonts w:asciiTheme="minorEastAsia" w:eastAsiaTheme="minorEastAsia" w:hAnsiTheme="minorEastAsia" w:hint="eastAsia"/>
          <w:color w:val="auto"/>
        </w:rPr>
        <w:t>的装置，在紧急刹车状态下，不应出现开启现象；</w:t>
      </w:r>
      <w:bookmarkEnd w:id="391"/>
      <w:bookmarkEnd w:id="392"/>
      <w:bookmarkEnd w:id="393"/>
      <w:bookmarkEnd w:id="394"/>
      <w:bookmarkEnd w:id="395"/>
      <w:bookmarkEnd w:id="396"/>
    </w:p>
    <w:p w:rsidR="00497958" w:rsidRPr="00053B7F"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397" w:name="_Toc445366356"/>
      <w:bookmarkStart w:id="398" w:name="_Toc445743202"/>
      <w:bookmarkStart w:id="399" w:name="_Toc445743803"/>
      <w:bookmarkStart w:id="400" w:name="_Toc445744766"/>
      <w:bookmarkStart w:id="401" w:name="_Toc445812215"/>
      <w:bookmarkStart w:id="402" w:name="_Toc446074595"/>
      <w:r w:rsidRPr="00053B7F">
        <w:rPr>
          <w:rFonts w:asciiTheme="minorEastAsia" w:eastAsiaTheme="minorEastAsia" w:hAnsiTheme="minorEastAsia" w:hint="eastAsia"/>
          <w:color w:val="auto"/>
        </w:rPr>
        <w:t>手轮式</w:t>
      </w:r>
      <w:proofErr w:type="gramStart"/>
      <w:r w:rsidRPr="00053B7F">
        <w:rPr>
          <w:rFonts w:asciiTheme="minorEastAsia" w:eastAsiaTheme="minorEastAsia" w:hAnsiTheme="minorEastAsia" w:hint="eastAsia"/>
          <w:color w:val="auto"/>
        </w:rPr>
        <w:t>调节全</w:t>
      </w:r>
      <w:proofErr w:type="gramEnd"/>
      <w:r w:rsidRPr="00053B7F">
        <w:rPr>
          <w:rFonts w:asciiTheme="minorEastAsia" w:eastAsiaTheme="minorEastAsia" w:hAnsiTheme="minorEastAsia" w:hint="eastAsia"/>
          <w:color w:val="auto"/>
        </w:rPr>
        <w:t>行程小于等于3圈；</w:t>
      </w:r>
      <w:bookmarkEnd w:id="397"/>
      <w:bookmarkEnd w:id="398"/>
      <w:bookmarkEnd w:id="399"/>
      <w:bookmarkEnd w:id="400"/>
      <w:bookmarkEnd w:id="401"/>
      <w:bookmarkEnd w:id="402"/>
    </w:p>
    <w:p w:rsidR="00DE3687" w:rsidRDefault="00497958" w:rsidP="005C4491">
      <w:pPr>
        <w:pStyle w:val="a3"/>
        <w:numPr>
          <w:ilvl w:val="3"/>
          <w:numId w:val="31"/>
        </w:numPr>
        <w:spacing w:beforeLines="0" w:afterLines="0"/>
        <w:jc w:val="both"/>
        <w:rPr>
          <w:rFonts w:asciiTheme="minorEastAsia" w:eastAsiaTheme="minorEastAsia" w:hAnsiTheme="minorEastAsia"/>
          <w:color w:val="auto"/>
        </w:rPr>
      </w:pPr>
      <w:bookmarkStart w:id="403" w:name="_Toc445366358"/>
      <w:bookmarkStart w:id="404" w:name="_Toc445743204"/>
      <w:bookmarkStart w:id="405" w:name="_Toc445743805"/>
      <w:bookmarkStart w:id="406" w:name="_Toc445744768"/>
      <w:bookmarkStart w:id="407" w:name="_Toc445812217"/>
      <w:bookmarkStart w:id="408" w:name="_Toc446074597"/>
      <w:r w:rsidRPr="00053B7F">
        <w:rPr>
          <w:rFonts w:asciiTheme="minorEastAsia" w:eastAsiaTheme="minorEastAsia" w:hAnsiTheme="minorEastAsia" w:hint="eastAsia"/>
          <w:color w:val="auto"/>
        </w:rPr>
        <w:lastRenderedPageBreak/>
        <w:t>座椅上塑料件及面料的颜色、纹理以北</w:t>
      </w:r>
      <w:proofErr w:type="gramStart"/>
      <w:r w:rsidRPr="00053B7F">
        <w:rPr>
          <w:rFonts w:asciiTheme="minorEastAsia" w:eastAsiaTheme="minorEastAsia" w:hAnsiTheme="minorEastAsia" w:hint="eastAsia"/>
          <w:color w:val="auto"/>
        </w:rPr>
        <w:t>汽设计</w:t>
      </w:r>
      <w:proofErr w:type="gramEnd"/>
      <w:r w:rsidRPr="00053B7F">
        <w:rPr>
          <w:rFonts w:asciiTheme="minorEastAsia" w:eastAsiaTheme="minorEastAsia" w:hAnsiTheme="minorEastAsia" w:hint="eastAsia"/>
          <w:color w:val="auto"/>
        </w:rPr>
        <w:t>部下发的色板为准,并满足</w:t>
      </w:r>
      <w:hyperlink r:id="rId40" w:tgtFrame="_blank" w:history="1">
        <w:r w:rsidR="0063134D" w:rsidRPr="0063134D">
          <w:rPr>
            <w:rFonts w:asciiTheme="minorEastAsia" w:eastAsiaTheme="minorEastAsia" w:hAnsiTheme="minorEastAsia" w:hint="eastAsia"/>
            <w:color w:val="auto"/>
          </w:rPr>
          <w:t>BAQ040108029—2017</w:t>
        </w:r>
      </w:hyperlink>
      <w:r w:rsidRPr="00053B7F">
        <w:rPr>
          <w:rFonts w:asciiTheme="minorEastAsia" w:eastAsiaTheme="minorEastAsia" w:hAnsiTheme="minorEastAsia" w:hint="eastAsia"/>
          <w:color w:val="auto"/>
        </w:rPr>
        <w:t>《色彩皮纹光泽验收标准》要求。</w:t>
      </w:r>
      <w:bookmarkEnd w:id="403"/>
      <w:bookmarkEnd w:id="404"/>
      <w:bookmarkEnd w:id="405"/>
      <w:bookmarkEnd w:id="406"/>
      <w:bookmarkEnd w:id="407"/>
      <w:bookmarkEnd w:id="408"/>
    </w:p>
    <w:p w:rsidR="00497958" w:rsidRDefault="00497958" w:rsidP="00C52D6F">
      <w:pPr>
        <w:pStyle w:val="a3"/>
        <w:numPr>
          <w:ilvl w:val="2"/>
          <w:numId w:val="31"/>
        </w:numPr>
        <w:spacing w:beforeLines="0" w:afterLines="0"/>
        <w:rPr>
          <w:rFonts w:eastAsia="宋体" w:hAnsi="宋体"/>
        </w:rPr>
      </w:pPr>
      <w:r>
        <w:rPr>
          <w:rFonts w:eastAsia="宋体" w:hAnsi="宋体" w:hint="eastAsia"/>
        </w:rPr>
        <w:t>座椅结构操作力</w:t>
      </w:r>
    </w:p>
    <w:p w:rsidR="00497958" w:rsidRPr="006967EC" w:rsidRDefault="00497958" w:rsidP="006967EC">
      <w:pPr>
        <w:pStyle w:val="a3"/>
        <w:numPr>
          <w:ilvl w:val="0"/>
          <w:numId w:val="0"/>
        </w:numPr>
        <w:spacing w:beforeLines="0" w:afterLines="0"/>
        <w:ind w:firstLineChars="350" w:firstLine="735"/>
        <w:rPr>
          <w:rFonts w:asciiTheme="minorEastAsia" w:eastAsiaTheme="minorEastAsia" w:hAnsiTheme="minorEastAsia"/>
          <w:color w:val="auto"/>
        </w:rPr>
      </w:pPr>
      <w:r w:rsidRPr="006967EC">
        <w:rPr>
          <w:rFonts w:asciiTheme="minorEastAsia" w:eastAsiaTheme="minorEastAsia" w:hAnsiTheme="minorEastAsia" w:hint="eastAsia"/>
          <w:color w:val="auto"/>
        </w:rPr>
        <w:t>各部分机构操作力需要平滑均匀，无明显力矩峰值。</w:t>
      </w:r>
    </w:p>
    <w:p w:rsidR="00497958" w:rsidRDefault="00497958" w:rsidP="006967EC">
      <w:pPr>
        <w:pStyle w:val="a3"/>
        <w:numPr>
          <w:ilvl w:val="0"/>
          <w:numId w:val="0"/>
        </w:numPr>
        <w:spacing w:beforeLines="0" w:afterLines="0"/>
        <w:ind w:firstLineChars="350" w:firstLine="735"/>
        <w:rPr>
          <w:rFonts w:asciiTheme="minorEastAsia" w:eastAsiaTheme="minorEastAsia" w:hAnsiTheme="minorEastAsia"/>
          <w:color w:val="auto"/>
        </w:rPr>
      </w:pPr>
      <w:r w:rsidRPr="006967EC">
        <w:rPr>
          <w:rFonts w:asciiTheme="minorEastAsia" w:eastAsiaTheme="minorEastAsia" w:hAnsiTheme="minorEastAsia" w:hint="eastAsia"/>
          <w:color w:val="auto"/>
        </w:rPr>
        <w:t>各部分操作力要求见</w:t>
      </w:r>
      <w:r w:rsidRPr="00D4779B">
        <w:rPr>
          <w:rFonts w:asciiTheme="minorEastAsia" w:eastAsiaTheme="minorEastAsia" w:hAnsiTheme="minorEastAsia" w:hint="eastAsia"/>
          <w:color w:val="auto"/>
        </w:rPr>
        <w:t>表</w:t>
      </w:r>
      <w:r w:rsidR="009D6089">
        <w:rPr>
          <w:rFonts w:asciiTheme="minorEastAsia" w:eastAsiaTheme="minorEastAsia" w:hAnsiTheme="minorEastAsia" w:hint="eastAsia"/>
          <w:color w:val="auto"/>
        </w:rPr>
        <w:t>2</w:t>
      </w:r>
      <w:r w:rsidR="00DA5FC0">
        <w:rPr>
          <w:rFonts w:asciiTheme="minorEastAsia" w:eastAsiaTheme="minorEastAsia" w:hAnsiTheme="minorEastAsia" w:hint="eastAsia"/>
          <w:color w:val="auto"/>
        </w:rPr>
        <w:t>4</w:t>
      </w:r>
      <w:r w:rsidRPr="006967EC">
        <w:rPr>
          <w:rFonts w:asciiTheme="minorEastAsia" w:eastAsiaTheme="minorEastAsia" w:hAnsiTheme="minorEastAsia" w:hint="eastAsia"/>
          <w:color w:val="auto"/>
        </w:rPr>
        <w:t>。</w:t>
      </w:r>
    </w:p>
    <w:p w:rsidR="006967EC" w:rsidRPr="006967EC" w:rsidRDefault="006967EC" w:rsidP="006967EC">
      <w:pPr>
        <w:jc w:val="center"/>
      </w:pPr>
      <w:r w:rsidRPr="00D4779B">
        <w:rPr>
          <w:rFonts w:hint="eastAsia"/>
        </w:rPr>
        <w:t>表</w:t>
      </w:r>
      <w:r w:rsidR="009D6089">
        <w:rPr>
          <w:rFonts w:hint="eastAsia"/>
        </w:rPr>
        <w:t>2</w:t>
      </w:r>
      <w:r w:rsidR="00DA5FC0">
        <w:rPr>
          <w:rFonts w:hint="eastAsia"/>
        </w:rPr>
        <w:t>4</w:t>
      </w:r>
      <w:proofErr w:type="gramStart"/>
      <w:r>
        <w:rPr>
          <w:rFonts w:hint="eastAsia"/>
        </w:rPr>
        <w:t>操作力值要求</w:t>
      </w:r>
      <w:proofErr w:type="gramEnd"/>
    </w:p>
    <w:tbl>
      <w:tblPr>
        <w:tblStyle w:val="af3"/>
        <w:tblW w:w="0" w:type="auto"/>
        <w:tblInd w:w="108" w:type="dxa"/>
        <w:tblLook w:val="04A0"/>
      </w:tblPr>
      <w:tblGrid>
        <w:gridCol w:w="709"/>
        <w:gridCol w:w="2126"/>
        <w:gridCol w:w="4678"/>
        <w:gridCol w:w="2341"/>
      </w:tblGrid>
      <w:tr w:rsidR="00497958" w:rsidRPr="00053B7F" w:rsidTr="00497958">
        <w:trPr>
          <w:trHeight w:val="391"/>
        </w:trPr>
        <w:tc>
          <w:tcPr>
            <w:tcW w:w="709" w:type="dxa"/>
            <w:vAlign w:val="center"/>
          </w:tcPr>
          <w:p w:rsidR="00497958" w:rsidRPr="00053B7F" w:rsidRDefault="00497958" w:rsidP="00497958">
            <w:pPr>
              <w:widowControl/>
              <w:jc w:val="left"/>
              <w:rPr>
                <w:rFonts w:ascii="宋体" w:eastAsia="宋体" w:hAnsi="宋体"/>
                <w:b/>
                <w:sz w:val="18"/>
                <w:szCs w:val="18"/>
              </w:rPr>
            </w:pPr>
            <w:r w:rsidRPr="00053B7F">
              <w:rPr>
                <w:rFonts w:ascii="宋体" w:eastAsia="宋体" w:hAnsi="宋体" w:cs="宋体" w:hint="eastAsia"/>
                <w:b/>
                <w:kern w:val="0"/>
                <w:sz w:val="18"/>
                <w:szCs w:val="18"/>
              </w:rPr>
              <w:t>序号</w:t>
            </w:r>
          </w:p>
        </w:tc>
        <w:tc>
          <w:tcPr>
            <w:tcW w:w="2126" w:type="dxa"/>
            <w:vAlign w:val="center"/>
          </w:tcPr>
          <w:p w:rsidR="00497958" w:rsidRPr="00053B7F" w:rsidRDefault="00497958" w:rsidP="00497958">
            <w:pPr>
              <w:widowControl/>
              <w:jc w:val="center"/>
              <w:rPr>
                <w:rFonts w:ascii="宋体" w:eastAsia="宋体" w:hAnsi="宋体"/>
                <w:b/>
                <w:sz w:val="18"/>
                <w:szCs w:val="18"/>
              </w:rPr>
            </w:pPr>
            <w:r w:rsidRPr="00053B7F">
              <w:rPr>
                <w:rFonts w:ascii="宋体" w:eastAsia="宋体" w:hAnsi="宋体" w:cs="宋体" w:hint="eastAsia"/>
                <w:b/>
                <w:kern w:val="0"/>
                <w:sz w:val="18"/>
                <w:szCs w:val="18"/>
              </w:rPr>
              <w:t>分类</w:t>
            </w:r>
          </w:p>
        </w:tc>
        <w:tc>
          <w:tcPr>
            <w:tcW w:w="4678" w:type="dxa"/>
            <w:vAlign w:val="center"/>
          </w:tcPr>
          <w:p w:rsidR="00497958" w:rsidRPr="00053B7F" w:rsidRDefault="00497958" w:rsidP="00497958">
            <w:pPr>
              <w:widowControl/>
              <w:jc w:val="center"/>
              <w:rPr>
                <w:rFonts w:ascii="宋体" w:eastAsia="宋体" w:hAnsi="宋体" w:cs="宋体"/>
                <w:b/>
                <w:kern w:val="0"/>
                <w:sz w:val="18"/>
                <w:szCs w:val="18"/>
              </w:rPr>
            </w:pPr>
            <w:r w:rsidRPr="00053B7F">
              <w:rPr>
                <w:rFonts w:ascii="宋体" w:eastAsia="宋体" w:hAnsi="宋体" w:cs="宋体" w:hint="eastAsia"/>
                <w:b/>
                <w:kern w:val="0"/>
                <w:sz w:val="18"/>
                <w:szCs w:val="18"/>
              </w:rPr>
              <w:t>目标要求</w:t>
            </w:r>
          </w:p>
        </w:tc>
        <w:tc>
          <w:tcPr>
            <w:tcW w:w="2341" w:type="dxa"/>
            <w:vAlign w:val="center"/>
          </w:tcPr>
          <w:p w:rsidR="00497958" w:rsidRPr="00053B7F" w:rsidRDefault="00497958" w:rsidP="00497958">
            <w:pPr>
              <w:widowControl/>
              <w:jc w:val="center"/>
              <w:rPr>
                <w:rFonts w:ascii="宋体" w:eastAsia="宋体" w:hAnsi="宋体" w:cs="宋体"/>
                <w:b/>
                <w:kern w:val="0"/>
                <w:sz w:val="18"/>
                <w:szCs w:val="18"/>
              </w:rPr>
            </w:pPr>
            <w:r w:rsidRPr="00053B7F">
              <w:rPr>
                <w:rFonts w:ascii="宋体" w:eastAsia="宋体" w:hAnsi="宋体" w:cs="宋体" w:hint="eastAsia"/>
                <w:b/>
                <w:kern w:val="0"/>
                <w:sz w:val="18"/>
                <w:szCs w:val="18"/>
              </w:rPr>
              <w:t>试验方法和引用标准</w:t>
            </w:r>
          </w:p>
        </w:tc>
      </w:tr>
      <w:tr w:rsidR="00497958" w:rsidRPr="00053B7F" w:rsidTr="00497958">
        <w:trPr>
          <w:trHeight w:val="20"/>
        </w:trPr>
        <w:tc>
          <w:tcPr>
            <w:tcW w:w="709" w:type="dxa"/>
            <w:vAlign w:val="center"/>
          </w:tcPr>
          <w:p w:rsidR="00497958" w:rsidRPr="00053B7F" w:rsidRDefault="00497958" w:rsidP="00497958">
            <w:pPr>
              <w:rPr>
                <w:rFonts w:asciiTheme="minorEastAsia" w:hAnsiTheme="minorEastAsia"/>
                <w:sz w:val="18"/>
                <w:szCs w:val="18"/>
              </w:rPr>
            </w:pPr>
            <w:r w:rsidRPr="00053B7F">
              <w:rPr>
                <w:rFonts w:asciiTheme="minorEastAsia" w:hAnsiTheme="minorEastAsia" w:hint="eastAsia"/>
                <w:sz w:val="18"/>
                <w:szCs w:val="18"/>
              </w:rPr>
              <w:t>1</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手柄式靠背调节解锁力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手柄式靠背调节解锁力：20 N～70 N</w:t>
            </w:r>
            <w:r w:rsidRPr="00053B7F">
              <w:rPr>
                <w:rFonts w:asciiTheme="minorEastAsia" w:hAnsiTheme="minorEastAsia" w:cs="宋体"/>
                <w:kern w:val="0"/>
                <w:sz w:val="18"/>
                <w:szCs w:val="18"/>
              </w:rPr>
              <w:t xml:space="preserve"> </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36"/>
        </w:trPr>
        <w:tc>
          <w:tcPr>
            <w:tcW w:w="709" w:type="dxa"/>
            <w:vAlign w:val="center"/>
          </w:tcPr>
          <w:p w:rsidR="00497958" w:rsidRPr="00053B7F" w:rsidRDefault="00497958" w:rsidP="00497958">
            <w:pPr>
              <w:rPr>
                <w:rFonts w:asciiTheme="minorEastAsia" w:hAnsiTheme="minorEastAsia"/>
                <w:sz w:val="18"/>
                <w:szCs w:val="18"/>
              </w:rPr>
            </w:pPr>
            <w:r w:rsidRPr="00053B7F">
              <w:rPr>
                <w:rFonts w:asciiTheme="minorEastAsia" w:hAnsiTheme="minorEastAsia" w:hint="eastAsia"/>
                <w:sz w:val="18"/>
                <w:szCs w:val="18"/>
              </w:rPr>
              <w:t>2</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靠背调节回复力矩</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最后位置：（20～45）N.m；</w:t>
            </w:r>
          </w:p>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最前位置：（6～20）N.m；</w:t>
            </w:r>
          </w:p>
        </w:tc>
        <w:tc>
          <w:tcPr>
            <w:tcW w:w="2341" w:type="dxa"/>
            <w:vAlign w:val="center"/>
          </w:tcPr>
          <w:p w:rsidR="00497958" w:rsidRPr="00053B7F" w:rsidRDefault="00497958" w:rsidP="00E70076">
            <w:pPr>
              <w:autoSpaceDE w:val="0"/>
              <w:autoSpaceDN w:val="0"/>
              <w:adjustRightInd w:val="0"/>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497958">
            <w:pPr>
              <w:rPr>
                <w:rFonts w:asciiTheme="minorEastAsia" w:hAnsiTheme="minorEastAsia"/>
                <w:sz w:val="18"/>
                <w:szCs w:val="18"/>
              </w:rPr>
            </w:pPr>
            <w:r>
              <w:rPr>
                <w:rFonts w:asciiTheme="minorEastAsia" w:hAnsiTheme="minorEastAsia" w:hint="eastAsia"/>
                <w:sz w:val="18"/>
                <w:szCs w:val="18"/>
              </w:rPr>
              <w:t>3</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手柄</w:t>
            </w:r>
            <w:proofErr w:type="gramStart"/>
            <w:r w:rsidRPr="00053B7F">
              <w:rPr>
                <w:rFonts w:asciiTheme="minorEastAsia" w:hAnsiTheme="minorEastAsia" w:cs="宋体" w:hint="eastAsia"/>
                <w:kern w:val="0"/>
                <w:sz w:val="18"/>
                <w:szCs w:val="18"/>
              </w:rPr>
              <w:t>式高度</w:t>
            </w:r>
            <w:proofErr w:type="gramEnd"/>
            <w:r w:rsidRPr="00053B7F">
              <w:rPr>
                <w:rFonts w:asciiTheme="minorEastAsia" w:hAnsiTheme="minorEastAsia" w:cs="宋体" w:hint="eastAsia"/>
                <w:kern w:val="0"/>
                <w:sz w:val="18"/>
                <w:szCs w:val="18"/>
              </w:rPr>
              <w:t>调节操作力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 xml:space="preserve">全行程内高度调节操作力：20 N～70 N                    </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381"/>
        </w:trPr>
        <w:tc>
          <w:tcPr>
            <w:tcW w:w="709" w:type="dxa"/>
            <w:vAlign w:val="center"/>
          </w:tcPr>
          <w:p w:rsidR="00497958" w:rsidRPr="00053B7F" w:rsidRDefault="00A84B19" w:rsidP="00497958">
            <w:pPr>
              <w:rPr>
                <w:rFonts w:asciiTheme="minorEastAsia" w:hAnsiTheme="minorEastAsia"/>
                <w:sz w:val="18"/>
                <w:szCs w:val="18"/>
              </w:rPr>
            </w:pPr>
            <w:r>
              <w:rPr>
                <w:rFonts w:asciiTheme="minorEastAsia" w:hAnsiTheme="minorEastAsia" w:hint="eastAsia"/>
                <w:sz w:val="18"/>
                <w:szCs w:val="18"/>
              </w:rPr>
              <w:t>4</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手动纵向调节滑动阻力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朝前（设计位置）轨道的滑动阻力（空载）&lt;100 N，加载86 kg时&lt;225 N ；</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497958">
            <w:pPr>
              <w:rPr>
                <w:rFonts w:asciiTheme="minorEastAsia" w:hAnsiTheme="minorEastAsia"/>
                <w:sz w:val="18"/>
                <w:szCs w:val="18"/>
              </w:rPr>
            </w:pPr>
            <w:r>
              <w:rPr>
                <w:rFonts w:asciiTheme="minorEastAsia" w:hAnsiTheme="minorEastAsia" w:hint="eastAsia"/>
                <w:sz w:val="18"/>
                <w:szCs w:val="18"/>
              </w:rPr>
              <w:t>5</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纵向调节解锁力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纵向调节解锁力：30 N～70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497958">
            <w:pPr>
              <w:tabs>
                <w:tab w:val="center" w:pos="456"/>
              </w:tabs>
              <w:rPr>
                <w:rFonts w:asciiTheme="minorEastAsia" w:hAnsiTheme="minorEastAsia"/>
                <w:sz w:val="18"/>
                <w:szCs w:val="18"/>
              </w:rPr>
            </w:pPr>
            <w:r>
              <w:rPr>
                <w:rFonts w:asciiTheme="minorEastAsia" w:hAnsiTheme="minorEastAsia" w:hint="eastAsia"/>
                <w:sz w:val="18"/>
                <w:szCs w:val="18"/>
              </w:rPr>
              <w:t>6</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电动靠背按钮操作力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电动靠背角度调节力：5.5 N±2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497958">
            <w:pPr>
              <w:rPr>
                <w:rFonts w:asciiTheme="minorEastAsia" w:hAnsiTheme="minorEastAsia"/>
                <w:sz w:val="18"/>
                <w:szCs w:val="18"/>
              </w:rPr>
            </w:pPr>
            <w:r>
              <w:rPr>
                <w:rFonts w:asciiTheme="minorEastAsia" w:hAnsiTheme="minorEastAsia" w:hint="eastAsia"/>
                <w:sz w:val="18"/>
                <w:szCs w:val="18"/>
              </w:rPr>
              <w:t>7</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电动高度按钮操作力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电动高度调节力：5.5 N±2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497958">
            <w:pPr>
              <w:rPr>
                <w:rFonts w:asciiTheme="minorEastAsia" w:hAnsiTheme="minorEastAsia"/>
                <w:sz w:val="18"/>
                <w:szCs w:val="18"/>
              </w:rPr>
            </w:pPr>
            <w:r>
              <w:rPr>
                <w:rFonts w:asciiTheme="minorEastAsia" w:hAnsiTheme="minorEastAsia" w:hint="eastAsia"/>
                <w:sz w:val="18"/>
                <w:szCs w:val="18"/>
              </w:rPr>
              <w:t>8</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电动纵向按钮操作力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电动纵向调节力：5.5 N±2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A84B19" w:rsidP="00A84B19">
            <w:pPr>
              <w:rPr>
                <w:rFonts w:asciiTheme="minorEastAsia" w:hAnsiTheme="minorEastAsia"/>
                <w:sz w:val="18"/>
                <w:szCs w:val="18"/>
              </w:rPr>
            </w:pPr>
            <w:r>
              <w:rPr>
                <w:rFonts w:asciiTheme="minorEastAsia" w:hAnsiTheme="minorEastAsia" w:hint="eastAsia"/>
                <w:sz w:val="18"/>
                <w:szCs w:val="18"/>
              </w:rPr>
              <w:t>9</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头</w:t>
            </w:r>
            <w:proofErr w:type="gramStart"/>
            <w:r w:rsidRPr="00053B7F">
              <w:rPr>
                <w:rFonts w:asciiTheme="minorEastAsia" w:hAnsiTheme="minorEastAsia" w:cs="宋体" w:hint="eastAsia"/>
                <w:kern w:val="0"/>
                <w:sz w:val="18"/>
                <w:szCs w:val="18"/>
              </w:rPr>
              <w:t>枕高度</w:t>
            </w:r>
            <w:proofErr w:type="gramEnd"/>
            <w:r w:rsidRPr="00053B7F">
              <w:rPr>
                <w:rFonts w:asciiTheme="minorEastAsia" w:hAnsiTheme="minorEastAsia" w:cs="宋体" w:hint="eastAsia"/>
                <w:kern w:val="0"/>
                <w:sz w:val="18"/>
                <w:szCs w:val="18"/>
              </w:rPr>
              <w:t>调节操作力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头枕向上操作力：30 N～70 N；</w:t>
            </w:r>
          </w:p>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头枕向下操作力：5 N～30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497958" w:rsidP="00A84B19">
            <w:pPr>
              <w:rPr>
                <w:rFonts w:asciiTheme="minorEastAsia" w:hAnsiTheme="minorEastAsia"/>
                <w:sz w:val="18"/>
                <w:szCs w:val="18"/>
              </w:rPr>
            </w:pPr>
            <w:r w:rsidRPr="00053B7F">
              <w:rPr>
                <w:rFonts w:asciiTheme="minorEastAsia" w:hAnsiTheme="minorEastAsia" w:hint="eastAsia"/>
                <w:sz w:val="18"/>
                <w:szCs w:val="18"/>
              </w:rPr>
              <w:t>1</w:t>
            </w:r>
            <w:r w:rsidR="00A84B19">
              <w:rPr>
                <w:rFonts w:asciiTheme="minorEastAsia" w:hAnsiTheme="minorEastAsia" w:hint="eastAsia"/>
                <w:sz w:val="18"/>
                <w:szCs w:val="18"/>
              </w:rPr>
              <w:t>0</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头</w:t>
            </w:r>
            <w:proofErr w:type="gramStart"/>
            <w:r w:rsidRPr="00053B7F">
              <w:rPr>
                <w:rFonts w:asciiTheme="minorEastAsia" w:hAnsiTheme="minorEastAsia" w:cs="宋体" w:hint="eastAsia"/>
                <w:kern w:val="0"/>
                <w:sz w:val="18"/>
                <w:szCs w:val="18"/>
              </w:rPr>
              <w:t>枕高度</w:t>
            </w:r>
            <w:proofErr w:type="gramEnd"/>
            <w:r w:rsidRPr="00053B7F">
              <w:rPr>
                <w:rFonts w:asciiTheme="minorEastAsia" w:hAnsiTheme="minorEastAsia" w:cs="宋体" w:hint="eastAsia"/>
                <w:kern w:val="0"/>
                <w:sz w:val="18"/>
                <w:szCs w:val="18"/>
              </w:rPr>
              <w:t>调节解锁力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proofErr w:type="gramStart"/>
            <w:r w:rsidRPr="00053B7F">
              <w:rPr>
                <w:rFonts w:asciiTheme="minorEastAsia" w:hAnsiTheme="minorEastAsia" w:cs="宋体" w:hint="eastAsia"/>
                <w:kern w:val="0"/>
                <w:sz w:val="18"/>
                <w:szCs w:val="18"/>
              </w:rPr>
              <w:t>头枕杆解锁力</w:t>
            </w:r>
            <w:proofErr w:type="gramEnd"/>
            <w:r w:rsidRPr="00053B7F">
              <w:rPr>
                <w:rFonts w:asciiTheme="minorEastAsia" w:hAnsiTheme="minorEastAsia" w:cs="宋体" w:hint="eastAsia"/>
                <w:kern w:val="0"/>
                <w:sz w:val="18"/>
                <w:szCs w:val="18"/>
              </w:rPr>
              <w:t>：10 N～20 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497958" w:rsidRPr="00053B7F" w:rsidTr="00497958">
        <w:trPr>
          <w:trHeight w:val="20"/>
        </w:trPr>
        <w:tc>
          <w:tcPr>
            <w:tcW w:w="709" w:type="dxa"/>
            <w:vAlign w:val="center"/>
          </w:tcPr>
          <w:p w:rsidR="00497958" w:rsidRPr="00053B7F" w:rsidRDefault="00497958" w:rsidP="00497958">
            <w:pPr>
              <w:rPr>
                <w:rFonts w:asciiTheme="minorEastAsia" w:hAnsiTheme="minorEastAsia"/>
                <w:sz w:val="18"/>
                <w:szCs w:val="18"/>
              </w:rPr>
            </w:pPr>
            <w:r w:rsidRPr="00053B7F">
              <w:rPr>
                <w:rFonts w:asciiTheme="minorEastAsia" w:hAnsiTheme="minorEastAsia" w:hint="eastAsia"/>
                <w:sz w:val="18"/>
                <w:szCs w:val="18"/>
              </w:rPr>
              <w:t>1</w:t>
            </w:r>
            <w:r w:rsidR="00A84B19">
              <w:rPr>
                <w:rFonts w:asciiTheme="minorEastAsia" w:hAnsiTheme="minorEastAsia" w:hint="eastAsia"/>
                <w:sz w:val="18"/>
                <w:szCs w:val="18"/>
              </w:rPr>
              <w:t>1</w:t>
            </w:r>
          </w:p>
        </w:tc>
        <w:tc>
          <w:tcPr>
            <w:tcW w:w="2126" w:type="dxa"/>
            <w:vAlign w:val="center"/>
          </w:tcPr>
          <w:p w:rsidR="00497958" w:rsidRPr="00053B7F" w:rsidRDefault="00497958" w:rsidP="00497958">
            <w:pPr>
              <w:widowControl/>
              <w:jc w:val="center"/>
              <w:rPr>
                <w:rFonts w:asciiTheme="minorEastAsia" w:hAnsiTheme="minorEastAsia" w:cs="宋体"/>
                <w:kern w:val="0"/>
                <w:sz w:val="18"/>
                <w:szCs w:val="18"/>
              </w:rPr>
            </w:pPr>
            <w:r w:rsidRPr="00053B7F">
              <w:rPr>
                <w:rFonts w:asciiTheme="minorEastAsia" w:hAnsiTheme="minorEastAsia" w:cs="宋体" w:hint="eastAsia"/>
                <w:kern w:val="0"/>
                <w:sz w:val="18"/>
                <w:szCs w:val="18"/>
              </w:rPr>
              <w:t>扶手调节操作力</w:t>
            </w:r>
          </w:p>
        </w:tc>
        <w:tc>
          <w:tcPr>
            <w:tcW w:w="4678" w:type="dxa"/>
            <w:vAlign w:val="center"/>
          </w:tcPr>
          <w:p w:rsidR="00497958" w:rsidRPr="00053B7F" w:rsidRDefault="00497958" w:rsidP="00497958">
            <w:pPr>
              <w:widowControl/>
              <w:jc w:val="left"/>
              <w:rPr>
                <w:rFonts w:asciiTheme="minorEastAsia" w:hAnsiTheme="minorEastAsia" w:cs="宋体"/>
                <w:kern w:val="0"/>
                <w:sz w:val="18"/>
                <w:szCs w:val="18"/>
              </w:rPr>
            </w:pPr>
            <w:r w:rsidRPr="00053B7F">
              <w:rPr>
                <w:rFonts w:asciiTheme="minorEastAsia" w:hAnsiTheme="minorEastAsia" w:cs="宋体" w:hint="eastAsia"/>
                <w:kern w:val="0"/>
                <w:sz w:val="18"/>
                <w:szCs w:val="18"/>
              </w:rPr>
              <w:t>扶手调节操作力：30N～60N；</w:t>
            </w:r>
          </w:p>
        </w:tc>
        <w:tc>
          <w:tcPr>
            <w:tcW w:w="2341" w:type="dxa"/>
            <w:vAlign w:val="center"/>
          </w:tcPr>
          <w:p w:rsidR="00497958" w:rsidRPr="00053B7F" w:rsidRDefault="00497958" w:rsidP="00E70076">
            <w:pPr>
              <w:widowControl/>
              <w:rPr>
                <w:rFonts w:asciiTheme="minorEastAsia" w:hAnsiTheme="minorEastAsia" w:cs="宋体"/>
                <w:kern w:val="0"/>
                <w:sz w:val="18"/>
                <w:szCs w:val="18"/>
              </w:rPr>
            </w:pPr>
            <w:r w:rsidRPr="00053B7F">
              <w:rPr>
                <w:rFonts w:asciiTheme="minorEastAsia" w:hAnsiTheme="minorEastAsia" w:hint="eastAsia"/>
                <w:sz w:val="18"/>
                <w:szCs w:val="18"/>
              </w:rPr>
              <w:t>参考BAS318</w:t>
            </w:r>
          </w:p>
        </w:tc>
      </w:tr>
      <w:tr w:rsidR="0013111A" w:rsidRPr="00053B7F" w:rsidTr="00497958">
        <w:trPr>
          <w:trHeight w:val="20"/>
        </w:trPr>
        <w:tc>
          <w:tcPr>
            <w:tcW w:w="709" w:type="dxa"/>
            <w:vAlign w:val="center"/>
          </w:tcPr>
          <w:p w:rsidR="0013111A" w:rsidRPr="0013111A" w:rsidRDefault="0013111A" w:rsidP="0013111A">
            <w:pPr>
              <w:widowControl/>
              <w:jc w:val="left"/>
              <w:rPr>
                <w:rFonts w:asciiTheme="minorEastAsia" w:hAnsiTheme="minorEastAsia" w:cs="宋体"/>
                <w:kern w:val="0"/>
                <w:sz w:val="18"/>
                <w:szCs w:val="18"/>
              </w:rPr>
            </w:pPr>
            <w:r w:rsidRPr="0013111A">
              <w:rPr>
                <w:rFonts w:asciiTheme="minorEastAsia" w:hAnsiTheme="minorEastAsia" w:cs="宋体" w:hint="eastAsia"/>
                <w:kern w:val="0"/>
                <w:sz w:val="18"/>
                <w:szCs w:val="18"/>
              </w:rPr>
              <w:t>12</w:t>
            </w:r>
          </w:p>
        </w:tc>
        <w:tc>
          <w:tcPr>
            <w:tcW w:w="2126" w:type="dxa"/>
            <w:vAlign w:val="center"/>
          </w:tcPr>
          <w:p w:rsidR="0013111A" w:rsidRPr="0013111A" w:rsidRDefault="0013111A" w:rsidP="0013111A">
            <w:pPr>
              <w:widowControl/>
              <w:jc w:val="center"/>
              <w:rPr>
                <w:rFonts w:asciiTheme="minorEastAsia" w:hAnsiTheme="minorEastAsia" w:cs="宋体"/>
                <w:kern w:val="0"/>
                <w:sz w:val="18"/>
                <w:szCs w:val="18"/>
              </w:rPr>
            </w:pPr>
            <w:proofErr w:type="gramStart"/>
            <w:r w:rsidRPr="0013111A">
              <w:rPr>
                <w:rFonts w:asciiTheme="minorEastAsia" w:hAnsiTheme="minorEastAsia" w:cs="宋体" w:hint="eastAsia"/>
                <w:kern w:val="0"/>
                <w:sz w:val="18"/>
                <w:szCs w:val="18"/>
              </w:rPr>
              <w:t>电动腰托按钮</w:t>
            </w:r>
            <w:proofErr w:type="gramEnd"/>
            <w:r w:rsidRPr="0013111A">
              <w:rPr>
                <w:rFonts w:asciiTheme="minorEastAsia" w:hAnsiTheme="minorEastAsia" w:cs="宋体" w:hint="eastAsia"/>
                <w:kern w:val="0"/>
                <w:sz w:val="18"/>
                <w:szCs w:val="18"/>
              </w:rPr>
              <w:t>操作力</w:t>
            </w:r>
          </w:p>
        </w:tc>
        <w:tc>
          <w:tcPr>
            <w:tcW w:w="4678" w:type="dxa"/>
            <w:vAlign w:val="center"/>
          </w:tcPr>
          <w:p w:rsidR="0013111A" w:rsidRPr="0013111A" w:rsidRDefault="0013111A" w:rsidP="0013111A">
            <w:pPr>
              <w:widowControl/>
              <w:jc w:val="left"/>
              <w:rPr>
                <w:rFonts w:asciiTheme="minorEastAsia" w:hAnsiTheme="minorEastAsia" w:cs="宋体"/>
                <w:kern w:val="0"/>
                <w:sz w:val="18"/>
                <w:szCs w:val="18"/>
              </w:rPr>
            </w:pPr>
            <w:proofErr w:type="gramStart"/>
            <w:r w:rsidRPr="0013111A">
              <w:rPr>
                <w:rFonts w:asciiTheme="minorEastAsia" w:hAnsiTheme="minorEastAsia" w:cs="宋体" w:hint="eastAsia"/>
                <w:kern w:val="0"/>
                <w:sz w:val="18"/>
                <w:szCs w:val="18"/>
              </w:rPr>
              <w:t>电动腰托按钮</w:t>
            </w:r>
            <w:proofErr w:type="gramEnd"/>
            <w:r w:rsidRPr="0013111A">
              <w:rPr>
                <w:rFonts w:asciiTheme="minorEastAsia" w:hAnsiTheme="minorEastAsia" w:cs="宋体" w:hint="eastAsia"/>
                <w:kern w:val="0"/>
                <w:sz w:val="18"/>
                <w:szCs w:val="18"/>
              </w:rPr>
              <w:t>操作力：5.5 N±2 N</w:t>
            </w:r>
            <w:r>
              <w:rPr>
                <w:rFonts w:asciiTheme="minorEastAsia" w:hAnsiTheme="minorEastAsia" w:cs="宋体" w:hint="eastAsia"/>
                <w:kern w:val="0"/>
                <w:sz w:val="18"/>
                <w:szCs w:val="18"/>
              </w:rPr>
              <w:t>；</w:t>
            </w:r>
          </w:p>
        </w:tc>
        <w:tc>
          <w:tcPr>
            <w:tcW w:w="2341" w:type="dxa"/>
            <w:vAlign w:val="center"/>
          </w:tcPr>
          <w:p w:rsidR="0013111A" w:rsidRPr="0013111A" w:rsidRDefault="0013111A" w:rsidP="0013111A">
            <w:pPr>
              <w:widowControl/>
              <w:jc w:val="left"/>
              <w:rPr>
                <w:rFonts w:asciiTheme="minorEastAsia" w:hAnsiTheme="minorEastAsia" w:cs="宋体"/>
                <w:kern w:val="0"/>
                <w:sz w:val="18"/>
                <w:szCs w:val="18"/>
              </w:rPr>
            </w:pPr>
            <w:r w:rsidRPr="0013111A">
              <w:rPr>
                <w:rFonts w:asciiTheme="minorEastAsia" w:hAnsiTheme="minorEastAsia" w:cs="宋体" w:hint="eastAsia"/>
                <w:kern w:val="0"/>
                <w:sz w:val="18"/>
                <w:szCs w:val="18"/>
              </w:rPr>
              <w:t>参考BAS318</w:t>
            </w:r>
          </w:p>
        </w:tc>
      </w:tr>
      <w:tr w:rsidR="0013111A" w:rsidRPr="00053B7F" w:rsidTr="000B649D">
        <w:trPr>
          <w:trHeight w:val="20"/>
        </w:trPr>
        <w:tc>
          <w:tcPr>
            <w:tcW w:w="709" w:type="dxa"/>
            <w:vAlign w:val="center"/>
          </w:tcPr>
          <w:p w:rsidR="0013111A" w:rsidRPr="0013111A" w:rsidRDefault="0013111A" w:rsidP="004F2188">
            <w:pPr>
              <w:widowControl/>
              <w:jc w:val="left"/>
              <w:rPr>
                <w:rFonts w:asciiTheme="minorEastAsia" w:hAnsiTheme="minorEastAsia" w:cs="宋体"/>
                <w:kern w:val="0"/>
                <w:sz w:val="18"/>
                <w:szCs w:val="18"/>
              </w:rPr>
            </w:pPr>
            <w:r>
              <w:rPr>
                <w:rFonts w:asciiTheme="minorEastAsia" w:hAnsiTheme="minorEastAsia" w:cs="宋体" w:hint="eastAsia"/>
                <w:kern w:val="0"/>
                <w:sz w:val="18"/>
                <w:szCs w:val="18"/>
              </w:rPr>
              <w:t>1</w:t>
            </w:r>
            <w:r w:rsidR="004F2188">
              <w:rPr>
                <w:rFonts w:asciiTheme="minorEastAsia" w:hAnsiTheme="minorEastAsia" w:cs="宋体" w:hint="eastAsia"/>
                <w:kern w:val="0"/>
                <w:sz w:val="18"/>
                <w:szCs w:val="18"/>
              </w:rPr>
              <w:t>3</w:t>
            </w:r>
          </w:p>
        </w:tc>
        <w:tc>
          <w:tcPr>
            <w:tcW w:w="2126" w:type="dxa"/>
            <w:vAlign w:val="center"/>
          </w:tcPr>
          <w:p w:rsidR="0013111A" w:rsidRPr="0013111A" w:rsidRDefault="0013111A" w:rsidP="000B649D">
            <w:pPr>
              <w:widowControl/>
              <w:jc w:val="center"/>
              <w:rPr>
                <w:rFonts w:asciiTheme="minorEastAsia" w:hAnsiTheme="minorEastAsia" w:cs="宋体"/>
                <w:kern w:val="0"/>
                <w:sz w:val="18"/>
                <w:szCs w:val="18"/>
              </w:rPr>
            </w:pPr>
            <w:r w:rsidRPr="0013111A">
              <w:rPr>
                <w:rFonts w:asciiTheme="minorEastAsia" w:hAnsiTheme="minorEastAsia" w:cs="宋体" w:hint="eastAsia"/>
                <w:kern w:val="0"/>
                <w:sz w:val="18"/>
                <w:szCs w:val="18"/>
              </w:rPr>
              <w:t>电动通风/加热/记忆按钮操作力</w:t>
            </w:r>
          </w:p>
        </w:tc>
        <w:tc>
          <w:tcPr>
            <w:tcW w:w="4678" w:type="dxa"/>
            <w:vAlign w:val="center"/>
          </w:tcPr>
          <w:p w:rsidR="0013111A" w:rsidRPr="0013111A" w:rsidRDefault="0013111A" w:rsidP="0013111A">
            <w:pPr>
              <w:widowControl/>
              <w:jc w:val="left"/>
              <w:rPr>
                <w:rFonts w:asciiTheme="minorEastAsia" w:hAnsiTheme="minorEastAsia" w:cs="宋体"/>
                <w:kern w:val="0"/>
                <w:sz w:val="18"/>
                <w:szCs w:val="18"/>
              </w:rPr>
            </w:pPr>
            <w:r w:rsidRPr="0013111A">
              <w:rPr>
                <w:rFonts w:asciiTheme="minorEastAsia" w:hAnsiTheme="minorEastAsia" w:cs="宋体" w:hint="eastAsia"/>
                <w:kern w:val="0"/>
                <w:sz w:val="18"/>
                <w:szCs w:val="18"/>
              </w:rPr>
              <w:t>按压力：3.5 N±1.5 N。</w:t>
            </w:r>
          </w:p>
        </w:tc>
        <w:tc>
          <w:tcPr>
            <w:tcW w:w="2341" w:type="dxa"/>
          </w:tcPr>
          <w:p w:rsidR="0013111A" w:rsidRDefault="0013111A">
            <w:r w:rsidRPr="00110320">
              <w:rPr>
                <w:rFonts w:asciiTheme="minorEastAsia" w:hAnsiTheme="minorEastAsia" w:cs="宋体" w:hint="eastAsia"/>
                <w:kern w:val="0"/>
                <w:sz w:val="18"/>
                <w:szCs w:val="18"/>
              </w:rPr>
              <w:t>参考BAS318</w:t>
            </w:r>
          </w:p>
        </w:tc>
      </w:tr>
    </w:tbl>
    <w:p w:rsidR="00497958" w:rsidRDefault="003D6D58" w:rsidP="005C4491">
      <w:pPr>
        <w:pStyle w:val="a3"/>
        <w:numPr>
          <w:ilvl w:val="2"/>
          <w:numId w:val="31"/>
        </w:numPr>
        <w:spacing w:beforeLines="0" w:afterLines="0"/>
        <w:jc w:val="both"/>
        <w:rPr>
          <w:rFonts w:eastAsia="宋体" w:hAnsi="宋体"/>
        </w:rPr>
      </w:pPr>
      <w:r>
        <w:rPr>
          <w:rFonts w:eastAsia="宋体" w:hAnsi="宋体" w:hint="eastAsia"/>
        </w:rPr>
        <w:t>座椅表面要求</w:t>
      </w:r>
    </w:p>
    <w:p w:rsidR="003D6D58" w:rsidRDefault="003D6D58" w:rsidP="005C4491">
      <w:pPr>
        <w:pStyle w:val="a3"/>
        <w:numPr>
          <w:ilvl w:val="3"/>
          <w:numId w:val="31"/>
        </w:numPr>
        <w:spacing w:beforeLines="0" w:afterLines="0"/>
        <w:jc w:val="both"/>
        <w:rPr>
          <w:rFonts w:asciiTheme="minorEastAsia" w:eastAsiaTheme="minorEastAsia" w:hAnsiTheme="minorEastAsia"/>
          <w:color w:val="auto"/>
        </w:rPr>
      </w:pPr>
      <w:r>
        <w:rPr>
          <w:rFonts w:asciiTheme="minorEastAsia" w:eastAsiaTheme="minorEastAsia" w:hAnsiTheme="minorEastAsia" w:hint="eastAsia"/>
          <w:color w:val="auto"/>
        </w:rPr>
        <w:t>座椅</w:t>
      </w:r>
      <w:r w:rsidRPr="00053B7F">
        <w:rPr>
          <w:rFonts w:asciiTheme="minorEastAsia" w:eastAsiaTheme="minorEastAsia" w:hAnsiTheme="minorEastAsia" w:hint="eastAsia"/>
          <w:color w:val="auto"/>
        </w:rPr>
        <w:t>总成蒙皮装配后，造型应挺括、饱满，不允许有破损、污损、皱折等疵病；泡沫、C</w:t>
      </w:r>
      <w:proofErr w:type="gramStart"/>
      <w:r w:rsidRPr="00053B7F">
        <w:rPr>
          <w:rFonts w:asciiTheme="minorEastAsia" w:eastAsiaTheme="minorEastAsia" w:hAnsiTheme="minorEastAsia" w:hint="eastAsia"/>
          <w:color w:val="auto"/>
        </w:rPr>
        <w:t>型钉无</w:t>
      </w:r>
      <w:proofErr w:type="gramEnd"/>
      <w:r w:rsidRPr="00053B7F">
        <w:rPr>
          <w:rFonts w:asciiTheme="minorEastAsia" w:eastAsiaTheme="minorEastAsia" w:hAnsiTheme="minorEastAsia" w:hint="eastAsia"/>
          <w:color w:val="auto"/>
        </w:rPr>
        <w:t>外露</w:t>
      </w:r>
      <w:r>
        <w:rPr>
          <w:rFonts w:asciiTheme="minorEastAsia" w:eastAsiaTheme="minorEastAsia" w:hAnsiTheme="minorEastAsia" w:hint="eastAsia"/>
          <w:color w:val="auto"/>
        </w:rPr>
        <w:t>；</w:t>
      </w:r>
    </w:p>
    <w:p w:rsidR="003D6D58" w:rsidRDefault="003D6D5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座椅总成蒙皮整体缝合应牢固。缝制针距为</w:t>
      </w:r>
      <w:r w:rsidR="00C15294">
        <w:rPr>
          <w:rFonts w:asciiTheme="minorEastAsia" w:eastAsiaTheme="minorEastAsia" w:hAnsiTheme="minorEastAsia" w:hint="eastAsia"/>
          <w:color w:val="auto"/>
        </w:rPr>
        <w:t>(</w:t>
      </w:r>
      <w:r w:rsidRPr="00053B7F">
        <w:rPr>
          <w:rFonts w:asciiTheme="minorEastAsia" w:eastAsiaTheme="minorEastAsia" w:hAnsiTheme="minorEastAsia" w:hint="eastAsia"/>
          <w:color w:val="auto"/>
        </w:rPr>
        <w:t>4～6</w:t>
      </w:r>
      <w:r w:rsidR="00C15294">
        <w:rPr>
          <w:rFonts w:asciiTheme="minorEastAsia" w:eastAsiaTheme="minorEastAsia" w:hAnsiTheme="minorEastAsia" w:hint="eastAsia"/>
          <w:color w:val="auto"/>
        </w:rPr>
        <w:t>)</w:t>
      </w:r>
      <w:r w:rsidRPr="00053B7F">
        <w:rPr>
          <w:rFonts w:asciiTheme="minorEastAsia" w:eastAsiaTheme="minorEastAsia" w:hAnsiTheme="minorEastAsia" w:hint="eastAsia"/>
          <w:color w:val="auto"/>
        </w:rPr>
        <w:t>mm，</w:t>
      </w:r>
      <w:r w:rsidR="00C0743F">
        <w:rPr>
          <w:rFonts w:asciiTheme="minorEastAsia" w:eastAsiaTheme="minorEastAsia" w:hAnsiTheme="minorEastAsia" w:hint="eastAsia"/>
          <w:color w:val="auto"/>
        </w:rPr>
        <w:t>气囊展开区域针距（5-7）mm，</w:t>
      </w:r>
      <w:r w:rsidRPr="00053B7F">
        <w:rPr>
          <w:rFonts w:asciiTheme="minorEastAsia" w:eastAsiaTheme="minorEastAsia" w:hAnsiTheme="minorEastAsia" w:hint="eastAsia"/>
          <w:color w:val="auto"/>
        </w:rPr>
        <w:t>且应均匀、清晰、平直，无漏针、脱线、跳线等现象</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3D6D58">
        <w:rPr>
          <w:rFonts w:asciiTheme="minorEastAsia" w:eastAsiaTheme="minorEastAsia" w:hAnsiTheme="minorEastAsia" w:hint="eastAsia"/>
          <w:color w:val="auto"/>
        </w:rPr>
        <w:t>座椅总成坐垫缝制线条与靠背缝制线条应对齐、表面的装饰图案或设计图案对接整齐，相差不大于5 mm；</w:t>
      </w:r>
      <w:r w:rsidRPr="00053B7F">
        <w:rPr>
          <w:rFonts w:asciiTheme="minorEastAsia" w:eastAsiaTheme="minorEastAsia" w:hAnsiTheme="minorEastAsia" w:hint="eastAsia"/>
          <w:color w:val="auto"/>
        </w:rPr>
        <w:t>座椅总成图纸为标准的轮廓尺寸不大于±10mm</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座椅总成的外观，亮度和颜色需要得到北汽的批准认可并予以封样</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外观颜色和材质符合甲方提供色板、色差、材质要求，同批次及不同批次的验收标准、验收规则及判定原则均须满足北汽提供的标准要求</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对于供应商采用与北汽定义的外观，亮度和颜色不一致的外观零件，需要得到北</w:t>
      </w:r>
      <w:proofErr w:type="gramStart"/>
      <w:r w:rsidRPr="00053B7F">
        <w:rPr>
          <w:rFonts w:asciiTheme="minorEastAsia" w:eastAsiaTheme="minorEastAsia" w:hAnsiTheme="minorEastAsia" w:hint="eastAsia"/>
          <w:color w:val="auto"/>
        </w:rPr>
        <w:t>汽设计</w:t>
      </w:r>
      <w:proofErr w:type="gramEnd"/>
      <w:r w:rsidRPr="00053B7F">
        <w:rPr>
          <w:rFonts w:asciiTheme="minorEastAsia" w:eastAsiaTheme="minorEastAsia" w:hAnsiTheme="minorEastAsia" w:hint="eastAsia"/>
          <w:color w:val="auto"/>
        </w:rPr>
        <w:t>部门的批准方可使用</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座椅总成手柄与护板间隙：间隙均匀，间隙不大于3mm（不包含抗摩擦的筋）,手柄平行度（整个手柄长度范围内）不大于1mm</w:t>
      </w:r>
      <w:r>
        <w:rPr>
          <w:rFonts w:asciiTheme="minorEastAsia" w:eastAsiaTheme="minorEastAsia" w:hAnsiTheme="minorEastAsia" w:hint="eastAsia"/>
          <w:color w:val="auto"/>
        </w:rPr>
        <w:t>；</w:t>
      </w:r>
    </w:p>
    <w:p w:rsidR="00010238" w:rsidRPr="00010238" w:rsidRDefault="00010238" w:rsidP="005C4491">
      <w:pPr>
        <w:pStyle w:val="a3"/>
        <w:numPr>
          <w:ilvl w:val="3"/>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对于皮、革座椅，</w:t>
      </w:r>
      <w:proofErr w:type="gramStart"/>
      <w:r w:rsidRPr="00053B7F">
        <w:rPr>
          <w:rFonts w:asciiTheme="minorEastAsia" w:eastAsiaTheme="minorEastAsia" w:hAnsiTheme="minorEastAsia" w:hint="eastAsia"/>
          <w:color w:val="auto"/>
        </w:rPr>
        <w:t>座垫</w:t>
      </w:r>
      <w:proofErr w:type="gramEnd"/>
      <w:r w:rsidRPr="00053B7F">
        <w:rPr>
          <w:rFonts w:asciiTheme="minorEastAsia" w:eastAsiaTheme="minorEastAsia" w:hAnsiTheme="minorEastAsia" w:hint="eastAsia"/>
          <w:color w:val="auto"/>
        </w:rPr>
        <w:t>悬空耐久试验后，卸载1h后，</w:t>
      </w:r>
      <w:proofErr w:type="gramStart"/>
      <w:r w:rsidRPr="00053B7F">
        <w:rPr>
          <w:rFonts w:asciiTheme="minorEastAsia" w:eastAsiaTheme="minorEastAsia" w:hAnsiTheme="minorEastAsia" w:hint="eastAsia"/>
          <w:color w:val="auto"/>
        </w:rPr>
        <w:t>座椅面套和</w:t>
      </w:r>
      <w:proofErr w:type="gramEnd"/>
      <w:r w:rsidRPr="00053B7F">
        <w:rPr>
          <w:rFonts w:asciiTheme="minorEastAsia" w:eastAsiaTheme="minorEastAsia" w:hAnsiTheme="minorEastAsia" w:hint="eastAsia"/>
          <w:color w:val="auto"/>
        </w:rPr>
        <w:t>裙边不应出现褶皱、隆起、松动和分离</w:t>
      </w:r>
      <w:r>
        <w:rPr>
          <w:rFonts w:asciiTheme="minorEastAsia" w:eastAsiaTheme="minorEastAsia" w:hAnsiTheme="minorEastAsia" w:hint="eastAsia"/>
          <w:color w:val="auto"/>
        </w:rPr>
        <w:t>；</w:t>
      </w:r>
    </w:p>
    <w:p w:rsidR="003D6D58" w:rsidRDefault="00010238" w:rsidP="005C4491">
      <w:pPr>
        <w:pStyle w:val="a3"/>
        <w:numPr>
          <w:ilvl w:val="2"/>
          <w:numId w:val="31"/>
        </w:numPr>
        <w:spacing w:beforeLines="0" w:afterLines="0"/>
        <w:jc w:val="both"/>
        <w:rPr>
          <w:rFonts w:eastAsia="宋体" w:hAnsi="宋体"/>
        </w:rPr>
      </w:pPr>
      <w:r>
        <w:rPr>
          <w:rFonts w:eastAsia="宋体" w:hAnsi="宋体" w:hint="eastAsia"/>
        </w:rPr>
        <w:t>安装点</w:t>
      </w:r>
      <w:r w:rsidR="00E16EED">
        <w:rPr>
          <w:rFonts w:eastAsia="宋体" w:hAnsi="宋体" w:hint="eastAsia"/>
        </w:rPr>
        <w:t>要求</w:t>
      </w:r>
    </w:p>
    <w:p w:rsidR="00E16EED" w:rsidRPr="00E16EED" w:rsidRDefault="00E16EED" w:rsidP="00E16EED">
      <w:pPr>
        <w:ind w:firstLineChars="250" w:firstLine="525"/>
      </w:pPr>
      <w:r w:rsidRPr="00377B64">
        <w:rPr>
          <w:rFonts w:eastAsia="宋体" w:hAnsi="宋体" w:hint="eastAsia"/>
        </w:rPr>
        <w:t>座椅安装位置尺寸符合图纸设计要求，确保座椅能轻松地安装。应用供需双方认可的检具来检测</w:t>
      </w:r>
      <w:r>
        <w:rPr>
          <w:rFonts w:eastAsia="宋体" w:hAnsi="宋体" w:hint="eastAsia"/>
        </w:rPr>
        <w:t>。</w:t>
      </w:r>
    </w:p>
    <w:p w:rsidR="00010238" w:rsidRDefault="00377B64" w:rsidP="00C52D6F">
      <w:pPr>
        <w:pStyle w:val="a3"/>
        <w:numPr>
          <w:ilvl w:val="2"/>
          <w:numId w:val="31"/>
        </w:numPr>
        <w:spacing w:beforeLines="0" w:afterLines="0"/>
        <w:rPr>
          <w:rFonts w:eastAsia="宋体" w:hAnsi="宋体"/>
        </w:rPr>
      </w:pPr>
      <w:r>
        <w:rPr>
          <w:rFonts w:eastAsia="宋体" w:hAnsi="宋体" w:hint="eastAsia"/>
        </w:rPr>
        <w:t>塑料件要求</w:t>
      </w:r>
    </w:p>
    <w:p w:rsidR="00E16EED" w:rsidRPr="00E16EED" w:rsidRDefault="00E16EED" w:rsidP="00E16EED">
      <w:r>
        <w:rPr>
          <w:rFonts w:hint="eastAsia"/>
        </w:rPr>
        <w:t xml:space="preserve">      </w:t>
      </w:r>
      <w:r w:rsidRPr="00377B64">
        <w:rPr>
          <w:rFonts w:eastAsia="宋体" w:hAnsi="宋体" w:hint="eastAsia"/>
        </w:rPr>
        <w:t>按</w:t>
      </w:r>
      <w:r w:rsidRPr="00377B64">
        <w:rPr>
          <w:rFonts w:eastAsia="宋体" w:hAnsi="宋体" w:hint="eastAsia"/>
        </w:rPr>
        <w:t>BAS771</w:t>
      </w:r>
      <w:r>
        <w:rPr>
          <w:rFonts w:eastAsia="宋体" w:hAnsi="宋体" w:hint="eastAsia"/>
        </w:rPr>
        <w:t>执行。</w:t>
      </w:r>
    </w:p>
    <w:p w:rsidR="00377B64" w:rsidRDefault="00377B64" w:rsidP="00C52D6F">
      <w:pPr>
        <w:pStyle w:val="a3"/>
        <w:numPr>
          <w:ilvl w:val="2"/>
          <w:numId w:val="31"/>
        </w:numPr>
        <w:spacing w:beforeLines="0" w:afterLines="0"/>
        <w:rPr>
          <w:rFonts w:eastAsia="宋体" w:hAnsi="宋体"/>
        </w:rPr>
      </w:pPr>
      <w:proofErr w:type="gramStart"/>
      <w:r w:rsidRPr="00377B64">
        <w:rPr>
          <w:rFonts w:eastAsia="宋体" w:hAnsi="宋体" w:hint="eastAsia"/>
        </w:rPr>
        <w:lastRenderedPageBreak/>
        <w:t>座椅面套性能</w:t>
      </w:r>
      <w:proofErr w:type="gramEnd"/>
      <w:r w:rsidRPr="00377B64">
        <w:rPr>
          <w:rFonts w:eastAsia="宋体" w:hAnsi="宋体" w:hint="eastAsia"/>
        </w:rPr>
        <w:t>要求</w:t>
      </w:r>
    </w:p>
    <w:p w:rsidR="00DA5FC0" w:rsidRPr="00E16EED" w:rsidRDefault="00E16EED" w:rsidP="00E16EED">
      <w:r>
        <w:rPr>
          <w:rFonts w:hint="eastAsia"/>
        </w:rPr>
        <w:t xml:space="preserve">      </w:t>
      </w:r>
      <w:r>
        <w:rPr>
          <w:rFonts w:hint="eastAsia"/>
        </w:rPr>
        <w:t>按</w:t>
      </w:r>
      <w:r>
        <w:rPr>
          <w:rFonts w:hint="eastAsia"/>
        </w:rPr>
        <w:t>BAS-838</w:t>
      </w:r>
      <w:r>
        <w:rPr>
          <w:rFonts w:hint="eastAsia"/>
        </w:rPr>
        <w:t>、</w:t>
      </w:r>
      <w:r>
        <w:rPr>
          <w:rFonts w:hint="eastAsia"/>
        </w:rPr>
        <w:t>BAS-614</w:t>
      </w:r>
      <w:r>
        <w:rPr>
          <w:rFonts w:hint="eastAsia"/>
        </w:rPr>
        <w:t>执行。</w:t>
      </w:r>
    </w:p>
    <w:p w:rsidR="00377B64" w:rsidRDefault="00377B64" w:rsidP="00C52D6F">
      <w:pPr>
        <w:pStyle w:val="a3"/>
        <w:numPr>
          <w:ilvl w:val="2"/>
          <w:numId w:val="31"/>
        </w:numPr>
        <w:spacing w:beforeLines="0" w:afterLines="0"/>
        <w:rPr>
          <w:rFonts w:eastAsia="宋体" w:hAnsi="宋体"/>
        </w:rPr>
      </w:pPr>
      <w:r>
        <w:rPr>
          <w:rFonts w:eastAsia="宋体" w:hAnsi="宋体" w:hint="eastAsia"/>
        </w:rPr>
        <w:t>泡沫要求</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座椅用的泡沫件必须用辊、压、真空或某种生产线上的挤压方法进行充分挤压，以打破原始孔结构并确保开孔压缩特性、手感，将疲劳时承载厚度的原始损耗减至最小，并确保整个零件的尺寸稳定性。</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放入发泡模具并在发泡过程中成为泡沫件的一个完整部分的材料的粘合强度应大于泡沫的粘合强度。</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所用的粘合剂应是对泡沫无损害的那种，粘结效果应至少与泡沫本身一样好。泡沫与泡沫的粘合处燃烧速率应≤70mm/min，试验方法按照GB 8410-2006。粘合剂必须同时满足气味要求。</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按照正常的生产检验和质量程序进行操作，产品允许进行修补，所用的修补或修正的泡沫应与初始产品具有相同的成分和质量，提供这种修正的泡沫对性能无不良影响，改变尺寸和形状不超出给定的公差范围。</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在认可的重要表面上应无疏松表皮</w:t>
      </w:r>
      <w:r w:rsidR="00E16EED">
        <w:rPr>
          <w:rFonts w:eastAsia="宋体" w:hAnsi="宋体" w:hint="eastAsia"/>
          <w:noProof/>
          <w:color w:val="auto"/>
        </w:rPr>
        <w:t>、</w:t>
      </w:r>
      <w:r w:rsidR="00E16EED" w:rsidRPr="00E16EED">
        <w:rPr>
          <w:rFonts w:eastAsia="宋体" w:hAnsi="宋体" w:hint="eastAsia"/>
          <w:noProof/>
          <w:color w:val="auto"/>
        </w:rPr>
        <w:t>暗洞</w:t>
      </w:r>
      <w:r w:rsidR="00E16EED" w:rsidRPr="00E16EED">
        <w:rPr>
          <w:rFonts w:eastAsia="宋体" w:hAnsi="宋体"/>
          <w:noProof/>
          <w:color w:val="auto"/>
        </w:rPr>
        <w:t>、鼓包</w:t>
      </w:r>
      <w:r w:rsidR="00E16EED" w:rsidRPr="00E16EED">
        <w:rPr>
          <w:rFonts w:eastAsia="宋体" w:hAnsi="宋体" w:hint="eastAsia"/>
          <w:noProof/>
          <w:color w:val="auto"/>
        </w:rPr>
        <w:t>、</w:t>
      </w:r>
      <w:r w:rsidR="00E16EED" w:rsidRPr="00E16EED">
        <w:rPr>
          <w:rFonts w:eastAsia="宋体" w:hAnsi="宋体"/>
          <w:noProof/>
          <w:color w:val="auto"/>
        </w:rPr>
        <w:t>撕裂等表面缺陷</w:t>
      </w:r>
      <w:r w:rsidRPr="00053B7F">
        <w:rPr>
          <w:rFonts w:eastAsia="宋体" w:hAnsi="宋体" w:hint="eastAsia"/>
          <w:noProof/>
          <w:color w:val="auto"/>
        </w:rPr>
        <w:t>。</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聚氨酯泡沫产品应满足座椅总成的耐久性试验要求，并且在座椅总成的耐久性试验后，泡沫件不能对面套的结构和外观产生不良影响。</w:t>
      </w:r>
    </w:p>
    <w:p w:rsidR="00070154" w:rsidRPr="00053B7F" w:rsidRDefault="00070154" w:rsidP="00C52D6F">
      <w:pPr>
        <w:pStyle w:val="a3"/>
        <w:numPr>
          <w:ilvl w:val="3"/>
          <w:numId w:val="31"/>
        </w:numPr>
        <w:spacing w:beforeLines="0" w:afterLines="0"/>
        <w:rPr>
          <w:color w:val="auto"/>
          <w:kern w:val="0"/>
        </w:rPr>
      </w:pPr>
      <w:r w:rsidRPr="00053B7F">
        <w:rPr>
          <w:rFonts w:eastAsia="宋体" w:hAnsi="宋体" w:hint="eastAsia"/>
          <w:noProof/>
          <w:color w:val="auto"/>
        </w:rPr>
        <w:t>产品在完全固化后应不会刺激皮肤。</w:t>
      </w:r>
    </w:p>
    <w:p w:rsidR="00070154" w:rsidRPr="00053B7F" w:rsidRDefault="00070154" w:rsidP="00C52D6F">
      <w:pPr>
        <w:pStyle w:val="a3"/>
        <w:numPr>
          <w:ilvl w:val="3"/>
          <w:numId w:val="31"/>
        </w:numPr>
        <w:spacing w:beforeLines="0" w:afterLines="0"/>
        <w:rPr>
          <w:color w:val="auto"/>
          <w:kern w:val="0"/>
        </w:rPr>
      </w:pPr>
      <w:r w:rsidRPr="00053B7F">
        <w:rPr>
          <w:rFonts w:asciiTheme="minorHAnsi" w:eastAsiaTheme="minorEastAsia" w:hAnsiTheme="minorHAnsi" w:cstheme="minorBidi" w:hint="eastAsia"/>
          <w:color w:val="auto"/>
          <w:szCs w:val="21"/>
        </w:rPr>
        <w:t>物理性能要求：</w:t>
      </w:r>
    </w:p>
    <w:p w:rsidR="00070154" w:rsidRDefault="00070154" w:rsidP="00070154">
      <w:pPr>
        <w:pStyle w:val="a3"/>
        <w:numPr>
          <w:ilvl w:val="0"/>
          <w:numId w:val="0"/>
        </w:numPr>
        <w:spacing w:beforeLines="0" w:afterLines="0"/>
        <w:ind w:firstLineChars="200" w:firstLine="420"/>
        <w:rPr>
          <w:rFonts w:asciiTheme="minorEastAsia" w:eastAsiaTheme="minorEastAsia" w:hAnsiTheme="minorEastAsia"/>
          <w:noProof/>
          <w:color w:val="auto"/>
        </w:rPr>
      </w:pPr>
      <w:r>
        <w:rPr>
          <w:rFonts w:asciiTheme="minorEastAsia" w:eastAsiaTheme="minorEastAsia" w:hAnsiTheme="minorEastAsia" w:hint="eastAsia"/>
          <w:color w:val="auto"/>
        </w:rPr>
        <w:t xml:space="preserve">    </w:t>
      </w:r>
      <w:r w:rsidRPr="00053B7F">
        <w:rPr>
          <w:rFonts w:asciiTheme="minorEastAsia" w:eastAsiaTheme="minorEastAsia" w:hAnsiTheme="minorEastAsia" w:hint="eastAsia"/>
          <w:color w:val="auto"/>
        </w:rPr>
        <w:t>座椅聚氨酯泡沫的性能要求见</w:t>
      </w:r>
      <w:r w:rsidRPr="00D4779B">
        <w:rPr>
          <w:rFonts w:asciiTheme="minorEastAsia" w:eastAsiaTheme="minorEastAsia" w:hAnsiTheme="minorEastAsia" w:hint="eastAsia"/>
          <w:color w:val="auto"/>
        </w:rPr>
        <w:t>表</w:t>
      </w:r>
      <w:r w:rsidR="009D6089">
        <w:rPr>
          <w:rFonts w:asciiTheme="minorEastAsia" w:eastAsiaTheme="minorEastAsia" w:hAnsiTheme="minorEastAsia" w:hint="eastAsia"/>
          <w:color w:val="auto"/>
        </w:rPr>
        <w:t>2</w:t>
      </w:r>
      <w:r w:rsidR="00DA5FC0">
        <w:rPr>
          <w:rFonts w:asciiTheme="minorEastAsia" w:eastAsiaTheme="minorEastAsia" w:hAnsiTheme="minorEastAsia" w:hint="eastAsia"/>
          <w:color w:val="auto"/>
        </w:rPr>
        <w:t>5</w:t>
      </w:r>
      <w:r w:rsidRPr="00053B7F">
        <w:rPr>
          <w:rFonts w:asciiTheme="minorEastAsia" w:eastAsiaTheme="minorEastAsia" w:hAnsiTheme="minorEastAsia" w:hint="eastAsia"/>
          <w:color w:val="auto"/>
        </w:rPr>
        <w:t>。</w:t>
      </w:r>
      <w:r w:rsidRPr="00053B7F">
        <w:rPr>
          <w:rFonts w:asciiTheme="minorEastAsia" w:eastAsiaTheme="minorEastAsia" w:hAnsiTheme="minorEastAsia" w:hint="eastAsia"/>
          <w:noProof/>
          <w:color w:val="auto"/>
        </w:rPr>
        <w:t>泡沫材料要求参考BAS-696。</w:t>
      </w:r>
    </w:p>
    <w:p w:rsidR="00070154" w:rsidRPr="00D4779B" w:rsidRDefault="00070154" w:rsidP="00070154">
      <w:pPr>
        <w:jc w:val="center"/>
      </w:pPr>
      <w:r w:rsidRPr="00D4779B">
        <w:rPr>
          <w:rFonts w:hint="eastAsia"/>
        </w:rPr>
        <w:t>表</w:t>
      </w:r>
      <w:r w:rsidR="009D6089">
        <w:rPr>
          <w:rFonts w:hint="eastAsia"/>
        </w:rPr>
        <w:t>2</w:t>
      </w:r>
      <w:r w:rsidR="00DA5FC0">
        <w:rPr>
          <w:rFonts w:hint="eastAsia"/>
        </w:rPr>
        <w:t>5</w:t>
      </w:r>
      <w:r w:rsidRPr="00D4779B">
        <w:rPr>
          <w:rFonts w:hint="eastAsia"/>
        </w:rPr>
        <w:t xml:space="preserve">  </w:t>
      </w:r>
      <w:r w:rsidRPr="00D4779B">
        <w:rPr>
          <w:rFonts w:hint="eastAsia"/>
        </w:rPr>
        <w:t>聚氨酯泡沫物理性能</w:t>
      </w:r>
    </w:p>
    <w:tbl>
      <w:tblPr>
        <w:tblW w:w="0" w:type="auto"/>
        <w:jc w:val="center"/>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4"/>
        <w:gridCol w:w="4394"/>
        <w:gridCol w:w="4303"/>
      </w:tblGrid>
      <w:tr w:rsidR="00070154" w:rsidRPr="00053B7F" w:rsidTr="00070154">
        <w:trPr>
          <w:trHeight w:val="145"/>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序号</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物理性能</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性能要求</w:t>
            </w:r>
          </w:p>
        </w:tc>
      </w:tr>
      <w:tr w:rsidR="00070154" w:rsidRPr="00053B7F" w:rsidTr="00070154">
        <w:trPr>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压陷硬度</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按图样</w:t>
            </w:r>
          </w:p>
        </w:tc>
      </w:tr>
      <w:tr w:rsidR="00070154" w:rsidRPr="00053B7F" w:rsidTr="00070154">
        <w:trPr>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2</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燃烧性能（mm/min）</w:t>
            </w:r>
          </w:p>
        </w:tc>
        <w:tc>
          <w:tcPr>
            <w:tcW w:w="4303" w:type="dxa"/>
            <w:vAlign w:val="center"/>
          </w:tcPr>
          <w:p w:rsidR="00070154" w:rsidRPr="00053B7F" w:rsidRDefault="00070154" w:rsidP="00427C6E">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w:t>
            </w:r>
            <w:r w:rsidR="00427C6E">
              <w:rPr>
                <w:rFonts w:asciiTheme="minorEastAsia" w:eastAsiaTheme="minorEastAsia" w:hAnsiTheme="minorEastAsia" w:hint="eastAsia"/>
                <w:color w:val="auto"/>
                <w:sz w:val="18"/>
              </w:rPr>
              <w:t>70</w:t>
            </w:r>
          </w:p>
        </w:tc>
      </w:tr>
      <w:tr w:rsidR="00070154" w:rsidRPr="00053B7F" w:rsidTr="00070154">
        <w:trPr>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3</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气味性能（级）</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≤3.5</w:t>
            </w:r>
          </w:p>
        </w:tc>
      </w:tr>
      <w:tr w:rsidR="00070154" w:rsidRPr="00053B7F" w:rsidTr="00070154">
        <w:trPr>
          <w:trHeight w:val="978"/>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4</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整车座椅泡沫VOC含量（mg/</w:t>
            </w:r>
            <w:r w:rsidRPr="00053B7F">
              <w:rPr>
                <w:rFonts w:asciiTheme="minorEastAsia" w:eastAsiaTheme="minorEastAsia" w:hAnsiTheme="minorEastAsia"/>
                <w:color w:val="auto"/>
                <w:sz w:val="18"/>
              </w:rPr>
              <w:t xml:space="preserve"> m</w:t>
            </w:r>
            <w:r w:rsidRPr="00053B7F">
              <w:rPr>
                <w:rFonts w:asciiTheme="minorEastAsia" w:eastAsiaTheme="minorEastAsia" w:hAnsiTheme="minorEastAsia" w:hint="eastAsia"/>
                <w:color w:val="auto"/>
                <w:sz w:val="18"/>
                <w:vertAlign w:val="superscript"/>
              </w:rPr>
              <w:t>3</w:t>
            </w:r>
            <w:r w:rsidRPr="00053B7F">
              <w:rPr>
                <w:rFonts w:asciiTheme="minorEastAsia" w:eastAsiaTheme="minorEastAsia" w:hAnsiTheme="minorEastAsia" w:hint="eastAsia"/>
                <w:color w:val="auto"/>
                <w:sz w:val="18"/>
              </w:rPr>
              <w:t>）</w:t>
            </w:r>
          </w:p>
        </w:tc>
        <w:tc>
          <w:tcPr>
            <w:tcW w:w="4303" w:type="dxa"/>
            <w:vAlign w:val="center"/>
          </w:tcPr>
          <w:p w:rsidR="00070154" w:rsidRPr="00053B7F" w:rsidRDefault="00070154" w:rsidP="00731361">
            <w:pPr>
              <w:pStyle w:val="afd"/>
              <w:ind w:firstLineChars="0" w:firstLine="0"/>
              <w:jc w:val="left"/>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苯≤20，甲苯≤200，乙苯≤100，二甲苯≤200，苯乙烯≤300，甲醛≤300，乙醛≤200，丙烯醛≤100</w:t>
            </w:r>
          </w:p>
        </w:tc>
      </w:tr>
      <w:tr w:rsidR="00070154" w:rsidRPr="00053B7F" w:rsidTr="00070154">
        <w:trPr>
          <w:trHeight w:val="355"/>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5</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芯部密度（kg/</w:t>
            </w:r>
            <w:r w:rsidRPr="00053B7F">
              <w:rPr>
                <w:rFonts w:asciiTheme="minorEastAsia" w:eastAsiaTheme="minorEastAsia" w:hAnsiTheme="minorEastAsia"/>
                <w:color w:val="auto"/>
                <w:sz w:val="18"/>
              </w:rPr>
              <w:t xml:space="preserve"> m</w:t>
            </w:r>
            <w:r w:rsidRPr="00053B7F">
              <w:rPr>
                <w:rFonts w:asciiTheme="minorEastAsia" w:eastAsiaTheme="minorEastAsia" w:hAnsiTheme="minorEastAsia" w:hint="eastAsia"/>
                <w:color w:val="auto"/>
                <w:sz w:val="18"/>
                <w:vertAlign w:val="superscript"/>
              </w:rPr>
              <w:t>3</w:t>
            </w:r>
            <w:r w:rsidRPr="00053B7F">
              <w:rPr>
                <w:rFonts w:asciiTheme="minorEastAsia" w:eastAsiaTheme="minorEastAsia" w:hAnsiTheme="minorEastAsia" w:hint="eastAsia"/>
                <w:color w:val="auto"/>
                <w:sz w:val="18"/>
              </w:rPr>
              <w:t>）</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≥45</w:t>
            </w:r>
          </w:p>
        </w:tc>
      </w:tr>
      <w:tr w:rsidR="00070154" w:rsidRPr="00053B7F" w:rsidTr="00070154">
        <w:trPr>
          <w:trHeight w:val="416"/>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6</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回复百分率（%）</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≤23</w:t>
            </w:r>
          </w:p>
        </w:tc>
      </w:tr>
      <w:tr w:rsidR="00070154" w:rsidRPr="00053B7F" w:rsidTr="00070154">
        <w:trPr>
          <w:trHeight w:val="409"/>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7</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拉伸强度（kPa）</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≥100</w:t>
            </w:r>
          </w:p>
        </w:tc>
      </w:tr>
      <w:tr w:rsidR="00070154" w:rsidRPr="00053B7F" w:rsidTr="00070154">
        <w:trPr>
          <w:trHeight w:val="429"/>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8</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断裂伸长率（%）</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≥90</w:t>
            </w:r>
          </w:p>
        </w:tc>
      </w:tr>
      <w:tr w:rsidR="00070154" w:rsidRPr="00053B7F" w:rsidTr="00070154">
        <w:trPr>
          <w:trHeight w:val="421"/>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9</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撕裂强度（N/m）</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≥200</w:t>
            </w:r>
          </w:p>
        </w:tc>
      </w:tr>
      <w:tr w:rsidR="00070154" w:rsidRPr="00053B7F" w:rsidTr="00070154">
        <w:trPr>
          <w:trHeight w:val="540"/>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10</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75%永久压缩变形（%）</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≤8</w:t>
            </w:r>
          </w:p>
        </w:tc>
      </w:tr>
      <w:tr w:rsidR="00070154" w:rsidRPr="00053B7F" w:rsidTr="00070154">
        <w:trPr>
          <w:trHeight w:val="433"/>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11</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回弹率（%）</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≥55</w:t>
            </w:r>
          </w:p>
        </w:tc>
      </w:tr>
      <w:tr w:rsidR="00070154" w:rsidRPr="00053B7F" w:rsidTr="00070154">
        <w:trPr>
          <w:trHeight w:val="397"/>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12</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压陷硬度损耗（%）</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≤20</w:t>
            </w:r>
          </w:p>
        </w:tc>
      </w:tr>
      <w:tr w:rsidR="00070154" w:rsidRPr="00053B7F" w:rsidTr="00070154">
        <w:trPr>
          <w:trHeight w:val="447"/>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13</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高度损耗（%）</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≤4</w:t>
            </w:r>
          </w:p>
        </w:tc>
      </w:tr>
      <w:tr w:rsidR="00070154" w:rsidRPr="00053B7F" w:rsidTr="00070154">
        <w:trPr>
          <w:trHeight w:val="439"/>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14</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压陷硬度损耗（%）</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≤20</w:t>
            </w:r>
          </w:p>
        </w:tc>
      </w:tr>
      <w:tr w:rsidR="00070154" w:rsidRPr="00053B7F" w:rsidTr="00070154">
        <w:trPr>
          <w:trHeight w:val="400"/>
          <w:jc w:val="center"/>
        </w:trPr>
        <w:tc>
          <w:tcPr>
            <w:tcW w:w="65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15</w:t>
            </w:r>
          </w:p>
        </w:tc>
        <w:tc>
          <w:tcPr>
            <w:tcW w:w="4394"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高度损耗（%）</w:t>
            </w:r>
          </w:p>
        </w:tc>
        <w:tc>
          <w:tcPr>
            <w:tcW w:w="4303" w:type="dxa"/>
            <w:vAlign w:val="center"/>
          </w:tcPr>
          <w:p w:rsidR="00070154" w:rsidRPr="00053B7F" w:rsidRDefault="00070154"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≤4</w:t>
            </w:r>
          </w:p>
        </w:tc>
      </w:tr>
    </w:tbl>
    <w:p w:rsidR="00070154" w:rsidRDefault="00070154" w:rsidP="00C52D6F">
      <w:pPr>
        <w:pStyle w:val="a3"/>
        <w:numPr>
          <w:ilvl w:val="2"/>
          <w:numId w:val="31"/>
        </w:numPr>
        <w:spacing w:beforeLines="0" w:afterLines="0"/>
        <w:rPr>
          <w:rFonts w:eastAsia="宋体" w:hAnsi="宋体"/>
        </w:rPr>
      </w:pPr>
      <w:r>
        <w:rPr>
          <w:rFonts w:eastAsia="宋体" w:hAnsi="宋体" w:hint="eastAsia"/>
        </w:rPr>
        <w:t>核心件性能要求</w:t>
      </w:r>
    </w:p>
    <w:p w:rsidR="00070154" w:rsidRPr="00053B7F" w:rsidRDefault="00070154" w:rsidP="00C52D6F">
      <w:pPr>
        <w:pStyle w:val="a3"/>
        <w:numPr>
          <w:ilvl w:val="3"/>
          <w:numId w:val="31"/>
        </w:numPr>
        <w:spacing w:beforeLines="0" w:afterLines="0"/>
        <w:rPr>
          <w:rFonts w:eastAsia="宋体" w:hAnsi="宋体"/>
          <w:color w:val="auto"/>
          <w:kern w:val="0"/>
        </w:rPr>
      </w:pPr>
      <w:r w:rsidRPr="00053B7F">
        <w:rPr>
          <w:rFonts w:eastAsia="宋体" w:hAnsi="宋体" w:hint="eastAsia"/>
          <w:color w:val="auto"/>
          <w:kern w:val="0"/>
        </w:rPr>
        <w:t>座椅调角器性能应满足QC/T 844-2011；</w:t>
      </w:r>
    </w:p>
    <w:p w:rsidR="00070154" w:rsidRPr="00053B7F" w:rsidRDefault="00070154" w:rsidP="00C52D6F">
      <w:pPr>
        <w:pStyle w:val="a3"/>
        <w:numPr>
          <w:ilvl w:val="3"/>
          <w:numId w:val="31"/>
        </w:numPr>
        <w:spacing w:beforeLines="0" w:afterLines="0"/>
        <w:rPr>
          <w:rFonts w:eastAsia="宋体" w:hAnsi="宋体"/>
          <w:color w:val="auto"/>
          <w:kern w:val="0"/>
        </w:rPr>
      </w:pPr>
      <w:r w:rsidRPr="00053B7F">
        <w:rPr>
          <w:rFonts w:eastAsia="宋体" w:hAnsi="宋体" w:hint="eastAsia"/>
          <w:color w:val="auto"/>
          <w:kern w:val="0"/>
        </w:rPr>
        <w:t>座椅滑轨性能应满足QC/T 805-2008；电动座椅滑轨性能应满足QC/T 831-2010；</w:t>
      </w:r>
    </w:p>
    <w:p w:rsidR="00070154" w:rsidRPr="00053B7F" w:rsidRDefault="00070154" w:rsidP="00C52D6F">
      <w:pPr>
        <w:pStyle w:val="a3"/>
        <w:numPr>
          <w:ilvl w:val="3"/>
          <w:numId w:val="31"/>
        </w:numPr>
        <w:spacing w:beforeLines="0" w:afterLines="0"/>
        <w:rPr>
          <w:rFonts w:eastAsia="宋体" w:hAnsi="宋体"/>
          <w:color w:val="auto"/>
          <w:kern w:val="0"/>
        </w:rPr>
      </w:pPr>
      <w:r w:rsidRPr="00053B7F">
        <w:rPr>
          <w:rFonts w:eastAsia="宋体" w:hAnsi="宋体" w:hint="eastAsia"/>
          <w:color w:val="auto"/>
          <w:kern w:val="0"/>
        </w:rPr>
        <w:lastRenderedPageBreak/>
        <w:t>座椅用锁的性能应满足QC/T 845-2011；</w:t>
      </w:r>
    </w:p>
    <w:p w:rsidR="00070154" w:rsidRDefault="00070154" w:rsidP="00C52D6F">
      <w:pPr>
        <w:pStyle w:val="a3"/>
        <w:numPr>
          <w:ilvl w:val="2"/>
          <w:numId w:val="31"/>
        </w:numPr>
        <w:spacing w:beforeLines="0" w:afterLines="0"/>
        <w:rPr>
          <w:rFonts w:eastAsia="宋体" w:hAnsi="宋体"/>
        </w:rPr>
      </w:pPr>
      <w:r>
        <w:rPr>
          <w:rFonts w:eastAsia="宋体" w:hAnsi="宋体" w:hint="eastAsia"/>
        </w:rPr>
        <w:t>座椅SBR要求</w:t>
      </w:r>
    </w:p>
    <w:p w:rsidR="0003520F" w:rsidRDefault="0003520F" w:rsidP="0003520F">
      <w:pPr>
        <w:pStyle w:val="a3"/>
        <w:numPr>
          <w:ilvl w:val="0"/>
          <w:numId w:val="0"/>
        </w:numPr>
        <w:spacing w:beforeLines="0" w:afterLines="0"/>
        <w:ind w:firstLineChars="300" w:firstLine="630"/>
        <w:rPr>
          <w:rFonts w:eastAsia="宋体" w:hAnsi="宋体"/>
          <w:color w:val="auto"/>
          <w:kern w:val="0"/>
        </w:rPr>
      </w:pPr>
      <w:r w:rsidRPr="00053B7F">
        <w:rPr>
          <w:rFonts w:eastAsia="宋体" w:hAnsi="宋体" w:hint="eastAsia"/>
          <w:color w:val="auto"/>
          <w:kern w:val="0"/>
        </w:rPr>
        <w:t>按照BAS-318进行试验，应满足座椅上安全带在未被使用时，安全带提醒装置应发出声光报警信号。</w:t>
      </w:r>
    </w:p>
    <w:p w:rsidR="0097304A" w:rsidRDefault="0097304A" w:rsidP="0097304A">
      <w:pPr>
        <w:pStyle w:val="a3"/>
        <w:numPr>
          <w:ilvl w:val="2"/>
          <w:numId w:val="31"/>
        </w:numPr>
        <w:spacing w:beforeLines="0" w:afterLines="0"/>
        <w:rPr>
          <w:rFonts w:eastAsia="宋体" w:hAnsi="宋体"/>
        </w:rPr>
      </w:pPr>
      <w:proofErr w:type="gramStart"/>
      <w:r>
        <w:rPr>
          <w:rFonts w:eastAsia="宋体" w:hAnsi="宋体" w:hint="eastAsia"/>
        </w:rPr>
        <w:t>腰托要求</w:t>
      </w:r>
      <w:proofErr w:type="gramEnd"/>
    </w:p>
    <w:p w:rsidR="0097304A" w:rsidRPr="0097304A" w:rsidRDefault="0097304A" w:rsidP="0097304A">
      <w:pPr>
        <w:pStyle w:val="a3"/>
        <w:numPr>
          <w:ilvl w:val="3"/>
          <w:numId w:val="31"/>
        </w:numPr>
        <w:spacing w:beforeLines="0" w:afterLines="0"/>
        <w:rPr>
          <w:rFonts w:eastAsia="宋体" w:hAnsi="宋体"/>
          <w:color w:val="auto"/>
          <w:kern w:val="0"/>
        </w:rPr>
      </w:pPr>
      <w:r w:rsidRPr="0097304A">
        <w:rPr>
          <w:rFonts w:eastAsia="宋体" w:hAnsi="宋体" w:hint="eastAsia"/>
          <w:color w:val="auto"/>
          <w:kern w:val="0"/>
        </w:rPr>
        <w:t>前排</w:t>
      </w:r>
      <w:proofErr w:type="gramStart"/>
      <w:r w:rsidRPr="0097304A">
        <w:rPr>
          <w:rFonts w:eastAsia="宋体" w:hAnsi="宋体" w:hint="eastAsia"/>
          <w:color w:val="auto"/>
          <w:kern w:val="0"/>
        </w:rPr>
        <w:t>座椅腰托均为</w:t>
      </w:r>
      <w:proofErr w:type="gramEnd"/>
      <w:r w:rsidRPr="0097304A">
        <w:rPr>
          <w:rFonts w:eastAsia="宋体" w:hAnsi="宋体" w:hint="eastAsia"/>
          <w:color w:val="auto"/>
          <w:kern w:val="0"/>
        </w:rPr>
        <w:t>四向气袋式腰托，气袋个数为2个</w:t>
      </w:r>
      <w:r w:rsidR="00D843DC">
        <w:rPr>
          <w:rFonts w:eastAsia="宋体" w:hAnsi="宋体" w:hint="eastAsia"/>
          <w:color w:val="auto"/>
          <w:kern w:val="0"/>
        </w:rPr>
        <w:t>。</w:t>
      </w:r>
    </w:p>
    <w:p w:rsidR="00070154" w:rsidRDefault="0003520F" w:rsidP="00C52D6F">
      <w:pPr>
        <w:pStyle w:val="a3"/>
        <w:numPr>
          <w:ilvl w:val="2"/>
          <w:numId w:val="31"/>
        </w:numPr>
        <w:spacing w:beforeLines="0" w:afterLines="0"/>
        <w:rPr>
          <w:rFonts w:eastAsia="宋体" w:hAnsi="宋体"/>
        </w:rPr>
      </w:pPr>
      <w:r>
        <w:rPr>
          <w:rFonts w:eastAsia="宋体" w:hAnsi="宋体" w:hint="eastAsia"/>
        </w:rPr>
        <w:t>电加热垫性能要求</w:t>
      </w:r>
    </w:p>
    <w:p w:rsidR="0003520F" w:rsidRDefault="00D72A12" w:rsidP="00C52D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一般要求</w:t>
      </w:r>
    </w:p>
    <w:p w:rsidR="00D72A12" w:rsidRPr="00D72A12" w:rsidRDefault="00D72A12" w:rsidP="00D72A12">
      <w:pPr>
        <w:ind w:left="510"/>
      </w:pPr>
      <w:r w:rsidRPr="00D72A12">
        <w:rPr>
          <w:rFonts w:hint="eastAsia"/>
        </w:rPr>
        <w:t xml:space="preserve">a) </w:t>
      </w:r>
      <w:r w:rsidRPr="00D72A12">
        <w:rPr>
          <w:rFonts w:hint="eastAsia"/>
        </w:rPr>
        <w:t>加热功能形式和参数参考表</w:t>
      </w:r>
      <w:r w:rsidR="009D6089">
        <w:rPr>
          <w:rFonts w:hint="eastAsia"/>
        </w:rPr>
        <w:t>2</w:t>
      </w:r>
      <w:r w:rsidR="00DA5FC0">
        <w:rPr>
          <w:rFonts w:hint="eastAsia"/>
        </w:rPr>
        <w:t>6</w:t>
      </w:r>
      <w:r w:rsidRPr="00D72A12">
        <w:rPr>
          <w:rFonts w:hint="eastAsia"/>
        </w:rPr>
        <w:t>。</w:t>
      </w:r>
    </w:p>
    <w:p w:rsidR="00D72A12" w:rsidRPr="00D4779B" w:rsidRDefault="00D72A12" w:rsidP="00D72A12">
      <w:pPr>
        <w:jc w:val="center"/>
      </w:pPr>
      <w:r w:rsidRPr="00D4779B">
        <w:rPr>
          <w:rFonts w:hint="eastAsia"/>
        </w:rPr>
        <w:t>表</w:t>
      </w:r>
      <w:r w:rsidR="009D6089">
        <w:rPr>
          <w:rFonts w:hint="eastAsia"/>
        </w:rPr>
        <w:t>2</w:t>
      </w:r>
      <w:r w:rsidR="00DA5FC0">
        <w:rPr>
          <w:rFonts w:hint="eastAsia"/>
        </w:rPr>
        <w:t>6</w:t>
      </w:r>
      <w:r w:rsidRPr="00D4779B">
        <w:rPr>
          <w:rFonts w:hint="eastAsia"/>
        </w:rPr>
        <w:t xml:space="preserve"> </w:t>
      </w:r>
      <w:r w:rsidRPr="00D4779B">
        <w:rPr>
          <w:rFonts w:hint="eastAsia"/>
        </w:rPr>
        <w:t>座椅加热形式要求</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6945"/>
      </w:tblGrid>
      <w:tr w:rsidR="00D72A12" w:rsidRPr="00053B7F" w:rsidTr="00D72A12">
        <w:tc>
          <w:tcPr>
            <w:tcW w:w="2410"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hint="eastAsia"/>
                <w:color w:val="auto"/>
                <w:sz w:val="18"/>
              </w:rPr>
              <w:t>加热类型</w:t>
            </w:r>
          </w:p>
        </w:tc>
        <w:tc>
          <w:tcPr>
            <w:tcW w:w="6945"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cs="宋体" w:hint="eastAsia"/>
                <w:color w:val="auto"/>
                <w:sz w:val="18"/>
              </w:rPr>
              <w:t>三档加热</w:t>
            </w:r>
          </w:p>
        </w:tc>
      </w:tr>
      <w:tr w:rsidR="00D72A12" w:rsidRPr="00053B7F" w:rsidTr="00D72A12">
        <w:tc>
          <w:tcPr>
            <w:tcW w:w="2410"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cs="宋体" w:hint="eastAsia"/>
                <w:color w:val="auto"/>
                <w:sz w:val="18"/>
              </w:rPr>
              <w:t>温控形式</w:t>
            </w:r>
          </w:p>
        </w:tc>
        <w:tc>
          <w:tcPr>
            <w:tcW w:w="6945"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cs="宋体" w:hint="eastAsia"/>
                <w:color w:val="auto"/>
                <w:sz w:val="18"/>
              </w:rPr>
              <w:t>TCU</w:t>
            </w:r>
          </w:p>
        </w:tc>
      </w:tr>
      <w:tr w:rsidR="00D72A12" w:rsidRPr="00053B7F" w:rsidTr="00D72A12">
        <w:tc>
          <w:tcPr>
            <w:tcW w:w="2410"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cs="宋体" w:hint="eastAsia"/>
                <w:color w:val="auto"/>
                <w:sz w:val="18"/>
              </w:rPr>
              <w:t>设定温度（</w:t>
            </w:r>
            <w:r w:rsidRPr="00053B7F">
              <w:rPr>
                <w:rFonts w:asciiTheme="minorEastAsia" w:eastAsiaTheme="minorEastAsia" w:hAnsiTheme="minorEastAsia" w:hint="eastAsia"/>
                <w:color w:val="auto"/>
                <w:sz w:val="18"/>
              </w:rPr>
              <w:t>℃）</w:t>
            </w:r>
          </w:p>
        </w:tc>
        <w:tc>
          <w:tcPr>
            <w:tcW w:w="6945" w:type="dxa"/>
          </w:tcPr>
          <w:p w:rsidR="00D72A12" w:rsidRPr="00053B7F" w:rsidRDefault="00D72A12" w:rsidP="00731361">
            <w:pPr>
              <w:pStyle w:val="afd"/>
              <w:ind w:firstLineChars="0" w:firstLine="0"/>
              <w:jc w:val="center"/>
              <w:rPr>
                <w:rFonts w:asciiTheme="minorEastAsia" w:eastAsiaTheme="minorEastAsia" w:hAnsiTheme="minorEastAsia"/>
                <w:color w:val="auto"/>
                <w:sz w:val="18"/>
              </w:rPr>
            </w:pPr>
            <w:r w:rsidRPr="00053B7F">
              <w:rPr>
                <w:rFonts w:asciiTheme="minorEastAsia" w:eastAsiaTheme="minorEastAsia" w:hAnsiTheme="minorEastAsia" w:cs="宋体" w:hint="eastAsia"/>
                <w:color w:val="auto"/>
                <w:sz w:val="18"/>
              </w:rPr>
              <w:t>36、39、42</w:t>
            </w:r>
          </w:p>
        </w:tc>
      </w:tr>
      <w:tr w:rsidR="00D72A12" w:rsidRPr="00053B7F" w:rsidTr="00D72A12">
        <w:tc>
          <w:tcPr>
            <w:tcW w:w="2410" w:type="dxa"/>
          </w:tcPr>
          <w:p w:rsidR="00D72A12" w:rsidRPr="00053B7F" w:rsidRDefault="00D72A12" w:rsidP="00731361">
            <w:pPr>
              <w:pStyle w:val="afd"/>
              <w:ind w:firstLineChars="0" w:firstLine="0"/>
              <w:jc w:val="center"/>
              <w:rPr>
                <w:rFonts w:asciiTheme="minorEastAsia" w:eastAsiaTheme="minorEastAsia" w:hAnsiTheme="minorEastAsia" w:cs="宋体"/>
                <w:color w:val="auto"/>
                <w:sz w:val="18"/>
              </w:rPr>
            </w:pPr>
            <w:r w:rsidRPr="00053B7F">
              <w:rPr>
                <w:rFonts w:asciiTheme="minorEastAsia" w:eastAsiaTheme="minorEastAsia" w:hAnsiTheme="minorEastAsia" w:cs="宋体" w:hint="eastAsia"/>
                <w:color w:val="auto"/>
                <w:sz w:val="18"/>
              </w:rPr>
              <w:t>温度公差（</w:t>
            </w:r>
            <w:r w:rsidRPr="00053B7F">
              <w:rPr>
                <w:rFonts w:asciiTheme="minorEastAsia" w:eastAsiaTheme="minorEastAsia" w:hAnsiTheme="minorEastAsia" w:hint="eastAsia"/>
                <w:color w:val="auto"/>
                <w:sz w:val="18"/>
              </w:rPr>
              <w:t>℃）</w:t>
            </w:r>
          </w:p>
        </w:tc>
        <w:tc>
          <w:tcPr>
            <w:tcW w:w="6945" w:type="dxa"/>
          </w:tcPr>
          <w:p w:rsidR="00D72A12" w:rsidRPr="00053B7F" w:rsidRDefault="00D72A12" w:rsidP="00731361">
            <w:pPr>
              <w:pStyle w:val="afd"/>
              <w:ind w:firstLineChars="0" w:firstLine="0"/>
              <w:jc w:val="center"/>
              <w:rPr>
                <w:rFonts w:asciiTheme="minorEastAsia" w:eastAsiaTheme="minorEastAsia" w:hAnsiTheme="minorEastAsia" w:cs="宋体"/>
                <w:color w:val="auto"/>
                <w:sz w:val="18"/>
              </w:rPr>
            </w:pPr>
            <w:r w:rsidRPr="00053B7F">
              <w:rPr>
                <w:rFonts w:asciiTheme="minorEastAsia" w:eastAsiaTheme="minorEastAsia" w:hAnsiTheme="minorEastAsia" w:cs="宋体" w:hint="eastAsia"/>
                <w:color w:val="auto"/>
                <w:sz w:val="18"/>
              </w:rPr>
              <w:t>±2</w:t>
            </w:r>
          </w:p>
        </w:tc>
      </w:tr>
      <w:tr w:rsidR="00D72A12" w:rsidRPr="00053B7F" w:rsidTr="00D72A12">
        <w:tc>
          <w:tcPr>
            <w:tcW w:w="2410" w:type="dxa"/>
          </w:tcPr>
          <w:p w:rsidR="00D72A12" w:rsidRPr="00053B7F" w:rsidRDefault="00D72A12" w:rsidP="00731361">
            <w:pPr>
              <w:pStyle w:val="afd"/>
              <w:ind w:firstLineChars="0" w:firstLine="0"/>
              <w:jc w:val="center"/>
              <w:rPr>
                <w:rFonts w:asciiTheme="minorEastAsia" w:eastAsiaTheme="minorEastAsia" w:hAnsiTheme="minorEastAsia" w:cs="宋体"/>
                <w:color w:val="auto"/>
                <w:sz w:val="18"/>
              </w:rPr>
            </w:pPr>
            <w:r w:rsidRPr="00053B7F">
              <w:rPr>
                <w:rFonts w:asciiTheme="minorEastAsia" w:eastAsiaTheme="minorEastAsia" w:hAnsiTheme="minorEastAsia" w:cs="宋体" w:hint="eastAsia"/>
                <w:color w:val="auto"/>
                <w:sz w:val="18"/>
              </w:rPr>
              <w:t>开关形式</w:t>
            </w:r>
          </w:p>
        </w:tc>
        <w:tc>
          <w:tcPr>
            <w:tcW w:w="6945" w:type="dxa"/>
          </w:tcPr>
          <w:p w:rsidR="00D72A12" w:rsidRPr="00053B7F" w:rsidRDefault="00427C6E" w:rsidP="00731361">
            <w:pPr>
              <w:pStyle w:val="afd"/>
              <w:ind w:firstLineChars="0" w:firstLine="0"/>
              <w:jc w:val="center"/>
              <w:rPr>
                <w:rFonts w:asciiTheme="minorEastAsia" w:eastAsiaTheme="minorEastAsia" w:hAnsiTheme="minorEastAsia" w:cs="宋体"/>
                <w:color w:val="auto"/>
                <w:sz w:val="18"/>
              </w:rPr>
            </w:pPr>
            <w:r>
              <w:rPr>
                <w:rFonts w:asciiTheme="minorEastAsia" w:eastAsiaTheme="minorEastAsia" w:hAnsiTheme="minorEastAsia" w:cs="宋体" w:hint="eastAsia"/>
                <w:color w:val="auto"/>
                <w:sz w:val="18"/>
              </w:rPr>
              <w:t>虚拟</w:t>
            </w:r>
            <w:r w:rsidR="00D72A12" w:rsidRPr="00053B7F">
              <w:rPr>
                <w:rFonts w:asciiTheme="minorEastAsia" w:eastAsiaTheme="minorEastAsia" w:hAnsiTheme="minorEastAsia" w:cs="宋体" w:hint="eastAsia"/>
                <w:color w:val="auto"/>
                <w:sz w:val="18"/>
              </w:rPr>
              <w:t>开关</w:t>
            </w:r>
          </w:p>
        </w:tc>
      </w:tr>
    </w:tbl>
    <w:p w:rsidR="00D72A12" w:rsidRPr="00D72A12" w:rsidRDefault="00D72A12" w:rsidP="00D72A12">
      <w:pPr>
        <w:ind w:left="510"/>
        <w:rPr>
          <w:rFonts w:eastAsia="宋体" w:hAnsi="宋体"/>
        </w:rPr>
      </w:pPr>
      <w:r>
        <w:rPr>
          <w:rFonts w:eastAsia="宋体" w:hAnsi="宋体" w:hint="eastAsia"/>
        </w:rPr>
        <w:t xml:space="preserve">b) </w:t>
      </w:r>
      <w:r w:rsidRPr="00D72A12">
        <w:rPr>
          <w:rFonts w:eastAsia="宋体" w:hAnsi="宋体" w:hint="eastAsia"/>
        </w:rPr>
        <w:t>座椅加热器安装于</w:t>
      </w:r>
      <w:proofErr w:type="gramStart"/>
      <w:r w:rsidRPr="00D72A12">
        <w:rPr>
          <w:rFonts w:eastAsia="宋体" w:hAnsi="宋体" w:hint="eastAsia"/>
        </w:rPr>
        <w:t>座椅面套内侧</w:t>
      </w:r>
      <w:proofErr w:type="gramEnd"/>
      <w:r w:rsidRPr="00D72A12">
        <w:rPr>
          <w:rFonts w:eastAsia="宋体" w:hAnsi="宋体" w:hint="eastAsia"/>
        </w:rPr>
        <w:t>，通电情况下应满足设定要求。不得出现漏电、灼烧等危及乘员安全的情况；</w:t>
      </w:r>
    </w:p>
    <w:p w:rsidR="00D72A12" w:rsidRPr="00D72A12" w:rsidRDefault="00D72A12" w:rsidP="00D72A12">
      <w:pPr>
        <w:ind w:left="510"/>
      </w:pPr>
      <w:r>
        <w:rPr>
          <w:rFonts w:hint="eastAsia"/>
        </w:rPr>
        <w:t xml:space="preserve">c) </w:t>
      </w:r>
      <w:r w:rsidRPr="00053B7F">
        <w:rPr>
          <w:rFonts w:eastAsia="宋体" w:hAnsi="宋体" w:hint="eastAsia"/>
        </w:rPr>
        <w:t>座椅加热器加热单元安装后应不易被乘坐者感觉到</w:t>
      </w:r>
      <w:r>
        <w:rPr>
          <w:rFonts w:eastAsia="宋体" w:hAnsi="宋体" w:hint="eastAsia"/>
        </w:rPr>
        <w:t>；</w:t>
      </w:r>
    </w:p>
    <w:p w:rsidR="00377B64" w:rsidRPr="00D72A12" w:rsidRDefault="00D72A12" w:rsidP="00070154">
      <w:pPr>
        <w:pStyle w:val="a3"/>
        <w:numPr>
          <w:ilvl w:val="0"/>
          <w:numId w:val="0"/>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 xml:space="preserve">     d)</w:t>
      </w:r>
      <w:r w:rsidR="00096D78" w:rsidRPr="00096D78">
        <w:rPr>
          <w:rFonts w:eastAsia="宋体" w:hAnsi="宋体" w:hint="eastAsia"/>
          <w:color w:val="auto"/>
        </w:rPr>
        <w:t xml:space="preserve"> </w:t>
      </w:r>
      <w:r w:rsidR="00096D78" w:rsidRPr="00053B7F">
        <w:rPr>
          <w:rFonts w:eastAsia="宋体" w:hAnsi="宋体" w:hint="eastAsia"/>
          <w:color w:val="auto"/>
        </w:rPr>
        <w:t>座椅加热器应无污染、破损、开裂、褶皱等缺陷</w:t>
      </w:r>
      <w:r w:rsidR="00096D78">
        <w:rPr>
          <w:rFonts w:eastAsia="宋体" w:hAnsi="宋体" w:hint="eastAsia"/>
          <w:color w:val="auto"/>
        </w:rPr>
        <w:t>；</w:t>
      </w:r>
    </w:p>
    <w:p w:rsidR="00377B64" w:rsidRDefault="00D72A12" w:rsidP="00D72A12">
      <w:pPr>
        <w:ind w:firstLineChars="250" w:firstLine="525"/>
      </w:pPr>
      <w:r>
        <w:rPr>
          <w:rFonts w:hint="eastAsia"/>
        </w:rPr>
        <w:t xml:space="preserve">e) </w:t>
      </w:r>
      <w:r w:rsidR="00096D78" w:rsidRPr="00053B7F">
        <w:rPr>
          <w:rFonts w:eastAsia="宋体" w:hAnsi="宋体" w:hint="eastAsia"/>
        </w:rPr>
        <w:t>座椅加热器的设计应适合不同环境，地域条件</w:t>
      </w:r>
      <w:r w:rsidR="00096D78">
        <w:rPr>
          <w:rFonts w:eastAsia="宋体" w:hAnsi="宋体" w:hint="eastAsia"/>
        </w:rPr>
        <w:t>；</w:t>
      </w:r>
    </w:p>
    <w:p w:rsidR="00D72A12" w:rsidRDefault="00D72A12" w:rsidP="00D72A12">
      <w:pPr>
        <w:ind w:firstLineChars="250" w:firstLine="525"/>
      </w:pPr>
      <w:r>
        <w:rPr>
          <w:rFonts w:hint="eastAsia"/>
        </w:rPr>
        <w:t xml:space="preserve">f) </w:t>
      </w:r>
      <w:r w:rsidR="00096D78" w:rsidRPr="00053B7F">
        <w:rPr>
          <w:rFonts w:eastAsia="宋体" w:hAnsi="宋体" w:hint="eastAsia"/>
        </w:rPr>
        <w:t>座椅加热器的正常使用环境温度：</w:t>
      </w:r>
      <w:r w:rsidR="00096D78" w:rsidRPr="00053B7F">
        <w:rPr>
          <w:rFonts w:eastAsia="宋体" w:hAnsi="宋体" w:hint="eastAsia"/>
        </w:rPr>
        <w:t>-40</w:t>
      </w:r>
      <w:r w:rsidR="00096D78" w:rsidRPr="00053B7F">
        <w:rPr>
          <w:rFonts w:eastAsia="宋体" w:hAnsi="宋体" w:hint="eastAsia"/>
        </w:rPr>
        <w:t>℃</w:t>
      </w:r>
      <w:r w:rsidR="00096D78" w:rsidRPr="00053B7F">
        <w:rPr>
          <w:rFonts w:eastAsia="宋体" w:hAnsi="宋体" w:hint="eastAsia"/>
        </w:rPr>
        <w:t>-25</w:t>
      </w:r>
      <w:r w:rsidR="00096D78" w:rsidRPr="00053B7F">
        <w:rPr>
          <w:rFonts w:eastAsia="宋体" w:hAnsi="宋体" w:hint="eastAsia"/>
        </w:rPr>
        <w:t>℃、工作环境温度：</w:t>
      </w:r>
      <w:r w:rsidR="00096D78" w:rsidRPr="00053B7F">
        <w:rPr>
          <w:rFonts w:eastAsia="宋体" w:hAnsi="宋体" w:hint="eastAsia"/>
        </w:rPr>
        <w:t>-40</w:t>
      </w:r>
      <w:r w:rsidR="00096D78" w:rsidRPr="00053B7F">
        <w:rPr>
          <w:rFonts w:eastAsia="宋体" w:hAnsi="宋体" w:hint="eastAsia"/>
        </w:rPr>
        <w:t>℃</w:t>
      </w:r>
      <w:r w:rsidR="00096D78" w:rsidRPr="00053B7F">
        <w:rPr>
          <w:rFonts w:eastAsia="宋体" w:hAnsi="宋体" w:hint="eastAsia"/>
        </w:rPr>
        <w:t>-85</w:t>
      </w:r>
      <w:r w:rsidR="00096D78" w:rsidRPr="00053B7F">
        <w:rPr>
          <w:rFonts w:eastAsia="宋体" w:hAnsi="宋体" w:hint="eastAsia"/>
        </w:rPr>
        <w:t>℃</w:t>
      </w:r>
      <w:r w:rsidR="00096D78">
        <w:rPr>
          <w:rFonts w:eastAsia="宋体" w:hAnsi="宋体" w:hint="eastAsia"/>
        </w:rPr>
        <w:t>。</w:t>
      </w:r>
    </w:p>
    <w:p w:rsidR="00D72A12" w:rsidRDefault="00096D78" w:rsidP="00C52D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绝缘阻抗</w:t>
      </w:r>
    </w:p>
    <w:p w:rsidR="00096D78" w:rsidRPr="00053B7F" w:rsidRDefault="00096D78" w:rsidP="00096D78">
      <w:pPr>
        <w:pStyle w:val="a4"/>
        <w:numPr>
          <w:ilvl w:val="0"/>
          <w:numId w:val="0"/>
        </w:numPr>
        <w:spacing w:before="156" w:after="156"/>
        <w:ind w:firstLineChars="200" w:firstLine="420"/>
        <w:rPr>
          <w:color w:val="auto"/>
        </w:rPr>
      </w:pPr>
      <w:r>
        <w:rPr>
          <w:rFonts w:hint="eastAsia"/>
        </w:rPr>
        <w:t xml:space="preserve">  </w:t>
      </w:r>
      <w:r w:rsidRPr="00053B7F">
        <w:rPr>
          <w:rFonts w:asciiTheme="minorEastAsia" w:eastAsiaTheme="minorEastAsia" w:hAnsiTheme="minorEastAsia" w:hint="eastAsia"/>
          <w:color w:val="auto"/>
        </w:rPr>
        <w:t>DC500V的电压下，绝缘电阻不应小于5.0 MΩ</w:t>
      </w:r>
      <w:r w:rsidRPr="00053B7F">
        <w:rPr>
          <w:rFonts w:hAnsi="宋体" w:hint="eastAsia"/>
          <w:color w:val="auto"/>
        </w:rPr>
        <w:t>。</w:t>
      </w:r>
    </w:p>
    <w:p w:rsidR="00096D78" w:rsidRDefault="00096D78" w:rsidP="00C52D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功率范围</w:t>
      </w:r>
    </w:p>
    <w:p w:rsidR="00096D78" w:rsidRDefault="00096D78" w:rsidP="00096D78">
      <w:r>
        <w:rPr>
          <w:rFonts w:hint="eastAsia"/>
        </w:rPr>
        <w:t xml:space="preserve">     a) </w:t>
      </w:r>
      <w:r w:rsidRPr="00053B7F">
        <w:rPr>
          <w:rFonts w:eastAsia="宋体" w:hAnsi="宋体" w:hint="eastAsia"/>
        </w:rPr>
        <w:t>在设定环境温度下，在额定工作电压下，座椅加热器额定功率公差应符合相关图样的要求，座椅加热器操作控制性能应符合相关图样的要求</w:t>
      </w:r>
      <w:r>
        <w:rPr>
          <w:rFonts w:eastAsia="宋体" w:hAnsi="宋体" w:hint="eastAsia"/>
        </w:rPr>
        <w:t>；</w:t>
      </w:r>
    </w:p>
    <w:p w:rsidR="00096D78" w:rsidRPr="00096D78" w:rsidRDefault="00096D78" w:rsidP="00096D78">
      <w:pPr>
        <w:ind w:left="510"/>
      </w:pPr>
      <w:r>
        <w:rPr>
          <w:rFonts w:hint="eastAsia"/>
        </w:rPr>
        <w:t xml:space="preserve">b) </w:t>
      </w:r>
      <w:r w:rsidRPr="00053B7F">
        <w:rPr>
          <w:rFonts w:eastAsia="宋体" w:hAnsi="宋体" w:hint="eastAsia"/>
        </w:rPr>
        <w:t>设定环境温度：</w:t>
      </w:r>
      <w:r w:rsidRPr="00053B7F">
        <w:rPr>
          <w:rFonts w:eastAsia="宋体" w:hAnsi="宋体" w:hint="eastAsia"/>
        </w:rPr>
        <w:t>20</w:t>
      </w:r>
      <w:r w:rsidRPr="00053B7F">
        <w:rPr>
          <w:rFonts w:eastAsia="宋体" w:hAnsi="宋体" w:hint="eastAsia"/>
        </w:rPr>
        <w:t>℃±</w:t>
      </w:r>
      <w:r w:rsidRPr="00053B7F">
        <w:rPr>
          <w:rFonts w:eastAsia="宋体" w:hAnsi="宋体" w:hint="eastAsia"/>
        </w:rPr>
        <w:t>5</w:t>
      </w:r>
      <w:r w:rsidRPr="00053B7F">
        <w:rPr>
          <w:rFonts w:eastAsia="宋体" w:hAnsi="宋体" w:hint="eastAsia"/>
        </w:rPr>
        <w:t>℃，额定工作电压</w:t>
      </w:r>
      <w:r w:rsidRPr="00053B7F">
        <w:rPr>
          <w:rFonts w:eastAsia="宋体" w:hAnsi="宋体" w:hint="eastAsia"/>
        </w:rPr>
        <w:t>13.5V</w:t>
      </w:r>
      <w:r w:rsidRPr="00053B7F">
        <w:rPr>
          <w:rFonts w:eastAsia="宋体" w:hAnsi="宋体" w:hint="eastAsia"/>
        </w:rPr>
        <w:t>，座椅加热器功率误差为±</w:t>
      </w:r>
      <w:r w:rsidRPr="00053B7F">
        <w:rPr>
          <w:rFonts w:eastAsia="宋体" w:hAnsi="宋体" w:hint="eastAsia"/>
        </w:rPr>
        <w:t>10%</w:t>
      </w:r>
      <w:r>
        <w:rPr>
          <w:rFonts w:eastAsia="宋体" w:hAnsi="宋体" w:hint="eastAsia"/>
        </w:rPr>
        <w:t>。</w:t>
      </w:r>
    </w:p>
    <w:p w:rsidR="00377B64" w:rsidRDefault="00BF352F" w:rsidP="00C52D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温控器性能要求</w:t>
      </w:r>
    </w:p>
    <w:p w:rsidR="00BF352F" w:rsidRDefault="00BF352F" w:rsidP="00BF352F">
      <w:pPr>
        <w:ind w:firstLineChars="250" w:firstLine="525"/>
        <w:rPr>
          <w:rFonts w:asciiTheme="minorEastAsia" w:hAnsiTheme="minorEastAsia"/>
        </w:rPr>
      </w:pPr>
      <w:r w:rsidRPr="00053B7F">
        <w:rPr>
          <w:rFonts w:asciiTheme="minorEastAsia" w:hAnsiTheme="minorEastAsia" w:hint="eastAsia"/>
        </w:rPr>
        <w:t>自动温控器的形式，外形尺寸应符合设计要求，试验后，压降损失应小于200mV；当自动温控器处于常开状态（断电）时，端子之间的绝缘阻抗应超过5MΩ；自动温控器可靠动作应超过30000次</w:t>
      </w:r>
      <w:r>
        <w:rPr>
          <w:rFonts w:asciiTheme="minorEastAsia" w:hAnsiTheme="minorEastAsia" w:hint="eastAsia"/>
        </w:rPr>
        <w:t>。</w:t>
      </w:r>
    </w:p>
    <w:p w:rsidR="00BF352F" w:rsidRDefault="00BF352F" w:rsidP="00C52D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温升特性</w:t>
      </w:r>
    </w:p>
    <w:p w:rsidR="00BF352F" w:rsidRPr="00053B7F" w:rsidRDefault="00BF352F" w:rsidP="00B77901">
      <w:pPr>
        <w:pStyle w:val="a1"/>
        <w:numPr>
          <w:ilvl w:val="0"/>
          <w:numId w:val="0"/>
        </w:numPr>
        <w:spacing w:beforeLines="0" w:afterLines="0"/>
        <w:ind w:firstLineChars="200" w:firstLine="420"/>
        <w:rPr>
          <w:rFonts w:asciiTheme="minorEastAsia" w:eastAsiaTheme="minorEastAsia" w:hAnsiTheme="minorEastAsia"/>
          <w:color w:val="auto"/>
          <w:szCs w:val="21"/>
        </w:rPr>
      </w:pPr>
      <w:bookmarkStart w:id="409" w:name="_Toc440982792"/>
      <w:bookmarkStart w:id="410" w:name="_Toc441146698"/>
      <w:bookmarkStart w:id="411" w:name="_Toc450649911"/>
      <w:r w:rsidRPr="00053B7F">
        <w:rPr>
          <w:rFonts w:asciiTheme="minorEastAsia" w:eastAsiaTheme="minorEastAsia" w:hAnsiTheme="minorEastAsia" w:hint="eastAsia"/>
          <w:color w:val="auto"/>
        </w:rPr>
        <w:t>零度环境下，</w:t>
      </w:r>
      <w:r w:rsidRPr="00053B7F">
        <w:rPr>
          <w:rFonts w:asciiTheme="minorEastAsia" w:eastAsiaTheme="minorEastAsia" w:hAnsiTheme="minorEastAsia"/>
          <w:color w:val="auto"/>
        </w:rPr>
        <w:t>加热5分钟</w:t>
      </w:r>
      <w:r w:rsidRPr="00053B7F">
        <w:rPr>
          <w:rFonts w:asciiTheme="minorEastAsia" w:eastAsiaTheme="minorEastAsia" w:hAnsiTheme="minorEastAsia" w:hint="eastAsia"/>
          <w:color w:val="auto"/>
        </w:rPr>
        <w:t>后</w:t>
      </w:r>
      <w:r w:rsidRPr="00053B7F">
        <w:rPr>
          <w:rFonts w:asciiTheme="minorEastAsia" w:eastAsiaTheme="minorEastAsia" w:hAnsiTheme="minorEastAsia"/>
          <w:color w:val="auto"/>
        </w:rPr>
        <w:t>，加热垫温度不低于25度</w:t>
      </w:r>
      <w:r w:rsidRPr="00053B7F">
        <w:rPr>
          <w:rFonts w:asciiTheme="minorEastAsia" w:eastAsiaTheme="minorEastAsia" w:hAnsiTheme="minorEastAsia" w:hint="eastAsia"/>
          <w:color w:val="auto"/>
        </w:rPr>
        <w:t>,温度升高符合</w:t>
      </w:r>
      <w:r w:rsidRPr="00D4779B">
        <w:rPr>
          <w:rFonts w:asciiTheme="minorEastAsia" w:eastAsiaTheme="minorEastAsia" w:hAnsiTheme="minorEastAsia" w:hint="eastAsia"/>
          <w:color w:val="auto"/>
        </w:rPr>
        <w:t>图</w:t>
      </w:r>
      <w:r w:rsidR="00F62D0B">
        <w:rPr>
          <w:rFonts w:asciiTheme="minorEastAsia" w:eastAsiaTheme="minorEastAsia" w:hAnsiTheme="minorEastAsia" w:hint="eastAsia"/>
          <w:color w:val="auto"/>
        </w:rPr>
        <w:t>4</w:t>
      </w:r>
      <w:r w:rsidRPr="00053B7F">
        <w:rPr>
          <w:rFonts w:asciiTheme="minorEastAsia" w:eastAsiaTheme="minorEastAsia" w:hAnsiTheme="minorEastAsia" w:hint="eastAsia"/>
          <w:color w:val="auto"/>
        </w:rPr>
        <w:t>曲线所示；从零下18度开始加热到15度不应超度5分钟</w:t>
      </w:r>
      <w:r w:rsidRPr="00053B7F">
        <w:rPr>
          <w:rFonts w:asciiTheme="minorEastAsia" w:eastAsiaTheme="minorEastAsia" w:hAnsiTheme="minorEastAsia" w:hint="eastAsia"/>
          <w:color w:val="auto"/>
          <w:szCs w:val="21"/>
        </w:rPr>
        <w:t>。</w:t>
      </w:r>
      <w:bookmarkEnd w:id="409"/>
      <w:bookmarkEnd w:id="410"/>
      <w:bookmarkEnd w:id="411"/>
    </w:p>
    <w:p w:rsidR="00BF352F" w:rsidRDefault="00BF352F" w:rsidP="00BF352F">
      <w:pPr>
        <w:jc w:val="center"/>
      </w:pPr>
      <w:r w:rsidRPr="00BF352F">
        <w:rPr>
          <w:noProof/>
        </w:rPr>
        <w:lastRenderedPageBreak/>
        <w:drawing>
          <wp:inline distT="0" distB="0" distL="0" distR="0">
            <wp:extent cx="4298508" cy="2773498"/>
            <wp:effectExtent l="19050" t="0" r="6792"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srcRect t="1431"/>
                    <a:stretch>
                      <a:fillRect/>
                    </a:stretch>
                  </pic:blipFill>
                  <pic:spPr bwMode="auto">
                    <a:xfrm>
                      <a:off x="0" y="0"/>
                      <a:ext cx="4296349" cy="2772105"/>
                    </a:xfrm>
                    <a:prstGeom prst="rect">
                      <a:avLst/>
                    </a:prstGeom>
                    <a:noFill/>
                    <a:ln w="9525">
                      <a:noFill/>
                      <a:miter lim="800000"/>
                      <a:headEnd/>
                      <a:tailEnd/>
                    </a:ln>
                  </pic:spPr>
                </pic:pic>
              </a:graphicData>
            </a:graphic>
          </wp:inline>
        </w:drawing>
      </w:r>
    </w:p>
    <w:p w:rsidR="00BF352F" w:rsidRDefault="00BF352F" w:rsidP="00BF352F">
      <w:pPr>
        <w:jc w:val="center"/>
        <w:rPr>
          <w:rFonts w:ascii="黑体" w:eastAsia="黑体" w:hAnsi="黑体"/>
        </w:rPr>
      </w:pPr>
      <w:r w:rsidRPr="00D4779B">
        <w:rPr>
          <w:rFonts w:ascii="黑体" w:eastAsia="黑体" w:hAnsi="黑体" w:hint="eastAsia"/>
        </w:rPr>
        <w:t>图</w:t>
      </w:r>
      <w:r w:rsidR="00E8747D">
        <w:rPr>
          <w:rFonts w:ascii="黑体" w:eastAsia="黑体" w:hAnsi="黑体" w:hint="eastAsia"/>
        </w:rPr>
        <w:t>4</w:t>
      </w:r>
      <w:r w:rsidRPr="00053B7F">
        <w:rPr>
          <w:rFonts w:ascii="黑体" w:eastAsia="黑体" w:hAnsi="黑体" w:hint="eastAsia"/>
        </w:rPr>
        <w:t xml:space="preserve">  温度时间示意图</w:t>
      </w:r>
    </w:p>
    <w:p w:rsidR="0004066F" w:rsidRDefault="0004066F" w:rsidP="0004066F">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饱和温度要求</w:t>
      </w:r>
    </w:p>
    <w:p w:rsidR="0004066F" w:rsidRPr="00053B7F" w:rsidRDefault="0004066F" w:rsidP="00B77901">
      <w:pPr>
        <w:pStyle w:val="a3"/>
        <w:numPr>
          <w:ilvl w:val="0"/>
          <w:numId w:val="0"/>
        </w:numPr>
        <w:spacing w:beforeLines="0" w:afterLines="0"/>
        <w:ind w:firstLineChars="200" w:firstLine="420"/>
        <w:rPr>
          <w:rFonts w:asciiTheme="minorEastAsia" w:eastAsiaTheme="minorEastAsia" w:hAnsiTheme="minorEastAsia"/>
          <w:color w:val="auto"/>
        </w:rPr>
      </w:pPr>
      <w:r>
        <w:rPr>
          <w:rFonts w:hint="eastAsia"/>
        </w:rPr>
        <w:t xml:space="preserve"> </w:t>
      </w:r>
      <w:r w:rsidRPr="00053B7F">
        <w:rPr>
          <w:rFonts w:asciiTheme="minorEastAsia" w:eastAsiaTheme="minorEastAsia" w:hAnsiTheme="minorEastAsia" w:hint="eastAsia"/>
          <w:color w:val="auto"/>
        </w:rPr>
        <w:t>工作10-15分钟后，座椅表面温度应达到饱和，饱和温度参考表2</w:t>
      </w:r>
      <w:r w:rsidR="00F62D0B">
        <w:rPr>
          <w:rFonts w:asciiTheme="minorEastAsia" w:eastAsiaTheme="minorEastAsia" w:hAnsiTheme="minorEastAsia" w:hint="eastAsia"/>
          <w:color w:val="auto"/>
        </w:rPr>
        <w:t>6</w:t>
      </w:r>
      <w:r w:rsidRPr="00053B7F">
        <w:rPr>
          <w:rFonts w:asciiTheme="minorEastAsia" w:eastAsiaTheme="minorEastAsia" w:hAnsiTheme="minorEastAsia" w:hint="eastAsia"/>
          <w:color w:val="auto"/>
        </w:rPr>
        <w:t>设定温度。座椅表面温度达到饱和后，各点温差不应超过5℃，整个试验过程中，温度不应超过最高允许温度。</w:t>
      </w:r>
    </w:p>
    <w:p w:rsidR="0004066F" w:rsidRDefault="00EB4DF8" w:rsidP="00EB4DF8">
      <w:pPr>
        <w:pStyle w:val="a3"/>
        <w:numPr>
          <w:ilvl w:val="3"/>
          <w:numId w:val="31"/>
        </w:numPr>
        <w:spacing w:beforeLines="0" w:afterLines="0"/>
        <w:rPr>
          <w:rFonts w:asciiTheme="minorEastAsia" w:eastAsiaTheme="minorEastAsia" w:hAnsiTheme="minorEastAsia"/>
          <w:color w:val="auto"/>
        </w:rPr>
      </w:pPr>
      <w:r>
        <w:rPr>
          <w:rFonts w:asciiTheme="minorEastAsia" w:eastAsiaTheme="minorEastAsia" w:hAnsiTheme="minorEastAsia" w:hint="eastAsia"/>
          <w:color w:val="auto"/>
        </w:rPr>
        <w:t>其他要求</w:t>
      </w:r>
    </w:p>
    <w:p w:rsidR="00EB4DF8" w:rsidRPr="0097304A" w:rsidRDefault="00EB4DF8" w:rsidP="00BF6F14">
      <w:pPr>
        <w:pStyle w:val="a4"/>
        <w:numPr>
          <w:ilvl w:val="0"/>
          <w:numId w:val="39"/>
        </w:numPr>
        <w:spacing w:beforeLines="0" w:afterLines="0"/>
        <w:rPr>
          <w:rFonts w:asciiTheme="minorHAnsi" w:eastAsia="宋体" w:hAnsi="宋体" w:cstheme="minorBidi"/>
          <w:color w:val="auto"/>
          <w:szCs w:val="21"/>
        </w:rPr>
      </w:pPr>
      <w:r w:rsidRPr="0097304A">
        <w:rPr>
          <w:rFonts w:asciiTheme="minorHAnsi" w:eastAsia="宋体" w:hAnsi="宋体" w:cstheme="minorBidi" w:hint="eastAsia"/>
          <w:color w:val="auto"/>
          <w:szCs w:val="21"/>
        </w:rPr>
        <w:t>满足环境、高低温、湿热、热冲击耐受性，耐水性、耐腐蚀性要求，实验后加热器无异常。</w:t>
      </w:r>
    </w:p>
    <w:p w:rsidR="00EB4DF8" w:rsidRPr="00EB4DF8" w:rsidRDefault="00EB4DF8" w:rsidP="00BF6F14">
      <w:pPr>
        <w:pStyle w:val="af0"/>
        <w:numPr>
          <w:ilvl w:val="0"/>
          <w:numId w:val="39"/>
        </w:numPr>
        <w:ind w:firstLineChars="0"/>
      </w:pPr>
      <w:r w:rsidRPr="00053B7F">
        <w:rPr>
          <w:rFonts w:eastAsia="宋体" w:hAnsi="宋体" w:hint="eastAsia"/>
        </w:rPr>
        <w:t>满足颠簸蠕动性能、重物冲击性能、模拟人体进出耐久性、座椅运动耐久性要求，实验后加热器无异常。</w:t>
      </w:r>
    </w:p>
    <w:p w:rsidR="00EB4DF8" w:rsidRPr="00D27E1E" w:rsidRDefault="00EB4DF8" w:rsidP="00BF6F14">
      <w:pPr>
        <w:pStyle w:val="af0"/>
        <w:numPr>
          <w:ilvl w:val="0"/>
          <w:numId w:val="39"/>
        </w:numPr>
        <w:ind w:firstLineChars="0"/>
      </w:pPr>
      <w:r w:rsidRPr="00053B7F">
        <w:rPr>
          <w:rFonts w:eastAsia="宋体" w:hAnsi="宋体" w:hint="eastAsia"/>
        </w:rPr>
        <w:t>加热器性能参考</w:t>
      </w:r>
      <w:r w:rsidRPr="00053B7F">
        <w:rPr>
          <w:rFonts w:eastAsia="宋体" w:hAnsi="宋体" w:hint="eastAsia"/>
        </w:rPr>
        <w:t>BAS-826</w:t>
      </w:r>
      <w:r>
        <w:rPr>
          <w:rFonts w:eastAsia="宋体" w:hAnsi="宋体" w:hint="eastAsia"/>
        </w:rPr>
        <w:t>。</w:t>
      </w:r>
    </w:p>
    <w:p w:rsidR="00D27E1E" w:rsidRDefault="00D27E1E" w:rsidP="00D27E1E">
      <w:pPr>
        <w:pStyle w:val="a2"/>
        <w:numPr>
          <w:ilvl w:val="1"/>
          <w:numId w:val="31"/>
        </w:numPr>
        <w:spacing w:before="156" w:after="156"/>
        <w:ind w:left="0"/>
        <w:rPr>
          <w:color w:val="auto"/>
        </w:rPr>
      </w:pPr>
      <w:r w:rsidRPr="00D27E1E">
        <w:rPr>
          <w:rFonts w:hint="eastAsia"/>
          <w:color w:val="auto"/>
        </w:rPr>
        <w:t>总线相关要求</w:t>
      </w:r>
    </w:p>
    <w:p w:rsidR="00D27E1E" w:rsidRDefault="00D27E1E" w:rsidP="00D27E1E">
      <w:pPr>
        <w:pStyle w:val="a3"/>
        <w:numPr>
          <w:ilvl w:val="2"/>
          <w:numId w:val="31"/>
        </w:numPr>
        <w:spacing w:beforeLines="0" w:afterLines="0"/>
        <w:rPr>
          <w:szCs w:val="21"/>
        </w:rPr>
      </w:pPr>
      <w:r>
        <w:rPr>
          <w:rFonts w:hint="eastAsia"/>
          <w:szCs w:val="21"/>
        </w:rPr>
        <w:t>诊断开发需求</w:t>
      </w:r>
    </w:p>
    <w:p w:rsidR="00D27E1E" w:rsidRPr="00D27E1E" w:rsidRDefault="00D27E1E" w:rsidP="00B77901">
      <w:pPr>
        <w:pStyle w:val="af0"/>
        <w:autoSpaceDE w:val="0"/>
        <w:autoSpaceDN w:val="0"/>
        <w:adjustRightInd w:val="0"/>
        <w:ind w:firstLine="420"/>
        <w:rPr>
          <w:rFonts w:asciiTheme="minorEastAsia" w:hAnsiTheme="minorEastAsia" w:cs="Arial"/>
          <w:szCs w:val="18"/>
        </w:rPr>
      </w:pPr>
      <w:r w:rsidRPr="00D27E1E">
        <w:rPr>
          <w:rFonts w:asciiTheme="minorEastAsia" w:hAnsiTheme="minorEastAsia" w:cs="Arial" w:hint="eastAsia"/>
          <w:szCs w:val="18"/>
        </w:rPr>
        <w:t>控制器诊断基于</w:t>
      </w:r>
      <w:r w:rsidRPr="00D27E1E">
        <w:rPr>
          <w:rFonts w:asciiTheme="minorEastAsia" w:hAnsiTheme="minorEastAsia" w:cs="Arial"/>
          <w:szCs w:val="18"/>
        </w:rPr>
        <w:t>UDS</w:t>
      </w:r>
      <w:r w:rsidRPr="00D27E1E">
        <w:rPr>
          <w:rFonts w:asciiTheme="minorEastAsia" w:hAnsiTheme="minorEastAsia" w:cs="Arial" w:hint="eastAsia"/>
          <w:szCs w:val="18"/>
        </w:rPr>
        <w:t>开发。</w:t>
      </w:r>
      <w:r w:rsidRPr="00D27E1E">
        <w:rPr>
          <w:rFonts w:asciiTheme="minorEastAsia" w:hAnsiTheme="minorEastAsia" w:cs="Arial"/>
          <w:szCs w:val="18"/>
        </w:rPr>
        <w:t xml:space="preserve"> </w:t>
      </w:r>
    </w:p>
    <w:p w:rsidR="00D27E1E" w:rsidRPr="00D27E1E" w:rsidRDefault="00D27E1E" w:rsidP="00B77901">
      <w:pPr>
        <w:autoSpaceDE w:val="0"/>
        <w:autoSpaceDN w:val="0"/>
        <w:adjustRightInd w:val="0"/>
        <w:ind w:firstLineChars="200" w:firstLine="420"/>
        <w:rPr>
          <w:rFonts w:asciiTheme="minorEastAsia" w:hAnsiTheme="minorEastAsia" w:cs="Arial"/>
          <w:szCs w:val="18"/>
        </w:rPr>
      </w:pPr>
      <w:r w:rsidRPr="00D27E1E">
        <w:rPr>
          <w:rFonts w:asciiTheme="minorEastAsia" w:hAnsiTheme="minorEastAsia" w:cs="Arial" w:hint="eastAsia"/>
          <w:szCs w:val="18"/>
        </w:rPr>
        <w:t>控制器基于</w:t>
      </w:r>
      <w:r w:rsidRPr="00D27E1E">
        <w:rPr>
          <w:rFonts w:asciiTheme="minorEastAsia" w:hAnsiTheme="minorEastAsia" w:cs="Arial"/>
          <w:szCs w:val="18"/>
        </w:rPr>
        <w:t>BAIC</w:t>
      </w:r>
      <w:r w:rsidRPr="00D27E1E">
        <w:rPr>
          <w:rFonts w:asciiTheme="minorEastAsia" w:hAnsiTheme="minorEastAsia" w:cs="Arial" w:hint="eastAsia"/>
          <w:szCs w:val="18"/>
        </w:rPr>
        <w:t>平台诊断规范开发诊断，如果供应商不能满足</w:t>
      </w:r>
      <w:r w:rsidRPr="00D27E1E">
        <w:rPr>
          <w:rFonts w:asciiTheme="minorEastAsia" w:hAnsiTheme="minorEastAsia" w:cs="Arial"/>
          <w:szCs w:val="18"/>
        </w:rPr>
        <w:t>BAIC</w:t>
      </w:r>
      <w:r w:rsidRPr="00D27E1E">
        <w:rPr>
          <w:rFonts w:asciiTheme="minorEastAsia" w:hAnsiTheme="minorEastAsia" w:cs="Arial" w:hint="eastAsia"/>
          <w:szCs w:val="18"/>
        </w:rPr>
        <w:t>平台诊断需求，须得到</w:t>
      </w:r>
      <w:r w:rsidRPr="00D27E1E">
        <w:rPr>
          <w:rFonts w:asciiTheme="minorEastAsia" w:hAnsiTheme="minorEastAsia" w:cs="Arial"/>
          <w:szCs w:val="18"/>
        </w:rPr>
        <w:t>BAIC</w:t>
      </w:r>
      <w:r w:rsidRPr="00D27E1E">
        <w:rPr>
          <w:rFonts w:asciiTheme="minorEastAsia" w:hAnsiTheme="minorEastAsia" w:cs="Arial" w:hint="eastAsia"/>
          <w:szCs w:val="18"/>
        </w:rPr>
        <w:t>的同意。</w:t>
      </w:r>
      <w:r w:rsidRPr="00D27E1E">
        <w:rPr>
          <w:rFonts w:asciiTheme="minorEastAsia" w:hAnsiTheme="minorEastAsia" w:cs="Arial"/>
          <w:szCs w:val="18"/>
        </w:rPr>
        <w:t xml:space="preserve"> </w:t>
      </w:r>
    </w:p>
    <w:p w:rsidR="00D27E1E" w:rsidRPr="00D27E1E" w:rsidRDefault="00D27E1E" w:rsidP="00B77901">
      <w:pPr>
        <w:autoSpaceDE w:val="0"/>
        <w:autoSpaceDN w:val="0"/>
        <w:adjustRightInd w:val="0"/>
        <w:ind w:firstLineChars="200" w:firstLine="420"/>
        <w:rPr>
          <w:rFonts w:asciiTheme="minorEastAsia" w:hAnsiTheme="minorEastAsia" w:cs="Arial"/>
          <w:szCs w:val="18"/>
        </w:rPr>
      </w:pPr>
      <w:r w:rsidRPr="00D27E1E">
        <w:rPr>
          <w:rFonts w:asciiTheme="minorEastAsia" w:hAnsiTheme="minorEastAsia" w:cs="Arial" w:hint="eastAsia"/>
          <w:szCs w:val="18"/>
        </w:rPr>
        <w:t>供应</w:t>
      </w:r>
      <w:proofErr w:type="gramStart"/>
      <w:r w:rsidRPr="00D27E1E">
        <w:rPr>
          <w:rFonts w:asciiTheme="minorEastAsia" w:hAnsiTheme="minorEastAsia" w:cs="Arial" w:hint="eastAsia"/>
          <w:szCs w:val="18"/>
        </w:rPr>
        <w:t>商按照北</w:t>
      </w:r>
      <w:proofErr w:type="gramEnd"/>
      <w:r w:rsidRPr="00D27E1E">
        <w:rPr>
          <w:rFonts w:asciiTheme="minorEastAsia" w:hAnsiTheme="minorEastAsia" w:cs="Arial" w:hint="eastAsia"/>
          <w:szCs w:val="18"/>
        </w:rPr>
        <w:t>汽模板提供控制器支持的诊断协议和诊断功能，包括提供完善的中英文</w:t>
      </w:r>
      <w:r w:rsidRPr="00D27E1E">
        <w:rPr>
          <w:rFonts w:asciiTheme="minorEastAsia" w:hAnsiTheme="minorEastAsia" w:cs="Arial"/>
          <w:szCs w:val="18"/>
        </w:rPr>
        <w:t>DTC</w:t>
      </w:r>
      <w:r w:rsidRPr="00D27E1E">
        <w:rPr>
          <w:rFonts w:asciiTheme="minorEastAsia" w:hAnsiTheme="minorEastAsia" w:cs="Arial" w:hint="eastAsia"/>
          <w:szCs w:val="18"/>
        </w:rPr>
        <w:t>检测机制等，且所有内容须得到</w:t>
      </w:r>
      <w:r w:rsidRPr="00D27E1E">
        <w:rPr>
          <w:rFonts w:asciiTheme="minorEastAsia" w:hAnsiTheme="minorEastAsia" w:cs="Arial"/>
          <w:szCs w:val="18"/>
        </w:rPr>
        <w:t>BAIC</w:t>
      </w:r>
      <w:r w:rsidRPr="00D27E1E">
        <w:rPr>
          <w:rFonts w:asciiTheme="minorEastAsia" w:hAnsiTheme="minorEastAsia" w:cs="Arial" w:hint="eastAsia"/>
          <w:szCs w:val="18"/>
        </w:rPr>
        <w:t>同意。</w:t>
      </w:r>
      <w:r w:rsidRPr="00D27E1E">
        <w:rPr>
          <w:rFonts w:asciiTheme="minorEastAsia" w:hAnsiTheme="minorEastAsia" w:cs="Arial"/>
          <w:szCs w:val="18"/>
        </w:rPr>
        <w:t xml:space="preserve"> </w:t>
      </w:r>
    </w:p>
    <w:p w:rsidR="00D27E1E" w:rsidRPr="00D27E1E" w:rsidRDefault="00D27E1E" w:rsidP="00B77901">
      <w:pPr>
        <w:autoSpaceDE w:val="0"/>
        <w:autoSpaceDN w:val="0"/>
        <w:adjustRightInd w:val="0"/>
        <w:ind w:firstLineChars="200" w:firstLine="420"/>
        <w:rPr>
          <w:rFonts w:asciiTheme="minorEastAsia" w:hAnsiTheme="minorEastAsia" w:cs="Arial"/>
          <w:szCs w:val="18"/>
        </w:rPr>
      </w:pPr>
      <w:r w:rsidRPr="00D27E1E">
        <w:rPr>
          <w:rFonts w:asciiTheme="minorEastAsia" w:hAnsiTheme="minorEastAsia" w:cs="Arial" w:hint="eastAsia"/>
          <w:szCs w:val="18"/>
        </w:rPr>
        <w:t>控制器应实现</w:t>
      </w:r>
      <w:r w:rsidRPr="00D27E1E">
        <w:rPr>
          <w:rFonts w:asciiTheme="minorEastAsia" w:hAnsiTheme="minorEastAsia" w:cs="Arial"/>
          <w:szCs w:val="18"/>
        </w:rPr>
        <w:t>Bootloader</w:t>
      </w:r>
      <w:r w:rsidRPr="00D27E1E">
        <w:rPr>
          <w:rFonts w:asciiTheme="minorEastAsia" w:hAnsiTheme="minorEastAsia" w:cs="Arial" w:hint="eastAsia"/>
          <w:szCs w:val="18"/>
        </w:rPr>
        <w:t>功能，供应商须按照</w:t>
      </w:r>
      <w:r w:rsidRPr="00D27E1E">
        <w:rPr>
          <w:rFonts w:asciiTheme="minorEastAsia" w:hAnsiTheme="minorEastAsia" w:cs="Arial"/>
          <w:szCs w:val="18"/>
        </w:rPr>
        <w:t>BAIC Bootloader</w:t>
      </w:r>
      <w:r w:rsidRPr="00D27E1E">
        <w:rPr>
          <w:rFonts w:asciiTheme="minorEastAsia" w:hAnsiTheme="minorEastAsia" w:cs="Arial" w:hint="eastAsia"/>
          <w:szCs w:val="18"/>
        </w:rPr>
        <w:t>规范实现程序刷新，如果供应商不能满足</w:t>
      </w:r>
      <w:r w:rsidRPr="00D27E1E">
        <w:rPr>
          <w:rFonts w:asciiTheme="minorEastAsia" w:hAnsiTheme="minorEastAsia" w:cs="Arial"/>
          <w:szCs w:val="18"/>
        </w:rPr>
        <w:t>BAIC Bootloader</w:t>
      </w:r>
      <w:r w:rsidRPr="00D27E1E">
        <w:rPr>
          <w:rFonts w:asciiTheme="minorEastAsia" w:hAnsiTheme="minorEastAsia" w:cs="Arial" w:hint="eastAsia"/>
          <w:szCs w:val="18"/>
        </w:rPr>
        <w:t>需求，须得到</w:t>
      </w:r>
      <w:r w:rsidRPr="00D27E1E">
        <w:rPr>
          <w:rFonts w:asciiTheme="minorEastAsia" w:hAnsiTheme="minorEastAsia" w:cs="Arial"/>
          <w:szCs w:val="18"/>
        </w:rPr>
        <w:t>BAIC</w:t>
      </w:r>
      <w:r w:rsidRPr="00D27E1E">
        <w:rPr>
          <w:rFonts w:asciiTheme="minorEastAsia" w:hAnsiTheme="minorEastAsia" w:cs="Arial" w:hint="eastAsia"/>
          <w:szCs w:val="18"/>
        </w:rPr>
        <w:t>的同意；</w:t>
      </w:r>
      <w:r w:rsidRPr="00D27E1E">
        <w:rPr>
          <w:rFonts w:asciiTheme="minorEastAsia" w:hAnsiTheme="minorEastAsia" w:cs="Arial"/>
          <w:szCs w:val="18"/>
        </w:rPr>
        <w:t xml:space="preserve"> </w:t>
      </w:r>
      <w:r w:rsidRPr="00D27E1E">
        <w:rPr>
          <w:rFonts w:asciiTheme="minorEastAsia" w:hAnsiTheme="minorEastAsia" w:cs="Arial" w:hint="eastAsia"/>
          <w:szCs w:val="18"/>
        </w:rPr>
        <w:t>出于其它考虑不开发</w:t>
      </w:r>
      <w:r w:rsidRPr="00D27E1E">
        <w:rPr>
          <w:rFonts w:asciiTheme="minorEastAsia" w:hAnsiTheme="minorEastAsia" w:cs="Arial"/>
          <w:szCs w:val="18"/>
        </w:rPr>
        <w:t>Bootloader</w:t>
      </w:r>
      <w:r w:rsidRPr="00D27E1E">
        <w:rPr>
          <w:rFonts w:asciiTheme="minorEastAsia" w:hAnsiTheme="minorEastAsia" w:cs="Arial" w:hint="eastAsia"/>
          <w:szCs w:val="18"/>
        </w:rPr>
        <w:t>功能的情况，必须得到</w:t>
      </w:r>
      <w:r w:rsidRPr="00D27E1E">
        <w:rPr>
          <w:rFonts w:asciiTheme="minorEastAsia" w:hAnsiTheme="minorEastAsia" w:cs="Arial"/>
          <w:szCs w:val="18"/>
        </w:rPr>
        <w:t>BAIC</w:t>
      </w:r>
      <w:r w:rsidRPr="00D27E1E">
        <w:rPr>
          <w:rFonts w:asciiTheme="minorEastAsia" w:hAnsiTheme="minorEastAsia" w:cs="Arial" w:hint="eastAsia"/>
          <w:szCs w:val="18"/>
        </w:rPr>
        <w:t>的许可。</w:t>
      </w:r>
      <w:r w:rsidRPr="00D27E1E">
        <w:rPr>
          <w:rFonts w:asciiTheme="minorEastAsia" w:hAnsiTheme="minorEastAsia" w:cs="Arial"/>
          <w:szCs w:val="18"/>
        </w:rPr>
        <w:t xml:space="preserve"> </w:t>
      </w:r>
    </w:p>
    <w:p w:rsidR="00D27E1E" w:rsidRDefault="00D27E1E" w:rsidP="00B77901">
      <w:pPr>
        <w:pStyle w:val="a3"/>
        <w:numPr>
          <w:ilvl w:val="0"/>
          <w:numId w:val="0"/>
        </w:numPr>
        <w:spacing w:beforeLines="0" w:afterLines="0"/>
        <w:ind w:firstLineChars="200" w:firstLine="420"/>
        <w:jc w:val="both"/>
        <w:rPr>
          <w:rFonts w:asciiTheme="minorEastAsia" w:eastAsiaTheme="minorEastAsia" w:hAnsiTheme="minorEastAsia"/>
          <w:color w:val="auto"/>
        </w:rPr>
      </w:pPr>
      <w:r w:rsidRPr="00D27E1E">
        <w:rPr>
          <w:rFonts w:asciiTheme="minorEastAsia" w:eastAsiaTheme="minorEastAsia" w:hAnsiTheme="minorEastAsia" w:hint="eastAsia"/>
          <w:color w:val="auto"/>
        </w:rPr>
        <w:t>供应商需提供完整的</w:t>
      </w:r>
      <w:r w:rsidRPr="00D27E1E">
        <w:rPr>
          <w:rFonts w:asciiTheme="minorEastAsia" w:eastAsiaTheme="minorEastAsia" w:hAnsiTheme="minorEastAsia"/>
          <w:color w:val="auto"/>
        </w:rPr>
        <w:t>EOL</w:t>
      </w:r>
      <w:r w:rsidRPr="00D27E1E">
        <w:rPr>
          <w:rFonts w:asciiTheme="minorEastAsia" w:eastAsiaTheme="minorEastAsia" w:hAnsiTheme="minorEastAsia" w:hint="eastAsia"/>
          <w:color w:val="auto"/>
        </w:rPr>
        <w:t>配置流程及</w:t>
      </w:r>
      <w:r w:rsidRPr="00D27E1E">
        <w:rPr>
          <w:rFonts w:asciiTheme="minorEastAsia" w:eastAsiaTheme="minorEastAsia" w:hAnsiTheme="minorEastAsia"/>
          <w:color w:val="auto"/>
        </w:rPr>
        <w:t>ECU</w:t>
      </w:r>
      <w:r w:rsidRPr="00D27E1E">
        <w:rPr>
          <w:rFonts w:asciiTheme="minorEastAsia" w:eastAsiaTheme="minorEastAsia" w:hAnsiTheme="minorEastAsia" w:hint="eastAsia"/>
          <w:color w:val="auto"/>
        </w:rPr>
        <w:t>更换流程，且须得到</w:t>
      </w:r>
      <w:r w:rsidRPr="00D27E1E">
        <w:rPr>
          <w:rFonts w:asciiTheme="minorEastAsia" w:eastAsiaTheme="minorEastAsia" w:hAnsiTheme="minorEastAsia"/>
          <w:color w:val="auto"/>
        </w:rPr>
        <w:t>BAIC</w:t>
      </w:r>
      <w:r w:rsidRPr="00D27E1E">
        <w:rPr>
          <w:rFonts w:asciiTheme="minorEastAsia" w:eastAsiaTheme="minorEastAsia" w:hAnsiTheme="minorEastAsia" w:hint="eastAsia"/>
          <w:color w:val="auto"/>
        </w:rPr>
        <w:t>的确认。</w:t>
      </w:r>
    </w:p>
    <w:p w:rsidR="00D27E1E" w:rsidRDefault="00D27E1E" w:rsidP="00D27E1E">
      <w:pPr>
        <w:pStyle w:val="a3"/>
        <w:numPr>
          <w:ilvl w:val="2"/>
          <w:numId w:val="31"/>
        </w:numPr>
        <w:spacing w:beforeLines="0" w:afterLines="0"/>
        <w:rPr>
          <w:rFonts w:ascii="黑体" w:cs="黑体"/>
          <w:szCs w:val="21"/>
        </w:rPr>
      </w:pPr>
      <w:r>
        <w:rPr>
          <w:szCs w:val="21"/>
        </w:rPr>
        <w:t>CAN</w:t>
      </w:r>
      <w:r>
        <w:rPr>
          <w:rFonts w:ascii="黑体" w:cs="黑体" w:hint="eastAsia"/>
          <w:szCs w:val="21"/>
        </w:rPr>
        <w:t>通信开发需求</w:t>
      </w:r>
    </w:p>
    <w:p w:rsidR="00D27E1E" w:rsidRPr="00D27E1E" w:rsidRDefault="00D27E1E" w:rsidP="00B77901">
      <w:pPr>
        <w:pStyle w:val="af0"/>
        <w:autoSpaceDE w:val="0"/>
        <w:autoSpaceDN w:val="0"/>
        <w:adjustRightInd w:val="0"/>
        <w:ind w:firstLine="420"/>
        <w:rPr>
          <w:rFonts w:ascii="宋体" w:eastAsia="宋体" w:cs="宋体"/>
          <w:color w:val="000000"/>
          <w:kern w:val="0"/>
        </w:rPr>
      </w:pPr>
      <w:r w:rsidRPr="00D27E1E">
        <w:rPr>
          <w:rFonts w:ascii="宋体" w:eastAsia="宋体" w:cs="宋体" w:hint="eastAsia"/>
          <w:color w:val="000000"/>
          <w:kern w:val="0"/>
        </w:rPr>
        <w:t>使用外部</w:t>
      </w:r>
      <w:proofErr w:type="gramStart"/>
      <w:r w:rsidRPr="00D27E1E">
        <w:rPr>
          <w:rFonts w:ascii="宋体" w:eastAsia="宋体" w:cs="宋体" w:hint="eastAsia"/>
          <w:color w:val="000000"/>
          <w:kern w:val="0"/>
        </w:rPr>
        <w:t>晶</w:t>
      </w:r>
      <w:proofErr w:type="gramEnd"/>
      <w:r w:rsidRPr="00D27E1E">
        <w:rPr>
          <w:rFonts w:ascii="宋体" w:eastAsia="宋体" w:cs="宋体" w:hint="eastAsia"/>
          <w:color w:val="000000"/>
          <w:kern w:val="0"/>
        </w:rPr>
        <w:t>振作为时钟源，考虑到温度和老化的影响，其精度应≦±</w:t>
      </w:r>
      <w:r w:rsidRPr="00D27E1E">
        <w:rPr>
          <w:rFonts w:ascii="宋体" w:eastAsia="宋体" w:cs="宋体"/>
          <w:color w:val="000000"/>
          <w:kern w:val="0"/>
        </w:rPr>
        <w:t>0.15%</w:t>
      </w:r>
      <w:r w:rsidRPr="00D27E1E">
        <w:rPr>
          <w:rFonts w:ascii="宋体" w:eastAsia="宋体" w:cs="宋体" w:hint="eastAsia"/>
          <w:color w:val="000000"/>
          <w:kern w:val="0"/>
        </w:rPr>
        <w:t>。不允许使用陶瓷振荡器或</w:t>
      </w:r>
      <w:r w:rsidRPr="00D27E1E">
        <w:rPr>
          <w:rFonts w:ascii="宋体" w:eastAsia="宋体" w:cs="宋体"/>
          <w:color w:val="000000"/>
          <w:kern w:val="0"/>
        </w:rPr>
        <w:t>MCU</w:t>
      </w:r>
      <w:r w:rsidRPr="00D27E1E">
        <w:rPr>
          <w:rFonts w:ascii="宋体" w:eastAsia="宋体" w:cs="宋体" w:hint="eastAsia"/>
          <w:color w:val="000000"/>
          <w:kern w:val="0"/>
        </w:rPr>
        <w:t>内部</w:t>
      </w:r>
      <w:proofErr w:type="gramStart"/>
      <w:r w:rsidRPr="00D27E1E">
        <w:rPr>
          <w:rFonts w:ascii="宋体" w:eastAsia="宋体" w:cs="宋体" w:hint="eastAsia"/>
          <w:color w:val="000000"/>
          <w:kern w:val="0"/>
        </w:rPr>
        <w:t>晶</w:t>
      </w:r>
      <w:proofErr w:type="gramEnd"/>
      <w:r w:rsidRPr="00D27E1E">
        <w:rPr>
          <w:rFonts w:ascii="宋体" w:eastAsia="宋体" w:cs="宋体" w:hint="eastAsia"/>
          <w:color w:val="000000"/>
          <w:kern w:val="0"/>
        </w:rPr>
        <w:t>振作为时钟源，除非得到</w:t>
      </w:r>
      <w:r w:rsidRPr="00D27E1E">
        <w:rPr>
          <w:rFonts w:ascii="宋体" w:eastAsia="宋体" w:cs="宋体"/>
          <w:color w:val="000000"/>
          <w:kern w:val="0"/>
        </w:rPr>
        <w:t>BAIC</w:t>
      </w:r>
      <w:r w:rsidRPr="00D27E1E">
        <w:rPr>
          <w:rFonts w:ascii="宋体" w:eastAsia="宋体" w:cs="宋体" w:hint="eastAsia"/>
          <w:color w:val="000000"/>
          <w:kern w:val="0"/>
        </w:rPr>
        <w:t>允许。</w:t>
      </w:r>
      <w:r w:rsidRPr="00D27E1E">
        <w:rPr>
          <w:rFonts w:ascii="宋体" w:eastAsia="宋体" w:cs="宋体"/>
          <w:color w:val="000000"/>
          <w:kern w:val="0"/>
        </w:rPr>
        <w:t xml:space="preserve"> </w:t>
      </w:r>
    </w:p>
    <w:p w:rsidR="00D27E1E" w:rsidRP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color w:val="000000"/>
          <w:kern w:val="0"/>
        </w:rPr>
        <w:t>CAN</w:t>
      </w:r>
      <w:r w:rsidRPr="00D27E1E">
        <w:rPr>
          <w:rFonts w:ascii="宋体" w:eastAsia="宋体" w:cs="宋体" w:hint="eastAsia"/>
          <w:color w:val="000000"/>
          <w:kern w:val="0"/>
        </w:rPr>
        <w:t>接口电路至少应包含收发器、共模电感（选配，是否使用取决于</w:t>
      </w:r>
      <w:r w:rsidRPr="00D27E1E">
        <w:rPr>
          <w:rFonts w:ascii="宋体" w:eastAsia="宋体" w:cs="宋体"/>
          <w:color w:val="000000"/>
          <w:kern w:val="0"/>
        </w:rPr>
        <w:t>BAIC</w:t>
      </w:r>
      <w:r w:rsidRPr="00D27E1E">
        <w:rPr>
          <w:rFonts w:ascii="宋体" w:eastAsia="宋体" w:cs="宋体" w:hint="eastAsia"/>
          <w:color w:val="000000"/>
          <w:kern w:val="0"/>
        </w:rPr>
        <w:t>的</w:t>
      </w:r>
      <w:r w:rsidRPr="00D27E1E">
        <w:rPr>
          <w:rFonts w:ascii="宋体" w:eastAsia="宋体" w:cs="宋体"/>
          <w:color w:val="000000"/>
          <w:kern w:val="0"/>
        </w:rPr>
        <w:t>EMC</w:t>
      </w:r>
      <w:r w:rsidRPr="00D27E1E">
        <w:rPr>
          <w:rFonts w:ascii="宋体" w:eastAsia="宋体" w:cs="宋体" w:hint="eastAsia"/>
          <w:color w:val="000000"/>
          <w:kern w:val="0"/>
        </w:rPr>
        <w:t>试验结果，硬件设计上必须预留位置）、终端电阻（如果有）、电容、</w:t>
      </w:r>
      <w:r w:rsidRPr="00D27E1E">
        <w:rPr>
          <w:rFonts w:ascii="宋体" w:eastAsia="宋体" w:cs="宋体"/>
          <w:color w:val="000000"/>
          <w:kern w:val="0"/>
        </w:rPr>
        <w:t>ESD</w:t>
      </w:r>
      <w:r w:rsidRPr="00D27E1E">
        <w:rPr>
          <w:rFonts w:ascii="宋体" w:eastAsia="宋体" w:cs="宋体" w:hint="eastAsia"/>
          <w:color w:val="000000"/>
          <w:kern w:val="0"/>
        </w:rPr>
        <w:t>及过压保护器件。</w:t>
      </w:r>
      <w:r w:rsidRPr="00D27E1E">
        <w:rPr>
          <w:rFonts w:ascii="宋体" w:eastAsia="宋体" w:cs="宋体"/>
          <w:color w:val="000000"/>
          <w:kern w:val="0"/>
        </w:rPr>
        <w:t xml:space="preserve"> </w:t>
      </w:r>
    </w:p>
    <w:p w:rsidR="00D27E1E" w:rsidRP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hint="eastAsia"/>
          <w:color w:val="000000"/>
          <w:kern w:val="0"/>
        </w:rPr>
        <w:t>提供</w:t>
      </w:r>
      <w:r w:rsidRPr="00D27E1E">
        <w:rPr>
          <w:rFonts w:ascii="宋体" w:eastAsia="宋体" w:cs="宋体"/>
          <w:color w:val="000000"/>
          <w:kern w:val="0"/>
        </w:rPr>
        <w:t>CAN</w:t>
      </w:r>
      <w:r w:rsidRPr="00D27E1E">
        <w:rPr>
          <w:rFonts w:ascii="宋体" w:eastAsia="宋体" w:cs="宋体" w:hint="eastAsia"/>
          <w:color w:val="000000"/>
          <w:kern w:val="0"/>
        </w:rPr>
        <w:t>接口电路原理图，任何</w:t>
      </w:r>
      <w:r w:rsidRPr="00D27E1E">
        <w:rPr>
          <w:rFonts w:ascii="宋体" w:eastAsia="宋体" w:cs="宋体"/>
          <w:color w:val="000000"/>
          <w:kern w:val="0"/>
        </w:rPr>
        <w:t>CAN</w:t>
      </w:r>
      <w:r w:rsidRPr="00D27E1E">
        <w:rPr>
          <w:rFonts w:ascii="宋体" w:eastAsia="宋体" w:cs="宋体" w:hint="eastAsia"/>
          <w:color w:val="000000"/>
          <w:kern w:val="0"/>
        </w:rPr>
        <w:t>接口电路上的设计变更需得到</w:t>
      </w:r>
      <w:r w:rsidRPr="00D27E1E">
        <w:rPr>
          <w:rFonts w:ascii="宋体" w:eastAsia="宋体" w:cs="宋体"/>
          <w:color w:val="000000"/>
          <w:kern w:val="0"/>
        </w:rPr>
        <w:t>BAIC</w:t>
      </w:r>
      <w:r w:rsidRPr="00D27E1E">
        <w:rPr>
          <w:rFonts w:ascii="宋体" w:eastAsia="宋体" w:cs="宋体" w:hint="eastAsia"/>
          <w:color w:val="000000"/>
          <w:kern w:val="0"/>
        </w:rPr>
        <w:t>的同意。</w:t>
      </w:r>
      <w:r w:rsidRPr="00D27E1E">
        <w:rPr>
          <w:rFonts w:ascii="宋体" w:eastAsia="宋体" w:cs="宋体"/>
          <w:color w:val="000000"/>
          <w:kern w:val="0"/>
        </w:rPr>
        <w:t xml:space="preserve"> </w:t>
      </w:r>
    </w:p>
    <w:p w:rsidR="00D27E1E" w:rsidRPr="00D27E1E" w:rsidRDefault="00D27E1E" w:rsidP="00B77901">
      <w:pPr>
        <w:pStyle w:val="af0"/>
        <w:autoSpaceDE w:val="0"/>
        <w:autoSpaceDN w:val="0"/>
        <w:adjustRightInd w:val="0"/>
        <w:ind w:firstLine="420"/>
        <w:rPr>
          <w:rFonts w:ascii="宋体" w:eastAsia="宋体" w:cs="宋体"/>
          <w:color w:val="000000"/>
          <w:kern w:val="0"/>
        </w:rPr>
      </w:pPr>
      <w:r w:rsidRPr="00D27E1E">
        <w:rPr>
          <w:rFonts w:ascii="宋体" w:eastAsia="宋体" w:cs="宋体" w:hint="eastAsia"/>
          <w:color w:val="000000"/>
          <w:kern w:val="0"/>
        </w:rPr>
        <w:t>控制器满足</w:t>
      </w:r>
      <w:r w:rsidRPr="00D27E1E">
        <w:rPr>
          <w:rFonts w:ascii="宋体" w:eastAsia="宋体" w:cs="宋体"/>
          <w:color w:val="000000"/>
          <w:kern w:val="0"/>
        </w:rPr>
        <w:t>BAIC CAN</w:t>
      </w:r>
      <w:r w:rsidRPr="00D27E1E">
        <w:rPr>
          <w:rFonts w:ascii="宋体" w:eastAsia="宋体" w:cs="宋体" w:hint="eastAsia"/>
          <w:color w:val="000000"/>
          <w:kern w:val="0"/>
        </w:rPr>
        <w:t>需求规范，并根据双方约定的信号列表开发软件。</w:t>
      </w:r>
      <w:r w:rsidRPr="00D27E1E">
        <w:rPr>
          <w:rFonts w:ascii="宋体" w:eastAsia="宋体" w:cs="宋体"/>
          <w:color w:val="000000"/>
          <w:kern w:val="0"/>
        </w:rPr>
        <w:t xml:space="preserve"> </w:t>
      </w:r>
    </w:p>
    <w:p w:rsidR="00D27E1E" w:rsidRPr="00D27E1E" w:rsidRDefault="00D27E1E" w:rsidP="00B77901">
      <w:pPr>
        <w:pStyle w:val="af0"/>
        <w:autoSpaceDE w:val="0"/>
        <w:autoSpaceDN w:val="0"/>
        <w:adjustRightInd w:val="0"/>
        <w:ind w:firstLine="420"/>
        <w:rPr>
          <w:rFonts w:ascii="宋体" w:eastAsia="宋体" w:cs="宋体"/>
          <w:color w:val="000000"/>
          <w:kern w:val="0"/>
        </w:rPr>
      </w:pPr>
      <w:r w:rsidRPr="00D27E1E">
        <w:rPr>
          <w:rFonts w:ascii="宋体" w:eastAsia="宋体" w:cs="宋体" w:hint="eastAsia"/>
          <w:color w:val="000000"/>
          <w:kern w:val="0"/>
        </w:rPr>
        <w:t>通信速率为</w:t>
      </w:r>
      <w:r w:rsidRPr="00D27E1E">
        <w:rPr>
          <w:rFonts w:ascii="宋体" w:eastAsia="宋体" w:cs="宋体"/>
          <w:color w:val="000000"/>
          <w:kern w:val="0"/>
        </w:rPr>
        <w:t>500kbps</w:t>
      </w:r>
      <w:r w:rsidRPr="00D27E1E">
        <w:rPr>
          <w:rFonts w:ascii="宋体" w:eastAsia="宋体" w:cs="宋体" w:hint="eastAsia"/>
          <w:color w:val="000000"/>
          <w:kern w:val="0"/>
        </w:rPr>
        <w:t>。</w:t>
      </w:r>
      <w:r w:rsidRPr="00D27E1E">
        <w:rPr>
          <w:rFonts w:ascii="宋体" w:eastAsia="宋体" w:cs="宋体"/>
          <w:color w:val="000000"/>
          <w:kern w:val="0"/>
        </w:rPr>
        <w:t xml:space="preserve"> </w:t>
      </w:r>
    </w:p>
    <w:p w:rsidR="00D27E1E" w:rsidRPr="00D27E1E" w:rsidRDefault="00D27E1E" w:rsidP="00B77901">
      <w:pPr>
        <w:pStyle w:val="af0"/>
        <w:autoSpaceDE w:val="0"/>
        <w:autoSpaceDN w:val="0"/>
        <w:adjustRightInd w:val="0"/>
        <w:ind w:firstLine="420"/>
        <w:rPr>
          <w:rFonts w:ascii="宋体" w:eastAsia="宋体" w:cs="宋体"/>
          <w:color w:val="000000"/>
          <w:kern w:val="0"/>
        </w:rPr>
      </w:pPr>
      <w:r w:rsidRPr="00D27E1E">
        <w:rPr>
          <w:rFonts w:ascii="宋体" w:eastAsia="宋体" w:cs="宋体" w:hint="eastAsia"/>
          <w:color w:val="000000"/>
          <w:kern w:val="0"/>
        </w:rPr>
        <w:t>控制器满足</w:t>
      </w:r>
      <w:r w:rsidRPr="00D27E1E">
        <w:rPr>
          <w:rFonts w:ascii="宋体" w:eastAsia="宋体" w:cs="宋体"/>
          <w:color w:val="000000"/>
          <w:kern w:val="0"/>
        </w:rPr>
        <w:t>BAIC CAN</w:t>
      </w:r>
      <w:r w:rsidRPr="00D27E1E">
        <w:rPr>
          <w:rFonts w:ascii="宋体" w:eastAsia="宋体" w:cs="宋体" w:hint="eastAsia"/>
          <w:color w:val="000000"/>
          <w:kern w:val="0"/>
        </w:rPr>
        <w:t>网络管理规范。</w:t>
      </w:r>
      <w:r w:rsidRPr="00D27E1E">
        <w:rPr>
          <w:rFonts w:ascii="宋体" w:eastAsia="宋体" w:cs="宋体"/>
          <w:color w:val="000000"/>
          <w:kern w:val="0"/>
        </w:rPr>
        <w:t xml:space="preserve"> </w:t>
      </w:r>
    </w:p>
    <w:p w:rsidR="00D27E1E" w:rsidRDefault="00D27E1E" w:rsidP="00B77901">
      <w:pPr>
        <w:pStyle w:val="af0"/>
        <w:ind w:firstLine="420"/>
        <w:rPr>
          <w:rFonts w:ascii="宋体" w:eastAsia="宋体" w:cs="宋体"/>
          <w:color w:val="000000"/>
          <w:kern w:val="0"/>
        </w:rPr>
      </w:pPr>
      <w:r w:rsidRPr="00D27E1E">
        <w:rPr>
          <w:rFonts w:ascii="宋体" w:eastAsia="宋体" w:cs="宋体" w:hint="eastAsia"/>
          <w:color w:val="000000"/>
          <w:kern w:val="0"/>
        </w:rPr>
        <w:t>报文的</w:t>
      </w:r>
      <w:r w:rsidRPr="00D27E1E">
        <w:rPr>
          <w:rFonts w:ascii="宋体" w:eastAsia="宋体" w:cs="宋体"/>
          <w:color w:val="000000"/>
          <w:kern w:val="0"/>
        </w:rPr>
        <w:t>Byte order</w:t>
      </w:r>
      <w:r w:rsidRPr="00D27E1E">
        <w:rPr>
          <w:rFonts w:ascii="宋体" w:eastAsia="宋体" w:cs="宋体" w:hint="eastAsia"/>
          <w:color w:val="000000"/>
          <w:kern w:val="0"/>
        </w:rPr>
        <w:t>（</w:t>
      </w:r>
      <w:r w:rsidRPr="00D27E1E">
        <w:rPr>
          <w:rFonts w:ascii="宋体" w:eastAsia="宋体" w:cs="宋体"/>
          <w:color w:val="000000"/>
          <w:kern w:val="0"/>
        </w:rPr>
        <w:t>coding mode</w:t>
      </w:r>
      <w:r w:rsidRPr="00D27E1E">
        <w:rPr>
          <w:rFonts w:ascii="宋体" w:eastAsia="宋体" w:cs="宋体" w:hint="eastAsia"/>
          <w:color w:val="000000"/>
          <w:kern w:val="0"/>
        </w:rPr>
        <w:t>）为</w:t>
      </w:r>
      <w:r w:rsidRPr="00D27E1E">
        <w:rPr>
          <w:rFonts w:ascii="宋体" w:eastAsia="宋体" w:cs="宋体"/>
          <w:color w:val="000000"/>
          <w:kern w:val="0"/>
        </w:rPr>
        <w:t>Motorola</w:t>
      </w:r>
      <w:r w:rsidRPr="00D27E1E">
        <w:rPr>
          <w:rFonts w:ascii="宋体" w:eastAsia="宋体" w:cs="宋体" w:hint="eastAsia"/>
          <w:color w:val="000000"/>
          <w:kern w:val="0"/>
        </w:rPr>
        <w:t>格式。</w:t>
      </w:r>
    </w:p>
    <w:p w:rsidR="00D27E1E" w:rsidRDefault="00D27E1E" w:rsidP="00D27E1E">
      <w:pPr>
        <w:pStyle w:val="a3"/>
        <w:numPr>
          <w:ilvl w:val="2"/>
          <w:numId w:val="31"/>
        </w:numPr>
        <w:spacing w:beforeLines="0" w:afterLines="0"/>
        <w:rPr>
          <w:rFonts w:ascii="黑体" w:cs="黑体"/>
          <w:szCs w:val="21"/>
        </w:rPr>
      </w:pPr>
      <w:r>
        <w:rPr>
          <w:szCs w:val="21"/>
        </w:rPr>
        <w:lastRenderedPageBreak/>
        <w:t>LIN</w:t>
      </w:r>
      <w:r>
        <w:rPr>
          <w:rFonts w:ascii="黑体" w:cs="黑体" w:hint="eastAsia"/>
          <w:szCs w:val="21"/>
        </w:rPr>
        <w:t>通信开发需求</w:t>
      </w:r>
    </w:p>
    <w:p w:rsidR="00D27E1E" w:rsidRP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hint="eastAsia"/>
          <w:color w:val="000000"/>
          <w:kern w:val="0"/>
        </w:rPr>
        <w:t>满足</w:t>
      </w:r>
      <w:r w:rsidRPr="00D27E1E">
        <w:rPr>
          <w:rFonts w:ascii="宋体" w:eastAsia="宋体" w:cs="宋体"/>
          <w:color w:val="000000"/>
          <w:kern w:val="0"/>
        </w:rPr>
        <w:t>LIN2.1</w:t>
      </w:r>
      <w:r w:rsidRPr="00D27E1E">
        <w:rPr>
          <w:rFonts w:ascii="宋体" w:eastAsia="宋体" w:cs="宋体" w:hint="eastAsia"/>
          <w:color w:val="000000"/>
          <w:kern w:val="0"/>
        </w:rPr>
        <w:t>或</w:t>
      </w:r>
      <w:r w:rsidRPr="00D27E1E">
        <w:rPr>
          <w:rFonts w:ascii="宋体" w:eastAsia="宋体" w:cs="宋体"/>
          <w:color w:val="000000"/>
          <w:kern w:val="0"/>
        </w:rPr>
        <w:t>LIN2.2</w:t>
      </w:r>
      <w:r w:rsidRPr="00D27E1E">
        <w:rPr>
          <w:rFonts w:ascii="宋体" w:eastAsia="宋体" w:cs="宋体" w:hint="eastAsia"/>
          <w:color w:val="000000"/>
          <w:kern w:val="0"/>
        </w:rPr>
        <w:t>规范。</w:t>
      </w:r>
      <w:r w:rsidRPr="00D27E1E">
        <w:rPr>
          <w:rFonts w:ascii="宋体" w:eastAsia="宋体" w:cs="宋体"/>
          <w:color w:val="000000"/>
          <w:kern w:val="0"/>
        </w:rPr>
        <w:t xml:space="preserve"> </w:t>
      </w:r>
    </w:p>
    <w:p w:rsidR="00D27E1E" w:rsidRP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hint="eastAsia"/>
          <w:color w:val="000000"/>
          <w:kern w:val="0"/>
        </w:rPr>
        <w:t>通信速率满足</w:t>
      </w:r>
      <w:r w:rsidRPr="00D27E1E">
        <w:rPr>
          <w:rFonts w:ascii="宋体" w:eastAsia="宋体" w:cs="宋体"/>
          <w:color w:val="000000"/>
          <w:kern w:val="0"/>
        </w:rPr>
        <w:t>19.2kbps</w:t>
      </w:r>
      <w:r w:rsidRPr="00D27E1E">
        <w:rPr>
          <w:rFonts w:ascii="宋体" w:eastAsia="宋体" w:cs="宋体" w:hint="eastAsia"/>
          <w:color w:val="000000"/>
          <w:kern w:val="0"/>
        </w:rPr>
        <w:t>。</w:t>
      </w:r>
      <w:r w:rsidRPr="00D27E1E">
        <w:rPr>
          <w:rFonts w:ascii="宋体" w:eastAsia="宋体" w:cs="宋体"/>
          <w:color w:val="000000"/>
          <w:kern w:val="0"/>
        </w:rPr>
        <w:t xml:space="preserve"> </w:t>
      </w:r>
    </w:p>
    <w:p w:rsidR="00D27E1E" w:rsidRP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hint="eastAsia"/>
          <w:color w:val="000000"/>
          <w:kern w:val="0"/>
        </w:rPr>
        <w:t>满足</w:t>
      </w:r>
      <w:r w:rsidRPr="00D27E1E">
        <w:rPr>
          <w:rFonts w:ascii="宋体" w:eastAsia="宋体" w:cs="宋体"/>
          <w:color w:val="000000"/>
          <w:kern w:val="0"/>
        </w:rPr>
        <w:t>BAIC LIN</w:t>
      </w:r>
      <w:r w:rsidRPr="00D27E1E">
        <w:rPr>
          <w:rFonts w:ascii="宋体" w:eastAsia="宋体" w:cs="宋体" w:hint="eastAsia"/>
          <w:color w:val="000000"/>
          <w:kern w:val="0"/>
        </w:rPr>
        <w:t>需求规范，并根据双方约定的信号列表开发软件。</w:t>
      </w:r>
      <w:r w:rsidRPr="00D27E1E">
        <w:rPr>
          <w:rFonts w:ascii="宋体" w:eastAsia="宋体" w:cs="宋体"/>
          <w:color w:val="000000"/>
          <w:kern w:val="0"/>
        </w:rPr>
        <w:t xml:space="preserve"> </w:t>
      </w:r>
    </w:p>
    <w:p w:rsidR="00D27E1E" w:rsidRDefault="00D27E1E" w:rsidP="00B77901">
      <w:pPr>
        <w:autoSpaceDE w:val="0"/>
        <w:autoSpaceDN w:val="0"/>
        <w:adjustRightInd w:val="0"/>
        <w:ind w:firstLineChars="200" w:firstLine="420"/>
        <w:rPr>
          <w:rFonts w:ascii="宋体" w:eastAsia="宋体" w:cs="宋体"/>
          <w:color w:val="000000"/>
          <w:kern w:val="0"/>
        </w:rPr>
      </w:pPr>
      <w:r w:rsidRPr="00D27E1E">
        <w:rPr>
          <w:rFonts w:ascii="宋体" w:eastAsia="宋体" w:cs="宋体" w:hint="eastAsia"/>
          <w:color w:val="000000"/>
          <w:kern w:val="0"/>
        </w:rPr>
        <w:t>报文的</w:t>
      </w:r>
      <w:r w:rsidRPr="00D27E1E">
        <w:rPr>
          <w:rFonts w:ascii="宋体" w:eastAsia="宋体" w:cs="宋体"/>
          <w:color w:val="000000"/>
          <w:kern w:val="0"/>
        </w:rPr>
        <w:t>Byte order</w:t>
      </w:r>
      <w:r w:rsidRPr="00D27E1E">
        <w:rPr>
          <w:rFonts w:ascii="宋体" w:eastAsia="宋体" w:cs="宋体" w:hint="eastAsia"/>
          <w:color w:val="000000"/>
          <w:kern w:val="0"/>
        </w:rPr>
        <w:t>（</w:t>
      </w:r>
      <w:r w:rsidRPr="00D27E1E">
        <w:rPr>
          <w:rFonts w:ascii="宋体" w:eastAsia="宋体" w:cs="宋体"/>
          <w:color w:val="000000"/>
          <w:kern w:val="0"/>
        </w:rPr>
        <w:t>coding mode</w:t>
      </w:r>
      <w:r w:rsidRPr="00D27E1E">
        <w:rPr>
          <w:rFonts w:ascii="宋体" w:eastAsia="宋体" w:cs="宋体" w:hint="eastAsia"/>
          <w:color w:val="000000"/>
          <w:kern w:val="0"/>
        </w:rPr>
        <w:t>）为</w:t>
      </w:r>
      <w:r w:rsidRPr="00D27E1E">
        <w:rPr>
          <w:rFonts w:ascii="宋体" w:eastAsia="宋体" w:cs="宋体"/>
          <w:color w:val="000000"/>
          <w:kern w:val="0"/>
        </w:rPr>
        <w:t>Intel</w:t>
      </w:r>
      <w:r w:rsidRPr="00D27E1E">
        <w:rPr>
          <w:rFonts w:ascii="宋体" w:eastAsia="宋体" w:cs="宋体" w:hint="eastAsia"/>
          <w:color w:val="000000"/>
          <w:kern w:val="0"/>
        </w:rPr>
        <w:t>格式。</w:t>
      </w:r>
    </w:p>
    <w:p w:rsidR="00917841" w:rsidRDefault="00917841" w:rsidP="00917841">
      <w:pPr>
        <w:pStyle w:val="a3"/>
        <w:numPr>
          <w:ilvl w:val="2"/>
          <w:numId w:val="31"/>
        </w:numPr>
        <w:spacing w:beforeLines="0" w:afterLines="0"/>
        <w:rPr>
          <w:szCs w:val="21"/>
        </w:rPr>
      </w:pPr>
      <w:r>
        <w:rPr>
          <w:rFonts w:hint="eastAsia"/>
          <w:szCs w:val="21"/>
        </w:rPr>
        <w:t>工作电压需求</w:t>
      </w:r>
    </w:p>
    <w:p w:rsidR="00917841" w:rsidRPr="00917841" w:rsidRDefault="00917841" w:rsidP="00B77901">
      <w:pPr>
        <w:autoSpaceDE w:val="0"/>
        <w:autoSpaceDN w:val="0"/>
        <w:adjustRightInd w:val="0"/>
        <w:ind w:firstLineChars="200" w:firstLine="420"/>
        <w:rPr>
          <w:rFonts w:ascii="宋体" w:eastAsia="宋体" w:cs="宋体"/>
          <w:color w:val="000000"/>
          <w:kern w:val="0"/>
        </w:rPr>
      </w:pPr>
      <w:r w:rsidRPr="00917841">
        <w:rPr>
          <w:rFonts w:ascii="宋体" w:eastAsia="宋体" w:cs="宋体"/>
          <w:color w:val="000000"/>
          <w:kern w:val="0"/>
        </w:rPr>
        <w:t>CAN/LIN</w:t>
      </w:r>
      <w:r w:rsidRPr="00917841">
        <w:rPr>
          <w:rFonts w:ascii="宋体" w:eastAsia="宋体" w:cs="宋体" w:hint="eastAsia"/>
          <w:color w:val="000000"/>
          <w:kern w:val="0"/>
        </w:rPr>
        <w:t>保证通信的电压：</w:t>
      </w:r>
      <w:r w:rsidRPr="00917841">
        <w:rPr>
          <w:rFonts w:ascii="宋体" w:eastAsia="宋体" w:cs="宋体"/>
          <w:color w:val="000000"/>
          <w:kern w:val="0"/>
        </w:rPr>
        <w:t>7V~18V</w:t>
      </w:r>
      <w:r w:rsidRPr="00917841">
        <w:rPr>
          <w:rFonts w:ascii="宋体" w:eastAsia="宋体" w:cs="宋体" w:hint="eastAsia"/>
          <w:color w:val="000000"/>
          <w:kern w:val="0"/>
        </w:rPr>
        <w:t>。</w:t>
      </w:r>
      <w:r w:rsidRPr="00917841">
        <w:rPr>
          <w:rFonts w:ascii="宋体" w:eastAsia="宋体" w:cs="宋体"/>
          <w:color w:val="000000"/>
          <w:kern w:val="0"/>
        </w:rPr>
        <w:t xml:space="preserve"> </w:t>
      </w:r>
    </w:p>
    <w:p w:rsidR="00917841" w:rsidRPr="00917841" w:rsidRDefault="00917841" w:rsidP="00B77901">
      <w:pPr>
        <w:autoSpaceDE w:val="0"/>
        <w:autoSpaceDN w:val="0"/>
        <w:adjustRightInd w:val="0"/>
        <w:ind w:firstLineChars="200" w:firstLine="420"/>
        <w:rPr>
          <w:rFonts w:ascii="宋体" w:eastAsia="宋体" w:cs="宋体"/>
          <w:color w:val="000000"/>
          <w:kern w:val="0"/>
        </w:rPr>
      </w:pPr>
      <w:r w:rsidRPr="00917841">
        <w:rPr>
          <w:rFonts w:ascii="宋体" w:eastAsia="宋体" w:cs="宋体"/>
          <w:color w:val="000000"/>
          <w:kern w:val="0"/>
        </w:rPr>
        <w:t>ECU</w:t>
      </w:r>
      <w:r w:rsidRPr="00917841">
        <w:rPr>
          <w:rFonts w:ascii="宋体" w:eastAsia="宋体" w:cs="宋体" w:hint="eastAsia"/>
          <w:color w:val="000000"/>
          <w:kern w:val="0"/>
        </w:rPr>
        <w:t>重启电压：</w:t>
      </w:r>
      <w:r w:rsidRPr="00917841">
        <w:rPr>
          <w:rFonts w:ascii="宋体" w:eastAsia="宋体" w:cs="宋体"/>
          <w:color w:val="000000"/>
          <w:kern w:val="0"/>
        </w:rPr>
        <w:t>&lt;6V</w:t>
      </w:r>
      <w:r w:rsidRPr="00917841">
        <w:rPr>
          <w:rFonts w:ascii="宋体" w:eastAsia="宋体" w:cs="宋体" w:hint="eastAsia"/>
          <w:color w:val="000000"/>
          <w:kern w:val="0"/>
        </w:rPr>
        <w:t>。</w:t>
      </w:r>
      <w:r w:rsidRPr="00917841">
        <w:rPr>
          <w:rFonts w:ascii="宋体" w:eastAsia="宋体" w:cs="宋体"/>
          <w:color w:val="000000"/>
          <w:kern w:val="0"/>
        </w:rPr>
        <w:t xml:space="preserve"> </w:t>
      </w:r>
    </w:p>
    <w:p w:rsidR="00917841" w:rsidRDefault="00917841" w:rsidP="00B77901">
      <w:pPr>
        <w:autoSpaceDE w:val="0"/>
        <w:autoSpaceDN w:val="0"/>
        <w:adjustRightInd w:val="0"/>
        <w:ind w:firstLineChars="200" w:firstLine="420"/>
        <w:rPr>
          <w:rFonts w:ascii="宋体" w:eastAsia="宋体" w:cs="宋体"/>
          <w:color w:val="000000"/>
          <w:kern w:val="0"/>
        </w:rPr>
      </w:pPr>
      <w:r w:rsidRPr="00917841">
        <w:rPr>
          <w:rFonts w:ascii="宋体" w:eastAsia="宋体" w:cs="宋体" w:hint="eastAsia"/>
          <w:color w:val="000000"/>
          <w:kern w:val="0"/>
        </w:rPr>
        <w:t>不得损坏硬件电压：</w:t>
      </w:r>
      <w:r w:rsidRPr="00917841">
        <w:rPr>
          <w:rFonts w:ascii="宋体" w:eastAsia="宋体" w:cs="宋体"/>
          <w:color w:val="000000"/>
          <w:kern w:val="0"/>
        </w:rPr>
        <w:t>&gt;26V</w:t>
      </w:r>
      <w:r w:rsidRPr="00917841">
        <w:rPr>
          <w:rFonts w:ascii="宋体" w:eastAsia="宋体" w:cs="宋体" w:hint="eastAsia"/>
          <w:color w:val="000000"/>
          <w:kern w:val="0"/>
        </w:rPr>
        <w:t>。</w:t>
      </w:r>
    </w:p>
    <w:p w:rsidR="00917841" w:rsidRDefault="00917841" w:rsidP="00917841">
      <w:pPr>
        <w:pStyle w:val="a3"/>
        <w:numPr>
          <w:ilvl w:val="2"/>
          <w:numId w:val="31"/>
        </w:numPr>
        <w:spacing w:beforeLines="0" w:afterLines="0"/>
        <w:rPr>
          <w:szCs w:val="21"/>
        </w:rPr>
      </w:pPr>
      <w:r>
        <w:rPr>
          <w:rFonts w:hint="eastAsia"/>
          <w:szCs w:val="21"/>
        </w:rPr>
        <w:t>控制器通用开发及设计检查需求</w:t>
      </w:r>
    </w:p>
    <w:p w:rsidR="00917841" w:rsidRPr="007663E9" w:rsidRDefault="00917841" w:rsidP="00B77901">
      <w:pPr>
        <w:autoSpaceDE w:val="0"/>
        <w:autoSpaceDN w:val="0"/>
        <w:adjustRightInd w:val="0"/>
        <w:ind w:firstLineChars="200" w:firstLine="420"/>
        <w:rPr>
          <w:rFonts w:ascii="宋体" w:eastAsia="宋体" w:cs="宋体"/>
          <w:color w:val="000000"/>
          <w:kern w:val="0"/>
        </w:rPr>
      </w:pPr>
      <w:r w:rsidRPr="007663E9">
        <w:rPr>
          <w:rFonts w:ascii="宋体" w:eastAsia="宋体" w:cs="宋体" w:hint="eastAsia"/>
          <w:color w:val="000000"/>
          <w:kern w:val="0"/>
        </w:rPr>
        <w:t>在</w:t>
      </w:r>
      <w:r w:rsidRPr="007663E9">
        <w:rPr>
          <w:rFonts w:ascii="宋体" w:eastAsia="宋体" w:cs="宋体"/>
          <w:color w:val="000000"/>
          <w:kern w:val="0"/>
        </w:rPr>
        <w:t>ECU</w:t>
      </w:r>
      <w:r w:rsidRPr="007663E9">
        <w:rPr>
          <w:rFonts w:ascii="宋体" w:eastAsia="宋体" w:cs="宋体" w:hint="eastAsia"/>
          <w:color w:val="000000"/>
          <w:kern w:val="0"/>
        </w:rPr>
        <w:t>功能规范基础上，如对外部</w:t>
      </w:r>
      <w:r w:rsidRPr="007663E9">
        <w:rPr>
          <w:rFonts w:ascii="宋体" w:eastAsia="宋体" w:cs="宋体"/>
          <w:color w:val="000000"/>
          <w:kern w:val="0"/>
        </w:rPr>
        <w:t>EE</w:t>
      </w:r>
      <w:r w:rsidRPr="007663E9">
        <w:rPr>
          <w:rFonts w:ascii="宋体" w:eastAsia="宋体" w:cs="宋体" w:hint="eastAsia"/>
          <w:color w:val="000000"/>
          <w:kern w:val="0"/>
        </w:rPr>
        <w:t>系统或整车其它</w:t>
      </w:r>
      <w:r w:rsidRPr="007663E9">
        <w:rPr>
          <w:rFonts w:ascii="宋体" w:eastAsia="宋体" w:cs="宋体"/>
          <w:color w:val="000000"/>
          <w:kern w:val="0"/>
        </w:rPr>
        <w:t>ECU</w:t>
      </w:r>
      <w:r w:rsidRPr="007663E9">
        <w:rPr>
          <w:rFonts w:ascii="宋体" w:eastAsia="宋体" w:cs="宋体" w:hint="eastAsia"/>
          <w:color w:val="000000"/>
          <w:kern w:val="0"/>
        </w:rPr>
        <w:t>有特殊要求，应提供或与</w:t>
      </w:r>
      <w:r w:rsidRPr="007663E9">
        <w:rPr>
          <w:rFonts w:ascii="宋体" w:eastAsia="宋体" w:cs="宋体"/>
          <w:color w:val="000000"/>
          <w:kern w:val="0"/>
        </w:rPr>
        <w:t>BAIC</w:t>
      </w:r>
      <w:r w:rsidRPr="007663E9">
        <w:rPr>
          <w:rFonts w:ascii="宋体" w:eastAsia="宋体" w:cs="宋体" w:hint="eastAsia"/>
          <w:color w:val="000000"/>
          <w:kern w:val="0"/>
        </w:rPr>
        <w:t>约定接口定义文档（</w:t>
      </w:r>
      <w:r w:rsidRPr="007663E9">
        <w:rPr>
          <w:rFonts w:ascii="宋体" w:eastAsia="宋体" w:cs="宋体"/>
          <w:color w:val="000000"/>
          <w:kern w:val="0"/>
        </w:rPr>
        <w:t>Interface Specification</w:t>
      </w:r>
      <w:r w:rsidRPr="007663E9">
        <w:rPr>
          <w:rFonts w:ascii="宋体" w:eastAsia="宋体" w:cs="宋体" w:hint="eastAsia"/>
          <w:color w:val="000000"/>
          <w:kern w:val="0"/>
        </w:rPr>
        <w:t>）以规定对外部信号的特殊需求，并得到</w:t>
      </w:r>
      <w:r w:rsidRPr="007663E9">
        <w:rPr>
          <w:rFonts w:ascii="宋体" w:eastAsia="宋体" w:cs="宋体"/>
          <w:color w:val="000000"/>
          <w:kern w:val="0"/>
        </w:rPr>
        <w:t>BAIC</w:t>
      </w:r>
      <w:r w:rsidRPr="007663E9">
        <w:rPr>
          <w:rFonts w:ascii="宋体" w:eastAsia="宋体" w:cs="宋体" w:hint="eastAsia"/>
          <w:color w:val="000000"/>
          <w:kern w:val="0"/>
        </w:rPr>
        <w:t>确认。</w:t>
      </w:r>
    </w:p>
    <w:p w:rsidR="00917841" w:rsidRPr="007663E9" w:rsidRDefault="007663E9" w:rsidP="00B77901">
      <w:pPr>
        <w:autoSpaceDE w:val="0"/>
        <w:autoSpaceDN w:val="0"/>
        <w:adjustRightInd w:val="0"/>
        <w:ind w:firstLineChars="200" w:firstLine="420"/>
        <w:rPr>
          <w:rFonts w:ascii="宋体" w:eastAsia="宋体" w:cs="宋体"/>
          <w:color w:val="000000"/>
          <w:kern w:val="0"/>
        </w:rPr>
      </w:pPr>
      <w:r w:rsidRPr="007663E9">
        <w:rPr>
          <w:rFonts w:ascii="宋体" w:eastAsia="宋体" w:cs="宋体" w:hint="eastAsia"/>
          <w:color w:val="000000"/>
          <w:kern w:val="0"/>
        </w:rPr>
        <w:t>提供</w:t>
      </w:r>
      <w:r w:rsidRPr="007663E9">
        <w:rPr>
          <w:rFonts w:ascii="宋体" w:eastAsia="宋体" w:cs="宋体"/>
          <w:color w:val="000000"/>
          <w:kern w:val="0"/>
        </w:rPr>
        <w:t>ECU</w:t>
      </w:r>
      <w:r w:rsidRPr="007663E9">
        <w:rPr>
          <w:rFonts w:ascii="宋体" w:eastAsia="宋体" w:cs="宋体" w:hint="eastAsia"/>
          <w:color w:val="000000"/>
          <w:kern w:val="0"/>
        </w:rPr>
        <w:t>输入输出接口电路图及电气特性参数（图</w:t>
      </w:r>
      <w:r w:rsidR="00E8747D">
        <w:rPr>
          <w:rFonts w:ascii="宋体" w:eastAsia="宋体" w:cs="宋体" w:hint="eastAsia"/>
          <w:color w:val="000000"/>
          <w:kern w:val="0"/>
        </w:rPr>
        <w:t>5</w:t>
      </w:r>
      <w:r w:rsidRPr="007663E9">
        <w:rPr>
          <w:rFonts w:ascii="宋体" w:eastAsia="宋体" w:cs="宋体"/>
          <w:color w:val="000000"/>
          <w:kern w:val="0"/>
        </w:rPr>
        <w:t xml:space="preserve"> </w:t>
      </w:r>
      <w:r w:rsidRPr="007663E9">
        <w:rPr>
          <w:rFonts w:ascii="宋体" w:eastAsia="宋体" w:cs="宋体" w:hint="eastAsia"/>
          <w:color w:val="000000"/>
          <w:kern w:val="0"/>
        </w:rPr>
        <w:t>为一个输入接口电路的例子），以作为</w:t>
      </w:r>
      <w:r w:rsidRPr="007663E9">
        <w:rPr>
          <w:rFonts w:ascii="宋体" w:eastAsia="宋体" w:cs="宋体"/>
          <w:color w:val="000000"/>
          <w:kern w:val="0"/>
        </w:rPr>
        <w:t>BAIC</w:t>
      </w:r>
      <w:r w:rsidRPr="007663E9">
        <w:rPr>
          <w:rFonts w:ascii="宋体" w:eastAsia="宋体" w:cs="宋体" w:hint="eastAsia"/>
          <w:color w:val="000000"/>
          <w:kern w:val="0"/>
        </w:rPr>
        <w:t>整车电路设计评估向</w:t>
      </w:r>
      <w:r w:rsidRPr="007663E9">
        <w:rPr>
          <w:rFonts w:ascii="宋体" w:eastAsia="宋体" w:cs="宋体"/>
          <w:color w:val="000000"/>
          <w:kern w:val="0"/>
        </w:rPr>
        <w:t>ECU</w:t>
      </w:r>
      <w:r w:rsidRPr="007663E9">
        <w:rPr>
          <w:rFonts w:ascii="宋体" w:eastAsia="宋体" w:cs="宋体" w:hint="eastAsia"/>
          <w:color w:val="000000"/>
          <w:kern w:val="0"/>
        </w:rPr>
        <w:t>内部接口的延伸。经评估不能满足整车电路设计要求的，供应商需经过</w:t>
      </w:r>
      <w:r w:rsidRPr="007663E9">
        <w:rPr>
          <w:rFonts w:ascii="宋体" w:eastAsia="宋体" w:cs="宋体"/>
          <w:color w:val="000000"/>
          <w:kern w:val="0"/>
        </w:rPr>
        <w:t>BAIC</w:t>
      </w:r>
      <w:r w:rsidRPr="007663E9">
        <w:rPr>
          <w:rFonts w:ascii="宋体" w:eastAsia="宋体" w:cs="宋体" w:hint="eastAsia"/>
          <w:color w:val="000000"/>
          <w:kern w:val="0"/>
        </w:rPr>
        <w:t>认可后进行整改。</w:t>
      </w:r>
    </w:p>
    <w:p w:rsidR="007663E9" w:rsidRDefault="007663E9" w:rsidP="007663E9">
      <w:pPr>
        <w:jc w:val="center"/>
      </w:pPr>
      <w:r>
        <w:rPr>
          <w:noProof/>
        </w:rPr>
        <w:drawing>
          <wp:inline distT="0" distB="0" distL="0" distR="0">
            <wp:extent cx="5467350" cy="1965321"/>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466715" cy="1965093"/>
                    </a:xfrm>
                    <a:prstGeom prst="rect">
                      <a:avLst/>
                    </a:prstGeom>
                    <a:noFill/>
                    <a:ln w="9525">
                      <a:noFill/>
                      <a:miter lim="800000"/>
                      <a:headEnd/>
                      <a:tailEnd/>
                    </a:ln>
                  </pic:spPr>
                </pic:pic>
              </a:graphicData>
            </a:graphic>
          </wp:inline>
        </w:drawing>
      </w:r>
    </w:p>
    <w:p w:rsidR="007663E9" w:rsidRDefault="007663E9" w:rsidP="007663E9">
      <w:pPr>
        <w:jc w:val="center"/>
        <w:rPr>
          <w:rFonts w:ascii="黑体" w:eastAsia="黑体" w:hAnsi="黑体"/>
        </w:rPr>
      </w:pPr>
      <w:r w:rsidRPr="007663E9">
        <w:rPr>
          <w:rFonts w:ascii="黑体" w:eastAsia="黑体" w:hAnsi="黑体" w:hint="eastAsia"/>
        </w:rPr>
        <w:t>图</w:t>
      </w:r>
      <w:r w:rsidR="00E8747D">
        <w:rPr>
          <w:rFonts w:ascii="黑体" w:eastAsia="黑体" w:hAnsi="黑体" w:hint="eastAsia"/>
        </w:rPr>
        <w:t>5</w:t>
      </w:r>
      <w:r w:rsidRPr="007663E9">
        <w:rPr>
          <w:rFonts w:ascii="黑体" w:eastAsia="黑体" w:hAnsi="黑体"/>
        </w:rPr>
        <w:t xml:space="preserve"> ECU</w:t>
      </w:r>
      <w:r w:rsidRPr="007663E9">
        <w:rPr>
          <w:rFonts w:ascii="黑体" w:eastAsia="黑体" w:hAnsi="黑体" w:hint="eastAsia"/>
        </w:rPr>
        <w:t>输入输出接口电路图图例</w:t>
      </w:r>
    </w:p>
    <w:p w:rsidR="007663E9" w:rsidRPr="007663E9" w:rsidRDefault="007663E9" w:rsidP="00B77901">
      <w:pPr>
        <w:autoSpaceDE w:val="0"/>
        <w:autoSpaceDN w:val="0"/>
        <w:adjustRightInd w:val="0"/>
        <w:ind w:firstLineChars="200" w:firstLine="420"/>
        <w:rPr>
          <w:rFonts w:ascii="宋体" w:eastAsia="宋体" w:cs="宋体"/>
          <w:color w:val="000000"/>
          <w:kern w:val="0"/>
        </w:rPr>
      </w:pPr>
      <w:r w:rsidRPr="007663E9">
        <w:rPr>
          <w:rFonts w:ascii="宋体" w:eastAsia="宋体" w:cs="宋体" w:hint="eastAsia"/>
          <w:color w:val="000000"/>
          <w:kern w:val="0"/>
        </w:rPr>
        <w:t>供应商向</w:t>
      </w:r>
      <w:r w:rsidRPr="007663E9">
        <w:rPr>
          <w:rFonts w:ascii="宋体" w:eastAsia="宋体" w:cs="宋体"/>
          <w:color w:val="000000"/>
          <w:kern w:val="0"/>
        </w:rPr>
        <w:t>BAIC</w:t>
      </w:r>
      <w:r w:rsidRPr="007663E9">
        <w:rPr>
          <w:rFonts w:ascii="宋体" w:eastAsia="宋体" w:cs="宋体" w:hint="eastAsia"/>
          <w:color w:val="000000"/>
          <w:kern w:val="0"/>
        </w:rPr>
        <w:t>提供</w:t>
      </w:r>
      <w:r w:rsidRPr="007663E9">
        <w:rPr>
          <w:rFonts w:ascii="宋体" w:eastAsia="宋体" w:cs="宋体"/>
          <w:color w:val="000000"/>
          <w:kern w:val="0"/>
        </w:rPr>
        <w:t>ECU</w:t>
      </w:r>
      <w:r w:rsidRPr="007663E9">
        <w:rPr>
          <w:rFonts w:ascii="宋体" w:eastAsia="宋体" w:cs="宋体" w:hint="eastAsia"/>
          <w:color w:val="000000"/>
          <w:kern w:val="0"/>
        </w:rPr>
        <w:t>软件模块架构图。架构</w:t>
      </w:r>
      <w:proofErr w:type="gramStart"/>
      <w:r w:rsidRPr="007663E9">
        <w:rPr>
          <w:rFonts w:ascii="宋体" w:eastAsia="宋体" w:cs="宋体" w:hint="eastAsia"/>
          <w:color w:val="000000"/>
          <w:kern w:val="0"/>
        </w:rPr>
        <w:t>图至少</w:t>
      </w:r>
      <w:proofErr w:type="gramEnd"/>
      <w:r w:rsidRPr="007663E9">
        <w:rPr>
          <w:rFonts w:ascii="宋体" w:eastAsia="宋体" w:cs="宋体" w:hint="eastAsia"/>
          <w:color w:val="000000"/>
          <w:kern w:val="0"/>
        </w:rPr>
        <w:t>包含以下模块，或细化到同等程度的模块（传输层、交互层、诊断协议层、网络管理、通信控制、诊断控制、</w:t>
      </w:r>
      <w:r w:rsidRPr="007663E9">
        <w:rPr>
          <w:rFonts w:ascii="宋体" w:eastAsia="宋体" w:cs="宋体"/>
          <w:color w:val="000000"/>
          <w:kern w:val="0"/>
        </w:rPr>
        <w:t>Bootloader</w:t>
      </w:r>
      <w:r w:rsidRPr="007663E9">
        <w:rPr>
          <w:rFonts w:ascii="宋体" w:eastAsia="宋体" w:cs="宋体" w:hint="eastAsia"/>
          <w:color w:val="000000"/>
          <w:kern w:val="0"/>
        </w:rPr>
        <w:t>、</w:t>
      </w:r>
      <w:r w:rsidRPr="007663E9">
        <w:rPr>
          <w:rFonts w:ascii="宋体" w:eastAsia="宋体" w:cs="宋体"/>
          <w:color w:val="000000"/>
          <w:kern w:val="0"/>
        </w:rPr>
        <w:t>CAN</w:t>
      </w:r>
      <w:r w:rsidRPr="007663E9">
        <w:rPr>
          <w:rFonts w:ascii="宋体" w:eastAsia="宋体" w:cs="宋体" w:hint="eastAsia"/>
          <w:color w:val="000000"/>
          <w:kern w:val="0"/>
        </w:rPr>
        <w:t>驱动、</w:t>
      </w:r>
      <w:r w:rsidRPr="007663E9">
        <w:rPr>
          <w:rFonts w:ascii="宋体" w:eastAsia="宋体" w:cs="宋体"/>
          <w:color w:val="000000"/>
          <w:kern w:val="0"/>
        </w:rPr>
        <w:t>ECU</w:t>
      </w:r>
      <w:r w:rsidRPr="007663E9">
        <w:rPr>
          <w:rFonts w:ascii="宋体" w:eastAsia="宋体" w:cs="宋体" w:hint="eastAsia"/>
          <w:color w:val="000000"/>
          <w:kern w:val="0"/>
        </w:rPr>
        <w:t>应用层、</w:t>
      </w:r>
      <w:r w:rsidRPr="007663E9">
        <w:rPr>
          <w:rFonts w:ascii="宋体" w:eastAsia="宋体" w:cs="宋体"/>
          <w:color w:val="000000"/>
          <w:kern w:val="0"/>
        </w:rPr>
        <w:t>MCU</w:t>
      </w:r>
      <w:r w:rsidRPr="007663E9">
        <w:rPr>
          <w:rFonts w:ascii="宋体" w:eastAsia="宋体" w:cs="宋体" w:hint="eastAsia"/>
          <w:color w:val="000000"/>
          <w:kern w:val="0"/>
        </w:rPr>
        <w:t>驱动层）</w:t>
      </w:r>
      <w:r>
        <w:rPr>
          <w:rFonts w:ascii="宋体" w:eastAsia="宋体" w:cs="宋体" w:hint="eastAsia"/>
          <w:color w:val="000000"/>
          <w:kern w:val="0"/>
        </w:rPr>
        <w:t>。</w:t>
      </w:r>
      <w:r w:rsidRPr="007663E9">
        <w:rPr>
          <w:rFonts w:ascii="宋体" w:eastAsia="宋体" w:cs="宋体"/>
          <w:color w:val="000000"/>
          <w:kern w:val="0"/>
        </w:rPr>
        <w:t xml:space="preserve"> </w:t>
      </w:r>
    </w:p>
    <w:p w:rsidR="007663E9" w:rsidRPr="007663E9" w:rsidRDefault="007663E9" w:rsidP="00B77901">
      <w:pPr>
        <w:autoSpaceDE w:val="0"/>
        <w:autoSpaceDN w:val="0"/>
        <w:adjustRightInd w:val="0"/>
        <w:ind w:firstLineChars="200" w:firstLine="420"/>
        <w:rPr>
          <w:rFonts w:ascii="宋体" w:eastAsia="宋体" w:cs="宋体"/>
          <w:color w:val="000000"/>
          <w:kern w:val="0"/>
        </w:rPr>
      </w:pPr>
      <w:r w:rsidRPr="007663E9">
        <w:rPr>
          <w:rFonts w:ascii="宋体" w:eastAsia="宋体" w:cs="宋体" w:hint="eastAsia"/>
          <w:color w:val="000000"/>
          <w:kern w:val="0"/>
        </w:rPr>
        <w:t>供应商根据架构图对</w:t>
      </w:r>
      <w:r w:rsidRPr="007663E9">
        <w:rPr>
          <w:rFonts w:ascii="宋体" w:eastAsia="宋体" w:cs="宋体"/>
          <w:color w:val="000000"/>
          <w:kern w:val="0"/>
        </w:rPr>
        <w:t>ECU</w:t>
      </w:r>
      <w:r w:rsidRPr="007663E9">
        <w:rPr>
          <w:rFonts w:ascii="宋体" w:eastAsia="宋体" w:cs="宋体" w:hint="eastAsia"/>
          <w:color w:val="000000"/>
          <w:kern w:val="0"/>
        </w:rPr>
        <w:t>软件开发费用</w:t>
      </w:r>
      <w:proofErr w:type="gramStart"/>
      <w:r w:rsidRPr="007663E9">
        <w:rPr>
          <w:rFonts w:ascii="宋体" w:eastAsia="宋体" w:cs="宋体" w:hint="eastAsia"/>
          <w:color w:val="000000"/>
          <w:kern w:val="0"/>
        </w:rPr>
        <w:t>作出</w:t>
      </w:r>
      <w:proofErr w:type="gramEnd"/>
      <w:r w:rsidRPr="007663E9">
        <w:rPr>
          <w:rFonts w:ascii="宋体" w:eastAsia="宋体" w:cs="宋体" w:hint="eastAsia"/>
          <w:color w:val="000000"/>
          <w:kern w:val="0"/>
        </w:rPr>
        <w:t>分解的明细报价。报价至少包含以下模块明细，或细化到同等程度的模块明细（传输层、交互层、诊断协议层、网络管理、通信控制、诊断控制、</w:t>
      </w:r>
      <w:r w:rsidRPr="007663E9">
        <w:rPr>
          <w:rFonts w:ascii="宋体" w:eastAsia="宋体" w:cs="宋体"/>
          <w:color w:val="000000"/>
          <w:kern w:val="0"/>
        </w:rPr>
        <w:t>Bootloader</w:t>
      </w:r>
      <w:r w:rsidRPr="007663E9">
        <w:rPr>
          <w:rFonts w:ascii="宋体" w:eastAsia="宋体" w:cs="宋体" w:hint="eastAsia"/>
          <w:color w:val="000000"/>
          <w:kern w:val="0"/>
        </w:rPr>
        <w:t>、</w:t>
      </w:r>
      <w:r w:rsidRPr="007663E9">
        <w:rPr>
          <w:rFonts w:ascii="宋体" w:eastAsia="宋体" w:cs="宋体"/>
          <w:color w:val="000000"/>
          <w:kern w:val="0"/>
        </w:rPr>
        <w:t>CAN</w:t>
      </w:r>
      <w:r w:rsidRPr="007663E9">
        <w:rPr>
          <w:rFonts w:ascii="宋体" w:eastAsia="宋体" w:cs="宋体" w:hint="eastAsia"/>
          <w:color w:val="000000"/>
          <w:kern w:val="0"/>
        </w:rPr>
        <w:t>驱动、</w:t>
      </w:r>
      <w:r w:rsidRPr="007663E9">
        <w:rPr>
          <w:rFonts w:ascii="宋体" w:eastAsia="宋体" w:cs="宋体"/>
          <w:color w:val="000000"/>
          <w:kern w:val="0"/>
        </w:rPr>
        <w:t>ECU</w:t>
      </w:r>
      <w:r w:rsidRPr="007663E9">
        <w:rPr>
          <w:rFonts w:ascii="宋体" w:eastAsia="宋体" w:cs="宋体" w:hint="eastAsia"/>
          <w:color w:val="000000"/>
          <w:kern w:val="0"/>
        </w:rPr>
        <w:t>应用层、</w:t>
      </w:r>
      <w:r w:rsidRPr="007663E9">
        <w:rPr>
          <w:rFonts w:ascii="宋体" w:eastAsia="宋体" w:cs="宋体"/>
          <w:color w:val="000000"/>
          <w:kern w:val="0"/>
        </w:rPr>
        <w:t>MCU</w:t>
      </w:r>
      <w:r w:rsidRPr="007663E9">
        <w:rPr>
          <w:rFonts w:ascii="宋体" w:eastAsia="宋体" w:cs="宋体" w:hint="eastAsia"/>
          <w:color w:val="000000"/>
          <w:kern w:val="0"/>
        </w:rPr>
        <w:t>驱动层）。</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供应商</w:t>
      </w:r>
      <w:r w:rsidRPr="007663E9">
        <w:rPr>
          <w:rFonts w:ascii="宋体" w:eastAsia="宋体" w:cs="宋体"/>
          <w:color w:val="000000"/>
          <w:kern w:val="0"/>
        </w:rPr>
        <w:t>ECU</w:t>
      </w:r>
      <w:r w:rsidRPr="007663E9">
        <w:rPr>
          <w:rFonts w:ascii="宋体" w:eastAsia="宋体" w:cs="宋体" w:hint="eastAsia"/>
          <w:color w:val="000000"/>
          <w:kern w:val="0"/>
        </w:rPr>
        <w:t>软件架构图中基础软件部分（非应用层）外购的，需得到</w:t>
      </w:r>
      <w:r w:rsidRPr="007663E9">
        <w:rPr>
          <w:rFonts w:ascii="宋体" w:eastAsia="宋体" w:cs="宋体"/>
          <w:color w:val="000000"/>
          <w:kern w:val="0"/>
        </w:rPr>
        <w:t>BAIC</w:t>
      </w:r>
      <w:r w:rsidRPr="007663E9">
        <w:rPr>
          <w:rFonts w:ascii="宋体" w:eastAsia="宋体" w:cs="宋体" w:hint="eastAsia"/>
          <w:color w:val="000000"/>
          <w:kern w:val="0"/>
        </w:rPr>
        <w:t>认可。供应商自行开发基础软件的，需提供软件开发和测试方案并得到</w:t>
      </w:r>
      <w:r w:rsidRPr="007663E9">
        <w:rPr>
          <w:rFonts w:ascii="宋体" w:eastAsia="宋体" w:cs="宋体"/>
          <w:color w:val="000000"/>
          <w:kern w:val="0"/>
        </w:rPr>
        <w:t>BAIC</w:t>
      </w:r>
      <w:r w:rsidRPr="007663E9">
        <w:rPr>
          <w:rFonts w:ascii="宋体" w:eastAsia="宋体" w:cs="宋体" w:hint="eastAsia"/>
          <w:color w:val="000000"/>
          <w:kern w:val="0"/>
        </w:rPr>
        <w:t>认可。</w:t>
      </w:r>
      <w:r w:rsidRPr="007663E9">
        <w:rPr>
          <w:rFonts w:ascii="宋体" w:eastAsia="宋体" w:cs="宋体"/>
          <w:color w:val="000000"/>
          <w:kern w:val="0"/>
        </w:rPr>
        <w:t xml:space="preserve"> </w:t>
      </w:r>
    </w:p>
    <w:p w:rsid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对于控制器</w:t>
      </w:r>
      <w:r w:rsidRPr="007663E9">
        <w:rPr>
          <w:rFonts w:ascii="宋体" w:eastAsia="宋体" w:cs="宋体"/>
          <w:color w:val="000000"/>
          <w:kern w:val="0"/>
        </w:rPr>
        <w:t>MCU</w:t>
      </w:r>
      <w:r w:rsidRPr="007663E9">
        <w:rPr>
          <w:rFonts w:ascii="宋体" w:eastAsia="宋体" w:cs="宋体" w:hint="eastAsia"/>
          <w:color w:val="000000"/>
          <w:kern w:val="0"/>
        </w:rPr>
        <w:t>型号，</w:t>
      </w:r>
      <w:r w:rsidRPr="007663E9">
        <w:rPr>
          <w:rFonts w:ascii="宋体" w:eastAsia="宋体" w:cs="宋体"/>
          <w:color w:val="000000"/>
          <w:kern w:val="0"/>
        </w:rPr>
        <w:t>BAIC</w:t>
      </w:r>
      <w:r w:rsidRPr="007663E9">
        <w:rPr>
          <w:rFonts w:ascii="宋体" w:eastAsia="宋体" w:cs="宋体" w:hint="eastAsia"/>
          <w:color w:val="000000"/>
          <w:kern w:val="0"/>
        </w:rPr>
        <w:t>推荐使用</w:t>
      </w:r>
      <w:r w:rsidRPr="007663E9">
        <w:rPr>
          <w:rFonts w:ascii="宋体" w:eastAsia="宋体" w:cs="宋体"/>
          <w:color w:val="000000"/>
          <w:kern w:val="0"/>
        </w:rPr>
        <w:t>MPC5604B</w:t>
      </w:r>
      <w:r w:rsidRPr="007663E9">
        <w:rPr>
          <w:rFonts w:ascii="宋体" w:eastAsia="宋体" w:cs="宋体" w:hint="eastAsia"/>
          <w:color w:val="000000"/>
          <w:kern w:val="0"/>
        </w:rPr>
        <w:t>（</w:t>
      </w:r>
      <w:r w:rsidRPr="007663E9">
        <w:rPr>
          <w:rFonts w:ascii="宋体" w:eastAsia="宋体" w:cs="宋体"/>
          <w:color w:val="000000"/>
          <w:kern w:val="0"/>
        </w:rPr>
        <w:t>32</w:t>
      </w:r>
      <w:r w:rsidRPr="007663E9">
        <w:rPr>
          <w:rFonts w:ascii="宋体" w:eastAsia="宋体" w:cs="宋体" w:hint="eastAsia"/>
          <w:color w:val="000000"/>
          <w:kern w:val="0"/>
        </w:rPr>
        <w:t>位）、</w:t>
      </w:r>
      <w:r w:rsidRPr="007663E9">
        <w:rPr>
          <w:rFonts w:ascii="宋体" w:eastAsia="宋体" w:cs="宋体"/>
          <w:color w:val="000000"/>
          <w:kern w:val="0"/>
        </w:rPr>
        <w:t>MC9S12G</w:t>
      </w:r>
      <w:r w:rsidRPr="007663E9">
        <w:rPr>
          <w:rFonts w:ascii="宋体" w:eastAsia="宋体" w:cs="宋体" w:hint="eastAsia"/>
          <w:color w:val="000000"/>
          <w:kern w:val="0"/>
        </w:rPr>
        <w:t>（</w:t>
      </w:r>
      <w:r w:rsidRPr="007663E9">
        <w:rPr>
          <w:rFonts w:ascii="宋体" w:eastAsia="宋体" w:cs="宋体"/>
          <w:color w:val="000000"/>
          <w:kern w:val="0"/>
        </w:rPr>
        <w:t>16</w:t>
      </w:r>
      <w:r w:rsidRPr="007663E9">
        <w:rPr>
          <w:rFonts w:ascii="宋体" w:eastAsia="宋体" w:cs="宋体" w:hint="eastAsia"/>
          <w:color w:val="000000"/>
          <w:kern w:val="0"/>
        </w:rPr>
        <w:t>位）。供应商使用其它</w:t>
      </w:r>
      <w:r w:rsidRPr="007663E9">
        <w:rPr>
          <w:rFonts w:ascii="宋体" w:eastAsia="宋体" w:cs="宋体"/>
          <w:color w:val="000000"/>
          <w:kern w:val="0"/>
        </w:rPr>
        <w:t>MCU</w:t>
      </w:r>
      <w:r w:rsidRPr="007663E9">
        <w:rPr>
          <w:rFonts w:ascii="宋体" w:eastAsia="宋体" w:cs="宋体" w:hint="eastAsia"/>
          <w:color w:val="000000"/>
          <w:kern w:val="0"/>
        </w:rPr>
        <w:t>型号，需提供具体型号并得到</w:t>
      </w:r>
      <w:r w:rsidRPr="007663E9">
        <w:rPr>
          <w:rFonts w:ascii="宋体" w:eastAsia="宋体" w:cs="宋体"/>
          <w:color w:val="000000"/>
          <w:kern w:val="0"/>
        </w:rPr>
        <w:t>BAIC</w:t>
      </w:r>
      <w:r w:rsidRPr="007663E9">
        <w:rPr>
          <w:rFonts w:ascii="宋体" w:eastAsia="宋体" w:cs="宋体" w:hint="eastAsia"/>
          <w:color w:val="000000"/>
          <w:kern w:val="0"/>
        </w:rPr>
        <w:t>确认。</w:t>
      </w:r>
    </w:p>
    <w:p w:rsidR="007663E9" w:rsidRDefault="007663E9" w:rsidP="007663E9">
      <w:pPr>
        <w:pStyle w:val="a3"/>
        <w:numPr>
          <w:ilvl w:val="2"/>
          <w:numId w:val="31"/>
        </w:numPr>
        <w:spacing w:beforeLines="0" w:afterLines="0"/>
        <w:rPr>
          <w:szCs w:val="21"/>
        </w:rPr>
      </w:pPr>
      <w:r>
        <w:rPr>
          <w:rFonts w:hint="eastAsia"/>
          <w:szCs w:val="21"/>
        </w:rPr>
        <w:t>样件及测试需求</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供应商提供</w:t>
      </w:r>
      <w:r w:rsidRPr="007663E9">
        <w:rPr>
          <w:rFonts w:ascii="宋体" w:eastAsia="宋体" w:cs="宋体"/>
          <w:color w:val="000000"/>
          <w:kern w:val="0"/>
        </w:rPr>
        <w:t>HIL</w:t>
      </w:r>
      <w:r w:rsidRPr="007663E9">
        <w:rPr>
          <w:rFonts w:ascii="宋体" w:eastAsia="宋体" w:cs="宋体" w:hint="eastAsia"/>
          <w:color w:val="000000"/>
          <w:kern w:val="0"/>
        </w:rPr>
        <w:t>测试涉及到的</w:t>
      </w:r>
      <w:r w:rsidRPr="007663E9">
        <w:rPr>
          <w:rFonts w:ascii="宋体" w:eastAsia="宋体" w:cs="宋体"/>
          <w:color w:val="000000"/>
          <w:kern w:val="0"/>
        </w:rPr>
        <w:t>ECU</w:t>
      </w:r>
      <w:r w:rsidRPr="007663E9">
        <w:rPr>
          <w:rFonts w:ascii="宋体" w:eastAsia="宋体" w:cs="宋体" w:hint="eastAsia"/>
          <w:color w:val="000000"/>
          <w:kern w:val="0"/>
        </w:rPr>
        <w:t>私有</w:t>
      </w:r>
      <w:r w:rsidRPr="007663E9">
        <w:rPr>
          <w:rFonts w:ascii="宋体" w:eastAsia="宋体" w:cs="宋体"/>
          <w:color w:val="000000"/>
          <w:kern w:val="0"/>
        </w:rPr>
        <w:t>CAN</w:t>
      </w:r>
      <w:r w:rsidRPr="007663E9">
        <w:rPr>
          <w:rFonts w:ascii="宋体" w:eastAsia="宋体" w:cs="宋体" w:hint="eastAsia"/>
          <w:color w:val="000000"/>
          <w:kern w:val="0"/>
        </w:rPr>
        <w:t>通信协议，</w:t>
      </w:r>
      <w:r w:rsidRPr="007663E9">
        <w:rPr>
          <w:rFonts w:ascii="宋体" w:eastAsia="宋体" w:cs="宋体"/>
          <w:color w:val="000000"/>
          <w:kern w:val="0"/>
        </w:rPr>
        <w:t>ECU</w:t>
      </w:r>
      <w:r w:rsidRPr="007663E9">
        <w:rPr>
          <w:rFonts w:ascii="宋体" w:eastAsia="宋体" w:cs="宋体" w:hint="eastAsia"/>
          <w:color w:val="000000"/>
          <w:kern w:val="0"/>
        </w:rPr>
        <w:t>私有</w:t>
      </w:r>
      <w:r w:rsidRPr="007663E9">
        <w:rPr>
          <w:rFonts w:ascii="宋体" w:eastAsia="宋体" w:cs="宋体"/>
          <w:color w:val="000000"/>
          <w:kern w:val="0"/>
        </w:rPr>
        <w:t>LIN</w:t>
      </w:r>
      <w:r w:rsidRPr="007663E9">
        <w:rPr>
          <w:rFonts w:ascii="宋体" w:eastAsia="宋体" w:cs="宋体" w:hint="eastAsia"/>
          <w:color w:val="000000"/>
          <w:kern w:val="0"/>
        </w:rPr>
        <w:t>通信协议，</w:t>
      </w:r>
      <w:r w:rsidRPr="007663E9">
        <w:rPr>
          <w:rFonts w:ascii="宋体" w:eastAsia="宋体" w:cs="宋体"/>
          <w:color w:val="000000"/>
          <w:kern w:val="0"/>
        </w:rPr>
        <w:t>ECU</w:t>
      </w:r>
      <w:r w:rsidRPr="007663E9">
        <w:rPr>
          <w:rFonts w:ascii="宋体" w:eastAsia="宋体" w:cs="宋体" w:hint="eastAsia"/>
          <w:color w:val="000000"/>
          <w:kern w:val="0"/>
        </w:rPr>
        <w:t>与传感器私有通信协议；</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供应商需提供样件计划，并且按照计划提供测试样件，满足</w:t>
      </w:r>
      <w:r w:rsidRPr="007663E9">
        <w:rPr>
          <w:rFonts w:ascii="宋体" w:eastAsia="宋体" w:cs="宋体"/>
          <w:color w:val="000000"/>
          <w:kern w:val="0"/>
        </w:rPr>
        <w:t>BAIC</w:t>
      </w:r>
      <w:r w:rsidRPr="007663E9">
        <w:rPr>
          <w:rFonts w:ascii="宋体" w:eastAsia="宋体" w:cs="宋体" w:hint="eastAsia"/>
          <w:color w:val="000000"/>
          <w:kern w:val="0"/>
        </w:rPr>
        <w:t>诊断、通讯、</w:t>
      </w:r>
      <w:r w:rsidRPr="007663E9">
        <w:rPr>
          <w:rFonts w:ascii="宋体" w:eastAsia="宋体" w:cs="宋体"/>
          <w:color w:val="000000"/>
          <w:kern w:val="0"/>
        </w:rPr>
        <w:t>HIL</w:t>
      </w:r>
      <w:r w:rsidRPr="007663E9">
        <w:rPr>
          <w:rFonts w:ascii="宋体" w:eastAsia="宋体" w:cs="宋体" w:hint="eastAsia"/>
          <w:color w:val="000000"/>
          <w:kern w:val="0"/>
        </w:rPr>
        <w:t>测试需求。样件提交如有</w:t>
      </w:r>
      <w:proofErr w:type="gramStart"/>
      <w:r w:rsidRPr="007663E9">
        <w:rPr>
          <w:rFonts w:ascii="宋体" w:eastAsia="宋体" w:cs="宋体" w:hint="eastAsia"/>
          <w:color w:val="000000"/>
          <w:kern w:val="0"/>
        </w:rPr>
        <w:t>延期请</w:t>
      </w:r>
      <w:proofErr w:type="gramEnd"/>
      <w:r w:rsidRPr="007663E9">
        <w:rPr>
          <w:rFonts w:ascii="宋体" w:eastAsia="宋体" w:cs="宋体" w:hint="eastAsia"/>
          <w:color w:val="000000"/>
          <w:kern w:val="0"/>
        </w:rPr>
        <w:t>书面说明原因，由</w:t>
      </w:r>
      <w:r w:rsidRPr="007663E9">
        <w:rPr>
          <w:rFonts w:ascii="宋体" w:eastAsia="宋体" w:cs="宋体"/>
          <w:color w:val="000000"/>
          <w:kern w:val="0"/>
        </w:rPr>
        <w:t>BAIC</w:t>
      </w:r>
      <w:r w:rsidRPr="007663E9">
        <w:rPr>
          <w:rFonts w:ascii="宋体" w:eastAsia="宋体" w:cs="宋体" w:hint="eastAsia"/>
          <w:color w:val="000000"/>
          <w:kern w:val="0"/>
        </w:rPr>
        <w:t>同意方可；</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供应商须提供以下内部测试信息，证明其内部测试能力以保证产品质量：即，内部测试流程，测试方案，包含测试人员配备、测试台架设计、测试用例设计方案、测试实施方案，且须得到</w:t>
      </w:r>
      <w:r w:rsidRPr="007663E9">
        <w:rPr>
          <w:rFonts w:ascii="宋体" w:eastAsia="宋体" w:cs="宋体"/>
          <w:color w:val="000000"/>
          <w:kern w:val="0"/>
        </w:rPr>
        <w:t>BAIC</w:t>
      </w:r>
      <w:r w:rsidRPr="007663E9">
        <w:rPr>
          <w:rFonts w:ascii="宋体" w:eastAsia="宋体" w:cs="宋体" w:hint="eastAsia"/>
          <w:color w:val="000000"/>
          <w:kern w:val="0"/>
        </w:rPr>
        <w:t>认可；</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供应商提交测试样件前必须经过完整的测试，提交样件时需同步提供样件版本更新记录、内部测试用例、测试报告和测试数据；供应商内部未完成测试的临时版本样件，</w:t>
      </w:r>
      <w:r w:rsidRPr="007663E9">
        <w:rPr>
          <w:rFonts w:ascii="宋体" w:eastAsia="宋体" w:cs="宋体"/>
          <w:color w:val="000000"/>
          <w:kern w:val="0"/>
        </w:rPr>
        <w:t>BAIC</w:t>
      </w:r>
      <w:r w:rsidRPr="007663E9">
        <w:rPr>
          <w:rFonts w:ascii="宋体" w:eastAsia="宋体" w:cs="宋体" w:hint="eastAsia"/>
          <w:color w:val="000000"/>
          <w:kern w:val="0"/>
        </w:rPr>
        <w:t>不进行认可测试，直到释放正式软件版本；</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lastRenderedPageBreak/>
        <w:t>对于</w:t>
      </w:r>
      <w:r w:rsidRPr="007663E9">
        <w:rPr>
          <w:rFonts w:ascii="宋体" w:eastAsia="宋体" w:cs="宋体"/>
          <w:color w:val="000000"/>
          <w:kern w:val="0"/>
        </w:rPr>
        <w:t>BAIC</w:t>
      </w:r>
      <w:r w:rsidRPr="007663E9">
        <w:rPr>
          <w:rFonts w:ascii="宋体" w:eastAsia="宋体" w:cs="宋体" w:hint="eastAsia"/>
          <w:color w:val="000000"/>
          <w:kern w:val="0"/>
        </w:rPr>
        <w:t>测试中发现的重点关注问题，需在</w:t>
      </w:r>
      <w:r w:rsidRPr="007663E9">
        <w:rPr>
          <w:rFonts w:ascii="宋体" w:eastAsia="宋体" w:cs="宋体"/>
          <w:color w:val="000000"/>
          <w:kern w:val="0"/>
        </w:rPr>
        <w:t>24</w:t>
      </w:r>
      <w:r w:rsidRPr="007663E9">
        <w:rPr>
          <w:rFonts w:ascii="宋体" w:eastAsia="宋体" w:cs="宋体" w:hint="eastAsia"/>
          <w:color w:val="000000"/>
          <w:kern w:val="0"/>
        </w:rPr>
        <w:t>小时内响应，一周内必须出具问题详细分析报告及解决方案和更改周期，对于连续两轮测试仍然存在的问题或者复发的问题，须在升级软件版本前提供详细的问题分析报告，</w:t>
      </w:r>
      <w:proofErr w:type="gramStart"/>
      <w:r w:rsidRPr="007663E9">
        <w:rPr>
          <w:rFonts w:ascii="宋体" w:eastAsia="宋体" w:cs="宋体" w:hint="eastAsia"/>
          <w:color w:val="000000"/>
          <w:kern w:val="0"/>
        </w:rPr>
        <w:t>且报告</w:t>
      </w:r>
      <w:proofErr w:type="gramEnd"/>
      <w:r w:rsidRPr="007663E9">
        <w:rPr>
          <w:rFonts w:ascii="宋体" w:eastAsia="宋体" w:cs="宋体" w:hint="eastAsia"/>
          <w:color w:val="000000"/>
          <w:kern w:val="0"/>
        </w:rPr>
        <w:t>须得到</w:t>
      </w:r>
      <w:r w:rsidRPr="007663E9">
        <w:rPr>
          <w:rFonts w:ascii="宋体" w:eastAsia="宋体" w:cs="宋体"/>
          <w:color w:val="000000"/>
          <w:kern w:val="0"/>
        </w:rPr>
        <w:t>BAIC</w:t>
      </w:r>
      <w:r w:rsidRPr="007663E9">
        <w:rPr>
          <w:rFonts w:ascii="宋体" w:eastAsia="宋体" w:cs="宋体" w:hint="eastAsia"/>
          <w:color w:val="000000"/>
          <w:kern w:val="0"/>
        </w:rPr>
        <w:t>的认可；</w:t>
      </w:r>
      <w:r w:rsidRPr="007663E9">
        <w:rPr>
          <w:rFonts w:ascii="宋体" w:eastAsia="宋体" w:cs="宋体"/>
          <w:color w:val="000000"/>
          <w:kern w:val="0"/>
        </w:rPr>
        <w:t xml:space="preserve"> </w:t>
      </w:r>
    </w:p>
    <w:p w:rsidR="007663E9" w:rsidRP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经</w:t>
      </w:r>
      <w:r w:rsidRPr="007663E9">
        <w:rPr>
          <w:rFonts w:ascii="宋体" w:eastAsia="宋体" w:cs="宋体"/>
          <w:color w:val="000000"/>
          <w:kern w:val="0"/>
        </w:rPr>
        <w:t>BAIC</w:t>
      </w:r>
      <w:r w:rsidRPr="007663E9">
        <w:rPr>
          <w:rFonts w:ascii="宋体" w:eastAsia="宋体" w:cs="宋体" w:hint="eastAsia"/>
          <w:color w:val="000000"/>
          <w:kern w:val="0"/>
        </w:rPr>
        <w:t>确认样件无问题，一经封样，供应商不得私自改动，如发现改动，后果由供应商负责。</w:t>
      </w:r>
      <w:r w:rsidRPr="007663E9">
        <w:rPr>
          <w:rFonts w:ascii="宋体" w:eastAsia="宋体" w:cs="宋体"/>
          <w:color w:val="000000"/>
          <w:kern w:val="0"/>
        </w:rPr>
        <w:t xml:space="preserve"> </w:t>
      </w:r>
    </w:p>
    <w:p w:rsidR="007663E9" w:rsidRDefault="007663E9" w:rsidP="00B77901">
      <w:pPr>
        <w:pStyle w:val="af0"/>
        <w:autoSpaceDE w:val="0"/>
        <w:autoSpaceDN w:val="0"/>
        <w:adjustRightInd w:val="0"/>
        <w:ind w:firstLine="420"/>
        <w:rPr>
          <w:rFonts w:ascii="宋体" w:eastAsia="宋体" w:cs="宋体"/>
          <w:color w:val="000000"/>
          <w:kern w:val="0"/>
        </w:rPr>
      </w:pPr>
      <w:r w:rsidRPr="007663E9">
        <w:rPr>
          <w:rFonts w:ascii="宋体" w:eastAsia="宋体" w:cs="宋体" w:hint="eastAsia"/>
          <w:color w:val="000000"/>
          <w:kern w:val="0"/>
        </w:rPr>
        <w:t>总线测试样件需求如表</w:t>
      </w:r>
      <w:r w:rsidR="009D6089">
        <w:rPr>
          <w:rFonts w:ascii="宋体" w:eastAsia="宋体" w:cs="宋体" w:hint="eastAsia"/>
          <w:color w:val="000000"/>
          <w:kern w:val="0"/>
        </w:rPr>
        <w:t>2</w:t>
      </w:r>
      <w:r w:rsidR="00DA5FC0">
        <w:rPr>
          <w:rFonts w:ascii="宋体" w:eastAsia="宋体" w:cs="宋体" w:hint="eastAsia"/>
          <w:color w:val="000000"/>
          <w:kern w:val="0"/>
        </w:rPr>
        <w:t>7</w:t>
      </w:r>
      <w:r w:rsidRPr="007663E9">
        <w:rPr>
          <w:rFonts w:ascii="宋体" w:eastAsia="宋体" w:cs="宋体" w:hint="eastAsia"/>
          <w:color w:val="000000"/>
          <w:kern w:val="0"/>
        </w:rPr>
        <w:t>所示。</w:t>
      </w:r>
    </w:p>
    <w:p w:rsidR="007663E9" w:rsidRDefault="007663E9" w:rsidP="007663E9">
      <w:pPr>
        <w:jc w:val="center"/>
      </w:pPr>
      <w:r>
        <w:rPr>
          <w:rFonts w:hint="eastAsia"/>
        </w:rPr>
        <w:t>表</w:t>
      </w:r>
      <w:r w:rsidR="009D6089">
        <w:rPr>
          <w:rFonts w:hint="eastAsia"/>
        </w:rPr>
        <w:t>2</w:t>
      </w:r>
      <w:r w:rsidR="00DA5FC0">
        <w:rPr>
          <w:rFonts w:hint="eastAsia"/>
        </w:rPr>
        <w:t>7</w:t>
      </w:r>
      <w:r>
        <w:t xml:space="preserve"> </w:t>
      </w:r>
      <w:r>
        <w:rPr>
          <w:rFonts w:hint="eastAsia"/>
        </w:rPr>
        <w:t>总线测试样件需求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2"/>
        <w:gridCol w:w="2888"/>
        <w:gridCol w:w="1648"/>
        <w:gridCol w:w="1843"/>
      </w:tblGrid>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hint="eastAsia"/>
                <w:color w:val="000000"/>
                <w:kern w:val="0"/>
                <w:sz w:val="18"/>
                <w:szCs w:val="18"/>
              </w:rPr>
              <w:t>序号</w:t>
            </w:r>
            <w:r w:rsidRPr="007663E9">
              <w:rPr>
                <w:rFonts w:ascii="宋体" w:eastAsia="宋体" w:cs="宋体"/>
                <w:color w:val="000000"/>
                <w:kern w:val="0"/>
                <w:sz w:val="18"/>
                <w:szCs w:val="18"/>
              </w:rPr>
              <w:t xml:space="preserve">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hint="eastAsia"/>
                <w:color w:val="000000"/>
                <w:kern w:val="0"/>
                <w:sz w:val="18"/>
                <w:szCs w:val="18"/>
              </w:rPr>
              <w:t>试制项目</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hint="eastAsia"/>
                <w:color w:val="000000"/>
                <w:kern w:val="0"/>
                <w:sz w:val="18"/>
                <w:szCs w:val="18"/>
              </w:rPr>
              <w:t>需求日期</w:t>
            </w:r>
            <w:r w:rsidRPr="007663E9">
              <w:rPr>
                <w:rFonts w:ascii="宋体" w:eastAsia="宋体" w:cs="宋体"/>
                <w:color w:val="000000"/>
                <w:kern w:val="0"/>
                <w:sz w:val="18"/>
                <w:szCs w:val="18"/>
              </w:rPr>
              <w:t xml:space="preserve">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hint="eastAsia"/>
                <w:color w:val="000000"/>
                <w:kern w:val="0"/>
                <w:sz w:val="18"/>
                <w:szCs w:val="18"/>
              </w:rPr>
              <w:t>需求数量（件）</w:t>
            </w:r>
            <w:r w:rsidRPr="007663E9">
              <w:rPr>
                <w:rFonts w:ascii="宋体" w:eastAsia="宋体" w:cs="宋体"/>
                <w:color w:val="000000"/>
                <w:kern w:val="0"/>
                <w:sz w:val="18"/>
                <w:szCs w:val="18"/>
              </w:rPr>
              <w:t xml:space="preserve"> </w:t>
            </w:r>
          </w:p>
        </w:tc>
      </w:tr>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1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RP1</w:t>
            </w:r>
            <w:r w:rsidRPr="007663E9">
              <w:rPr>
                <w:rFonts w:ascii="宋体" w:eastAsia="宋体" w:cs="宋体" w:hint="eastAsia"/>
                <w:color w:val="000000"/>
                <w:kern w:val="0"/>
                <w:sz w:val="18"/>
                <w:szCs w:val="18"/>
              </w:rPr>
              <w:t>阶段总线测试样件</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TBD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2</w:t>
            </w:r>
            <w:r w:rsidRPr="007663E9">
              <w:rPr>
                <w:rFonts w:ascii="宋体" w:eastAsia="宋体" w:cs="宋体" w:hint="eastAsia"/>
                <w:color w:val="000000"/>
                <w:kern w:val="0"/>
                <w:sz w:val="18"/>
                <w:szCs w:val="18"/>
              </w:rPr>
              <w:t>（免费）</w:t>
            </w:r>
            <w:r w:rsidRPr="007663E9">
              <w:rPr>
                <w:rFonts w:ascii="宋体" w:eastAsia="宋体" w:cs="宋体"/>
                <w:color w:val="000000"/>
                <w:kern w:val="0"/>
                <w:sz w:val="18"/>
                <w:szCs w:val="18"/>
              </w:rPr>
              <w:t xml:space="preserve"> </w:t>
            </w:r>
          </w:p>
        </w:tc>
      </w:tr>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2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RP2</w:t>
            </w:r>
            <w:r w:rsidRPr="007663E9">
              <w:rPr>
                <w:rFonts w:ascii="宋体" w:eastAsia="宋体" w:cs="宋体" w:hint="eastAsia"/>
                <w:color w:val="000000"/>
                <w:kern w:val="0"/>
                <w:sz w:val="18"/>
                <w:szCs w:val="18"/>
              </w:rPr>
              <w:t>阶段第一轮总线测试样件</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TBD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2</w:t>
            </w:r>
            <w:r w:rsidRPr="007663E9">
              <w:rPr>
                <w:rFonts w:ascii="宋体" w:eastAsia="宋体" w:cs="宋体" w:hint="eastAsia"/>
                <w:color w:val="000000"/>
                <w:kern w:val="0"/>
                <w:sz w:val="18"/>
                <w:szCs w:val="18"/>
              </w:rPr>
              <w:t>（免费）</w:t>
            </w:r>
            <w:r w:rsidRPr="007663E9">
              <w:rPr>
                <w:rFonts w:ascii="宋体" w:eastAsia="宋体" w:cs="宋体"/>
                <w:color w:val="000000"/>
                <w:kern w:val="0"/>
                <w:sz w:val="18"/>
                <w:szCs w:val="18"/>
              </w:rPr>
              <w:t xml:space="preserve"> </w:t>
            </w:r>
          </w:p>
        </w:tc>
      </w:tr>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3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RP2</w:t>
            </w:r>
            <w:r w:rsidRPr="007663E9">
              <w:rPr>
                <w:rFonts w:ascii="宋体" w:eastAsia="宋体" w:cs="宋体" w:hint="eastAsia"/>
                <w:color w:val="000000"/>
                <w:kern w:val="0"/>
                <w:sz w:val="18"/>
                <w:szCs w:val="18"/>
              </w:rPr>
              <w:t>阶段第二轮总线测试样件</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TBD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3</w:t>
            </w:r>
            <w:r w:rsidRPr="007663E9">
              <w:rPr>
                <w:rFonts w:ascii="宋体" w:eastAsia="宋体" w:cs="宋体" w:hint="eastAsia"/>
                <w:color w:val="000000"/>
                <w:kern w:val="0"/>
                <w:sz w:val="18"/>
                <w:szCs w:val="18"/>
              </w:rPr>
              <w:t>（免费）</w:t>
            </w:r>
            <w:r w:rsidRPr="007663E9">
              <w:rPr>
                <w:rFonts w:ascii="宋体" w:eastAsia="宋体" w:cs="宋体"/>
                <w:color w:val="000000"/>
                <w:kern w:val="0"/>
                <w:sz w:val="18"/>
                <w:szCs w:val="18"/>
              </w:rPr>
              <w:t xml:space="preserve"> </w:t>
            </w:r>
          </w:p>
        </w:tc>
      </w:tr>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4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RP3</w:t>
            </w:r>
            <w:r w:rsidRPr="007663E9">
              <w:rPr>
                <w:rFonts w:ascii="宋体" w:eastAsia="宋体" w:cs="宋体" w:hint="eastAsia"/>
                <w:color w:val="000000"/>
                <w:kern w:val="0"/>
                <w:sz w:val="18"/>
                <w:szCs w:val="18"/>
              </w:rPr>
              <w:t>阶段第一轮总线测试样件</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TBD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2</w:t>
            </w:r>
            <w:r w:rsidRPr="007663E9">
              <w:rPr>
                <w:rFonts w:ascii="宋体" w:eastAsia="宋体" w:cs="宋体" w:hint="eastAsia"/>
                <w:color w:val="000000"/>
                <w:kern w:val="0"/>
                <w:sz w:val="18"/>
                <w:szCs w:val="18"/>
              </w:rPr>
              <w:t>（免费）</w:t>
            </w:r>
            <w:r w:rsidRPr="007663E9">
              <w:rPr>
                <w:rFonts w:ascii="宋体" w:eastAsia="宋体" w:cs="宋体"/>
                <w:color w:val="000000"/>
                <w:kern w:val="0"/>
                <w:sz w:val="18"/>
                <w:szCs w:val="18"/>
              </w:rPr>
              <w:t xml:space="preserve"> </w:t>
            </w:r>
          </w:p>
        </w:tc>
      </w:tr>
      <w:tr w:rsidR="007663E9" w:rsidRPr="007663E9" w:rsidTr="007663E9">
        <w:trPr>
          <w:trHeight w:val="90"/>
          <w:jc w:val="center"/>
        </w:trPr>
        <w:tc>
          <w:tcPr>
            <w:tcW w:w="1472"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5 </w:t>
            </w:r>
          </w:p>
        </w:tc>
        <w:tc>
          <w:tcPr>
            <w:tcW w:w="288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RP3</w:t>
            </w:r>
            <w:r w:rsidRPr="007663E9">
              <w:rPr>
                <w:rFonts w:ascii="宋体" w:eastAsia="宋体" w:cs="宋体" w:hint="eastAsia"/>
                <w:color w:val="000000"/>
                <w:kern w:val="0"/>
                <w:sz w:val="18"/>
                <w:szCs w:val="18"/>
              </w:rPr>
              <w:t>阶段第二轮总线测试样件</w:t>
            </w:r>
            <w:r w:rsidRPr="007663E9">
              <w:rPr>
                <w:rFonts w:ascii="宋体" w:eastAsia="宋体" w:cs="宋体"/>
                <w:color w:val="000000"/>
                <w:kern w:val="0"/>
                <w:sz w:val="18"/>
                <w:szCs w:val="18"/>
              </w:rPr>
              <w:t xml:space="preserve"> </w:t>
            </w:r>
          </w:p>
        </w:tc>
        <w:tc>
          <w:tcPr>
            <w:tcW w:w="1648"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 xml:space="preserve">TBD </w:t>
            </w:r>
          </w:p>
        </w:tc>
        <w:tc>
          <w:tcPr>
            <w:tcW w:w="1843" w:type="dxa"/>
          </w:tcPr>
          <w:p w:rsidR="007663E9" w:rsidRPr="007663E9" w:rsidRDefault="007663E9" w:rsidP="007663E9">
            <w:pPr>
              <w:autoSpaceDE w:val="0"/>
              <w:autoSpaceDN w:val="0"/>
              <w:adjustRightInd w:val="0"/>
              <w:jc w:val="left"/>
              <w:rPr>
                <w:rFonts w:ascii="宋体" w:eastAsia="宋体" w:cs="宋体"/>
                <w:color w:val="000000"/>
                <w:kern w:val="0"/>
                <w:sz w:val="18"/>
                <w:szCs w:val="18"/>
              </w:rPr>
            </w:pPr>
            <w:r w:rsidRPr="007663E9">
              <w:rPr>
                <w:rFonts w:ascii="宋体" w:eastAsia="宋体" w:cs="宋体"/>
                <w:color w:val="000000"/>
                <w:kern w:val="0"/>
                <w:sz w:val="18"/>
                <w:szCs w:val="18"/>
              </w:rPr>
              <w:t>3</w:t>
            </w:r>
            <w:r w:rsidRPr="007663E9">
              <w:rPr>
                <w:rFonts w:ascii="宋体" w:eastAsia="宋体" w:cs="宋体" w:hint="eastAsia"/>
                <w:color w:val="000000"/>
                <w:kern w:val="0"/>
                <w:sz w:val="18"/>
                <w:szCs w:val="18"/>
              </w:rPr>
              <w:t>（免费）</w:t>
            </w:r>
            <w:r w:rsidRPr="007663E9">
              <w:rPr>
                <w:rFonts w:ascii="宋体" w:eastAsia="宋体" w:cs="宋体"/>
                <w:color w:val="000000"/>
                <w:kern w:val="0"/>
                <w:sz w:val="18"/>
                <w:szCs w:val="18"/>
              </w:rPr>
              <w:t xml:space="preserve"> </w:t>
            </w:r>
          </w:p>
        </w:tc>
      </w:tr>
    </w:tbl>
    <w:p w:rsidR="007663E9" w:rsidRDefault="007663E9" w:rsidP="007663E9">
      <w:pPr>
        <w:ind w:firstLineChars="200" w:firstLine="360"/>
        <w:jc w:val="left"/>
        <w:rPr>
          <w:rFonts w:ascii="宋体" w:eastAsia="宋体" w:hAnsi="Calibri" w:cs="宋体"/>
          <w:sz w:val="18"/>
          <w:szCs w:val="18"/>
        </w:rPr>
      </w:pPr>
      <w:r>
        <w:rPr>
          <w:rFonts w:hint="eastAsia"/>
          <w:sz w:val="18"/>
          <w:szCs w:val="18"/>
        </w:rPr>
        <w:t>注</w:t>
      </w:r>
      <w:r>
        <w:rPr>
          <w:rFonts w:ascii="宋体" w:eastAsia="宋体" w:cs="宋体" w:hint="eastAsia"/>
          <w:sz w:val="18"/>
          <w:szCs w:val="18"/>
        </w:rPr>
        <w:t>：以上样件仅用于</w:t>
      </w:r>
      <w:r>
        <w:rPr>
          <w:rFonts w:ascii="Calibri" w:eastAsia="宋体" w:hAnsi="Calibri" w:cs="Calibri"/>
          <w:sz w:val="18"/>
          <w:szCs w:val="18"/>
        </w:rPr>
        <w:t>CAN/LIN</w:t>
      </w:r>
      <w:r>
        <w:rPr>
          <w:rFonts w:ascii="宋体" w:eastAsia="宋体" w:hAnsi="Calibri" w:cs="宋体" w:hint="eastAsia"/>
          <w:sz w:val="18"/>
          <w:szCs w:val="18"/>
        </w:rPr>
        <w:t>总线测试，不包括其他的样件需求。</w:t>
      </w:r>
    </w:p>
    <w:p w:rsidR="007663E9" w:rsidRDefault="007663E9" w:rsidP="007663E9">
      <w:pPr>
        <w:pStyle w:val="a3"/>
        <w:numPr>
          <w:ilvl w:val="2"/>
          <w:numId w:val="31"/>
        </w:numPr>
        <w:spacing w:beforeLines="0" w:afterLines="0"/>
        <w:rPr>
          <w:szCs w:val="21"/>
        </w:rPr>
      </w:pPr>
      <w:r>
        <w:rPr>
          <w:rFonts w:hint="eastAsia"/>
          <w:szCs w:val="21"/>
        </w:rPr>
        <w:t>软硬件版本管理</w:t>
      </w:r>
    </w:p>
    <w:p w:rsidR="004F2188" w:rsidRPr="004F2188" w:rsidRDefault="004F2188" w:rsidP="004F2188">
      <w:pPr>
        <w:pStyle w:val="Default"/>
        <w:ind w:firstLineChars="200" w:firstLine="420"/>
        <w:jc w:val="both"/>
        <w:rPr>
          <w:rFonts w:ascii="宋体" w:eastAsia="宋体" w:hAnsiTheme="minorHAnsi" w:cs="宋体"/>
          <w:kern w:val="0"/>
          <w:sz w:val="21"/>
          <w:szCs w:val="21"/>
        </w:rPr>
      </w:pPr>
      <w:r w:rsidRPr="004F2188">
        <w:rPr>
          <w:rFonts w:ascii="宋体" w:eastAsia="宋体" w:hAnsiTheme="minorHAnsi" w:cs="宋体" w:hint="eastAsia"/>
          <w:kern w:val="0"/>
          <w:sz w:val="21"/>
          <w:szCs w:val="21"/>
        </w:rPr>
        <w:t>软硬件版本信息可以通过诊断报文读出（适用于有总线通信功能的零部件）。</w:t>
      </w:r>
      <w:r w:rsidRPr="004F2188">
        <w:rPr>
          <w:rFonts w:ascii="宋体" w:eastAsia="宋体" w:hAnsiTheme="minorHAnsi" w:cs="宋体"/>
          <w:kern w:val="0"/>
          <w:sz w:val="21"/>
          <w:szCs w:val="21"/>
        </w:rPr>
        <w:t xml:space="preserve"> </w:t>
      </w:r>
    </w:p>
    <w:p w:rsidR="004F2188" w:rsidRPr="004F2188" w:rsidRDefault="004F2188" w:rsidP="004F2188">
      <w:pPr>
        <w:autoSpaceDE w:val="0"/>
        <w:autoSpaceDN w:val="0"/>
        <w:adjustRightInd w:val="0"/>
        <w:ind w:firstLineChars="200" w:firstLine="420"/>
        <w:rPr>
          <w:rFonts w:ascii="宋体" w:eastAsia="宋体" w:cs="宋体"/>
          <w:color w:val="000000"/>
          <w:kern w:val="0"/>
        </w:rPr>
      </w:pPr>
      <w:r w:rsidRPr="004F2188">
        <w:rPr>
          <w:rFonts w:ascii="宋体" w:eastAsia="宋体" w:cs="宋体" w:hint="eastAsia"/>
          <w:color w:val="000000"/>
          <w:kern w:val="0"/>
        </w:rPr>
        <w:t>版本编号规则遵循北</w:t>
      </w:r>
      <w:proofErr w:type="gramStart"/>
      <w:r w:rsidRPr="004F2188">
        <w:rPr>
          <w:rFonts w:ascii="宋体" w:eastAsia="宋体" w:cs="宋体" w:hint="eastAsia"/>
          <w:color w:val="000000"/>
          <w:kern w:val="0"/>
        </w:rPr>
        <w:t>汽企业</w:t>
      </w:r>
      <w:proofErr w:type="gramEnd"/>
      <w:r w:rsidRPr="004F2188">
        <w:rPr>
          <w:rFonts w:ascii="宋体" w:eastAsia="宋体" w:cs="宋体" w:hint="eastAsia"/>
          <w:color w:val="000000"/>
          <w:kern w:val="0"/>
        </w:rPr>
        <w:t>标准</w:t>
      </w:r>
      <w:r w:rsidRPr="004F2188">
        <w:rPr>
          <w:rFonts w:ascii="宋体" w:eastAsia="宋体" w:cs="宋体"/>
          <w:color w:val="000000"/>
          <w:kern w:val="0"/>
        </w:rPr>
        <w:t>BAS-517</w:t>
      </w:r>
      <w:r w:rsidRPr="004F2188">
        <w:rPr>
          <w:rFonts w:ascii="宋体" w:eastAsia="宋体" w:cs="宋体" w:hint="eastAsia"/>
          <w:color w:val="000000"/>
          <w:kern w:val="0"/>
        </w:rPr>
        <w:t>《诊断追溯数据</w:t>
      </w:r>
      <w:r w:rsidRPr="004F2188">
        <w:rPr>
          <w:rFonts w:ascii="宋体" w:eastAsia="宋体" w:cs="宋体"/>
          <w:color w:val="000000"/>
          <w:kern w:val="0"/>
        </w:rPr>
        <w:t>(DID)</w:t>
      </w:r>
      <w:r w:rsidRPr="004F2188">
        <w:rPr>
          <w:rFonts w:ascii="宋体" w:eastAsia="宋体" w:cs="宋体" w:hint="eastAsia"/>
          <w:color w:val="000000"/>
          <w:kern w:val="0"/>
        </w:rPr>
        <w:t>技术规范》中对</w:t>
      </w:r>
      <w:r w:rsidRPr="004F2188">
        <w:rPr>
          <w:rFonts w:ascii="宋体" w:eastAsia="宋体" w:cs="宋体"/>
          <w:color w:val="000000"/>
          <w:kern w:val="0"/>
        </w:rPr>
        <w:t>“</w:t>
      </w:r>
      <w:r w:rsidRPr="004F2188">
        <w:rPr>
          <w:rFonts w:ascii="宋体" w:eastAsia="宋体" w:cs="宋体" w:hint="eastAsia"/>
          <w:color w:val="000000"/>
          <w:kern w:val="0"/>
        </w:rPr>
        <w:t>控制器硬件版本号</w:t>
      </w:r>
      <w:r w:rsidRPr="004F2188">
        <w:rPr>
          <w:rFonts w:ascii="宋体" w:eastAsia="宋体" w:cs="宋体"/>
          <w:color w:val="000000"/>
          <w:kern w:val="0"/>
        </w:rPr>
        <w:t>”</w:t>
      </w:r>
      <w:r w:rsidRPr="004F2188">
        <w:rPr>
          <w:rFonts w:ascii="宋体" w:eastAsia="宋体" w:cs="宋体" w:hint="eastAsia"/>
          <w:color w:val="000000"/>
          <w:kern w:val="0"/>
        </w:rPr>
        <w:t>和</w:t>
      </w:r>
      <w:r w:rsidRPr="004F2188">
        <w:rPr>
          <w:rFonts w:ascii="宋体" w:eastAsia="宋体" w:cs="宋体"/>
          <w:color w:val="000000"/>
          <w:kern w:val="0"/>
        </w:rPr>
        <w:t>“</w:t>
      </w:r>
      <w:r w:rsidRPr="004F2188">
        <w:rPr>
          <w:rFonts w:ascii="宋体" w:eastAsia="宋体" w:cs="宋体" w:hint="eastAsia"/>
          <w:color w:val="000000"/>
          <w:kern w:val="0"/>
        </w:rPr>
        <w:t>控制器软件版本号</w:t>
      </w:r>
      <w:r w:rsidRPr="004F2188">
        <w:rPr>
          <w:rFonts w:ascii="宋体" w:eastAsia="宋体" w:cs="宋体"/>
          <w:color w:val="000000"/>
          <w:kern w:val="0"/>
        </w:rPr>
        <w:t>”</w:t>
      </w:r>
      <w:r w:rsidRPr="004F2188">
        <w:rPr>
          <w:rFonts w:ascii="宋体" w:eastAsia="宋体" w:cs="宋体" w:hint="eastAsia"/>
          <w:color w:val="000000"/>
          <w:kern w:val="0"/>
        </w:rPr>
        <w:t>的追溯数据参数格式定义，具体参见</w:t>
      </w:r>
      <w:r w:rsidRPr="004F2188">
        <w:rPr>
          <w:rFonts w:ascii="宋体" w:eastAsia="宋体" w:cs="宋体"/>
          <w:color w:val="000000"/>
          <w:kern w:val="0"/>
        </w:rPr>
        <w:t>“</w:t>
      </w:r>
      <w:r w:rsidRPr="004F2188">
        <w:rPr>
          <w:rFonts w:ascii="宋体" w:eastAsia="宋体" w:cs="宋体" w:hint="eastAsia"/>
          <w:color w:val="000000"/>
          <w:kern w:val="0"/>
        </w:rPr>
        <w:t>附：</w:t>
      </w:r>
      <w:r w:rsidRPr="004F2188">
        <w:rPr>
          <w:rFonts w:ascii="宋体" w:eastAsia="宋体" w:cs="宋体"/>
          <w:color w:val="000000"/>
          <w:kern w:val="0"/>
        </w:rPr>
        <w:t>BAS-517</w:t>
      </w:r>
      <w:r w:rsidRPr="004F2188">
        <w:rPr>
          <w:rFonts w:ascii="宋体" w:eastAsia="宋体" w:cs="宋体" w:hint="eastAsia"/>
          <w:color w:val="000000"/>
          <w:kern w:val="0"/>
        </w:rPr>
        <w:t>节选内容</w:t>
      </w:r>
      <w:r w:rsidRPr="004F2188">
        <w:rPr>
          <w:rFonts w:ascii="宋体" w:eastAsia="宋体" w:cs="宋体"/>
          <w:color w:val="000000"/>
          <w:kern w:val="0"/>
        </w:rPr>
        <w:t>”</w:t>
      </w:r>
      <w:r w:rsidRPr="004F2188">
        <w:rPr>
          <w:rFonts w:ascii="宋体" w:eastAsia="宋体" w:cs="宋体"/>
          <w:color w:val="000000"/>
          <w:kern w:val="0"/>
        </w:rPr>
        <w:t xml:space="preserve"> </w:t>
      </w:r>
    </w:p>
    <w:p w:rsidR="004F2188" w:rsidRPr="004F2188" w:rsidRDefault="004F2188" w:rsidP="004F2188">
      <w:pPr>
        <w:autoSpaceDE w:val="0"/>
        <w:autoSpaceDN w:val="0"/>
        <w:adjustRightInd w:val="0"/>
        <w:ind w:firstLineChars="200" w:firstLine="420"/>
        <w:rPr>
          <w:rFonts w:ascii="宋体" w:eastAsia="宋体" w:cs="宋体"/>
          <w:color w:val="000000"/>
          <w:kern w:val="0"/>
        </w:rPr>
      </w:pPr>
      <w:r w:rsidRPr="004F2188">
        <w:rPr>
          <w:rFonts w:ascii="宋体" w:eastAsia="宋体" w:cs="宋体" w:hint="eastAsia"/>
          <w:color w:val="000000"/>
          <w:kern w:val="0"/>
        </w:rPr>
        <w:t>版本变更内容形成记录文件，务必有供应</w:t>
      </w:r>
      <w:proofErr w:type="gramStart"/>
      <w:r w:rsidRPr="004F2188">
        <w:rPr>
          <w:rFonts w:ascii="宋体" w:eastAsia="宋体" w:cs="宋体" w:hint="eastAsia"/>
          <w:color w:val="000000"/>
          <w:kern w:val="0"/>
        </w:rPr>
        <w:t>商主管</w:t>
      </w:r>
      <w:proofErr w:type="gramEnd"/>
      <w:r w:rsidRPr="004F2188">
        <w:rPr>
          <w:rFonts w:ascii="宋体" w:eastAsia="宋体" w:cs="宋体" w:hint="eastAsia"/>
          <w:color w:val="000000"/>
          <w:kern w:val="0"/>
        </w:rPr>
        <w:t>签字，并由北</w:t>
      </w:r>
      <w:proofErr w:type="gramStart"/>
      <w:r w:rsidRPr="004F2188">
        <w:rPr>
          <w:rFonts w:ascii="宋体" w:eastAsia="宋体" w:cs="宋体" w:hint="eastAsia"/>
          <w:color w:val="000000"/>
          <w:kern w:val="0"/>
        </w:rPr>
        <w:t>汽主管</w:t>
      </w:r>
      <w:proofErr w:type="gramEnd"/>
      <w:r w:rsidRPr="004F2188">
        <w:rPr>
          <w:rFonts w:ascii="宋体" w:eastAsia="宋体" w:cs="宋体"/>
          <w:color w:val="000000"/>
          <w:kern w:val="0"/>
        </w:rPr>
        <w:t>DRE</w:t>
      </w:r>
      <w:r w:rsidRPr="004F2188">
        <w:rPr>
          <w:rFonts w:ascii="宋体" w:eastAsia="宋体" w:cs="宋体" w:hint="eastAsia"/>
          <w:color w:val="000000"/>
          <w:kern w:val="0"/>
        </w:rPr>
        <w:t>工程师确认，保存留档。</w:t>
      </w:r>
      <w:r w:rsidRPr="004F2188">
        <w:rPr>
          <w:rFonts w:ascii="宋体" w:eastAsia="宋体" w:cs="宋体"/>
          <w:color w:val="000000"/>
          <w:kern w:val="0"/>
        </w:rPr>
        <w:t xml:space="preserve"> </w:t>
      </w:r>
    </w:p>
    <w:p w:rsidR="007663E9" w:rsidRPr="007663E9" w:rsidRDefault="004F2188" w:rsidP="004F2188">
      <w:pPr>
        <w:pStyle w:val="af0"/>
        <w:autoSpaceDE w:val="0"/>
        <w:autoSpaceDN w:val="0"/>
        <w:adjustRightInd w:val="0"/>
        <w:ind w:firstLine="420"/>
        <w:rPr>
          <w:rFonts w:ascii="宋体" w:eastAsia="宋体" w:cs="宋体"/>
          <w:color w:val="000000"/>
          <w:kern w:val="0"/>
        </w:rPr>
      </w:pPr>
      <w:r w:rsidRPr="004F2188">
        <w:rPr>
          <w:rFonts w:ascii="宋体" w:eastAsia="宋体" w:cs="宋体" w:hint="eastAsia"/>
          <w:color w:val="000000"/>
          <w:kern w:val="0"/>
        </w:rPr>
        <w:t>版本变更后的测试报告，务必有供应</w:t>
      </w:r>
      <w:proofErr w:type="gramStart"/>
      <w:r w:rsidRPr="004F2188">
        <w:rPr>
          <w:rFonts w:ascii="宋体" w:eastAsia="宋体" w:cs="宋体" w:hint="eastAsia"/>
          <w:color w:val="000000"/>
          <w:kern w:val="0"/>
        </w:rPr>
        <w:t>商主管</w:t>
      </w:r>
      <w:proofErr w:type="gramEnd"/>
      <w:r w:rsidRPr="004F2188">
        <w:rPr>
          <w:rFonts w:ascii="宋体" w:eastAsia="宋体" w:cs="宋体" w:hint="eastAsia"/>
          <w:color w:val="000000"/>
          <w:kern w:val="0"/>
        </w:rPr>
        <w:t>签字，并由北</w:t>
      </w:r>
      <w:proofErr w:type="gramStart"/>
      <w:r w:rsidRPr="004F2188">
        <w:rPr>
          <w:rFonts w:ascii="宋体" w:eastAsia="宋体" w:cs="宋体" w:hint="eastAsia"/>
          <w:color w:val="000000"/>
          <w:kern w:val="0"/>
        </w:rPr>
        <w:t>汽主管</w:t>
      </w:r>
      <w:proofErr w:type="gramEnd"/>
      <w:r w:rsidRPr="004F2188">
        <w:rPr>
          <w:rFonts w:ascii="宋体" w:eastAsia="宋体" w:cs="宋体"/>
          <w:color w:val="000000"/>
          <w:kern w:val="0"/>
        </w:rPr>
        <w:t>DRE</w:t>
      </w:r>
      <w:r w:rsidRPr="004F2188">
        <w:rPr>
          <w:rFonts w:ascii="宋体" w:eastAsia="宋体" w:cs="宋体" w:hint="eastAsia"/>
          <w:color w:val="000000"/>
          <w:kern w:val="0"/>
        </w:rPr>
        <w:t>工程师确认，保存留档。</w:t>
      </w:r>
    </w:p>
    <w:p w:rsidR="00EB4DF8" w:rsidRDefault="009F65D4" w:rsidP="009F65D4">
      <w:pPr>
        <w:pStyle w:val="a2"/>
        <w:numPr>
          <w:ilvl w:val="1"/>
          <w:numId w:val="31"/>
        </w:numPr>
        <w:spacing w:before="156" w:after="156"/>
        <w:ind w:left="0"/>
        <w:rPr>
          <w:color w:val="auto"/>
        </w:rPr>
      </w:pPr>
      <w:r w:rsidRPr="00053B7F">
        <w:rPr>
          <w:rFonts w:hint="eastAsia"/>
          <w:color w:val="auto"/>
        </w:rPr>
        <w:t>座椅电器电磁兼容性</w:t>
      </w:r>
      <w:r>
        <w:rPr>
          <w:rFonts w:hint="eastAsia"/>
          <w:color w:val="auto"/>
        </w:rPr>
        <w:t>要求</w:t>
      </w:r>
    </w:p>
    <w:p w:rsidR="009F65D4" w:rsidRDefault="009F65D4" w:rsidP="009F65D4">
      <w:pPr>
        <w:pStyle w:val="a3"/>
        <w:numPr>
          <w:ilvl w:val="2"/>
          <w:numId w:val="31"/>
        </w:numPr>
        <w:spacing w:beforeLines="0" w:afterLines="0"/>
        <w:rPr>
          <w:rFonts w:eastAsia="宋体" w:hAnsi="宋体"/>
          <w:color w:val="auto"/>
        </w:rPr>
      </w:pPr>
      <w:r w:rsidRPr="009F65D4">
        <w:rPr>
          <w:rFonts w:eastAsia="宋体" w:hAnsi="宋体" w:hint="eastAsia"/>
          <w:color w:val="auto"/>
        </w:rPr>
        <w:t>辐射发射RE01</w:t>
      </w:r>
    </w:p>
    <w:p w:rsidR="009F65D4" w:rsidRDefault="00A90005" w:rsidP="009F65D4">
      <w:pPr>
        <w:rPr>
          <w:rFonts w:ascii="宋体" w:hAnsi="宋体"/>
        </w:rPr>
      </w:pPr>
      <w:r>
        <w:rPr>
          <w:rFonts w:hint="eastAsia"/>
        </w:rPr>
        <w:t xml:space="preserve">     </w:t>
      </w:r>
      <w:r w:rsidR="009F65D4" w:rsidRPr="00053B7F">
        <w:rPr>
          <w:rFonts w:ascii="宋体" w:hAnsi="宋体" w:hint="eastAsia"/>
        </w:rPr>
        <w:t>依据标准</w:t>
      </w:r>
      <w:r w:rsidR="009F65D4" w:rsidRPr="00053B7F">
        <w:rPr>
          <w:rFonts w:ascii="宋体" w:hAnsi="宋体"/>
        </w:rPr>
        <w:t>BAS</w:t>
      </w:r>
      <w:r w:rsidR="009F65D4" w:rsidRPr="00053B7F">
        <w:rPr>
          <w:rFonts w:ascii="宋体" w:hAnsi="宋体" w:hint="eastAsia"/>
        </w:rPr>
        <w:t>582中6.1的试验方法进行试验</w:t>
      </w:r>
      <w:r w:rsidR="009F65D4">
        <w:rPr>
          <w:rFonts w:ascii="宋体" w:hAnsi="宋体" w:hint="eastAsia"/>
        </w:rPr>
        <w:t>：</w:t>
      </w:r>
    </w:p>
    <w:p w:rsidR="009F65D4" w:rsidRPr="009F65D4" w:rsidRDefault="009F65D4" w:rsidP="00BF6F14">
      <w:pPr>
        <w:pStyle w:val="af0"/>
        <w:numPr>
          <w:ilvl w:val="0"/>
          <w:numId w:val="40"/>
        </w:numPr>
        <w:ind w:firstLineChars="0"/>
        <w:rPr>
          <w:rFonts w:ascii="宋体"/>
        </w:rPr>
      </w:pPr>
      <w:r w:rsidRPr="009F65D4">
        <w:rPr>
          <w:rFonts w:ascii="宋体" w:hint="eastAsia"/>
        </w:rPr>
        <w:t>频率范围：0.15MHz</w:t>
      </w:r>
      <w:r w:rsidRPr="009F65D4">
        <w:rPr>
          <w:rFonts w:ascii="宋体"/>
        </w:rPr>
        <w:t>–</w:t>
      </w:r>
      <w:r w:rsidRPr="009F65D4">
        <w:rPr>
          <w:rFonts w:ascii="宋体" w:hint="eastAsia"/>
        </w:rPr>
        <w:t>2500MHz；</w:t>
      </w:r>
    </w:p>
    <w:p w:rsidR="009F65D4" w:rsidRPr="000A765F" w:rsidRDefault="009F65D4" w:rsidP="00BF6F14">
      <w:pPr>
        <w:pStyle w:val="af0"/>
        <w:numPr>
          <w:ilvl w:val="0"/>
          <w:numId w:val="40"/>
        </w:numPr>
        <w:ind w:firstLineChars="0"/>
      </w:pPr>
      <w:r w:rsidRPr="00053B7F">
        <w:rPr>
          <w:rFonts w:ascii="宋体" w:hint="eastAsia"/>
        </w:rPr>
        <w:t>限值要求：</w:t>
      </w:r>
      <w:r w:rsidRPr="00053B7F">
        <w:rPr>
          <w:rFonts w:ascii="宋体" w:hAnsi="宋体" w:hint="eastAsia"/>
        </w:rPr>
        <w:t>见BAS582，表6、7</w:t>
      </w:r>
      <w:r>
        <w:rPr>
          <w:rFonts w:ascii="宋体" w:hAnsi="宋体" w:hint="eastAsia"/>
        </w:rPr>
        <w:t>。</w:t>
      </w:r>
    </w:p>
    <w:p w:rsidR="000A765F" w:rsidRDefault="000A765F" w:rsidP="000A765F">
      <w:pPr>
        <w:pStyle w:val="a3"/>
        <w:numPr>
          <w:ilvl w:val="2"/>
          <w:numId w:val="31"/>
        </w:numPr>
        <w:spacing w:beforeLines="0" w:afterLines="0"/>
        <w:rPr>
          <w:rFonts w:eastAsia="宋体" w:hAnsi="宋体"/>
          <w:color w:val="auto"/>
        </w:rPr>
      </w:pPr>
      <w:r w:rsidRPr="000A765F">
        <w:rPr>
          <w:rFonts w:eastAsia="宋体" w:hAnsi="宋体" w:hint="eastAsia"/>
          <w:color w:val="auto"/>
        </w:rPr>
        <w:t>低频磁场发射RE02</w:t>
      </w:r>
    </w:p>
    <w:p w:rsidR="000A765F" w:rsidRDefault="00A90005" w:rsidP="00A90005">
      <w:pPr>
        <w:ind w:firstLineChars="250" w:firstLine="525"/>
      </w:pPr>
      <w:r w:rsidRPr="00053B7F">
        <w:rPr>
          <w:rFonts w:hint="eastAsia"/>
        </w:rPr>
        <w:t>具体要求如下</w:t>
      </w:r>
      <w:r>
        <w:rPr>
          <w:rFonts w:hint="eastAsia"/>
        </w:rPr>
        <w:t>：</w:t>
      </w:r>
    </w:p>
    <w:p w:rsidR="00445D7A" w:rsidRPr="00445D7A" w:rsidRDefault="00445D7A" w:rsidP="00BF6F14">
      <w:pPr>
        <w:pStyle w:val="af0"/>
        <w:numPr>
          <w:ilvl w:val="0"/>
          <w:numId w:val="41"/>
        </w:numPr>
        <w:ind w:firstLineChars="0"/>
        <w:rPr>
          <w:rFonts w:asciiTheme="minorEastAsia" w:hAnsiTheme="minorEastAsia"/>
        </w:rPr>
      </w:pPr>
      <w:r w:rsidRPr="00445D7A">
        <w:rPr>
          <w:rFonts w:asciiTheme="minorEastAsia" w:hAnsiTheme="minorEastAsia" w:hint="eastAsia"/>
        </w:rPr>
        <w:t>测试方法：环天线法；</w:t>
      </w:r>
    </w:p>
    <w:p w:rsidR="00445D7A" w:rsidRPr="00445D7A" w:rsidRDefault="00445D7A" w:rsidP="00BF6F14">
      <w:pPr>
        <w:pStyle w:val="af0"/>
        <w:numPr>
          <w:ilvl w:val="0"/>
          <w:numId w:val="41"/>
        </w:numPr>
        <w:ind w:firstLineChars="0"/>
      </w:pPr>
      <w:r w:rsidRPr="00053B7F">
        <w:rPr>
          <w:rFonts w:ascii="宋体" w:hAnsi="宋体" w:hint="eastAsia"/>
        </w:rPr>
        <w:t>频率范围：5Hz-150kHz</w:t>
      </w:r>
      <w:r>
        <w:rPr>
          <w:rFonts w:ascii="宋体" w:hAnsi="宋体" w:hint="eastAsia"/>
        </w:rPr>
        <w:t>；</w:t>
      </w:r>
    </w:p>
    <w:p w:rsidR="00445D7A" w:rsidRPr="00445D7A" w:rsidRDefault="00445D7A" w:rsidP="00BF6F14">
      <w:pPr>
        <w:pStyle w:val="af0"/>
        <w:numPr>
          <w:ilvl w:val="0"/>
          <w:numId w:val="41"/>
        </w:numPr>
        <w:ind w:firstLineChars="0"/>
      </w:pPr>
      <w:r w:rsidRPr="00053B7F">
        <w:rPr>
          <w:rFonts w:ascii="宋体" w:hAnsi="宋体" w:hint="eastAsia"/>
        </w:rPr>
        <w:t>测试布置见</w:t>
      </w:r>
      <w:r w:rsidRPr="00D4779B">
        <w:rPr>
          <w:rFonts w:ascii="宋体" w:hAnsi="宋体" w:hint="eastAsia"/>
        </w:rPr>
        <w:t>图</w:t>
      </w:r>
      <w:r w:rsidR="00E8747D">
        <w:rPr>
          <w:rFonts w:ascii="宋体" w:hAnsi="宋体" w:hint="eastAsia"/>
        </w:rPr>
        <w:t>6</w:t>
      </w:r>
      <w:r>
        <w:rPr>
          <w:rFonts w:ascii="宋体" w:hAnsi="宋体" w:hint="eastAsia"/>
        </w:rPr>
        <w:t>：</w:t>
      </w:r>
    </w:p>
    <w:p w:rsidR="00445D7A" w:rsidRDefault="00445D7A" w:rsidP="00445D7A">
      <w:pPr>
        <w:pStyle w:val="af0"/>
        <w:ind w:left="885" w:firstLineChars="0" w:firstLine="0"/>
      </w:pPr>
      <w:r w:rsidRPr="00445D7A">
        <w:rPr>
          <w:rFonts w:ascii="宋体" w:hAnsi="宋体"/>
          <w:noProof/>
        </w:rPr>
        <w:drawing>
          <wp:inline distT="0" distB="0" distL="0" distR="0">
            <wp:extent cx="3415913" cy="2047004"/>
            <wp:effectExtent l="19050" t="0" r="0" b="0"/>
            <wp:docPr id="19" name="图片 2" descr="未命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2).jpg"/>
                    <pic:cNvPicPr/>
                  </pic:nvPicPr>
                  <pic:blipFill>
                    <a:blip r:embed="rId43" cstate="print"/>
                    <a:srcRect l="5761" t="2681" r="6785" b="51104"/>
                    <a:stretch>
                      <a:fillRect/>
                    </a:stretch>
                  </pic:blipFill>
                  <pic:spPr>
                    <a:xfrm>
                      <a:off x="0" y="0"/>
                      <a:ext cx="3426692" cy="2053464"/>
                    </a:xfrm>
                    <a:prstGeom prst="rect">
                      <a:avLst/>
                    </a:prstGeom>
                  </pic:spPr>
                </pic:pic>
              </a:graphicData>
            </a:graphic>
          </wp:inline>
        </w:drawing>
      </w:r>
      <w:r w:rsidRPr="00445D7A">
        <w:rPr>
          <w:noProof/>
        </w:rPr>
        <w:drawing>
          <wp:inline distT="0" distB="0" distL="0" distR="0">
            <wp:extent cx="1762043" cy="1141505"/>
            <wp:effectExtent l="19050" t="0" r="0" b="0"/>
            <wp:docPr id="22" name="图片 2" descr="未命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2).jpg"/>
                    <pic:cNvPicPr/>
                  </pic:nvPicPr>
                  <pic:blipFill>
                    <a:blip r:embed="rId43" cstate="print"/>
                    <a:srcRect l="52482" t="52560" r="5217" b="23248"/>
                    <a:stretch>
                      <a:fillRect/>
                    </a:stretch>
                  </pic:blipFill>
                  <pic:spPr>
                    <a:xfrm>
                      <a:off x="0" y="0"/>
                      <a:ext cx="1768871" cy="1145928"/>
                    </a:xfrm>
                    <a:prstGeom prst="rect">
                      <a:avLst/>
                    </a:prstGeom>
                  </pic:spPr>
                </pic:pic>
              </a:graphicData>
            </a:graphic>
          </wp:inline>
        </w:drawing>
      </w:r>
    </w:p>
    <w:p w:rsidR="00445D7A" w:rsidRPr="00D4779B" w:rsidRDefault="00445D7A" w:rsidP="00445D7A">
      <w:pPr>
        <w:jc w:val="center"/>
        <w:rPr>
          <w:rFonts w:ascii="黑体" w:eastAsia="黑体" w:hAnsi="黑体"/>
        </w:rPr>
      </w:pPr>
      <w:r w:rsidRPr="00D4779B">
        <w:rPr>
          <w:rFonts w:ascii="黑体" w:eastAsia="黑体" w:hAnsi="黑体" w:hint="eastAsia"/>
        </w:rPr>
        <w:t>图</w:t>
      </w:r>
      <w:r w:rsidR="00E8747D">
        <w:rPr>
          <w:rFonts w:ascii="黑体" w:eastAsia="黑体" w:hAnsi="黑体" w:hint="eastAsia"/>
        </w:rPr>
        <w:t>6</w:t>
      </w:r>
      <w:r w:rsidRPr="00D4779B">
        <w:rPr>
          <w:rFonts w:ascii="黑体" w:eastAsia="黑体" w:hAnsi="黑体" w:hint="eastAsia"/>
        </w:rPr>
        <w:t xml:space="preserve">  低频磁场发射RE02测试布置图</w:t>
      </w:r>
    </w:p>
    <w:p w:rsidR="00445D7A" w:rsidRDefault="00445D7A" w:rsidP="00445D7A">
      <w:pPr>
        <w:ind w:left="1"/>
        <w:rPr>
          <w:rFonts w:ascii="宋体" w:hAnsi="宋体"/>
          <w:sz w:val="18"/>
          <w:szCs w:val="18"/>
        </w:rPr>
      </w:pPr>
      <w:r w:rsidRPr="00053B7F">
        <w:rPr>
          <w:rFonts w:ascii="黑体" w:eastAsia="黑体" w:hAnsi="宋体" w:hint="eastAsia"/>
          <w:sz w:val="18"/>
          <w:szCs w:val="18"/>
        </w:rPr>
        <w:t>注：</w:t>
      </w:r>
      <w:r w:rsidRPr="00053B7F">
        <w:rPr>
          <w:rFonts w:ascii="宋体" w:hAnsi="宋体" w:hint="eastAsia"/>
          <w:sz w:val="18"/>
          <w:szCs w:val="18"/>
        </w:rPr>
        <w:t>1 DUT；2 环天线；3 绝缘支撑板；4 接收机；5 绝缘支撑板；6 接地平面；7 绝缘支撑板；8 传感器；9 执行机构；10 三相位置图。其中，天线直径=13.3cm，天线匝数=36，d=7cm</w:t>
      </w:r>
      <w:r>
        <w:rPr>
          <w:rFonts w:ascii="宋体" w:hAnsi="宋体" w:hint="eastAsia"/>
          <w:sz w:val="18"/>
          <w:szCs w:val="18"/>
        </w:rPr>
        <w:t>.</w:t>
      </w:r>
    </w:p>
    <w:p w:rsidR="00445D7A" w:rsidRDefault="00445D7A" w:rsidP="00BF6F14">
      <w:pPr>
        <w:pStyle w:val="af0"/>
        <w:numPr>
          <w:ilvl w:val="0"/>
          <w:numId w:val="41"/>
        </w:numPr>
        <w:ind w:firstLineChars="0"/>
        <w:rPr>
          <w:rFonts w:ascii="宋体" w:hAnsi="宋体"/>
        </w:rPr>
      </w:pPr>
      <w:r w:rsidRPr="00053B7F">
        <w:rPr>
          <w:rFonts w:ascii="宋体" w:hAnsi="宋体" w:hint="eastAsia"/>
        </w:rPr>
        <w:lastRenderedPageBreak/>
        <w:t>限值要求见</w:t>
      </w:r>
      <w:r w:rsidRPr="00D4779B">
        <w:rPr>
          <w:rFonts w:ascii="宋体" w:hAnsi="宋体" w:hint="eastAsia"/>
        </w:rPr>
        <w:t>表</w:t>
      </w:r>
      <w:r w:rsidR="009D6089">
        <w:rPr>
          <w:rFonts w:ascii="宋体" w:hAnsi="宋体" w:hint="eastAsia"/>
        </w:rPr>
        <w:t>2</w:t>
      </w:r>
      <w:r w:rsidR="00DA5FC0">
        <w:rPr>
          <w:rFonts w:ascii="宋体" w:hAnsi="宋体" w:hint="eastAsia"/>
        </w:rPr>
        <w:t>8</w:t>
      </w:r>
      <w:r w:rsidRPr="00D4779B">
        <w:rPr>
          <w:rFonts w:ascii="宋体" w:hAnsi="宋体" w:hint="eastAsia"/>
        </w:rPr>
        <w:t>、</w:t>
      </w:r>
      <w:r w:rsidR="009D6089">
        <w:rPr>
          <w:rFonts w:ascii="宋体" w:hAnsi="宋体" w:hint="eastAsia"/>
        </w:rPr>
        <w:t>2</w:t>
      </w:r>
      <w:r w:rsidR="00DA5FC0">
        <w:rPr>
          <w:rFonts w:ascii="宋体" w:hAnsi="宋体" w:hint="eastAsia"/>
        </w:rPr>
        <w:t>9</w:t>
      </w:r>
      <w:r>
        <w:rPr>
          <w:rFonts w:ascii="宋体" w:hAnsi="宋体" w:hint="eastAsia"/>
        </w:rPr>
        <w:t>。</w:t>
      </w:r>
    </w:p>
    <w:p w:rsidR="007D2F54" w:rsidRPr="00D4779B" w:rsidRDefault="007D2F54" w:rsidP="00226A5C">
      <w:pPr>
        <w:pStyle w:val="afd"/>
        <w:spacing w:beforeLines="50" w:afterLines="50"/>
        <w:ind w:left="525" w:firstLine="420"/>
        <w:jc w:val="left"/>
        <w:rPr>
          <w:rFonts w:asciiTheme="minorHAnsi" w:eastAsiaTheme="minorEastAsia" w:hAnsiTheme="minorHAnsi" w:cstheme="minorBidi"/>
          <w:noProof w:val="0"/>
          <w:color w:val="auto"/>
          <w:szCs w:val="21"/>
        </w:rPr>
      </w:pPr>
      <w:r w:rsidRPr="00D4779B">
        <w:rPr>
          <w:rFonts w:asciiTheme="minorHAnsi" w:eastAsiaTheme="minorEastAsia" w:hAnsiTheme="minorHAnsi" w:cstheme="minorBidi" w:hint="eastAsia"/>
          <w:noProof w:val="0"/>
          <w:color w:val="auto"/>
          <w:szCs w:val="21"/>
        </w:rPr>
        <w:t>表</w:t>
      </w:r>
      <w:r w:rsidR="009D6089">
        <w:rPr>
          <w:rFonts w:asciiTheme="minorHAnsi" w:eastAsiaTheme="minorEastAsia" w:hAnsiTheme="minorHAnsi" w:cstheme="minorBidi" w:hint="eastAsia"/>
          <w:noProof w:val="0"/>
          <w:color w:val="auto"/>
          <w:szCs w:val="21"/>
        </w:rPr>
        <w:t>2</w:t>
      </w:r>
      <w:r w:rsidR="00DA5FC0">
        <w:rPr>
          <w:rFonts w:asciiTheme="minorHAnsi" w:eastAsiaTheme="minorEastAsia" w:hAnsiTheme="minorHAnsi" w:cstheme="minorBidi" w:hint="eastAsia"/>
          <w:noProof w:val="0"/>
          <w:color w:val="auto"/>
          <w:szCs w:val="21"/>
        </w:rPr>
        <w:t>8</w:t>
      </w:r>
      <w:r w:rsidRPr="00D4779B">
        <w:rPr>
          <w:rFonts w:asciiTheme="minorHAnsi" w:eastAsiaTheme="minorEastAsia" w:hAnsiTheme="minorHAnsi" w:cstheme="minorBidi" w:hint="eastAsia"/>
          <w:noProof w:val="0"/>
          <w:color w:val="auto"/>
          <w:szCs w:val="21"/>
        </w:rPr>
        <w:t xml:space="preserve"> </w:t>
      </w:r>
      <w:r w:rsidRPr="00D4779B">
        <w:rPr>
          <w:rFonts w:asciiTheme="minorHAnsi" w:eastAsiaTheme="minorEastAsia" w:hAnsiTheme="minorHAnsi" w:cstheme="minorBidi" w:hint="eastAsia"/>
          <w:noProof w:val="0"/>
          <w:color w:val="auto"/>
          <w:szCs w:val="21"/>
        </w:rPr>
        <w:t>低频磁场发射</w:t>
      </w:r>
      <w:r w:rsidRPr="00D4779B">
        <w:rPr>
          <w:rFonts w:asciiTheme="minorHAnsi" w:eastAsiaTheme="minorEastAsia" w:hAnsiTheme="minorHAnsi" w:cstheme="minorBidi" w:hint="eastAsia"/>
          <w:noProof w:val="0"/>
          <w:color w:val="auto"/>
          <w:szCs w:val="21"/>
        </w:rPr>
        <w:t>RE02</w:t>
      </w:r>
      <w:r w:rsidRPr="00D4779B">
        <w:rPr>
          <w:rFonts w:asciiTheme="minorHAnsi" w:eastAsiaTheme="minorEastAsia" w:hAnsiTheme="minorHAnsi" w:cstheme="minorBidi" w:hint="eastAsia"/>
          <w:noProof w:val="0"/>
          <w:color w:val="auto"/>
          <w:szCs w:val="21"/>
        </w:rPr>
        <w:t>限值要求Ⅰ</w:t>
      </w:r>
      <w:r w:rsidRPr="00D4779B">
        <w:rPr>
          <w:rFonts w:asciiTheme="minorHAnsi" w:eastAsiaTheme="minorEastAsia" w:hAnsiTheme="minorHAnsi" w:cstheme="minorBidi" w:hint="eastAsia"/>
          <w:noProof w:val="0"/>
          <w:color w:val="auto"/>
          <w:szCs w:val="21"/>
        </w:rPr>
        <w:t xml:space="preserve">        </w:t>
      </w:r>
      <w:r w:rsidR="00D4779B" w:rsidRPr="00D4779B">
        <w:rPr>
          <w:rFonts w:asciiTheme="minorHAnsi" w:eastAsiaTheme="minorEastAsia" w:hAnsiTheme="minorHAnsi" w:cstheme="minorBidi" w:hint="eastAsia"/>
          <w:noProof w:val="0"/>
          <w:color w:val="auto"/>
          <w:szCs w:val="21"/>
        </w:rPr>
        <w:t xml:space="preserve">    </w:t>
      </w:r>
      <w:r w:rsidRPr="00D4779B">
        <w:rPr>
          <w:rFonts w:asciiTheme="minorHAnsi" w:eastAsiaTheme="minorEastAsia" w:hAnsiTheme="minorHAnsi" w:cstheme="minorBidi" w:hint="eastAsia"/>
          <w:noProof w:val="0"/>
          <w:color w:val="auto"/>
          <w:szCs w:val="21"/>
        </w:rPr>
        <w:t xml:space="preserve"> </w:t>
      </w:r>
      <w:r w:rsidRPr="00D4779B">
        <w:rPr>
          <w:rFonts w:asciiTheme="minorHAnsi" w:eastAsiaTheme="minorEastAsia" w:hAnsiTheme="minorHAnsi" w:cstheme="minorBidi" w:hint="eastAsia"/>
          <w:noProof w:val="0"/>
          <w:color w:val="auto"/>
          <w:szCs w:val="21"/>
        </w:rPr>
        <w:t>表</w:t>
      </w:r>
      <w:r w:rsidR="009D6089">
        <w:rPr>
          <w:rFonts w:asciiTheme="minorHAnsi" w:eastAsiaTheme="minorEastAsia" w:hAnsiTheme="minorHAnsi" w:cstheme="minorBidi" w:hint="eastAsia"/>
          <w:noProof w:val="0"/>
          <w:color w:val="auto"/>
          <w:szCs w:val="21"/>
        </w:rPr>
        <w:t>2</w:t>
      </w:r>
      <w:r w:rsidR="00DA5FC0">
        <w:rPr>
          <w:rFonts w:asciiTheme="minorHAnsi" w:eastAsiaTheme="minorEastAsia" w:hAnsiTheme="minorHAnsi" w:cstheme="minorBidi" w:hint="eastAsia"/>
          <w:noProof w:val="0"/>
          <w:color w:val="auto"/>
          <w:szCs w:val="21"/>
        </w:rPr>
        <w:t>9</w:t>
      </w:r>
      <w:r w:rsidRPr="00D4779B">
        <w:rPr>
          <w:rFonts w:asciiTheme="minorHAnsi" w:eastAsiaTheme="minorEastAsia" w:hAnsiTheme="minorHAnsi" w:cstheme="minorBidi" w:hint="eastAsia"/>
          <w:noProof w:val="0"/>
          <w:color w:val="auto"/>
          <w:szCs w:val="21"/>
        </w:rPr>
        <w:t xml:space="preserve"> </w:t>
      </w:r>
      <w:r w:rsidRPr="00D4779B">
        <w:rPr>
          <w:rFonts w:asciiTheme="minorHAnsi" w:eastAsiaTheme="minorEastAsia" w:hAnsiTheme="minorHAnsi" w:cstheme="minorBidi" w:hint="eastAsia"/>
          <w:noProof w:val="0"/>
          <w:color w:val="auto"/>
          <w:szCs w:val="21"/>
        </w:rPr>
        <w:t>低频磁场发射</w:t>
      </w:r>
      <w:r w:rsidRPr="00D4779B">
        <w:rPr>
          <w:rFonts w:asciiTheme="minorHAnsi" w:eastAsiaTheme="minorEastAsia" w:hAnsiTheme="minorHAnsi" w:cstheme="minorBidi" w:hint="eastAsia"/>
          <w:noProof w:val="0"/>
          <w:color w:val="auto"/>
          <w:szCs w:val="21"/>
        </w:rPr>
        <w:t>RE02</w:t>
      </w:r>
      <w:r w:rsidRPr="00D4779B">
        <w:rPr>
          <w:rFonts w:asciiTheme="minorHAnsi" w:eastAsiaTheme="minorEastAsia" w:hAnsiTheme="minorHAnsi" w:cstheme="minorBidi" w:hint="eastAsia"/>
          <w:noProof w:val="0"/>
          <w:color w:val="auto"/>
          <w:szCs w:val="21"/>
        </w:rPr>
        <w:t>限值要求Ⅱ</w:t>
      </w:r>
    </w:p>
    <w:tbl>
      <w:tblPr>
        <w:tblStyle w:val="af3"/>
        <w:tblW w:w="9355" w:type="dxa"/>
        <w:jc w:val="center"/>
        <w:tblLayout w:type="fixed"/>
        <w:tblLook w:val="04A0"/>
      </w:tblPr>
      <w:tblGrid>
        <w:gridCol w:w="2268"/>
        <w:gridCol w:w="2268"/>
        <w:gridCol w:w="283"/>
        <w:gridCol w:w="2268"/>
        <w:gridCol w:w="2268"/>
      </w:tblGrid>
      <w:tr w:rsidR="007D2F54" w:rsidRPr="00053B7F" w:rsidTr="00731361">
        <w:trPr>
          <w:jc w:val="center"/>
        </w:trPr>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频率（Hz）</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限值（dBμA/m）</w:t>
            </w:r>
          </w:p>
        </w:tc>
        <w:tc>
          <w:tcPr>
            <w:tcW w:w="283" w:type="dxa"/>
            <w:tcBorders>
              <w:top w:val="nil"/>
              <w:bottom w:val="nil"/>
            </w:tcBorders>
          </w:tcPr>
          <w:p w:rsidR="007D2F54" w:rsidRPr="00053B7F" w:rsidRDefault="007D2F54" w:rsidP="00731361">
            <w:pPr>
              <w:pStyle w:val="afd"/>
              <w:ind w:firstLineChars="0" w:firstLine="0"/>
              <w:jc w:val="center"/>
              <w:rPr>
                <w:rFonts w:hAnsi="宋体"/>
                <w:color w:val="auto"/>
                <w:sz w:val="18"/>
              </w:rPr>
            </w:pP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频率（kHz）</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限值（dBμA/m）</w:t>
            </w:r>
          </w:p>
        </w:tc>
      </w:tr>
      <w:tr w:rsidR="007D2F54" w:rsidRPr="00053B7F" w:rsidTr="00731361">
        <w:trPr>
          <w:jc w:val="center"/>
        </w:trPr>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5-8</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182-174</w:t>
            </w:r>
          </w:p>
        </w:tc>
        <w:tc>
          <w:tcPr>
            <w:tcW w:w="283" w:type="dxa"/>
            <w:tcBorders>
              <w:top w:val="nil"/>
              <w:bottom w:val="nil"/>
            </w:tcBorders>
          </w:tcPr>
          <w:p w:rsidR="007D2F54" w:rsidRPr="00053B7F" w:rsidRDefault="007D2F54" w:rsidP="00731361">
            <w:pPr>
              <w:pStyle w:val="afd"/>
              <w:ind w:firstLineChars="0" w:firstLine="0"/>
              <w:jc w:val="center"/>
              <w:rPr>
                <w:rFonts w:hAnsi="宋体"/>
                <w:color w:val="auto"/>
                <w:sz w:val="18"/>
              </w:rPr>
            </w:pP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100-119</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90 - 80</w:t>
            </w:r>
          </w:p>
        </w:tc>
      </w:tr>
      <w:tr w:rsidR="007D2F54" w:rsidRPr="00053B7F" w:rsidTr="00731361">
        <w:trPr>
          <w:jc w:val="center"/>
        </w:trPr>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8-800</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174-134</w:t>
            </w:r>
          </w:p>
        </w:tc>
        <w:tc>
          <w:tcPr>
            <w:tcW w:w="283" w:type="dxa"/>
            <w:tcBorders>
              <w:top w:val="nil"/>
              <w:bottom w:val="nil"/>
            </w:tcBorders>
          </w:tcPr>
          <w:p w:rsidR="007D2F54" w:rsidRPr="00053B7F" w:rsidRDefault="007D2F54" w:rsidP="00731361">
            <w:pPr>
              <w:pStyle w:val="afd"/>
              <w:ind w:firstLineChars="0" w:firstLine="0"/>
              <w:jc w:val="center"/>
              <w:rPr>
                <w:rFonts w:hAnsi="宋体"/>
                <w:color w:val="auto"/>
                <w:sz w:val="18"/>
              </w:rPr>
            </w:pP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119-131</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80</w:t>
            </w:r>
          </w:p>
        </w:tc>
      </w:tr>
      <w:tr w:rsidR="007D2F54" w:rsidRPr="00053B7F" w:rsidTr="00731361">
        <w:trPr>
          <w:jc w:val="center"/>
        </w:trPr>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800-150000</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134</w:t>
            </w:r>
          </w:p>
        </w:tc>
        <w:tc>
          <w:tcPr>
            <w:tcW w:w="283" w:type="dxa"/>
            <w:tcBorders>
              <w:top w:val="nil"/>
              <w:bottom w:val="nil"/>
            </w:tcBorders>
          </w:tcPr>
          <w:p w:rsidR="007D2F54" w:rsidRPr="00053B7F" w:rsidRDefault="007D2F54" w:rsidP="00731361">
            <w:pPr>
              <w:pStyle w:val="afd"/>
              <w:ind w:firstLineChars="0" w:firstLine="0"/>
              <w:jc w:val="center"/>
              <w:rPr>
                <w:rFonts w:hAnsi="宋体"/>
                <w:color w:val="auto"/>
                <w:sz w:val="18"/>
              </w:rPr>
            </w:pP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131-150</w:t>
            </w:r>
          </w:p>
        </w:tc>
        <w:tc>
          <w:tcPr>
            <w:tcW w:w="2268" w:type="dxa"/>
          </w:tcPr>
          <w:p w:rsidR="007D2F54" w:rsidRPr="00053B7F" w:rsidRDefault="007D2F54" w:rsidP="00731361">
            <w:pPr>
              <w:pStyle w:val="afd"/>
              <w:ind w:firstLineChars="0" w:firstLine="0"/>
              <w:jc w:val="center"/>
              <w:rPr>
                <w:rFonts w:hAnsi="宋体"/>
                <w:color w:val="auto"/>
                <w:sz w:val="18"/>
              </w:rPr>
            </w:pPr>
            <w:r w:rsidRPr="00053B7F">
              <w:rPr>
                <w:rFonts w:hAnsi="宋体" w:hint="eastAsia"/>
                <w:color w:val="auto"/>
                <w:sz w:val="18"/>
              </w:rPr>
              <w:t>80 - 90</w:t>
            </w:r>
          </w:p>
        </w:tc>
      </w:tr>
    </w:tbl>
    <w:p w:rsidR="007D2F54" w:rsidRPr="00084216" w:rsidRDefault="00084216" w:rsidP="00084216">
      <w:pPr>
        <w:pStyle w:val="a3"/>
        <w:numPr>
          <w:ilvl w:val="2"/>
          <w:numId w:val="31"/>
        </w:numPr>
        <w:spacing w:beforeLines="0" w:afterLines="0"/>
        <w:rPr>
          <w:rFonts w:eastAsia="宋体" w:hAnsi="宋体"/>
          <w:color w:val="auto"/>
        </w:rPr>
      </w:pPr>
      <w:r w:rsidRPr="00084216">
        <w:rPr>
          <w:rFonts w:eastAsia="宋体" w:hAnsi="宋体" w:hint="eastAsia"/>
          <w:color w:val="auto"/>
        </w:rPr>
        <w:t>射频传导发射CE01</w:t>
      </w:r>
    </w:p>
    <w:p w:rsidR="007D2F54" w:rsidRDefault="00084216" w:rsidP="00084216">
      <w:pPr>
        <w:ind w:firstLineChars="250" w:firstLine="525"/>
        <w:rPr>
          <w:rFonts w:ascii="宋体" w:hAnsi="宋体"/>
        </w:rPr>
      </w:pPr>
      <w:r w:rsidRPr="00084216">
        <w:rPr>
          <w:rFonts w:ascii="宋体" w:hAnsi="宋体" w:hint="eastAsia"/>
        </w:rPr>
        <w:t>依据标准</w:t>
      </w:r>
      <w:r w:rsidRPr="00084216">
        <w:rPr>
          <w:rFonts w:ascii="宋体" w:hAnsi="宋体"/>
        </w:rPr>
        <w:t>BAS</w:t>
      </w:r>
      <w:r w:rsidRPr="00084216">
        <w:rPr>
          <w:rFonts w:ascii="宋体" w:hAnsi="宋体" w:hint="eastAsia"/>
        </w:rPr>
        <w:t>582中6.2的试验方法进行试验</w:t>
      </w:r>
      <w:r>
        <w:rPr>
          <w:rFonts w:ascii="宋体" w:hAnsi="宋体" w:hint="eastAsia"/>
        </w:rPr>
        <w:t>：</w:t>
      </w:r>
    </w:p>
    <w:p w:rsidR="00084216" w:rsidRPr="00084216" w:rsidRDefault="00084216" w:rsidP="00BF6F14">
      <w:pPr>
        <w:pStyle w:val="af0"/>
        <w:numPr>
          <w:ilvl w:val="0"/>
          <w:numId w:val="42"/>
        </w:numPr>
        <w:ind w:firstLineChars="0"/>
        <w:rPr>
          <w:rFonts w:ascii="宋体"/>
        </w:rPr>
      </w:pPr>
      <w:r w:rsidRPr="00084216">
        <w:rPr>
          <w:rFonts w:ascii="宋体" w:hint="eastAsia"/>
        </w:rPr>
        <w:t>频率范围：0.15MHz</w:t>
      </w:r>
      <w:r w:rsidRPr="00084216">
        <w:rPr>
          <w:rFonts w:ascii="宋体"/>
        </w:rPr>
        <w:t>–</w:t>
      </w:r>
      <w:r w:rsidRPr="00084216">
        <w:rPr>
          <w:rFonts w:ascii="宋体" w:hint="eastAsia"/>
        </w:rPr>
        <w:t>108MHz；</w:t>
      </w:r>
    </w:p>
    <w:p w:rsidR="00084216" w:rsidRPr="00BA33E4" w:rsidRDefault="00084216" w:rsidP="00BF6F14">
      <w:pPr>
        <w:pStyle w:val="af0"/>
        <w:numPr>
          <w:ilvl w:val="0"/>
          <w:numId w:val="42"/>
        </w:numPr>
        <w:ind w:firstLineChars="0"/>
        <w:rPr>
          <w:rFonts w:ascii="宋体" w:hAnsi="宋体"/>
        </w:rPr>
      </w:pPr>
      <w:r w:rsidRPr="00053B7F">
        <w:rPr>
          <w:rFonts w:ascii="宋体" w:hint="eastAsia"/>
        </w:rPr>
        <w:t>限值要求见BAS582，</w:t>
      </w:r>
      <w:r w:rsidRPr="00750C1F">
        <w:rPr>
          <w:rFonts w:ascii="宋体" w:hint="eastAsia"/>
        </w:rPr>
        <w:t>表9</w:t>
      </w:r>
      <w:r>
        <w:rPr>
          <w:rFonts w:ascii="宋体" w:hint="eastAsia"/>
        </w:rPr>
        <w:t>。</w:t>
      </w:r>
    </w:p>
    <w:p w:rsidR="00BA33E4" w:rsidRDefault="00BA33E4" w:rsidP="00BA33E4">
      <w:pPr>
        <w:pStyle w:val="a3"/>
        <w:numPr>
          <w:ilvl w:val="2"/>
          <w:numId w:val="31"/>
        </w:numPr>
        <w:spacing w:beforeLines="0" w:afterLines="0"/>
        <w:rPr>
          <w:rFonts w:eastAsia="宋体" w:hAnsi="宋体"/>
          <w:color w:val="auto"/>
        </w:rPr>
      </w:pPr>
      <w:r w:rsidRPr="00BA33E4">
        <w:rPr>
          <w:rFonts w:eastAsia="宋体" w:hAnsi="宋体" w:hint="eastAsia"/>
          <w:color w:val="auto"/>
        </w:rPr>
        <w:t>瞬态传导发射CTE01</w:t>
      </w:r>
    </w:p>
    <w:p w:rsidR="00BA33E4" w:rsidRDefault="00BA33E4" w:rsidP="00BA33E4">
      <w:pPr>
        <w:ind w:firstLineChars="250" w:firstLine="525"/>
        <w:rPr>
          <w:rFonts w:asciiTheme="minorEastAsia" w:hAnsiTheme="minorEastAsia"/>
        </w:rPr>
      </w:pPr>
      <w:r w:rsidRPr="00053B7F">
        <w:rPr>
          <w:rFonts w:asciiTheme="minorEastAsia" w:hAnsiTheme="minorEastAsia" w:hint="eastAsia"/>
        </w:rPr>
        <w:t>依据标准</w:t>
      </w:r>
      <w:r w:rsidRPr="00053B7F">
        <w:rPr>
          <w:rFonts w:asciiTheme="minorEastAsia" w:hAnsiTheme="minorEastAsia"/>
        </w:rPr>
        <w:t>BAS</w:t>
      </w:r>
      <w:r w:rsidRPr="00053B7F">
        <w:rPr>
          <w:rFonts w:asciiTheme="minorEastAsia" w:hAnsiTheme="minorEastAsia" w:hint="eastAsia"/>
        </w:rPr>
        <w:t>582中6.3的试验方法进行试验：限值要求：+75V和-100V</w:t>
      </w:r>
      <w:r>
        <w:rPr>
          <w:rFonts w:asciiTheme="minorEastAsia" w:hAnsiTheme="minorEastAsia" w:hint="eastAsia"/>
        </w:rPr>
        <w:t>。</w:t>
      </w:r>
    </w:p>
    <w:p w:rsidR="004007DB" w:rsidRDefault="004007DB" w:rsidP="004007DB">
      <w:pPr>
        <w:pStyle w:val="a3"/>
        <w:numPr>
          <w:ilvl w:val="2"/>
          <w:numId w:val="31"/>
        </w:numPr>
        <w:spacing w:beforeLines="0" w:afterLines="0"/>
        <w:rPr>
          <w:rFonts w:eastAsia="宋体" w:hAnsi="宋体"/>
          <w:color w:val="auto"/>
        </w:rPr>
      </w:pPr>
      <w:proofErr w:type="gramStart"/>
      <w:r w:rsidRPr="004007DB">
        <w:rPr>
          <w:rFonts w:eastAsia="宋体" w:hAnsi="宋体" w:hint="eastAsia"/>
          <w:color w:val="auto"/>
        </w:rPr>
        <w:t>辐射抗扰</w:t>
      </w:r>
      <w:proofErr w:type="gramEnd"/>
      <w:r w:rsidRPr="004007DB">
        <w:rPr>
          <w:rFonts w:eastAsia="宋体" w:hAnsi="宋体" w:hint="eastAsia"/>
          <w:color w:val="auto"/>
        </w:rPr>
        <w:t>BCI法RI01</w:t>
      </w:r>
    </w:p>
    <w:p w:rsidR="00BD3415" w:rsidRDefault="00BD3415" w:rsidP="00BD3415">
      <w:pPr>
        <w:rPr>
          <w:rFonts w:ascii="宋体" w:hAnsi="宋体"/>
        </w:rPr>
      </w:pPr>
      <w:r>
        <w:rPr>
          <w:rFonts w:hint="eastAsia"/>
        </w:rPr>
        <w:t xml:space="preserve">     </w:t>
      </w:r>
      <w:r w:rsidRPr="00053B7F">
        <w:rPr>
          <w:rFonts w:ascii="宋体" w:hAnsi="宋体" w:hint="eastAsia"/>
        </w:rPr>
        <w:t>依据标准</w:t>
      </w:r>
      <w:r w:rsidRPr="00053B7F">
        <w:rPr>
          <w:rFonts w:ascii="宋体" w:hAnsi="宋体"/>
        </w:rPr>
        <w:t>BAS</w:t>
      </w:r>
      <w:r w:rsidRPr="00053B7F">
        <w:rPr>
          <w:rFonts w:ascii="宋体" w:hAnsi="宋体" w:hint="eastAsia"/>
        </w:rPr>
        <w:t>582中6.4的试验方法进行试验</w:t>
      </w:r>
      <w:r>
        <w:rPr>
          <w:rFonts w:ascii="宋体" w:hAnsi="宋体" w:hint="eastAsia"/>
        </w:rPr>
        <w:t>：</w:t>
      </w:r>
    </w:p>
    <w:p w:rsidR="00BD3415" w:rsidRPr="00BD3415" w:rsidRDefault="00BD3415" w:rsidP="00BF6F14">
      <w:pPr>
        <w:pStyle w:val="af0"/>
        <w:numPr>
          <w:ilvl w:val="0"/>
          <w:numId w:val="43"/>
        </w:numPr>
        <w:ind w:firstLineChars="0"/>
        <w:rPr>
          <w:rFonts w:ascii="宋体" w:hAnsi="宋体"/>
          <w:szCs w:val="22"/>
        </w:rPr>
      </w:pPr>
      <w:r w:rsidRPr="00BD3415">
        <w:rPr>
          <w:rFonts w:ascii="宋体" w:hAnsi="宋体"/>
          <w:szCs w:val="22"/>
        </w:rPr>
        <w:t>驻留时间：</w:t>
      </w:r>
      <w:r w:rsidRPr="00BD3415">
        <w:rPr>
          <w:rFonts w:ascii="宋体" w:hAnsi="宋体" w:hint="eastAsia"/>
          <w:szCs w:val="22"/>
        </w:rPr>
        <w:t>需与北汽EMC工程师确认；</w:t>
      </w:r>
    </w:p>
    <w:p w:rsidR="00BD3415" w:rsidRPr="0055320E" w:rsidRDefault="00BD3415" w:rsidP="00BF6F14">
      <w:pPr>
        <w:pStyle w:val="af0"/>
        <w:numPr>
          <w:ilvl w:val="0"/>
          <w:numId w:val="43"/>
        </w:numPr>
        <w:ind w:firstLineChars="0"/>
        <w:rPr>
          <w:rFonts w:ascii="宋体"/>
        </w:rPr>
      </w:pPr>
      <w:r w:rsidRPr="00053B7F">
        <w:rPr>
          <w:rFonts w:ascii="宋体" w:hAnsi="宋体" w:hint="eastAsia"/>
        </w:rPr>
        <w:t>干扰水平见</w:t>
      </w:r>
      <w:r w:rsidRPr="00D4779B">
        <w:rPr>
          <w:rFonts w:ascii="宋体" w:hAnsi="宋体" w:hint="eastAsia"/>
        </w:rPr>
        <w:t>表</w:t>
      </w:r>
      <w:r w:rsidR="00DA5FC0">
        <w:rPr>
          <w:rFonts w:ascii="宋体" w:hAnsi="宋体" w:hint="eastAsia"/>
        </w:rPr>
        <w:t>30</w:t>
      </w:r>
      <w:r>
        <w:rPr>
          <w:rFonts w:ascii="宋体" w:hAnsi="宋体" w:hint="eastAsia"/>
        </w:rPr>
        <w:t>：</w:t>
      </w:r>
    </w:p>
    <w:p w:rsidR="0055320E" w:rsidRPr="00D4779B" w:rsidRDefault="0055320E" w:rsidP="0055320E">
      <w:pPr>
        <w:jc w:val="center"/>
      </w:pPr>
      <w:r w:rsidRPr="00D4779B">
        <w:rPr>
          <w:rFonts w:hint="eastAsia"/>
        </w:rPr>
        <w:t>表</w:t>
      </w:r>
      <w:r w:rsidR="00DA5FC0">
        <w:rPr>
          <w:rFonts w:hint="eastAsia"/>
        </w:rPr>
        <w:t>30</w:t>
      </w:r>
      <w:r w:rsidRPr="00D4779B">
        <w:rPr>
          <w:rFonts w:hint="eastAsia"/>
        </w:rPr>
        <w:t xml:space="preserve"> </w:t>
      </w:r>
      <w:r w:rsidRPr="00D4779B">
        <w:rPr>
          <w:rFonts w:hint="eastAsia"/>
        </w:rPr>
        <w:t>辐射发射</w:t>
      </w:r>
      <w:r w:rsidRPr="00D4779B">
        <w:rPr>
          <w:rFonts w:hint="eastAsia"/>
        </w:rPr>
        <w:t>BCI</w:t>
      </w:r>
      <w:r w:rsidRPr="00D4779B">
        <w:rPr>
          <w:rFonts w:hint="eastAsia"/>
        </w:rPr>
        <w:t>法</w:t>
      </w:r>
      <w:r w:rsidRPr="00D4779B">
        <w:rPr>
          <w:rFonts w:hint="eastAsia"/>
        </w:rPr>
        <w:t>RI01</w:t>
      </w:r>
      <w:r w:rsidRPr="00D4779B">
        <w:rPr>
          <w:rFonts w:hint="eastAsia"/>
        </w:rPr>
        <w:t>干扰水平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985"/>
        <w:gridCol w:w="1984"/>
        <w:gridCol w:w="1276"/>
        <w:gridCol w:w="2693"/>
      </w:tblGrid>
      <w:tr w:rsidR="0055320E" w:rsidRPr="00053B7F" w:rsidTr="0063134D">
        <w:trPr>
          <w:trHeight w:val="566"/>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center"/>
              <w:rPr>
                <w:rFonts w:ascii="宋体" w:hAnsi="宋体" w:cs="宋体"/>
                <w:kern w:val="0"/>
                <w:sz w:val="18"/>
                <w:szCs w:val="18"/>
              </w:rPr>
            </w:pPr>
            <w:r w:rsidRPr="00053B7F">
              <w:rPr>
                <w:rFonts w:ascii="宋体" w:hAnsi="宋体" w:cs="宋体" w:hint="eastAsia"/>
                <w:kern w:val="0"/>
                <w:sz w:val="18"/>
                <w:szCs w:val="18"/>
              </w:rPr>
              <w:t xml:space="preserve">频段 </w:t>
            </w:r>
            <w:r w:rsidRPr="00053B7F">
              <w:rPr>
                <w:rFonts w:ascii="宋体" w:hAnsi="宋体" w:cs="Arial" w:hint="eastAsia"/>
                <w:sz w:val="18"/>
                <w:szCs w:val="18"/>
              </w:rPr>
              <w:t>(MHz)</w:t>
            </w:r>
          </w:p>
        </w:tc>
        <w:tc>
          <w:tcPr>
            <w:tcW w:w="1985"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ind w:leftChars="-29" w:left="-61"/>
              <w:jc w:val="center"/>
              <w:rPr>
                <w:rFonts w:ascii="宋体" w:hAnsi="宋体" w:cs="宋体"/>
                <w:kern w:val="0"/>
                <w:sz w:val="18"/>
                <w:szCs w:val="18"/>
              </w:rPr>
            </w:pPr>
            <w:r w:rsidRPr="00053B7F">
              <w:rPr>
                <w:rFonts w:ascii="宋体" w:hAnsi="宋体" w:hint="eastAsia"/>
                <w:sz w:val="18"/>
                <w:szCs w:val="18"/>
              </w:rPr>
              <w:t>强度等级</w:t>
            </w:r>
            <w:r w:rsidRPr="00053B7F">
              <w:rPr>
                <w:rFonts w:ascii="宋体" w:hAnsi="宋体" w:cs="Arial" w:hint="eastAsia"/>
                <w:sz w:val="18"/>
                <w:szCs w:val="18"/>
              </w:rPr>
              <w:t>1 (dBμA)</w:t>
            </w:r>
          </w:p>
        </w:tc>
        <w:tc>
          <w:tcPr>
            <w:tcW w:w="1984"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jc w:val="center"/>
              <w:rPr>
                <w:rFonts w:ascii="宋体" w:hAnsi="宋体" w:cs="宋体"/>
                <w:kern w:val="0"/>
                <w:sz w:val="18"/>
                <w:szCs w:val="18"/>
              </w:rPr>
            </w:pPr>
            <w:r w:rsidRPr="00053B7F">
              <w:rPr>
                <w:rFonts w:ascii="宋体" w:hAnsi="宋体" w:hint="eastAsia"/>
                <w:sz w:val="18"/>
                <w:szCs w:val="18"/>
              </w:rPr>
              <w:t>强度等级</w:t>
            </w:r>
            <w:r w:rsidRPr="00053B7F">
              <w:rPr>
                <w:rFonts w:ascii="宋体" w:hAnsi="宋体" w:cs="Arial" w:hint="eastAsia"/>
                <w:sz w:val="18"/>
                <w:szCs w:val="18"/>
              </w:rPr>
              <w:t>2 (dBμA)</w:t>
            </w:r>
          </w:p>
        </w:tc>
        <w:tc>
          <w:tcPr>
            <w:tcW w:w="1276"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widowControl/>
              <w:spacing w:line="276" w:lineRule="auto"/>
              <w:jc w:val="center"/>
              <w:rPr>
                <w:rFonts w:ascii="宋体" w:hAnsi="宋体" w:cs="宋体"/>
                <w:kern w:val="0"/>
                <w:sz w:val="18"/>
                <w:szCs w:val="18"/>
              </w:rPr>
            </w:pPr>
            <w:r w:rsidRPr="00053B7F">
              <w:rPr>
                <w:rFonts w:ascii="宋体" w:hAnsi="宋体" w:cs="宋体" w:hint="eastAsia"/>
                <w:kern w:val="0"/>
                <w:sz w:val="18"/>
                <w:szCs w:val="18"/>
              </w:rPr>
              <w:t>测试位置</w:t>
            </w:r>
          </w:p>
        </w:tc>
        <w:tc>
          <w:tcPr>
            <w:tcW w:w="2693"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jc w:val="center"/>
              <w:rPr>
                <w:rFonts w:ascii="宋体" w:hAnsi="宋体" w:cs="宋体"/>
                <w:kern w:val="0"/>
                <w:sz w:val="18"/>
                <w:szCs w:val="18"/>
              </w:rPr>
            </w:pPr>
            <w:r w:rsidRPr="00053B7F">
              <w:rPr>
                <w:rFonts w:ascii="宋体" w:hAnsi="宋体" w:cs="宋体" w:hint="eastAsia"/>
                <w:kern w:val="0"/>
                <w:sz w:val="18"/>
                <w:szCs w:val="18"/>
              </w:rPr>
              <w:t>调制方式</w:t>
            </w:r>
          </w:p>
        </w:tc>
      </w:tr>
      <w:tr w:rsidR="0055320E" w:rsidRPr="00053B7F" w:rsidTr="0063134D">
        <w:trPr>
          <w:trHeight w:val="547"/>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 xml:space="preserve">1 </w:t>
            </w:r>
            <w:r w:rsidRPr="00053B7F">
              <w:rPr>
                <w:rFonts w:ascii="宋体" w:hAnsi="宋体" w:cs="Arial"/>
                <w:sz w:val="18"/>
                <w:szCs w:val="18"/>
              </w:rPr>
              <w:t>–</w:t>
            </w:r>
            <w:r w:rsidRPr="00053B7F">
              <w:rPr>
                <w:rFonts w:ascii="宋体" w:hAnsi="宋体" w:cs="Arial" w:hint="eastAsia"/>
                <w:sz w:val="18"/>
                <w:szCs w:val="18"/>
              </w:rPr>
              <w:t xml:space="preserve"> 15</w:t>
            </w:r>
          </w:p>
        </w:tc>
        <w:tc>
          <w:tcPr>
            <w:tcW w:w="1985"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ind w:leftChars="-29" w:left="-61"/>
              <w:jc w:val="center"/>
              <w:rPr>
                <w:rFonts w:ascii="宋体" w:hAnsi="宋体" w:cs="Arial"/>
                <w:sz w:val="18"/>
                <w:szCs w:val="18"/>
              </w:rPr>
            </w:pPr>
            <w:r w:rsidRPr="00053B7F">
              <w:rPr>
                <w:rFonts w:ascii="宋体" w:hAnsi="宋体" w:cs="Arial" w:hint="eastAsia"/>
                <w:sz w:val="18"/>
                <w:szCs w:val="18"/>
              </w:rPr>
              <w:t xml:space="preserve">64 </w:t>
            </w:r>
            <w:r w:rsidRPr="00053B7F">
              <w:rPr>
                <w:rFonts w:ascii="宋体" w:hAnsi="宋体" w:cs="Arial"/>
                <w:sz w:val="18"/>
                <w:szCs w:val="18"/>
              </w:rPr>
              <w:t>–</w:t>
            </w:r>
            <w:r w:rsidRPr="00053B7F">
              <w:rPr>
                <w:rFonts w:ascii="宋体" w:hAnsi="宋体" w:cs="Arial" w:hint="eastAsia"/>
                <w:sz w:val="18"/>
                <w:szCs w:val="18"/>
              </w:rPr>
              <w:t xml:space="preserve"> 100</w:t>
            </w:r>
          </w:p>
        </w:tc>
        <w:tc>
          <w:tcPr>
            <w:tcW w:w="1984"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 xml:space="preserve">70 </w:t>
            </w:r>
            <w:r w:rsidRPr="00053B7F">
              <w:rPr>
                <w:rFonts w:ascii="宋体" w:hAnsi="宋体" w:cs="Arial"/>
                <w:sz w:val="18"/>
                <w:szCs w:val="18"/>
              </w:rPr>
              <w:t>–</w:t>
            </w:r>
            <w:r w:rsidRPr="00053B7F">
              <w:rPr>
                <w:rFonts w:ascii="宋体" w:hAnsi="宋体" w:cs="Arial" w:hint="eastAsia"/>
                <w:sz w:val="18"/>
                <w:szCs w:val="18"/>
              </w:rPr>
              <w:t xml:space="preserve"> 106</w:t>
            </w:r>
          </w:p>
        </w:tc>
        <w:tc>
          <w:tcPr>
            <w:tcW w:w="1276"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150mm，450mm</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 xml:space="preserve">CW </w:t>
            </w:r>
          </w:p>
          <w:p w:rsidR="0055320E" w:rsidRPr="00053B7F" w:rsidRDefault="0055320E" w:rsidP="00731361">
            <w:pPr>
              <w:spacing w:line="276" w:lineRule="auto"/>
              <w:jc w:val="center"/>
              <w:rPr>
                <w:rFonts w:ascii="宋体" w:hAnsi="宋体" w:cs="Arial"/>
                <w:sz w:val="18"/>
                <w:szCs w:val="18"/>
              </w:rPr>
            </w:pPr>
            <w:r w:rsidRPr="00053B7F">
              <w:rPr>
                <w:rFonts w:ascii="宋体" w:hAnsi="宋体" w:cs="Arial" w:hint="eastAsia"/>
                <w:sz w:val="18"/>
                <w:szCs w:val="18"/>
              </w:rPr>
              <w:t>AM80%</w:t>
            </w:r>
          </w:p>
        </w:tc>
      </w:tr>
      <w:tr w:rsidR="0055320E" w:rsidRPr="00053B7F" w:rsidTr="0063134D">
        <w:trPr>
          <w:trHeight w:val="555"/>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 xml:space="preserve">15 </w:t>
            </w:r>
            <w:r w:rsidRPr="00053B7F">
              <w:rPr>
                <w:rFonts w:ascii="宋体" w:hAnsi="宋体" w:cs="Arial"/>
                <w:sz w:val="18"/>
                <w:szCs w:val="18"/>
              </w:rPr>
              <w:t>–</w:t>
            </w:r>
            <w:r w:rsidRPr="00053B7F">
              <w:rPr>
                <w:rFonts w:ascii="宋体" w:hAnsi="宋体" w:cs="Arial" w:hint="eastAsia"/>
                <w:sz w:val="18"/>
                <w:szCs w:val="18"/>
              </w:rPr>
              <w:t xml:space="preserve"> 30</w:t>
            </w:r>
          </w:p>
        </w:tc>
        <w:tc>
          <w:tcPr>
            <w:tcW w:w="1985"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ind w:leftChars="-29" w:left="-61"/>
              <w:jc w:val="center"/>
              <w:rPr>
                <w:rFonts w:ascii="宋体" w:hAnsi="宋体" w:cs="Arial"/>
                <w:sz w:val="18"/>
                <w:szCs w:val="18"/>
              </w:rPr>
            </w:pPr>
            <w:r w:rsidRPr="00053B7F">
              <w:rPr>
                <w:rFonts w:ascii="宋体" w:hAnsi="宋体" w:cs="Arial" w:hint="eastAsia"/>
                <w:sz w:val="18"/>
                <w:szCs w:val="18"/>
              </w:rPr>
              <w:t>100</w:t>
            </w:r>
          </w:p>
        </w:tc>
        <w:tc>
          <w:tcPr>
            <w:tcW w:w="1984"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106</w:t>
            </w:r>
          </w:p>
        </w:tc>
        <w:tc>
          <w:tcPr>
            <w:tcW w:w="1276"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150mm，450mm</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left"/>
              <w:rPr>
                <w:rFonts w:ascii="宋体" w:hAnsi="宋体" w:cs="Arial"/>
                <w:sz w:val="18"/>
                <w:szCs w:val="18"/>
              </w:rPr>
            </w:pPr>
          </w:p>
        </w:tc>
      </w:tr>
      <w:tr w:rsidR="0055320E" w:rsidRPr="00053B7F" w:rsidTr="0063134D">
        <w:trPr>
          <w:trHeight w:val="563"/>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30 - 400</w:t>
            </w:r>
          </w:p>
        </w:tc>
        <w:tc>
          <w:tcPr>
            <w:tcW w:w="1985"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ind w:leftChars="-29" w:left="-61"/>
              <w:jc w:val="center"/>
              <w:rPr>
                <w:rFonts w:ascii="宋体" w:hAnsi="宋体" w:cs="Arial"/>
                <w:sz w:val="18"/>
                <w:szCs w:val="18"/>
              </w:rPr>
            </w:pPr>
            <w:r w:rsidRPr="00053B7F">
              <w:rPr>
                <w:rFonts w:ascii="宋体" w:hAnsi="宋体" w:cs="Arial" w:hint="eastAsia"/>
                <w:sz w:val="18"/>
                <w:szCs w:val="18"/>
              </w:rPr>
              <w:t>100 - 90</w:t>
            </w:r>
          </w:p>
        </w:tc>
        <w:tc>
          <w:tcPr>
            <w:tcW w:w="1984" w:type="dxa"/>
            <w:tcBorders>
              <w:top w:val="single" w:sz="4" w:space="0" w:color="000000"/>
              <w:left w:val="single" w:sz="4" w:space="0" w:color="000000"/>
              <w:bottom w:val="single" w:sz="4" w:space="0" w:color="000000"/>
              <w:right w:val="single" w:sz="4" w:space="0" w:color="000000"/>
            </w:tcBorders>
            <w:hideMark/>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106 - 96</w:t>
            </w:r>
          </w:p>
        </w:tc>
        <w:tc>
          <w:tcPr>
            <w:tcW w:w="1276"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widowControl/>
              <w:spacing w:line="276" w:lineRule="auto"/>
              <w:jc w:val="center"/>
              <w:rPr>
                <w:rFonts w:ascii="宋体" w:hAnsi="宋体" w:cs="Arial"/>
                <w:sz w:val="18"/>
                <w:szCs w:val="18"/>
              </w:rPr>
            </w:pPr>
            <w:r w:rsidRPr="00053B7F">
              <w:rPr>
                <w:rFonts w:ascii="宋体" w:hAnsi="宋体" w:cs="Arial" w:hint="eastAsia"/>
                <w:sz w:val="18"/>
                <w:szCs w:val="18"/>
              </w:rPr>
              <w:t>450mm，750mm</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55320E" w:rsidRPr="00053B7F" w:rsidRDefault="0055320E" w:rsidP="00731361">
            <w:pPr>
              <w:widowControl/>
              <w:spacing w:line="276" w:lineRule="auto"/>
              <w:jc w:val="left"/>
              <w:rPr>
                <w:rFonts w:ascii="宋体" w:hAnsi="宋体" w:cs="Arial"/>
                <w:sz w:val="18"/>
                <w:szCs w:val="18"/>
              </w:rPr>
            </w:pPr>
          </w:p>
        </w:tc>
      </w:tr>
      <w:tr w:rsidR="0055320E" w:rsidRPr="00053B7F" w:rsidTr="0063134D">
        <w:trPr>
          <w:trHeight w:val="571"/>
        </w:trPr>
        <w:tc>
          <w:tcPr>
            <w:tcW w:w="1843"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jc w:val="center"/>
              <w:rPr>
                <w:rFonts w:ascii="宋体" w:hAnsi="宋体" w:cs="宋体"/>
                <w:kern w:val="0"/>
                <w:sz w:val="18"/>
                <w:szCs w:val="18"/>
              </w:rPr>
            </w:pPr>
            <w:r w:rsidRPr="00053B7F">
              <w:rPr>
                <w:rFonts w:ascii="宋体" w:cs="Arial" w:hint="eastAsia"/>
                <w:sz w:val="18"/>
                <w:szCs w:val="18"/>
              </w:rPr>
              <w:t>功能等级</w:t>
            </w:r>
          </w:p>
        </w:tc>
        <w:tc>
          <w:tcPr>
            <w:tcW w:w="1985"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jc w:val="center"/>
              <w:rPr>
                <w:rFonts w:ascii="宋体" w:hAnsi="宋体" w:cs="宋体"/>
                <w:b/>
                <w:kern w:val="0"/>
                <w:sz w:val="18"/>
                <w:szCs w:val="18"/>
              </w:rPr>
            </w:pPr>
            <w:r w:rsidRPr="00053B7F">
              <w:rPr>
                <w:rFonts w:ascii="宋体" w:hAnsi="宋体" w:cs="宋体" w:hint="eastAsia"/>
                <w:kern w:val="0"/>
                <w:sz w:val="18"/>
                <w:szCs w:val="18"/>
              </w:rPr>
              <w:t>-</w:t>
            </w:r>
          </w:p>
        </w:tc>
        <w:tc>
          <w:tcPr>
            <w:tcW w:w="1984" w:type="dxa"/>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jc w:val="center"/>
              <w:rPr>
                <w:rFonts w:ascii="宋体" w:hAnsi="宋体" w:cs="宋体"/>
                <w:b/>
                <w:kern w:val="0"/>
                <w:sz w:val="18"/>
                <w:szCs w:val="18"/>
              </w:rPr>
            </w:pPr>
            <w:r w:rsidRPr="00053B7F">
              <w:rPr>
                <w:rFonts w:ascii="宋体" w:hAnsi="宋体" w:cs="宋体" w:hint="eastAsia"/>
                <w:kern w:val="0"/>
                <w:sz w:val="18"/>
                <w:szCs w:val="18"/>
              </w:rPr>
              <w:t>Ⅰ</w:t>
            </w:r>
          </w:p>
        </w:tc>
        <w:tc>
          <w:tcPr>
            <w:tcW w:w="3969" w:type="dxa"/>
            <w:gridSpan w:val="2"/>
            <w:tcBorders>
              <w:top w:val="single" w:sz="4" w:space="0" w:color="000000"/>
              <w:left w:val="single" w:sz="4" w:space="0" w:color="000000"/>
              <w:bottom w:val="single" w:sz="4" w:space="0" w:color="000000"/>
              <w:right w:val="single" w:sz="4" w:space="0" w:color="000000"/>
            </w:tcBorders>
          </w:tcPr>
          <w:p w:rsidR="0055320E" w:rsidRPr="00053B7F" w:rsidRDefault="0055320E" w:rsidP="00731361">
            <w:pPr>
              <w:jc w:val="center"/>
              <w:rPr>
                <w:rFonts w:ascii="宋体" w:hAnsi="宋体" w:cs="宋体"/>
                <w:kern w:val="0"/>
                <w:sz w:val="18"/>
                <w:szCs w:val="18"/>
              </w:rPr>
            </w:pPr>
            <w:r w:rsidRPr="00053B7F">
              <w:rPr>
                <w:rFonts w:ascii="宋体" w:hAnsi="宋体" w:cs="宋体" w:hint="eastAsia"/>
                <w:kern w:val="0"/>
                <w:sz w:val="18"/>
                <w:szCs w:val="18"/>
              </w:rPr>
              <w:t>-</w:t>
            </w:r>
          </w:p>
        </w:tc>
      </w:tr>
    </w:tbl>
    <w:p w:rsidR="0055320E" w:rsidRPr="00053B7F" w:rsidRDefault="0055320E" w:rsidP="0055320E">
      <w:pPr>
        <w:spacing w:line="276" w:lineRule="auto"/>
        <w:jc w:val="center"/>
        <w:rPr>
          <w:rFonts w:ascii="宋体" w:hAnsi="宋体" w:cs="Arial"/>
          <w:sz w:val="18"/>
          <w:szCs w:val="18"/>
        </w:rPr>
      </w:pPr>
      <w:r w:rsidRPr="00053B7F">
        <w:rPr>
          <w:rFonts w:ascii="宋体" w:hAnsi="宋体" w:hint="eastAsia"/>
          <w:noProof/>
          <w:sz w:val="18"/>
          <w:szCs w:val="18"/>
        </w:rPr>
        <w:drawing>
          <wp:inline distT="0" distB="0" distL="0" distR="0">
            <wp:extent cx="3883231" cy="2493819"/>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320E" w:rsidRDefault="0055320E" w:rsidP="0055320E">
      <w:pPr>
        <w:pStyle w:val="a3"/>
        <w:numPr>
          <w:ilvl w:val="2"/>
          <w:numId w:val="31"/>
        </w:numPr>
        <w:spacing w:beforeLines="0" w:afterLines="0"/>
        <w:rPr>
          <w:rFonts w:eastAsia="宋体" w:hAnsi="宋体"/>
          <w:color w:val="auto"/>
        </w:rPr>
      </w:pPr>
      <w:proofErr w:type="gramStart"/>
      <w:r w:rsidRPr="0055320E">
        <w:rPr>
          <w:rFonts w:eastAsia="宋体" w:hAnsi="宋体" w:hint="eastAsia"/>
          <w:color w:val="auto"/>
        </w:rPr>
        <w:t>辐射抗扰</w:t>
      </w:r>
      <w:proofErr w:type="gramEnd"/>
      <w:r w:rsidRPr="0055320E">
        <w:rPr>
          <w:rFonts w:eastAsia="宋体" w:hAnsi="宋体" w:hint="eastAsia"/>
          <w:color w:val="auto"/>
        </w:rPr>
        <w:t>ALSE法RI02</w:t>
      </w:r>
    </w:p>
    <w:p w:rsidR="00AC5265" w:rsidRDefault="0010542D" w:rsidP="0010542D">
      <w:pPr>
        <w:ind w:firstLineChars="250" w:firstLine="525"/>
      </w:pPr>
      <w:r w:rsidRPr="0010542D">
        <w:rPr>
          <w:rFonts w:hint="eastAsia"/>
        </w:rPr>
        <w:t>依据标准</w:t>
      </w:r>
      <w:r w:rsidRPr="0010542D">
        <w:t>BAS</w:t>
      </w:r>
      <w:r w:rsidRPr="0010542D">
        <w:rPr>
          <w:rFonts w:hint="eastAsia"/>
        </w:rPr>
        <w:t>582</w:t>
      </w:r>
      <w:r w:rsidRPr="0010542D">
        <w:rPr>
          <w:rFonts w:hint="eastAsia"/>
        </w:rPr>
        <w:t>中</w:t>
      </w:r>
      <w:r w:rsidRPr="0010542D">
        <w:rPr>
          <w:rFonts w:hint="eastAsia"/>
        </w:rPr>
        <w:t>6.5</w:t>
      </w:r>
      <w:r w:rsidRPr="0010542D">
        <w:rPr>
          <w:rFonts w:hint="eastAsia"/>
        </w:rPr>
        <w:t>的试验方法进行试验：</w:t>
      </w:r>
    </w:p>
    <w:p w:rsidR="0010542D" w:rsidRPr="0010542D" w:rsidRDefault="0010542D" w:rsidP="00BF6F14">
      <w:pPr>
        <w:pStyle w:val="af0"/>
        <w:numPr>
          <w:ilvl w:val="0"/>
          <w:numId w:val="44"/>
        </w:numPr>
        <w:ind w:firstLineChars="0"/>
        <w:rPr>
          <w:rFonts w:ascii="宋体" w:hAnsi="宋体"/>
          <w:szCs w:val="22"/>
        </w:rPr>
      </w:pPr>
      <w:r w:rsidRPr="0010542D">
        <w:rPr>
          <w:rFonts w:ascii="宋体" w:hAnsi="宋体"/>
          <w:szCs w:val="22"/>
        </w:rPr>
        <w:t>驻留时间：</w:t>
      </w:r>
      <w:r w:rsidRPr="0010542D">
        <w:rPr>
          <w:rFonts w:ascii="宋体" w:hAnsi="宋体" w:hint="eastAsia"/>
          <w:szCs w:val="22"/>
        </w:rPr>
        <w:t>需与北汽EMC工程师确认；</w:t>
      </w:r>
    </w:p>
    <w:p w:rsidR="0010542D" w:rsidRPr="009C24CE" w:rsidRDefault="0010542D" w:rsidP="00BF6F14">
      <w:pPr>
        <w:pStyle w:val="af0"/>
        <w:numPr>
          <w:ilvl w:val="0"/>
          <w:numId w:val="44"/>
        </w:numPr>
        <w:ind w:firstLineChars="0"/>
      </w:pPr>
      <w:r w:rsidRPr="00053B7F">
        <w:rPr>
          <w:rFonts w:ascii="宋体" w:hAnsi="宋体" w:hint="eastAsia"/>
        </w:rPr>
        <w:t>注入干扰水平如下</w:t>
      </w:r>
      <w:r w:rsidRPr="00D4779B">
        <w:rPr>
          <w:rFonts w:ascii="宋体" w:hAnsi="宋体" w:hint="eastAsia"/>
        </w:rPr>
        <w:t>表</w:t>
      </w:r>
      <w:r w:rsidR="009D6089">
        <w:rPr>
          <w:rFonts w:ascii="宋体" w:hAnsi="宋体" w:hint="eastAsia"/>
        </w:rPr>
        <w:t>3</w:t>
      </w:r>
      <w:r w:rsidR="00DA5FC0">
        <w:rPr>
          <w:rFonts w:ascii="宋体" w:hAnsi="宋体" w:hint="eastAsia"/>
        </w:rPr>
        <w:t>1</w:t>
      </w:r>
      <w:r>
        <w:rPr>
          <w:rFonts w:ascii="宋体" w:hAnsi="宋体" w:hint="eastAsia"/>
        </w:rPr>
        <w:t>：</w:t>
      </w:r>
    </w:p>
    <w:p w:rsidR="009C24CE" w:rsidRPr="00D4779B" w:rsidRDefault="009C24CE" w:rsidP="009C24CE">
      <w:pPr>
        <w:jc w:val="center"/>
      </w:pPr>
      <w:r w:rsidRPr="00D4779B">
        <w:rPr>
          <w:rFonts w:hint="eastAsia"/>
        </w:rPr>
        <w:lastRenderedPageBreak/>
        <w:t>表</w:t>
      </w:r>
      <w:r w:rsidR="009D6089">
        <w:rPr>
          <w:rFonts w:hint="eastAsia"/>
        </w:rPr>
        <w:t>3</w:t>
      </w:r>
      <w:r w:rsidR="00DA5FC0">
        <w:rPr>
          <w:rFonts w:hint="eastAsia"/>
        </w:rPr>
        <w:t>1</w:t>
      </w:r>
      <w:r w:rsidRPr="00D4779B">
        <w:rPr>
          <w:rFonts w:hint="eastAsia"/>
        </w:rPr>
        <w:t xml:space="preserve"> </w:t>
      </w:r>
      <w:proofErr w:type="gramStart"/>
      <w:r w:rsidRPr="00D4779B">
        <w:rPr>
          <w:rFonts w:hint="eastAsia"/>
        </w:rPr>
        <w:t>辐射抗扰</w:t>
      </w:r>
      <w:proofErr w:type="gramEnd"/>
      <w:r w:rsidRPr="00D4779B">
        <w:rPr>
          <w:rFonts w:hint="eastAsia"/>
        </w:rPr>
        <w:t>ALSE</w:t>
      </w:r>
      <w:r w:rsidRPr="00D4779B">
        <w:rPr>
          <w:rFonts w:hint="eastAsia"/>
        </w:rPr>
        <w:t>法</w:t>
      </w:r>
      <w:r w:rsidRPr="00D4779B">
        <w:rPr>
          <w:rFonts w:hint="eastAsia"/>
        </w:rPr>
        <w:t>RI02</w:t>
      </w:r>
      <w:r w:rsidRPr="00D4779B">
        <w:rPr>
          <w:rFonts w:hint="eastAsia"/>
        </w:rPr>
        <w:t>干扰水平</w:t>
      </w:r>
    </w:p>
    <w:tbl>
      <w:tblPr>
        <w:tblW w:w="0" w:type="auto"/>
        <w:jc w:val="center"/>
        <w:tblInd w:w="-9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941"/>
        <w:gridCol w:w="1605"/>
        <w:gridCol w:w="1727"/>
        <w:gridCol w:w="3176"/>
      </w:tblGrid>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hAnsi="宋体"/>
                <w:sz w:val="18"/>
                <w:szCs w:val="18"/>
              </w:rPr>
            </w:pPr>
            <w:r w:rsidRPr="00053B7F">
              <w:rPr>
                <w:rFonts w:ascii="宋体" w:hAnsi="宋体" w:hint="eastAsia"/>
                <w:sz w:val="18"/>
                <w:szCs w:val="18"/>
              </w:rPr>
              <w:t>频段 (MHz)</w:t>
            </w:r>
          </w:p>
        </w:tc>
        <w:tc>
          <w:tcPr>
            <w:tcW w:w="1605" w:type="dxa"/>
            <w:vAlign w:val="center"/>
            <w:hideMark/>
          </w:tcPr>
          <w:p w:rsidR="009C24CE" w:rsidRPr="00053B7F" w:rsidRDefault="009C24CE" w:rsidP="00731361">
            <w:pPr>
              <w:ind w:leftChars="-9" w:left="-19"/>
              <w:jc w:val="center"/>
              <w:rPr>
                <w:rFonts w:ascii="宋体" w:hAnsi="宋体"/>
                <w:sz w:val="18"/>
                <w:szCs w:val="18"/>
              </w:rPr>
            </w:pPr>
            <w:r w:rsidRPr="00053B7F">
              <w:rPr>
                <w:rFonts w:ascii="宋体" w:hAnsi="宋体" w:hint="eastAsia"/>
                <w:sz w:val="18"/>
                <w:szCs w:val="18"/>
              </w:rPr>
              <w:t>强度等级1（V/m）</w:t>
            </w:r>
          </w:p>
        </w:tc>
        <w:tc>
          <w:tcPr>
            <w:tcW w:w="1727" w:type="dxa"/>
            <w:vAlign w:val="center"/>
            <w:hideMark/>
          </w:tcPr>
          <w:p w:rsidR="009C24CE" w:rsidRPr="00053B7F" w:rsidRDefault="009C24CE" w:rsidP="00731361">
            <w:pPr>
              <w:ind w:leftChars="-9" w:left="-19"/>
              <w:jc w:val="center"/>
              <w:rPr>
                <w:rFonts w:ascii="宋体" w:hAnsi="宋体"/>
                <w:sz w:val="18"/>
                <w:szCs w:val="18"/>
              </w:rPr>
            </w:pPr>
            <w:r w:rsidRPr="00053B7F">
              <w:rPr>
                <w:rFonts w:ascii="宋体" w:hAnsi="宋体" w:hint="eastAsia"/>
                <w:sz w:val="18"/>
                <w:szCs w:val="18"/>
              </w:rPr>
              <w:t>强度等级2（V/m）</w:t>
            </w:r>
          </w:p>
        </w:tc>
        <w:tc>
          <w:tcPr>
            <w:tcW w:w="3176" w:type="dxa"/>
            <w:vAlign w:val="center"/>
            <w:hideMark/>
          </w:tcPr>
          <w:p w:rsidR="009C24CE" w:rsidRPr="00053B7F" w:rsidRDefault="009C24CE" w:rsidP="00731361">
            <w:pPr>
              <w:pStyle w:val="afd"/>
              <w:ind w:firstLineChars="0" w:firstLine="0"/>
              <w:jc w:val="center"/>
              <w:rPr>
                <w:color w:val="auto"/>
                <w:sz w:val="18"/>
              </w:rPr>
            </w:pPr>
            <w:r w:rsidRPr="00053B7F">
              <w:rPr>
                <w:rFonts w:hAnsi="宋体" w:hint="eastAsia"/>
                <w:color w:val="auto"/>
                <w:sz w:val="18"/>
              </w:rPr>
              <w:t>调制方式</w:t>
            </w:r>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cs="Arial"/>
                <w:sz w:val="18"/>
                <w:szCs w:val="18"/>
              </w:rPr>
            </w:pPr>
            <w:r w:rsidRPr="00053B7F">
              <w:rPr>
                <w:rFonts w:ascii="宋体" w:cs="Arial" w:hint="eastAsia"/>
                <w:sz w:val="18"/>
                <w:szCs w:val="18"/>
              </w:rPr>
              <w:t>400 - 800</w:t>
            </w:r>
          </w:p>
        </w:tc>
        <w:tc>
          <w:tcPr>
            <w:tcW w:w="1605"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50</w:t>
            </w:r>
          </w:p>
        </w:tc>
        <w:tc>
          <w:tcPr>
            <w:tcW w:w="1727"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100</w:t>
            </w:r>
          </w:p>
        </w:tc>
        <w:tc>
          <w:tcPr>
            <w:tcW w:w="3176" w:type="dxa"/>
            <w:vAlign w:val="center"/>
            <w:hideMark/>
          </w:tcPr>
          <w:p w:rsidR="009C24CE" w:rsidRPr="00053B7F" w:rsidRDefault="009C24CE" w:rsidP="00731361">
            <w:pPr>
              <w:pStyle w:val="afd"/>
              <w:ind w:firstLineChars="0" w:firstLine="0"/>
              <w:jc w:val="center"/>
              <w:rPr>
                <w:color w:val="auto"/>
                <w:sz w:val="18"/>
              </w:rPr>
            </w:pPr>
            <w:r w:rsidRPr="00053B7F">
              <w:rPr>
                <w:rFonts w:hint="eastAsia"/>
                <w:color w:val="auto"/>
                <w:sz w:val="18"/>
              </w:rPr>
              <w:t>CW、</w:t>
            </w:r>
            <w:bookmarkStart w:id="412" w:name="OLE_LINK16"/>
            <w:r w:rsidRPr="00053B7F">
              <w:rPr>
                <w:rFonts w:hint="eastAsia"/>
                <w:color w:val="auto"/>
                <w:sz w:val="18"/>
              </w:rPr>
              <w:t>AM80%</w:t>
            </w:r>
            <w:bookmarkEnd w:id="412"/>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hAnsi="宋体"/>
                <w:sz w:val="18"/>
                <w:szCs w:val="18"/>
              </w:rPr>
            </w:pPr>
            <w:r w:rsidRPr="00053B7F">
              <w:rPr>
                <w:rFonts w:ascii="宋体" w:hAnsi="宋体" w:hint="eastAsia"/>
                <w:sz w:val="18"/>
                <w:szCs w:val="18"/>
              </w:rPr>
              <w:t>频段 (MHz)</w:t>
            </w:r>
          </w:p>
        </w:tc>
        <w:tc>
          <w:tcPr>
            <w:tcW w:w="1605" w:type="dxa"/>
            <w:vAlign w:val="center"/>
            <w:hideMark/>
          </w:tcPr>
          <w:p w:rsidR="009C24CE" w:rsidRPr="00053B7F" w:rsidRDefault="009C24CE" w:rsidP="00731361">
            <w:pPr>
              <w:ind w:leftChars="-9" w:left="-19"/>
              <w:jc w:val="center"/>
              <w:rPr>
                <w:rFonts w:ascii="宋体" w:hAnsi="宋体"/>
                <w:sz w:val="18"/>
                <w:szCs w:val="18"/>
              </w:rPr>
            </w:pPr>
            <w:r w:rsidRPr="00053B7F">
              <w:rPr>
                <w:rFonts w:ascii="宋体" w:hAnsi="宋体" w:hint="eastAsia"/>
                <w:sz w:val="18"/>
                <w:szCs w:val="18"/>
              </w:rPr>
              <w:t>强度等级1（V/m）</w:t>
            </w:r>
          </w:p>
        </w:tc>
        <w:tc>
          <w:tcPr>
            <w:tcW w:w="1727" w:type="dxa"/>
            <w:vAlign w:val="center"/>
            <w:hideMark/>
          </w:tcPr>
          <w:p w:rsidR="009C24CE" w:rsidRPr="00053B7F" w:rsidRDefault="009C24CE" w:rsidP="00731361">
            <w:pPr>
              <w:ind w:leftChars="-9" w:left="-19"/>
              <w:jc w:val="center"/>
              <w:rPr>
                <w:rFonts w:ascii="宋体" w:hAnsi="宋体"/>
                <w:sz w:val="18"/>
                <w:szCs w:val="18"/>
              </w:rPr>
            </w:pPr>
            <w:r w:rsidRPr="00053B7F">
              <w:rPr>
                <w:rFonts w:ascii="宋体" w:hAnsi="宋体" w:hint="eastAsia"/>
                <w:sz w:val="18"/>
                <w:szCs w:val="18"/>
              </w:rPr>
              <w:t>强度等级2（V/m）</w:t>
            </w:r>
          </w:p>
        </w:tc>
        <w:tc>
          <w:tcPr>
            <w:tcW w:w="3176" w:type="dxa"/>
            <w:vAlign w:val="center"/>
            <w:hideMark/>
          </w:tcPr>
          <w:p w:rsidR="009C24CE" w:rsidRPr="00053B7F" w:rsidRDefault="009C24CE" w:rsidP="00731361">
            <w:pPr>
              <w:pStyle w:val="afd"/>
              <w:ind w:firstLineChars="0" w:firstLine="0"/>
              <w:jc w:val="center"/>
              <w:rPr>
                <w:color w:val="auto"/>
                <w:sz w:val="18"/>
              </w:rPr>
            </w:pPr>
            <w:r w:rsidRPr="00053B7F">
              <w:rPr>
                <w:rFonts w:hAnsi="宋体" w:hint="eastAsia"/>
                <w:color w:val="auto"/>
                <w:sz w:val="18"/>
              </w:rPr>
              <w:t>调制方式</w:t>
            </w:r>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cs="Arial"/>
                <w:sz w:val="18"/>
                <w:szCs w:val="18"/>
              </w:rPr>
            </w:pPr>
            <w:r w:rsidRPr="00053B7F">
              <w:rPr>
                <w:rFonts w:ascii="宋体" w:cs="Arial" w:hint="eastAsia"/>
                <w:sz w:val="18"/>
                <w:szCs w:val="18"/>
              </w:rPr>
              <w:t>800 - 2000</w:t>
            </w:r>
          </w:p>
        </w:tc>
        <w:tc>
          <w:tcPr>
            <w:tcW w:w="1605"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50</w:t>
            </w:r>
          </w:p>
        </w:tc>
        <w:tc>
          <w:tcPr>
            <w:tcW w:w="1727"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70</w:t>
            </w:r>
          </w:p>
        </w:tc>
        <w:tc>
          <w:tcPr>
            <w:tcW w:w="3176" w:type="dxa"/>
            <w:vAlign w:val="center"/>
            <w:hideMark/>
          </w:tcPr>
          <w:p w:rsidR="009C24CE" w:rsidRPr="00053B7F" w:rsidRDefault="009C24CE" w:rsidP="00731361">
            <w:pPr>
              <w:jc w:val="center"/>
              <w:rPr>
                <w:rFonts w:ascii="宋体" w:cs="Arial"/>
                <w:sz w:val="18"/>
                <w:szCs w:val="18"/>
              </w:rPr>
            </w:pPr>
            <w:r w:rsidRPr="00053B7F">
              <w:rPr>
                <w:rFonts w:ascii="宋体" w:cs="Arial" w:hint="eastAsia"/>
                <w:sz w:val="18"/>
                <w:szCs w:val="18"/>
              </w:rPr>
              <w:t>CW、</w:t>
            </w:r>
            <w:r w:rsidRPr="00053B7F">
              <w:rPr>
                <w:rFonts w:ascii="宋体" w:hAnsi="宋体" w:hint="eastAsia"/>
                <w:sz w:val="18"/>
                <w:szCs w:val="18"/>
              </w:rPr>
              <w:t>PM</w:t>
            </w:r>
            <w:r w:rsidRPr="00053B7F">
              <w:rPr>
                <w:rFonts w:ascii="宋体" w:cs="Arial" w:hint="eastAsia"/>
                <w:sz w:val="18"/>
                <w:szCs w:val="18"/>
              </w:rPr>
              <w:t>（PRR = 217Hz</w:t>
            </w:r>
            <w:r w:rsidRPr="00053B7F">
              <w:rPr>
                <w:rFonts w:ascii="宋体" w:hAnsi="宋体" w:cs="Arial" w:hint="eastAsia"/>
                <w:sz w:val="18"/>
                <w:szCs w:val="18"/>
              </w:rPr>
              <w:t>，</w:t>
            </w:r>
            <w:r w:rsidRPr="00053B7F">
              <w:rPr>
                <w:rFonts w:ascii="宋体" w:cs="Arial" w:hint="eastAsia"/>
                <w:sz w:val="18"/>
                <w:szCs w:val="18"/>
              </w:rPr>
              <w:t>PD=0.57ms）</w:t>
            </w:r>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cs="Arial"/>
                <w:sz w:val="18"/>
                <w:szCs w:val="18"/>
              </w:rPr>
            </w:pPr>
            <w:r w:rsidRPr="00053B7F">
              <w:rPr>
                <w:rFonts w:ascii="宋体" w:cs="Arial" w:hint="eastAsia"/>
                <w:sz w:val="18"/>
                <w:szCs w:val="18"/>
              </w:rPr>
              <w:t>1200 - 1400</w:t>
            </w:r>
          </w:p>
        </w:tc>
        <w:tc>
          <w:tcPr>
            <w:tcW w:w="1605"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w:t>
            </w:r>
          </w:p>
        </w:tc>
        <w:tc>
          <w:tcPr>
            <w:tcW w:w="1727"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300</w:t>
            </w:r>
          </w:p>
        </w:tc>
        <w:tc>
          <w:tcPr>
            <w:tcW w:w="3176" w:type="dxa"/>
            <w:vMerge w:val="restart"/>
            <w:vAlign w:val="center"/>
            <w:hideMark/>
          </w:tcPr>
          <w:p w:rsidR="009C24CE" w:rsidRPr="00053B7F" w:rsidRDefault="009C24CE" w:rsidP="00731361">
            <w:pPr>
              <w:jc w:val="center"/>
              <w:rPr>
                <w:rFonts w:ascii="宋体" w:hAnsi="宋体"/>
                <w:sz w:val="18"/>
                <w:szCs w:val="18"/>
              </w:rPr>
            </w:pPr>
            <w:r w:rsidRPr="00053B7F">
              <w:rPr>
                <w:rFonts w:ascii="宋体" w:hAnsi="宋体" w:hint="eastAsia"/>
                <w:sz w:val="18"/>
                <w:szCs w:val="18"/>
              </w:rPr>
              <w:t>PM（</w:t>
            </w:r>
            <w:r w:rsidRPr="00053B7F">
              <w:rPr>
                <w:rFonts w:ascii="宋体" w:cs="Arial" w:hint="eastAsia"/>
                <w:sz w:val="18"/>
                <w:szCs w:val="18"/>
              </w:rPr>
              <w:t>PRR = 300Hz</w:t>
            </w:r>
            <w:r w:rsidRPr="00053B7F">
              <w:rPr>
                <w:rFonts w:ascii="宋体" w:hAnsi="宋体" w:cs="Arial" w:hint="eastAsia"/>
                <w:sz w:val="18"/>
                <w:szCs w:val="18"/>
              </w:rPr>
              <w:t>，</w:t>
            </w:r>
            <w:r w:rsidRPr="00053B7F">
              <w:rPr>
                <w:rFonts w:ascii="宋体" w:cs="Arial" w:hint="eastAsia"/>
                <w:sz w:val="18"/>
                <w:szCs w:val="18"/>
              </w:rPr>
              <w:t>PD=3</w:t>
            </w:r>
            <w:r w:rsidRPr="00053B7F">
              <w:rPr>
                <w:rFonts w:ascii="宋体" w:hAnsi="宋体" w:cs="Arial" w:hint="eastAsia"/>
                <w:sz w:val="18"/>
                <w:szCs w:val="18"/>
              </w:rPr>
              <w:t>μ</w:t>
            </w:r>
            <w:r w:rsidRPr="00053B7F">
              <w:rPr>
                <w:rFonts w:ascii="宋体" w:cs="Arial" w:hint="eastAsia"/>
                <w:sz w:val="18"/>
                <w:szCs w:val="18"/>
              </w:rPr>
              <w:t>s）</w:t>
            </w:r>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cs="Arial"/>
                <w:sz w:val="18"/>
                <w:szCs w:val="18"/>
              </w:rPr>
            </w:pPr>
            <w:r w:rsidRPr="00053B7F">
              <w:rPr>
                <w:rFonts w:ascii="宋体" w:cs="Arial" w:hint="eastAsia"/>
                <w:sz w:val="18"/>
                <w:szCs w:val="18"/>
              </w:rPr>
              <w:t>2700 - 3100</w:t>
            </w:r>
          </w:p>
        </w:tc>
        <w:tc>
          <w:tcPr>
            <w:tcW w:w="1605"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w:t>
            </w:r>
          </w:p>
        </w:tc>
        <w:tc>
          <w:tcPr>
            <w:tcW w:w="1727" w:type="dxa"/>
            <w:vAlign w:val="center"/>
            <w:hideMark/>
          </w:tcPr>
          <w:p w:rsidR="009C24CE" w:rsidRPr="00053B7F" w:rsidRDefault="009C24CE" w:rsidP="00731361">
            <w:pPr>
              <w:ind w:leftChars="-9" w:left="-19"/>
              <w:jc w:val="center"/>
              <w:rPr>
                <w:rFonts w:ascii="宋体" w:cs="Arial"/>
                <w:sz w:val="18"/>
                <w:szCs w:val="18"/>
              </w:rPr>
            </w:pPr>
            <w:r w:rsidRPr="00053B7F">
              <w:rPr>
                <w:rFonts w:ascii="宋体" w:cs="Arial" w:hint="eastAsia"/>
                <w:sz w:val="18"/>
                <w:szCs w:val="18"/>
              </w:rPr>
              <w:t>300</w:t>
            </w:r>
          </w:p>
        </w:tc>
        <w:tc>
          <w:tcPr>
            <w:tcW w:w="3176" w:type="dxa"/>
            <w:vMerge/>
            <w:vAlign w:val="center"/>
            <w:hideMark/>
          </w:tcPr>
          <w:p w:rsidR="009C24CE" w:rsidRPr="00053B7F" w:rsidRDefault="009C24CE" w:rsidP="00731361">
            <w:pPr>
              <w:widowControl/>
              <w:jc w:val="left"/>
              <w:rPr>
                <w:rFonts w:ascii="宋体" w:hAnsi="宋体"/>
                <w:sz w:val="18"/>
                <w:szCs w:val="18"/>
              </w:rPr>
            </w:pPr>
          </w:p>
        </w:tc>
      </w:tr>
      <w:tr w:rsidR="009C24CE" w:rsidRPr="00053B7F" w:rsidTr="009C24CE">
        <w:trPr>
          <w:jc w:val="center"/>
        </w:trPr>
        <w:tc>
          <w:tcPr>
            <w:tcW w:w="2941" w:type="dxa"/>
            <w:vAlign w:val="center"/>
            <w:hideMark/>
          </w:tcPr>
          <w:p w:rsidR="009C24CE" w:rsidRPr="00053B7F" w:rsidRDefault="009C24CE" w:rsidP="00731361">
            <w:pPr>
              <w:ind w:leftChars="41" w:left="86"/>
              <w:jc w:val="center"/>
              <w:rPr>
                <w:rFonts w:ascii="宋体" w:cs="Arial"/>
                <w:sz w:val="18"/>
                <w:szCs w:val="18"/>
              </w:rPr>
            </w:pPr>
            <w:r w:rsidRPr="00053B7F">
              <w:rPr>
                <w:rFonts w:ascii="宋体" w:cs="Arial" w:hint="eastAsia"/>
                <w:sz w:val="18"/>
                <w:szCs w:val="18"/>
              </w:rPr>
              <w:t>功能等级</w:t>
            </w:r>
          </w:p>
        </w:tc>
        <w:tc>
          <w:tcPr>
            <w:tcW w:w="1605" w:type="dxa"/>
            <w:hideMark/>
          </w:tcPr>
          <w:p w:rsidR="009C24CE" w:rsidRPr="00053B7F" w:rsidRDefault="009C24CE" w:rsidP="00731361">
            <w:pPr>
              <w:jc w:val="center"/>
              <w:rPr>
                <w:rFonts w:ascii="宋体" w:hAnsi="宋体" w:cs="宋体"/>
                <w:kern w:val="0"/>
                <w:sz w:val="18"/>
                <w:szCs w:val="18"/>
              </w:rPr>
            </w:pPr>
            <w:r w:rsidRPr="00053B7F">
              <w:rPr>
                <w:rFonts w:ascii="宋体" w:hAnsi="宋体" w:cs="宋体" w:hint="eastAsia"/>
                <w:kern w:val="0"/>
                <w:sz w:val="18"/>
                <w:szCs w:val="18"/>
              </w:rPr>
              <w:t>-</w:t>
            </w:r>
          </w:p>
        </w:tc>
        <w:tc>
          <w:tcPr>
            <w:tcW w:w="1727" w:type="dxa"/>
            <w:hideMark/>
          </w:tcPr>
          <w:p w:rsidR="009C24CE" w:rsidRPr="00053B7F" w:rsidRDefault="009C24CE" w:rsidP="00731361">
            <w:pPr>
              <w:jc w:val="center"/>
              <w:rPr>
                <w:rFonts w:ascii="宋体" w:hAnsi="宋体" w:cs="宋体"/>
                <w:kern w:val="0"/>
                <w:sz w:val="18"/>
                <w:szCs w:val="18"/>
              </w:rPr>
            </w:pPr>
            <w:r w:rsidRPr="00053B7F">
              <w:rPr>
                <w:rFonts w:ascii="宋体" w:hAnsi="宋体" w:cs="宋体" w:hint="eastAsia"/>
                <w:kern w:val="0"/>
                <w:sz w:val="18"/>
                <w:szCs w:val="18"/>
              </w:rPr>
              <w:t>Ⅰ</w:t>
            </w:r>
          </w:p>
        </w:tc>
        <w:tc>
          <w:tcPr>
            <w:tcW w:w="3176" w:type="dxa"/>
            <w:vAlign w:val="center"/>
          </w:tcPr>
          <w:p w:rsidR="009C24CE" w:rsidRPr="00053B7F" w:rsidRDefault="009C24CE" w:rsidP="00731361">
            <w:pPr>
              <w:ind w:leftChars="-270" w:left="-567"/>
              <w:jc w:val="center"/>
              <w:rPr>
                <w:rFonts w:ascii="宋体" w:hAnsi="宋体"/>
                <w:sz w:val="18"/>
                <w:szCs w:val="18"/>
              </w:rPr>
            </w:pPr>
          </w:p>
        </w:tc>
      </w:tr>
    </w:tbl>
    <w:p w:rsidR="009C24CE" w:rsidRDefault="001F7ECB" w:rsidP="001F7ECB">
      <w:pPr>
        <w:pStyle w:val="a3"/>
        <w:numPr>
          <w:ilvl w:val="2"/>
          <w:numId w:val="31"/>
        </w:numPr>
        <w:spacing w:beforeLines="0" w:afterLines="0"/>
        <w:rPr>
          <w:rFonts w:eastAsia="宋体" w:hAnsi="宋体"/>
          <w:color w:val="auto"/>
        </w:rPr>
      </w:pPr>
      <w:proofErr w:type="gramStart"/>
      <w:r w:rsidRPr="001F7ECB">
        <w:rPr>
          <w:rFonts w:eastAsia="宋体" w:hAnsi="宋体" w:hint="eastAsia"/>
          <w:color w:val="auto"/>
        </w:rPr>
        <w:t>磁场抗扰</w:t>
      </w:r>
      <w:proofErr w:type="gramEnd"/>
      <w:r w:rsidRPr="001F7ECB">
        <w:rPr>
          <w:rFonts w:eastAsia="宋体" w:hAnsi="宋体" w:hint="eastAsia"/>
          <w:color w:val="auto"/>
        </w:rPr>
        <w:t>RI03</w:t>
      </w:r>
    </w:p>
    <w:p w:rsidR="001F7ECB" w:rsidRDefault="001F7ECB" w:rsidP="001F7ECB">
      <w:pPr>
        <w:ind w:firstLineChars="250" w:firstLine="525"/>
      </w:pPr>
      <w:r w:rsidRPr="001F7ECB">
        <w:rPr>
          <w:rFonts w:hint="eastAsia"/>
        </w:rPr>
        <w:t>依据标准</w:t>
      </w:r>
      <w:r w:rsidRPr="001F7ECB">
        <w:t>BAS582</w:t>
      </w:r>
      <w:r w:rsidRPr="001F7ECB">
        <w:rPr>
          <w:rFonts w:hint="eastAsia"/>
        </w:rPr>
        <w:t>中</w:t>
      </w:r>
      <w:r w:rsidRPr="001F7ECB">
        <w:t>6.</w:t>
      </w:r>
      <w:r w:rsidRPr="001F7ECB">
        <w:rPr>
          <w:rFonts w:hint="eastAsia"/>
        </w:rPr>
        <w:t>6</w:t>
      </w:r>
      <w:r w:rsidRPr="001F7ECB">
        <w:rPr>
          <w:rFonts w:hint="eastAsia"/>
        </w:rPr>
        <w:t>试验方法进行试验：</w:t>
      </w:r>
    </w:p>
    <w:p w:rsidR="001F7ECB" w:rsidRPr="004B65AA" w:rsidRDefault="004B65AA" w:rsidP="00BF6F14">
      <w:pPr>
        <w:pStyle w:val="af0"/>
        <w:numPr>
          <w:ilvl w:val="0"/>
          <w:numId w:val="45"/>
        </w:numPr>
        <w:ind w:firstLineChars="0"/>
        <w:rPr>
          <w:rFonts w:ascii="宋体" w:hAnsi="宋体"/>
          <w:szCs w:val="22"/>
        </w:rPr>
      </w:pPr>
      <w:r w:rsidRPr="004B65AA">
        <w:rPr>
          <w:rFonts w:ascii="宋体" w:hAnsi="宋体"/>
          <w:szCs w:val="22"/>
        </w:rPr>
        <w:t>DUT方向：三个正交垂直方向</w:t>
      </w:r>
      <w:r w:rsidRPr="004B65AA">
        <w:rPr>
          <w:rFonts w:ascii="宋体" w:hAnsi="宋体" w:hint="eastAsia"/>
          <w:szCs w:val="22"/>
        </w:rPr>
        <w:t>；</w:t>
      </w:r>
    </w:p>
    <w:p w:rsidR="004B65AA" w:rsidRPr="004B65AA" w:rsidRDefault="004B65AA" w:rsidP="00BF6F14">
      <w:pPr>
        <w:pStyle w:val="af0"/>
        <w:numPr>
          <w:ilvl w:val="0"/>
          <w:numId w:val="45"/>
        </w:numPr>
        <w:ind w:firstLineChars="0"/>
      </w:pPr>
      <w:r w:rsidRPr="00053B7F">
        <w:rPr>
          <w:rFonts w:ascii="宋体" w:hAnsi="宋体"/>
          <w:szCs w:val="22"/>
        </w:rPr>
        <w:t>驻留时间：</w:t>
      </w:r>
      <w:r w:rsidRPr="00053B7F">
        <w:rPr>
          <w:rFonts w:ascii="宋体" w:hAnsi="宋体" w:hint="eastAsia"/>
          <w:szCs w:val="22"/>
        </w:rPr>
        <w:t>需与北汽EMC工程师确认</w:t>
      </w:r>
      <w:r>
        <w:rPr>
          <w:rFonts w:ascii="宋体" w:hAnsi="宋体" w:hint="eastAsia"/>
          <w:szCs w:val="22"/>
        </w:rPr>
        <w:t>；</w:t>
      </w:r>
    </w:p>
    <w:p w:rsidR="004B65AA" w:rsidRPr="00205EF8" w:rsidRDefault="004B65AA" w:rsidP="00BF6F14">
      <w:pPr>
        <w:pStyle w:val="af0"/>
        <w:numPr>
          <w:ilvl w:val="0"/>
          <w:numId w:val="45"/>
        </w:numPr>
        <w:ind w:firstLineChars="0"/>
      </w:pPr>
      <w:r w:rsidRPr="00053B7F">
        <w:rPr>
          <w:rFonts w:ascii="宋体" w:hAnsi="宋体"/>
          <w:szCs w:val="22"/>
        </w:rPr>
        <w:t>干扰强度</w:t>
      </w:r>
      <w:r w:rsidRPr="00053B7F">
        <w:rPr>
          <w:rFonts w:ascii="宋体" w:hAnsi="宋体" w:hint="eastAsia"/>
          <w:szCs w:val="22"/>
        </w:rPr>
        <w:t>见</w:t>
      </w:r>
      <w:r w:rsidRPr="00D4779B">
        <w:rPr>
          <w:rFonts w:ascii="宋体" w:hAnsi="宋体" w:hint="eastAsia"/>
          <w:szCs w:val="22"/>
        </w:rPr>
        <w:t>表</w:t>
      </w:r>
      <w:r w:rsidR="009D6089">
        <w:rPr>
          <w:rFonts w:ascii="宋体" w:hAnsi="宋体" w:hint="eastAsia"/>
          <w:szCs w:val="22"/>
        </w:rPr>
        <w:t>3</w:t>
      </w:r>
      <w:r w:rsidR="00BA7B36">
        <w:rPr>
          <w:rFonts w:ascii="宋体" w:hAnsi="宋体" w:hint="eastAsia"/>
          <w:szCs w:val="22"/>
        </w:rPr>
        <w:t>2</w:t>
      </w:r>
      <w:r>
        <w:rPr>
          <w:rFonts w:ascii="宋体" w:hAnsi="宋体" w:hint="eastAsia"/>
          <w:szCs w:val="22"/>
        </w:rPr>
        <w:t>：</w:t>
      </w:r>
    </w:p>
    <w:p w:rsidR="00205EF8" w:rsidRPr="00D4779B" w:rsidRDefault="00205EF8" w:rsidP="00205EF8">
      <w:pPr>
        <w:jc w:val="center"/>
      </w:pPr>
      <w:r w:rsidRPr="00D4779B">
        <w:rPr>
          <w:rFonts w:hint="eastAsia"/>
        </w:rPr>
        <w:t>表</w:t>
      </w:r>
      <w:r w:rsidR="009D6089">
        <w:rPr>
          <w:rFonts w:hint="eastAsia"/>
        </w:rPr>
        <w:t>3</w:t>
      </w:r>
      <w:r w:rsidR="00BA7B36">
        <w:rPr>
          <w:rFonts w:hint="eastAsia"/>
        </w:rPr>
        <w:t>2</w:t>
      </w:r>
      <w:r w:rsidRPr="00D4779B">
        <w:rPr>
          <w:rFonts w:hint="eastAsia"/>
        </w:rPr>
        <w:t xml:space="preserve">  </w:t>
      </w:r>
      <w:proofErr w:type="gramStart"/>
      <w:r w:rsidRPr="00D4779B">
        <w:rPr>
          <w:rFonts w:hint="eastAsia"/>
        </w:rPr>
        <w:t>磁场抗扰</w:t>
      </w:r>
      <w:proofErr w:type="gramEnd"/>
      <w:r w:rsidRPr="00D4779B">
        <w:rPr>
          <w:rFonts w:hint="eastAsia"/>
        </w:rPr>
        <w:t>RI03</w:t>
      </w:r>
      <w:r w:rsidRPr="00D4779B">
        <w:rPr>
          <w:rFonts w:hint="eastAsia"/>
        </w:rPr>
        <w:t>干扰水平</w:t>
      </w:r>
    </w:p>
    <w:tbl>
      <w:tblPr>
        <w:tblW w:w="9642" w:type="dxa"/>
        <w:jc w:val="center"/>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9"/>
        <w:gridCol w:w="2558"/>
        <w:gridCol w:w="2445"/>
        <w:gridCol w:w="1495"/>
        <w:gridCol w:w="1495"/>
      </w:tblGrid>
      <w:tr w:rsidR="00205EF8" w:rsidRPr="00053B7F" w:rsidTr="00731361">
        <w:trPr>
          <w:trHeight w:val="626"/>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测试频率</w:t>
            </w:r>
            <w:r w:rsidRPr="00053B7F">
              <w:rPr>
                <w:rFonts w:ascii="宋体" w:hAnsi="宋体"/>
                <w:sz w:val="18"/>
                <w:szCs w:val="18"/>
              </w:rPr>
              <w:t>（Hz）</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干扰强度（dBμA/m）</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频率步进（Hz）</w:t>
            </w:r>
          </w:p>
        </w:tc>
        <w:tc>
          <w:tcPr>
            <w:tcW w:w="149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波形</w:t>
            </w:r>
          </w:p>
        </w:tc>
        <w:tc>
          <w:tcPr>
            <w:tcW w:w="149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功能等级</w:t>
            </w:r>
          </w:p>
        </w:tc>
      </w:tr>
      <w:tr w:rsidR="00205EF8" w:rsidRPr="00053B7F" w:rsidTr="00BA7B36">
        <w:trPr>
          <w:trHeight w:val="445"/>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0-100</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180</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10</w:t>
            </w:r>
          </w:p>
        </w:tc>
        <w:tc>
          <w:tcPr>
            <w:tcW w:w="1495" w:type="dxa"/>
            <w:vMerge w:val="restart"/>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正弦波</w:t>
            </w:r>
          </w:p>
        </w:tc>
        <w:tc>
          <w:tcPr>
            <w:tcW w:w="1495" w:type="dxa"/>
            <w:vMerge w:val="restart"/>
            <w:vAlign w:val="center"/>
          </w:tcPr>
          <w:p w:rsidR="00205EF8" w:rsidRPr="00053B7F" w:rsidRDefault="00205EF8" w:rsidP="00731361">
            <w:pPr>
              <w:tabs>
                <w:tab w:val="center" w:pos="8364"/>
              </w:tabs>
              <w:jc w:val="center"/>
              <w:rPr>
                <w:rFonts w:ascii="宋体" w:hAnsi="宋体"/>
                <w:sz w:val="18"/>
                <w:szCs w:val="18"/>
              </w:rPr>
            </w:pPr>
            <w:r w:rsidRPr="00053B7F">
              <w:rPr>
                <w:rFonts w:asciiTheme="minorEastAsia" w:hAnsiTheme="minorEastAsia" w:hint="eastAsia"/>
                <w:sz w:val="18"/>
                <w:szCs w:val="18"/>
              </w:rPr>
              <w:t>Ⅰ</w:t>
            </w:r>
          </w:p>
        </w:tc>
      </w:tr>
      <w:tr w:rsidR="00205EF8" w:rsidRPr="00053B7F" w:rsidTr="00BA7B36">
        <w:trPr>
          <w:trHeight w:val="422"/>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100-1 000</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180</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100</w:t>
            </w:r>
          </w:p>
        </w:tc>
        <w:tc>
          <w:tcPr>
            <w:tcW w:w="1495" w:type="dxa"/>
            <w:vMerge/>
            <w:vAlign w:val="center"/>
          </w:tcPr>
          <w:p w:rsidR="00205EF8" w:rsidRPr="00053B7F" w:rsidRDefault="00205EF8" w:rsidP="00731361">
            <w:pPr>
              <w:tabs>
                <w:tab w:val="center" w:pos="8364"/>
              </w:tabs>
              <w:jc w:val="center"/>
              <w:rPr>
                <w:rFonts w:ascii="宋体" w:hAnsi="宋体"/>
                <w:sz w:val="18"/>
                <w:szCs w:val="18"/>
              </w:rPr>
            </w:pPr>
          </w:p>
        </w:tc>
        <w:tc>
          <w:tcPr>
            <w:tcW w:w="1495" w:type="dxa"/>
            <w:vMerge/>
          </w:tcPr>
          <w:p w:rsidR="00205EF8" w:rsidRPr="00053B7F" w:rsidRDefault="00205EF8" w:rsidP="00731361">
            <w:pPr>
              <w:tabs>
                <w:tab w:val="center" w:pos="8364"/>
              </w:tabs>
              <w:jc w:val="center"/>
              <w:rPr>
                <w:rFonts w:ascii="宋体" w:hAnsi="宋体"/>
                <w:sz w:val="18"/>
                <w:szCs w:val="18"/>
              </w:rPr>
            </w:pPr>
          </w:p>
        </w:tc>
      </w:tr>
      <w:tr w:rsidR="00205EF8" w:rsidRPr="00053B7F" w:rsidTr="00BA7B36">
        <w:trPr>
          <w:trHeight w:val="414"/>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1 000-6 000</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180-51.41*log（F-1000）</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500</w:t>
            </w:r>
          </w:p>
        </w:tc>
        <w:tc>
          <w:tcPr>
            <w:tcW w:w="1495" w:type="dxa"/>
            <w:vMerge/>
          </w:tcPr>
          <w:p w:rsidR="00205EF8" w:rsidRPr="00053B7F" w:rsidRDefault="00205EF8" w:rsidP="00731361">
            <w:pPr>
              <w:tabs>
                <w:tab w:val="center" w:pos="8364"/>
              </w:tabs>
              <w:jc w:val="center"/>
              <w:rPr>
                <w:rFonts w:ascii="宋体" w:hAnsi="宋体"/>
                <w:sz w:val="18"/>
                <w:szCs w:val="18"/>
              </w:rPr>
            </w:pPr>
          </w:p>
        </w:tc>
        <w:tc>
          <w:tcPr>
            <w:tcW w:w="1495" w:type="dxa"/>
            <w:vMerge/>
          </w:tcPr>
          <w:p w:rsidR="00205EF8" w:rsidRPr="00053B7F" w:rsidRDefault="00205EF8" w:rsidP="00731361">
            <w:pPr>
              <w:tabs>
                <w:tab w:val="center" w:pos="8364"/>
              </w:tabs>
              <w:jc w:val="center"/>
              <w:rPr>
                <w:rFonts w:ascii="宋体" w:hAnsi="宋体"/>
                <w:sz w:val="18"/>
                <w:szCs w:val="18"/>
              </w:rPr>
            </w:pPr>
          </w:p>
        </w:tc>
      </w:tr>
      <w:tr w:rsidR="00205EF8" w:rsidRPr="00053B7F" w:rsidTr="00BA7B36">
        <w:trPr>
          <w:trHeight w:val="407"/>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6 000-10 000</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140</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500</w:t>
            </w:r>
          </w:p>
        </w:tc>
        <w:tc>
          <w:tcPr>
            <w:tcW w:w="1495" w:type="dxa"/>
            <w:vMerge/>
          </w:tcPr>
          <w:p w:rsidR="00205EF8" w:rsidRPr="00053B7F" w:rsidRDefault="00205EF8" w:rsidP="00731361">
            <w:pPr>
              <w:tabs>
                <w:tab w:val="center" w:pos="8364"/>
              </w:tabs>
              <w:jc w:val="center"/>
              <w:rPr>
                <w:rFonts w:ascii="宋体" w:hAnsi="宋体"/>
                <w:sz w:val="18"/>
                <w:szCs w:val="18"/>
              </w:rPr>
            </w:pPr>
          </w:p>
        </w:tc>
        <w:tc>
          <w:tcPr>
            <w:tcW w:w="1495" w:type="dxa"/>
            <w:vMerge/>
          </w:tcPr>
          <w:p w:rsidR="00205EF8" w:rsidRPr="00053B7F" w:rsidRDefault="00205EF8" w:rsidP="00731361">
            <w:pPr>
              <w:tabs>
                <w:tab w:val="center" w:pos="8364"/>
              </w:tabs>
              <w:jc w:val="center"/>
              <w:rPr>
                <w:rFonts w:ascii="宋体" w:hAnsi="宋体"/>
                <w:sz w:val="18"/>
                <w:szCs w:val="18"/>
              </w:rPr>
            </w:pPr>
          </w:p>
        </w:tc>
      </w:tr>
      <w:tr w:rsidR="00205EF8" w:rsidRPr="00053B7F" w:rsidTr="00BA7B36">
        <w:trPr>
          <w:trHeight w:val="413"/>
          <w:jc w:val="center"/>
        </w:trPr>
        <w:tc>
          <w:tcPr>
            <w:tcW w:w="1649"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10 000-150 000</w:t>
            </w:r>
          </w:p>
        </w:tc>
        <w:tc>
          <w:tcPr>
            <w:tcW w:w="2558"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sz w:val="18"/>
                <w:szCs w:val="18"/>
              </w:rPr>
              <w:t>140</w:t>
            </w:r>
          </w:p>
        </w:tc>
        <w:tc>
          <w:tcPr>
            <w:tcW w:w="2445" w:type="dxa"/>
            <w:vAlign w:val="center"/>
          </w:tcPr>
          <w:p w:rsidR="00205EF8" w:rsidRPr="00053B7F" w:rsidRDefault="00205EF8" w:rsidP="00731361">
            <w:pPr>
              <w:tabs>
                <w:tab w:val="center" w:pos="8364"/>
              </w:tabs>
              <w:jc w:val="center"/>
              <w:rPr>
                <w:rFonts w:ascii="宋体" w:hAnsi="宋体"/>
                <w:sz w:val="18"/>
                <w:szCs w:val="18"/>
              </w:rPr>
            </w:pPr>
            <w:r w:rsidRPr="00053B7F">
              <w:rPr>
                <w:rFonts w:ascii="宋体" w:hAnsi="宋体" w:hint="eastAsia"/>
                <w:sz w:val="18"/>
                <w:szCs w:val="18"/>
              </w:rPr>
              <w:t>10 000</w:t>
            </w:r>
          </w:p>
        </w:tc>
        <w:tc>
          <w:tcPr>
            <w:tcW w:w="1495" w:type="dxa"/>
            <w:vMerge/>
          </w:tcPr>
          <w:p w:rsidR="00205EF8" w:rsidRPr="00053B7F" w:rsidRDefault="00205EF8" w:rsidP="00731361">
            <w:pPr>
              <w:tabs>
                <w:tab w:val="center" w:pos="8364"/>
              </w:tabs>
              <w:jc w:val="center"/>
              <w:rPr>
                <w:rFonts w:ascii="宋体" w:hAnsi="宋体"/>
                <w:sz w:val="18"/>
                <w:szCs w:val="18"/>
              </w:rPr>
            </w:pPr>
          </w:p>
        </w:tc>
        <w:tc>
          <w:tcPr>
            <w:tcW w:w="1495" w:type="dxa"/>
            <w:vMerge/>
          </w:tcPr>
          <w:p w:rsidR="00205EF8" w:rsidRPr="00053B7F" w:rsidRDefault="00205EF8" w:rsidP="00731361">
            <w:pPr>
              <w:tabs>
                <w:tab w:val="center" w:pos="8364"/>
              </w:tabs>
              <w:jc w:val="center"/>
              <w:rPr>
                <w:rFonts w:ascii="宋体" w:hAnsi="宋体"/>
                <w:sz w:val="18"/>
                <w:szCs w:val="18"/>
              </w:rPr>
            </w:pPr>
          </w:p>
        </w:tc>
      </w:tr>
      <w:tr w:rsidR="00205EF8" w:rsidRPr="00053B7F" w:rsidTr="00731361">
        <w:trPr>
          <w:trHeight w:val="113"/>
          <w:jc w:val="center"/>
        </w:trPr>
        <w:tc>
          <w:tcPr>
            <w:tcW w:w="9642" w:type="dxa"/>
            <w:gridSpan w:val="5"/>
            <w:vAlign w:val="center"/>
          </w:tcPr>
          <w:p w:rsidR="00205EF8" w:rsidRPr="00053B7F" w:rsidRDefault="00205EF8" w:rsidP="00731361">
            <w:pPr>
              <w:tabs>
                <w:tab w:val="center" w:pos="8364"/>
              </w:tabs>
              <w:jc w:val="left"/>
              <w:rPr>
                <w:rFonts w:ascii="宋体" w:hAnsi="宋体"/>
                <w:sz w:val="18"/>
                <w:szCs w:val="18"/>
              </w:rPr>
            </w:pPr>
            <w:r w:rsidRPr="00053B7F">
              <w:rPr>
                <w:rFonts w:ascii="宋体" w:hAnsi="宋体" w:hint="eastAsia"/>
                <w:sz w:val="18"/>
                <w:szCs w:val="18"/>
              </w:rPr>
              <w:t>注：额外增加16.67Hz、150Hz、180Hz、125kHz四个频点的测试，干扰强度见上。</w:t>
            </w:r>
          </w:p>
        </w:tc>
      </w:tr>
    </w:tbl>
    <w:p w:rsidR="00205EF8" w:rsidRDefault="00D2345B" w:rsidP="00D2345B">
      <w:pPr>
        <w:pStyle w:val="a3"/>
        <w:numPr>
          <w:ilvl w:val="2"/>
          <w:numId w:val="31"/>
        </w:numPr>
        <w:spacing w:beforeLines="0" w:afterLines="0"/>
        <w:rPr>
          <w:rFonts w:eastAsia="宋体" w:hAnsi="宋体"/>
          <w:color w:val="auto"/>
        </w:rPr>
      </w:pPr>
      <w:r w:rsidRPr="00D2345B">
        <w:rPr>
          <w:rFonts w:eastAsia="宋体" w:hAnsi="宋体" w:hint="eastAsia"/>
          <w:color w:val="auto"/>
        </w:rPr>
        <w:t>模拟车载发射机</w:t>
      </w:r>
      <w:r w:rsidRPr="00D2345B">
        <w:rPr>
          <w:rFonts w:eastAsia="宋体" w:hAnsi="宋体"/>
          <w:color w:val="auto"/>
        </w:rPr>
        <w:t>RI0</w:t>
      </w:r>
      <w:r w:rsidRPr="00D2345B">
        <w:rPr>
          <w:rFonts w:eastAsia="宋体" w:hAnsi="宋体" w:hint="eastAsia"/>
          <w:color w:val="auto"/>
        </w:rPr>
        <w:t>4</w:t>
      </w:r>
    </w:p>
    <w:p w:rsidR="00D2345B" w:rsidRDefault="00905313" w:rsidP="00905313">
      <w:pPr>
        <w:ind w:firstLineChars="250" w:firstLine="525"/>
      </w:pPr>
      <w:r w:rsidRPr="00905313">
        <w:rPr>
          <w:rFonts w:hint="eastAsia"/>
        </w:rPr>
        <w:t>依据标准</w:t>
      </w:r>
      <w:r w:rsidRPr="00905313">
        <w:t>BAS</w:t>
      </w:r>
      <w:r w:rsidRPr="00905313">
        <w:rPr>
          <w:rFonts w:hint="eastAsia"/>
        </w:rPr>
        <w:t>582</w:t>
      </w:r>
      <w:r w:rsidRPr="00905313">
        <w:rPr>
          <w:rFonts w:hint="eastAsia"/>
        </w:rPr>
        <w:t>中</w:t>
      </w:r>
      <w:r w:rsidRPr="00905313">
        <w:rPr>
          <w:rFonts w:hint="eastAsia"/>
        </w:rPr>
        <w:t>6.7</w:t>
      </w:r>
      <w:r w:rsidRPr="00905313">
        <w:rPr>
          <w:rFonts w:hint="eastAsia"/>
        </w:rPr>
        <w:t>试验方法进行试验：</w:t>
      </w:r>
    </w:p>
    <w:p w:rsidR="00AF55BF" w:rsidRPr="00AF55BF" w:rsidRDefault="00AF55BF" w:rsidP="00BF6F14">
      <w:pPr>
        <w:pStyle w:val="af0"/>
        <w:numPr>
          <w:ilvl w:val="0"/>
          <w:numId w:val="46"/>
        </w:numPr>
        <w:ind w:firstLineChars="0"/>
        <w:rPr>
          <w:rFonts w:ascii="宋体" w:hAnsi="宋体"/>
        </w:rPr>
      </w:pPr>
      <w:r w:rsidRPr="00AF55BF">
        <w:rPr>
          <w:rFonts w:ascii="宋体" w:hAnsi="宋体" w:hint="eastAsia"/>
        </w:rPr>
        <w:t>天线极化：水平&amp;垂直；</w:t>
      </w:r>
    </w:p>
    <w:p w:rsidR="00AF55BF" w:rsidRPr="00AF55BF" w:rsidRDefault="00AF55BF" w:rsidP="00BF6F14">
      <w:pPr>
        <w:pStyle w:val="af0"/>
        <w:numPr>
          <w:ilvl w:val="0"/>
          <w:numId w:val="46"/>
        </w:numPr>
        <w:ind w:firstLineChars="0"/>
      </w:pPr>
      <w:r w:rsidRPr="00053B7F">
        <w:rPr>
          <w:rFonts w:ascii="宋体" w:hAnsi="宋体" w:hint="eastAsia"/>
        </w:rPr>
        <w:t>驻留时间：5s</w:t>
      </w:r>
      <w:r>
        <w:rPr>
          <w:rFonts w:ascii="宋体" w:hAnsi="宋体" w:hint="eastAsia"/>
        </w:rPr>
        <w:t>；</w:t>
      </w:r>
    </w:p>
    <w:p w:rsidR="00AF55BF" w:rsidRPr="00D2345B" w:rsidRDefault="00AF55BF" w:rsidP="00BF6F14">
      <w:pPr>
        <w:pStyle w:val="af0"/>
        <w:numPr>
          <w:ilvl w:val="0"/>
          <w:numId w:val="46"/>
        </w:numPr>
        <w:ind w:firstLineChars="0"/>
      </w:pPr>
      <w:r w:rsidRPr="00053B7F">
        <w:rPr>
          <w:rFonts w:ascii="宋体" w:hAnsi="宋体" w:hint="eastAsia"/>
        </w:rPr>
        <w:t>主要参数见</w:t>
      </w:r>
      <w:r w:rsidRPr="00D4779B">
        <w:rPr>
          <w:rFonts w:ascii="宋体" w:hAnsi="宋体" w:hint="eastAsia"/>
        </w:rPr>
        <w:t>表</w:t>
      </w:r>
      <w:r w:rsidR="009D6089">
        <w:rPr>
          <w:rFonts w:ascii="宋体" w:hAnsi="宋体" w:hint="eastAsia"/>
        </w:rPr>
        <w:t>3</w:t>
      </w:r>
      <w:r w:rsidR="00BA7B36">
        <w:rPr>
          <w:rFonts w:ascii="宋体" w:hAnsi="宋体" w:hint="eastAsia"/>
        </w:rPr>
        <w:t>3</w:t>
      </w:r>
      <w:r>
        <w:rPr>
          <w:rFonts w:ascii="宋体" w:hAnsi="宋体" w:hint="eastAsia"/>
        </w:rPr>
        <w:t>：</w:t>
      </w:r>
    </w:p>
    <w:p w:rsidR="00ED0E2F" w:rsidRPr="00D4779B" w:rsidRDefault="00ED0E2F" w:rsidP="00ED0E2F">
      <w:pPr>
        <w:jc w:val="center"/>
      </w:pPr>
      <w:r w:rsidRPr="00D4779B">
        <w:rPr>
          <w:rFonts w:hint="eastAsia"/>
        </w:rPr>
        <w:t>表</w:t>
      </w:r>
      <w:r w:rsidR="009D6089">
        <w:rPr>
          <w:rFonts w:hint="eastAsia"/>
        </w:rPr>
        <w:t>3</w:t>
      </w:r>
      <w:r w:rsidR="00BA7B36">
        <w:rPr>
          <w:rFonts w:hint="eastAsia"/>
        </w:rPr>
        <w:t xml:space="preserve">3 </w:t>
      </w:r>
      <w:r w:rsidRPr="00D4779B">
        <w:rPr>
          <w:rFonts w:hint="eastAsia"/>
        </w:rPr>
        <w:t>车载发射机</w:t>
      </w:r>
      <w:r w:rsidRPr="00D4779B">
        <w:rPr>
          <w:rFonts w:hint="eastAsia"/>
        </w:rPr>
        <w:t>RI04</w:t>
      </w:r>
      <w:r w:rsidRPr="00D4779B">
        <w:rPr>
          <w:rFonts w:hint="eastAsia"/>
        </w:rPr>
        <w:t>主要参数</w:t>
      </w:r>
    </w:p>
    <w:tbl>
      <w:tblPr>
        <w:tblW w:w="9816" w:type="dxa"/>
        <w:jc w:val="center"/>
        <w:tblInd w:w="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0"/>
        <w:gridCol w:w="1241"/>
        <w:gridCol w:w="1430"/>
        <w:gridCol w:w="1437"/>
        <w:gridCol w:w="2154"/>
        <w:gridCol w:w="1714"/>
      </w:tblGrid>
      <w:tr w:rsidR="00ED0E2F" w:rsidRPr="00053B7F" w:rsidTr="00ED0E2F">
        <w:trPr>
          <w:trHeight w:val="361"/>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应用</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频带/MHz</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强度等级1(W)</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强度等级2(W)</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调制方式</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步进（MHz）</w:t>
            </w:r>
          </w:p>
        </w:tc>
      </w:tr>
      <w:tr w:rsidR="00ED0E2F" w:rsidRPr="00053B7F" w:rsidTr="00ED0E2F">
        <w:trPr>
          <w:trHeight w:val="732"/>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ind w:leftChars="3" w:left="6"/>
              <w:jc w:val="center"/>
              <w:rPr>
                <w:rFonts w:ascii="宋体" w:hAnsi="宋体"/>
                <w:sz w:val="18"/>
                <w:szCs w:val="18"/>
              </w:rPr>
            </w:pPr>
            <w:r w:rsidRPr="00053B7F">
              <w:rPr>
                <w:rFonts w:ascii="宋体" w:hAnsi="宋体" w:hint="eastAsia"/>
                <w:sz w:val="18"/>
                <w:szCs w:val="18"/>
              </w:rPr>
              <w:t>VHF</w:t>
            </w:r>
          </w:p>
          <w:p w:rsidR="00ED0E2F" w:rsidRPr="00053B7F" w:rsidRDefault="00ED0E2F" w:rsidP="00731361">
            <w:pPr>
              <w:ind w:leftChars="3" w:left="6"/>
              <w:jc w:val="center"/>
              <w:rPr>
                <w:rFonts w:ascii="宋体" w:hAnsi="宋体"/>
                <w:sz w:val="18"/>
                <w:szCs w:val="18"/>
              </w:rPr>
            </w:pPr>
            <w:r w:rsidRPr="00053B7F">
              <w:rPr>
                <w:rFonts w:ascii="宋体" w:hAnsi="宋体" w:hint="eastAsia"/>
                <w:sz w:val="18"/>
                <w:szCs w:val="18"/>
              </w:rPr>
              <w:t>UHF</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ind w:leftChars="3" w:left="6"/>
              <w:jc w:val="center"/>
              <w:rPr>
                <w:rFonts w:ascii="宋体" w:hAnsi="宋体"/>
                <w:sz w:val="18"/>
                <w:szCs w:val="18"/>
              </w:rPr>
            </w:pPr>
            <w:r w:rsidRPr="00053B7F">
              <w:rPr>
                <w:rFonts w:ascii="宋体" w:hAnsi="宋体" w:hint="eastAsia"/>
                <w:sz w:val="18"/>
                <w:szCs w:val="18"/>
              </w:rPr>
              <w:t>142-174</w:t>
            </w:r>
          </w:p>
          <w:p w:rsidR="00ED0E2F" w:rsidRPr="00053B7F" w:rsidRDefault="00ED0E2F" w:rsidP="00731361">
            <w:pPr>
              <w:ind w:leftChars="3" w:left="6"/>
              <w:jc w:val="center"/>
              <w:rPr>
                <w:rFonts w:ascii="宋体" w:hAnsi="宋体"/>
                <w:sz w:val="18"/>
                <w:szCs w:val="18"/>
              </w:rPr>
            </w:pPr>
            <w:r w:rsidRPr="00053B7F">
              <w:rPr>
                <w:rFonts w:ascii="宋体" w:hAnsi="宋体" w:hint="eastAsia"/>
                <w:sz w:val="18"/>
                <w:szCs w:val="18"/>
              </w:rPr>
              <w:t>330-470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5（RMS）</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10（RMS）</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CW</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w:t>
            </w:r>
          </w:p>
        </w:tc>
      </w:tr>
      <w:tr w:rsidR="00ED0E2F" w:rsidRPr="00053B7F" w:rsidTr="00ED0E2F">
        <w:trPr>
          <w:trHeight w:val="740"/>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GSM800</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825-840</w:t>
            </w:r>
          </w:p>
          <w:p w:rsidR="00ED0E2F" w:rsidRPr="00053B7F" w:rsidRDefault="00ED0E2F" w:rsidP="00731361">
            <w:pPr>
              <w:jc w:val="center"/>
              <w:rPr>
                <w:rFonts w:ascii="宋体" w:hAnsi="宋体"/>
                <w:sz w:val="18"/>
                <w:szCs w:val="18"/>
              </w:rPr>
            </w:pPr>
            <w:r w:rsidRPr="00053B7F">
              <w:rPr>
                <w:rFonts w:ascii="宋体" w:hAnsi="宋体" w:hint="eastAsia"/>
                <w:sz w:val="18"/>
                <w:szCs w:val="18"/>
              </w:rPr>
              <w:t>875-960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5（Peak）</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10（Peak）</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PM，217Hz，50%占空比</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w:t>
            </w:r>
          </w:p>
        </w:tc>
      </w:tr>
      <w:tr w:rsidR="00ED0E2F" w:rsidRPr="00053B7F" w:rsidTr="00ED0E2F">
        <w:trPr>
          <w:trHeight w:val="732"/>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GSM1800</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1710-1785</w:t>
            </w:r>
          </w:p>
          <w:p w:rsidR="00ED0E2F" w:rsidRPr="00053B7F" w:rsidRDefault="00ED0E2F" w:rsidP="00731361">
            <w:pPr>
              <w:jc w:val="center"/>
              <w:rPr>
                <w:rFonts w:ascii="宋体" w:hAnsi="宋体"/>
                <w:sz w:val="18"/>
                <w:szCs w:val="18"/>
              </w:rPr>
            </w:pPr>
            <w:r w:rsidRPr="00053B7F">
              <w:rPr>
                <w:rFonts w:ascii="宋体" w:hAnsi="宋体" w:hint="eastAsia"/>
                <w:sz w:val="18"/>
                <w:szCs w:val="18"/>
              </w:rPr>
              <w:t>1805-1850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1（Peak）</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2（Peak）</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PM，217Hz，50%占空比</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w:t>
            </w:r>
          </w:p>
        </w:tc>
      </w:tr>
      <w:tr w:rsidR="00ED0E2F" w:rsidRPr="00053B7F" w:rsidTr="00ED0E2F">
        <w:trPr>
          <w:trHeight w:val="1825"/>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4G</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1880-1900</w:t>
            </w:r>
          </w:p>
          <w:p w:rsidR="00ED0E2F" w:rsidRPr="00053B7F" w:rsidRDefault="00ED0E2F" w:rsidP="00731361">
            <w:pPr>
              <w:jc w:val="center"/>
              <w:rPr>
                <w:rFonts w:ascii="宋体" w:hAnsi="宋体"/>
                <w:sz w:val="18"/>
                <w:szCs w:val="18"/>
              </w:rPr>
            </w:pPr>
            <w:r w:rsidRPr="00053B7F">
              <w:rPr>
                <w:rFonts w:ascii="宋体" w:hAnsi="宋体" w:hint="eastAsia"/>
                <w:sz w:val="18"/>
                <w:szCs w:val="18"/>
              </w:rPr>
              <w:t>1920-1935</w:t>
            </w:r>
          </w:p>
          <w:p w:rsidR="00ED0E2F" w:rsidRPr="00053B7F" w:rsidRDefault="00ED0E2F" w:rsidP="00731361">
            <w:pPr>
              <w:jc w:val="center"/>
              <w:rPr>
                <w:rFonts w:ascii="宋体" w:hAnsi="宋体"/>
                <w:sz w:val="18"/>
                <w:szCs w:val="18"/>
              </w:rPr>
            </w:pPr>
            <w:r w:rsidRPr="00053B7F">
              <w:rPr>
                <w:rFonts w:ascii="宋体" w:hAnsi="宋体" w:hint="eastAsia"/>
                <w:sz w:val="18"/>
                <w:szCs w:val="18"/>
              </w:rPr>
              <w:t>2110-2125</w:t>
            </w:r>
          </w:p>
          <w:p w:rsidR="00ED0E2F" w:rsidRPr="00053B7F" w:rsidRDefault="00ED0E2F" w:rsidP="00731361">
            <w:pPr>
              <w:jc w:val="center"/>
              <w:rPr>
                <w:rFonts w:ascii="宋体" w:hAnsi="宋体"/>
                <w:sz w:val="18"/>
                <w:szCs w:val="18"/>
              </w:rPr>
            </w:pPr>
            <w:r w:rsidRPr="00053B7F">
              <w:rPr>
                <w:rFonts w:ascii="宋体" w:hAnsi="宋体" w:hint="eastAsia"/>
                <w:sz w:val="18"/>
                <w:szCs w:val="18"/>
              </w:rPr>
              <w:t>2300-2390</w:t>
            </w:r>
          </w:p>
          <w:p w:rsidR="00ED0E2F" w:rsidRPr="00053B7F" w:rsidRDefault="00ED0E2F" w:rsidP="00731361">
            <w:pPr>
              <w:jc w:val="center"/>
              <w:rPr>
                <w:rFonts w:ascii="宋体" w:hAnsi="宋体"/>
                <w:sz w:val="18"/>
                <w:szCs w:val="18"/>
              </w:rPr>
            </w:pPr>
            <w:r w:rsidRPr="00053B7F">
              <w:rPr>
                <w:rFonts w:ascii="宋体" w:hAnsi="宋体" w:hint="eastAsia"/>
                <w:sz w:val="18"/>
                <w:szCs w:val="18"/>
              </w:rPr>
              <w:t>2555-2655</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0.8（Peak）</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2（Peak）</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PM，217Hz，50%占空比</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ED0E2F" w:rsidRPr="00053B7F" w:rsidRDefault="00ED0E2F" w:rsidP="00731361">
            <w:pPr>
              <w:jc w:val="center"/>
              <w:rPr>
                <w:rFonts w:ascii="宋体" w:hAnsi="宋体"/>
                <w:sz w:val="18"/>
                <w:szCs w:val="18"/>
              </w:rPr>
            </w:pPr>
            <w:r w:rsidRPr="00053B7F">
              <w:rPr>
                <w:rFonts w:ascii="宋体" w:hAnsi="宋体" w:hint="eastAsia"/>
                <w:sz w:val="18"/>
                <w:szCs w:val="18"/>
              </w:rPr>
              <w:t>5</w:t>
            </w:r>
          </w:p>
        </w:tc>
      </w:tr>
      <w:tr w:rsidR="00D14D01" w:rsidRPr="00053B7F" w:rsidTr="00D14D01">
        <w:trPr>
          <w:trHeight w:val="416"/>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lastRenderedPageBreak/>
              <w:t>应用</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t>频带/MHz</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t>强度等级1(W)</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t>强度等级2(W)</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t>调制方式</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226A5C">
            <w:pPr>
              <w:jc w:val="center"/>
              <w:rPr>
                <w:rFonts w:ascii="宋体" w:hAnsi="宋体"/>
                <w:sz w:val="18"/>
                <w:szCs w:val="18"/>
              </w:rPr>
            </w:pPr>
            <w:r w:rsidRPr="00053B7F">
              <w:rPr>
                <w:rFonts w:ascii="宋体" w:hAnsi="宋体" w:hint="eastAsia"/>
                <w:sz w:val="18"/>
                <w:szCs w:val="18"/>
              </w:rPr>
              <w:t>步进（MHz）</w:t>
            </w:r>
          </w:p>
        </w:tc>
      </w:tr>
      <w:tr w:rsidR="00D14D01" w:rsidRPr="00053B7F" w:rsidTr="00ED0E2F">
        <w:trPr>
          <w:trHeight w:val="563"/>
          <w:jc w:val="center"/>
        </w:trPr>
        <w:tc>
          <w:tcPr>
            <w:tcW w:w="1840"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BT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2400-2500</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0.25（Peak）</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0.5（Peak）</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PM，1600Hz，50%占空比</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5</w:t>
            </w:r>
          </w:p>
        </w:tc>
      </w:tr>
      <w:tr w:rsidR="00D14D01" w:rsidRPr="00053B7F" w:rsidTr="00731361">
        <w:trPr>
          <w:trHeight w:val="550"/>
          <w:jc w:val="center"/>
        </w:trPr>
        <w:tc>
          <w:tcPr>
            <w:tcW w:w="3081" w:type="dxa"/>
            <w:gridSpan w:val="2"/>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功能等级</w:t>
            </w:r>
          </w:p>
        </w:tc>
        <w:tc>
          <w:tcPr>
            <w:tcW w:w="1430"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Ⅰ</w:t>
            </w:r>
          </w:p>
        </w:tc>
        <w:tc>
          <w:tcPr>
            <w:tcW w:w="1437"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Ⅱ</w:t>
            </w:r>
          </w:p>
        </w:tc>
        <w:tc>
          <w:tcPr>
            <w:tcW w:w="215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center"/>
              <w:rPr>
                <w:rFonts w:ascii="宋体" w:hAnsi="宋体"/>
                <w:sz w:val="18"/>
                <w:szCs w:val="18"/>
              </w:rPr>
            </w:pPr>
            <w:r w:rsidRPr="00053B7F">
              <w:rPr>
                <w:rFonts w:ascii="宋体" w:hAnsi="宋体" w:hint="eastAsia"/>
                <w:sz w:val="18"/>
                <w:szCs w:val="18"/>
              </w:rPr>
              <w:t>-</w:t>
            </w:r>
          </w:p>
        </w:tc>
      </w:tr>
      <w:tr w:rsidR="00D14D01" w:rsidRPr="00053B7F" w:rsidTr="00ED0E2F">
        <w:trPr>
          <w:trHeight w:val="361"/>
          <w:jc w:val="center"/>
        </w:trPr>
        <w:tc>
          <w:tcPr>
            <w:tcW w:w="9816" w:type="dxa"/>
            <w:gridSpan w:val="6"/>
            <w:tcBorders>
              <w:top w:val="single" w:sz="4" w:space="0" w:color="000000"/>
              <w:left w:val="single" w:sz="4" w:space="0" w:color="000000"/>
              <w:bottom w:val="single" w:sz="4" w:space="0" w:color="000000"/>
              <w:right w:val="single" w:sz="4" w:space="0" w:color="000000"/>
            </w:tcBorders>
            <w:vAlign w:val="center"/>
            <w:hideMark/>
          </w:tcPr>
          <w:p w:rsidR="00D14D01" w:rsidRPr="00053B7F" w:rsidRDefault="00D14D01" w:rsidP="00731361">
            <w:pPr>
              <w:jc w:val="left"/>
              <w:rPr>
                <w:rFonts w:ascii="宋体" w:hAnsi="宋体"/>
                <w:sz w:val="18"/>
                <w:szCs w:val="18"/>
              </w:rPr>
            </w:pPr>
            <w:r w:rsidRPr="00053B7F">
              <w:rPr>
                <w:rFonts w:ascii="宋体" w:hAnsi="宋体" w:hint="eastAsia"/>
                <w:sz w:val="18"/>
                <w:szCs w:val="18"/>
              </w:rPr>
              <w:t>注：</w:t>
            </w:r>
            <w:r w:rsidRPr="00053B7F">
              <w:rPr>
                <w:rFonts w:ascii="宋体" w:hAnsi="宋体" w:cs="宋体" w:hint="eastAsia"/>
                <w:kern w:val="0"/>
                <w:sz w:val="18"/>
                <w:szCs w:val="18"/>
              </w:rPr>
              <w:t>两个强度等级均需进行测试</w:t>
            </w:r>
          </w:p>
        </w:tc>
      </w:tr>
    </w:tbl>
    <w:p w:rsidR="00205EF8" w:rsidRDefault="00ED0E2F" w:rsidP="00ED0E2F">
      <w:pPr>
        <w:pStyle w:val="a3"/>
        <w:numPr>
          <w:ilvl w:val="2"/>
          <w:numId w:val="31"/>
        </w:numPr>
        <w:spacing w:beforeLines="0" w:afterLines="0"/>
        <w:rPr>
          <w:rFonts w:eastAsia="宋体" w:hAnsi="宋体"/>
          <w:color w:val="auto"/>
        </w:rPr>
      </w:pPr>
      <w:r w:rsidRPr="00ED0E2F">
        <w:rPr>
          <w:rFonts w:eastAsia="宋体" w:hAnsi="宋体" w:hint="eastAsia"/>
          <w:color w:val="auto"/>
        </w:rPr>
        <w:t>电源线</w:t>
      </w:r>
      <w:proofErr w:type="gramStart"/>
      <w:r w:rsidRPr="00ED0E2F">
        <w:rPr>
          <w:rFonts w:eastAsia="宋体" w:hAnsi="宋体" w:hint="eastAsia"/>
          <w:color w:val="auto"/>
        </w:rPr>
        <w:t>瞬态抗扰</w:t>
      </w:r>
      <w:proofErr w:type="gramEnd"/>
      <w:r w:rsidRPr="00ED0E2F">
        <w:rPr>
          <w:rFonts w:eastAsia="宋体" w:hAnsi="宋体" w:hint="eastAsia"/>
          <w:color w:val="auto"/>
        </w:rPr>
        <w:t>CI01</w:t>
      </w:r>
    </w:p>
    <w:p w:rsidR="00ED0E2F" w:rsidRDefault="00ED0E2F" w:rsidP="00ED0E2F">
      <w:pPr>
        <w:ind w:firstLineChars="250" w:firstLine="525"/>
      </w:pPr>
      <w:r w:rsidRPr="00ED0E2F">
        <w:rPr>
          <w:rFonts w:hint="eastAsia"/>
        </w:rPr>
        <w:t>依据标准</w:t>
      </w:r>
      <w:r w:rsidRPr="00ED0E2F">
        <w:t>BAS</w:t>
      </w:r>
      <w:r w:rsidRPr="00ED0E2F">
        <w:rPr>
          <w:rFonts w:hint="eastAsia"/>
        </w:rPr>
        <w:t>582</w:t>
      </w:r>
      <w:r w:rsidRPr="00ED0E2F">
        <w:rPr>
          <w:rFonts w:hint="eastAsia"/>
        </w:rPr>
        <w:t>中</w:t>
      </w:r>
      <w:r w:rsidRPr="00ED0E2F">
        <w:rPr>
          <w:rFonts w:hint="eastAsia"/>
        </w:rPr>
        <w:t>6.8</w:t>
      </w:r>
      <w:r w:rsidRPr="00ED0E2F">
        <w:rPr>
          <w:rFonts w:hint="eastAsia"/>
        </w:rPr>
        <w:t>试验方法进行试验：</w:t>
      </w:r>
    </w:p>
    <w:p w:rsidR="00ED0E2F" w:rsidRPr="00ED0E2F" w:rsidRDefault="00ED0E2F" w:rsidP="00BF6F14">
      <w:pPr>
        <w:pStyle w:val="af0"/>
        <w:numPr>
          <w:ilvl w:val="0"/>
          <w:numId w:val="47"/>
        </w:numPr>
        <w:ind w:firstLineChars="0"/>
        <w:rPr>
          <w:rFonts w:ascii="宋体"/>
          <w:spacing w:val="4"/>
        </w:rPr>
      </w:pPr>
      <w:r w:rsidRPr="00ED0E2F">
        <w:rPr>
          <w:rFonts w:ascii="宋体" w:hint="eastAsia"/>
          <w:spacing w:val="4"/>
        </w:rPr>
        <w:t>测试布置：参照BAS582，6.8.2；</w:t>
      </w:r>
    </w:p>
    <w:p w:rsidR="00ED0E2F" w:rsidRPr="008C5FCD" w:rsidRDefault="00ED0E2F" w:rsidP="00BF6F14">
      <w:pPr>
        <w:pStyle w:val="af0"/>
        <w:numPr>
          <w:ilvl w:val="0"/>
          <w:numId w:val="47"/>
        </w:numPr>
        <w:ind w:firstLineChars="0"/>
      </w:pPr>
      <w:r w:rsidRPr="00053B7F">
        <w:rPr>
          <w:rFonts w:ascii="宋体" w:hint="eastAsia"/>
          <w:spacing w:val="4"/>
        </w:rPr>
        <w:t>主要参数见</w:t>
      </w:r>
      <w:r w:rsidRPr="00D4779B">
        <w:rPr>
          <w:rFonts w:ascii="宋体" w:hint="eastAsia"/>
          <w:spacing w:val="4"/>
        </w:rPr>
        <w:t>表</w:t>
      </w:r>
      <w:r w:rsidR="009D6089">
        <w:rPr>
          <w:rFonts w:ascii="宋体" w:hint="eastAsia"/>
          <w:spacing w:val="4"/>
        </w:rPr>
        <w:t>3</w:t>
      </w:r>
      <w:r w:rsidR="00BA7B36">
        <w:rPr>
          <w:rFonts w:ascii="宋体" w:hint="eastAsia"/>
          <w:spacing w:val="4"/>
        </w:rPr>
        <w:t>4</w:t>
      </w:r>
      <w:r>
        <w:rPr>
          <w:rFonts w:ascii="宋体" w:hint="eastAsia"/>
          <w:spacing w:val="4"/>
        </w:rPr>
        <w:t>：</w:t>
      </w:r>
    </w:p>
    <w:p w:rsidR="008C5FCD" w:rsidRPr="00D4779B" w:rsidRDefault="008C5FCD" w:rsidP="008C5FCD">
      <w:pPr>
        <w:jc w:val="center"/>
      </w:pPr>
      <w:r w:rsidRPr="00D4779B">
        <w:rPr>
          <w:rFonts w:hint="eastAsia"/>
        </w:rPr>
        <w:t>表</w:t>
      </w:r>
      <w:r w:rsidR="009D6089">
        <w:rPr>
          <w:rFonts w:hint="eastAsia"/>
        </w:rPr>
        <w:t>3</w:t>
      </w:r>
      <w:r w:rsidR="00BA7B36">
        <w:rPr>
          <w:rFonts w:hint="eastAsia"/>
        </w:rPr>
        <w:t>4</w:t>
      </w:r>
      <w:r w:rsidRPr="00D4779B">
        <w:rPr>
          <w:rFonts w:hint="eastAsia"/>
        </w:rPr>
        <w:t xml:space="preserve"> </w:t>
      </w:r>
      <w:r w:rsidRPr="00D4779B">
        <w:rPr>
          <w:rFonts w:hint="eastAsia"/>
        </w:rPr>
        <w:t>电源线</w:t>
      </w:r>
      <w:proofErr w:type="gramStart"/>
      <w:r w:rsidRPr="00D4779B">
        <w:rPr>
          <w:rFonts w:hint="eastAsia"/>
        </w:rPr>
        <w:t>瞬态抗扰</w:t>
      </w:r>
      <w:proofErr w:type="gramEnd"/>
      <w:r w:rsidRPr="00D4779B">
        <w:rPr>
          <w:rFonts w:hint="eastAsia"/>
        </w:rPr>
        <w:t>CI01</w:t>
      </w:r>
      <w:r w:rsidRPr="00D4779B">
        <w:rPr>
          <w:rFonts w:hint="eastAsia"/>
        </w:rPr>
        <w:t>主要参数</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084"/>
        <w:gridCol w:w="2465"/>
        <w:gridCol w:w="1701"/>
        <w:gridCol w:w="1701"/>
        <w:gridCol w:w="1709"/>
      </w:tblGrid>
      <w:tr w:rsidR="008C5FCD" w:rsidRPr="00053B7F" w:rsidTr="00731361">
        <w:trPr>
          <w:trHeight w:val="421"/>
          <w:jc w:val="center"/>
        </w:trPr>
        <w:tc>
          <w:tcPr>
            <w:tcW w:w="2084" w:type="dxa"/>
            <w:vAlign w:val="center"/>
            <w:hideMark/>
          </w:tcPr>
          <w:p w:rsidR="008C5FCD" w:rsidRPr="00053B7F" w:rsidRDefault="008C5FCD" w:rsidP="00731361">
            <w:pPr>
              <w:widowControl/>
              <w:jc w:val="center"/>
              <w:rPr>
                <w:rFonts w:ascii="宋体" w:cs="Arial"/>
                <w:kern w:val="0"/>
                <w:sz w:val="18"/>
                <w:szCs w:val="18"/>
              </w:rPr>
            </w:pPr>
            <w:r w:rsidRPr="00053B7F">
              <w:rPr>
                <w:rFonts w:ascii="宋体" w:hAnsi="宋体" w:cs="Arial" w:hint="eastAsia"/>
                <w:kern w:val="0"/>
                <w:sz w:val="18"/>
                <w:szCs w:val="18"/>
              </w:rPr>
              <w:t>脉冲</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hAnsi="宋体" w:cs="Arial" w:hint="eastAsia"/>
                <w:kern w:val="0"/>
                <w:sz w:val="18"/>
                <w:szCs w:val="18"/>
              </w:rPr>
              <w:t>电平（V）</w:t>
            </w:r>
          </w:p>
        </w:tc>
        <w:tc>
          <w:tcPr>
            <w:tcW w:w="1701"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个数</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hAnsi="宋体" w:cs="Arial" w:hint="eastAsia"/>
                <w:kern w:val="0"/>
                <w:sz w:val="18"/>
                <w:szCs w:val="18"/>
              </w:rPr>
              <w:t>间隔（s）</w:t>
            </w:r>
          </w:p>
        </w:tc>
        <w:tc>
          <w:tcPr>
            <w:tcW w:w="1709" w:type="dxa"/>
            <w:vAlign w:val="center"/>
            <w:hideMark/>
          </w:tcPr>
          <w:p w:rsidR="008C5FCD" w:rsidRPr="00053B7F" w:rsidRDefault="008C5FCD" w:rsidP="00731361">
            <w:pPr>
              <w:ind w:leftChars="41" w:left="86"/>
              <w:jc w:val="center"/>
              <w:rPr>
                <w:rFonts w:ascii="宋体" w:hAnsi="宋体" w:cs="Arial"/>
                <w:kern w:val="0"/>
                <w:sz w:val="18"/>
                <w:szCs w:val="18"/>
              </w:rPr>
            </w:pPr>
            <w:r w:rsidRPr="00053B7F">
              <w:rPr>
                <w:rFonts w:ascii="宋体" w:hAnsi="宋体" w:cs="Arial" w:hint="eastAsia"/>
                <w:kern w:val="0"/>
                <w:sz w:val="18"/>
                <w:szCs w:val="18"/>
              </w:rPr>
              <w:t>功能等级</w:t>
            </w:r>
          </w:p>
        </w:tc>
      </w:tr>
      <w:tr w:rsidR="008C5FCD" w:rsidRPr="00053B7F" w:rsidTr="00731361">
        <w:trPr>
          <w:jc w:val="center"/>
        </w:trPr>
        <w:tc>
          <w:tcPr>
            <w:tcW w:w="2084" w:type="dxa"/>
            <w:vAlign w:val="center"/>
            <w:hideMark/>
          </w:tcPr>
          <w:p w:rsidR="008C5FCD" w:rsidRPr="00053B7F" w:rsidRDefault="008C5FCD" w:rsidP="00731361">
            <w:pPr>
              <w:widowControl/>
              <w:ind w:leftChars="-49" w:left="-103"/>
              <w:jc w:val="center"/>
              <w:rPr>
                <w:rFonts w:ascii="宋体" w:cs="Arial"/>
                <w:kern w:val="0"/>
                <w:sz w:val="18"/>
                <w:szCs w:val="18"/>
              </w:rPr>
            </w:pPr>
            <w:r w:rsidRPr="00053B7F">
              <w:rPr>
                <w:rFonts w:ascii="宋体" w:cs="Arial" w:hint="eastAsia"/>
                <w:kern w:val="0"/>
                <w:sz w:val="18"/>
                <w:szCs w:val="18"/>
              </w:rPr>
              <w:t>1</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-100</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5000个</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0.5</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Ⅱ</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2a</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+50</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5000个</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0.2</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Ⅰ</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2b</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+10</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10个</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Ⅱ</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3a</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-150</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1小时</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0.1</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Ⅰ</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cs="Arial" w:hint="eastAsia"/>
                <w:kern w:val="0"/>
                <w:sz w:val="18"/>
                <w:szCs w:val="18"/>
              </w:rPr>
              <w:t>3b</w:t>
            </w:r>
          </w:p>
        </w:tc>
        <w:tc>
          <w:tcPr>
            <w:tcW w:w="2465"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+100</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1小时</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0.1</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Ⅰ</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4</w:t>
            </w:r>
          </w:p>
        </w:tc>
        <w:tc>
          <w:tcPr>
            <w:tcW w:w="2465"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-7/-5</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5个</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0.5</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Ⅱ</w:t>
            </w:r>
          </w:p>
        </w:tc>
      </w:tr>
      <w:tr w:rsidR="008C5FCD" w:rsidRPr="00053B7F" w:rsidTr="00731361">
        <w:trPr>
          <w:jc w:val="center"/>
        </w:trPr>
        <w:tc>
          <w:tcPr>
            <w:tcW w:w="2084"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5b</w:t>
            </w:r>
          </w:p>
        </w:tc>
        <w:tc>
          <w:tcPr>
            <w:tcW w:w="2465"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34</w:t>
            </w:r>
          </w:p>
        </w:tc>
        <w:tc>
          <w:tcPr>
            <w:tcW w:w="1701" w:type="dxa"/>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5个</w:t>
            </w:r>
          </w:p>
        </w:tc>
        <w:tc>
          <w:tcPr>
            <w:tcW w:w="1701" w:type="dxa"/>
            <w:vAlign w:val="center"/>
            <w:hideMark/>
          </w:tcPr>
          <w:p w:rsidR="008C5FCD" w:rsidRPr="00053B7F" w:rsidRDefault="008C5FCD" w:rsidP="00731361">
            <w:pPr>
              <w:widowControl/>
              <w:jc w:val="center"/>
              <w:rPr>
                <w:rFonts w:ascii="宋体" w:cs="Arial"/>
                <w:kern w:val="0"/>
                <w:sz w:val="18"/>
                <w:szCs w:val="18"/>
              </w:rPr>
            </w:pPr>
            <w:r w:rsidRPr="00053B7F">
              <w:rPr>
                <w:rFonts w:ascii="宋体" w:cs="Arial" w:hint="eastAsia"/>
                <w:kern w:val="0"/>
                <w:sz w:val="18"/>
                <w:szCs w:val="18"/>
              </w:rPr>
              <w:t>5</w:t>
            </w:r>
          </w:p>
        </w:tc>
        <w:tc>
          <w:tcPr>
            <w:tcW w:w="1709" w:type="dxa"/>
            <w:vAlign w:val="center"/>
            <w:hideMark/>
          </w:tcPr>
          <w:p w:rsidR="008C5FCD" w:rsidRPr="00053B7F" w:rsidRDefault="008C5FCD" w:rsidP="00731361">
            <w:pPr>
              <w:widowControl/>
              <w:jc w:val="center"/>
              <w:rPr>
                <w:rFonts w:ascii="宋体" w:hAnsi="宋体" w:cs="Arial"/>
                <w:kern w:val="0"/>
                <w:sz w:val="18"/>
                <w:szCs w:val="18"/>
              </w:rPr>
            </w:pPr>
            <w:r w:rsidRPr="00053B7F">
              <w:rPr>
                <w:rFonts w:ascii="宋体" w:hAnsi="宋体" w:cs="Arial" w:hint="eastAsia"/>
                <w:kern w:val="0"/>
                <w:sz w:val="18"/>
                <w:szCs w:val="18"/>
              </w:rPr>
              <w:t>Ⅱ</w:t>
            </w:r>
          </w:p>
        </w:tc>
      </w:tr>
    </w:tbl>
    <w:p w:rsidR="008C5FCD" w:rsidRDefault="008C5FCD" w:rsidP="008C5FCD">
      <w:pPr>
        <w:pStyle w:val="a3"/>
        <w:numPr>
          <w:ilvl w:val="2"/>
          <w:numId w:val="31"/>
        </w:numPr>
        <w:spacing w:beforeLines="0" w:afterLines="0"/>
        <w:rPr>
          <w:rFonts w:eastAsia="宋体" w:hAnsi="宋体"/>
          <w:color w:val="auto"/>
        </w:rPr>
      </w:pPr>
      <w:r w:rsidRPr="008C5FCD">
        <w:rPr>
          <w:rFonts w:eastAsia="宋体" w:hAnsi="宋体" w:hint="eastAsia"/>
          <w:color w:val="auto"/>
        </w:rPr>
        <w:t>信号线</w:t>
      </w:r>
      <w:proofErr w:type="gramStart"/>
      <w:r w:rsidRPr="008C5FCD">
        <w:rPr>
          <w:rFonts w:eastAsia="宋体" w:hAnsi="宋体" w:hint="eastAsia"/>
          <w:color w:val="auto"/>
        </w:rPr>
        <w:t>瞬态抗扰</w:t>
      </w:r>
      <w:proofErr w:type="gramEnd"/>
      <w:r w:rsidRPr="008C5FCD">
        <w:rPr>
          <w:rFonts w:eastAsia="宋体" w:hAnsi="宋体" w:hint="eastAsia"/>
          <w:color w:val="auto"/>
        </w:rPr>
        <w:t>CI02</w:t>
      </w:r>
    </w:p>
    <w:p w:rsidR="008C5FCD" w:rsidRPr="008C5FCD" w:rsidRDefault="00592AF9" w:rsidP="00592AF9">
      <w:pPr>
        <w:ind w:firstLineChars="250" w:firstLine="525"/>
      </w:pPr>
      <w:r w:rsidRPr="00592AF9">
        <w:rPr>
          <w:rFonts w:hint="eastAsia"/>
        </w:rPr>
        <w:t>依据标准</w:t>
      </w:r>
      <w:r w:rsidRPr="00592AF9">
        <w:t>BAS</w:t>
      </w:r>
      <w:r w:rsidRPr="00592AF9">
        <w:rPr>
          <w:rFonts w:hint="eastAsia"/>
        </w:rPr>
        <w:t>582</w:t>
      </w:r>
      <w:r w:rsidRPr="00592AF9">
        <w:rPr>
          <w:rFonts w:hint="eastAsia"/>
        </w:rPr>
        <w:t>中</w:t>
      </w:r>
      <w:r w:rsidRPr="00592AF9">
        <w:rPr>
          <w:rFonts w:hint="eastAsia"/>
        </w:rPr>
        <w:t>6.9</w:t>
      </w:r>
      <w:r w:rsidRPr="00592AF9">
        <w:rPr>
          <w:rFonts w:hint="eastAsia"/>
        </w:rPr>
        <w:t>的试验方法进行试验：</w:t>
      </w:r>
    </w:p>
    <w:p w:rsidR="00592AF9" w:rsidRDefault="00592AF9" w:rsidP="00BF6F14">
      <w:pPr>
        <w:pStyle w:val="af0"/>
        <w:numPr>
          <w:ilvl w:val="1"/>
          <w:numId w:val="48"/>
        </w:numPr>
        <w:ind w:firstLineChars="0"/>
        <w:rPr>
          <w:rFonts w:ascii="宋体"/>
          <w:spacing w:val="4"/>
        </w:rPr>
      </w:pPr>
      <w:r w:rsidRPr="00053B7F">
        <w:rPr>
          <w:rFonts w:ascii="宋体" w:hint="eastAsia"/>
          <w:spacing w:val="4"/>
        </w:rPr>
        <w:t>测试布置：参照BAS582，6.9.2节</w:t>
      </w:r>
      <w:r>
        <w:rPr>
          <w:rFonts w:ascii="宋体" w:hint="eastAsia"/>
          <w:spacing w:val="4"/>
        </w:rPr>
        <w:t>；</w:t>
      </w:r>
    </w:p>
    <w:p w:rsidR="00592AF9" w:rsidRDefault="000E067A" w:rsidP="00BF6F14">
      <w:pPr>
        <w:pStyle w:val="af0"/>
        <w:numPr>
          <w:ilvl w:val="1"/>
          <w:numId w:val="48"/>
        </w:numPr>
        <w:ind w:firstLineChars="0"/>
        <w:rPr>
          <w:rFonts w:ascii="宋体"/>
          <w:spacing w:val="4"/>
        </w:rPr>
      </w:pPr>
      <w:r w:rsidRPr="00053B7F">
        <w:rPr>
          <w:rFonts w:ascii="宋体" w:hint="eastAsia"/>
          <w:spacing w:val="4"/>
        </w:rPr>
        <w:t>主要参数见</w:t>
      </w:r>
      <w:r w:rsidRPr="00D4779B">
        <w:rPr>
          <w:rFonts w:ascii="宋体" w:hint="eastAsia"/>
          <w:spacing w:val="4"/>
        </w:rPr>
        <w:t>表</w:t>
      </w:r>
      <w:r w:rsidR="009D6089">
        <w:rPr>
          <w:rFonts w:ascii="宋体" w:hint="eastAsia"/>
          <w:spacing w:val="4"/>
        </w:rPr>
        <w:t>3</w:t>
      </w:r>
      <w:r w:rsidR="00BA7B36">
        <w:rPr>
          <w:rFonts w:ascii="宋体" w:hint="eastAsia"/>
          <w:spacing w:val="4"/>
        </w:rPr>
        <w:t>5</w:t>
      </w:r>
      <w:r>
        <w:rPr>
          <w:rFonts w:ascii="宋体" w:hint="eastAsia"/>
          <w:spacing w:val="4"/>
        </w:rPr>
        <w:t>：</w:t>
      </w:r>
    </w:p>
    <w:p w:rsidR="00731361" w:rsidRPr="00D4779B" w:rsidRDefault="00731361" w:rsidP="00731361">
      <w:pPr>
        <w:jc w:val="center"/>
      </w:pPr>
      <w:r w:rsidRPr="00D4779B">
        <w:rPr>
          <w:rFonts w:hint="eastAsia"/>
        </w:rPr>
        <w:t>表</w:t>
      </w:r>
      <w:r w:rsidR="009D6089">
        <w:rPr>
          <w:rFonts w:hint="eastAsia"/>
        </w:rPr>
        <w:t>3</w:t>
      </w:r>
      <w:r w:rsidR="00BA7B36">
        <w:rPr>
          <w:rFonts w:hint="eastAsia"/>
        </w:rPr>
        <w:t>5</w:t>
      </w:r>
      <w:r w:rsidRPr="00D4779B">
        <w:rPr>
          <w:rFonts w:hint="eastAsia"/>
        </w:rPr>
        <w:t xml:space="preserve"> </w:t>
      </w:r>
      <w:r w:rsidRPr="00D4779B">
        <w:rPr>
          <w:rFonts w:hint="eastAsia"/>
        </w:rPr>
        <w:t>信号线</w:t>
      </w:r>
      <w:proofErr w:type="gramStart"/>
      <w:r w:rsidRPr="00D4779B">
        <w:rPr>
          <w:rFonts w:hint="eastAsia"/>
        </w:rPr>
        <w:t>瞬态抗扰</w:t>
      </w:r>
      <w:proofErr w:type="gramEnd"/>
      <w:r w:rsidRPr="00D4779B">
        <w:rPr>
          <w:rFonts w:hint="eastAsia"/>
        </w:rPr>
        <w:t xml:space="preserve">CI02 </w:t>
      </w:r>
      <w:r w:rsidRPr="00D4779B">
        <w:rPr>
          <w:rFonts w:hint="eastAsia"/>
        </w:rPr>
        <w:t>主要参数</w:t>
      </w:r>
    </w:p>
    <w:tbl>
      <w:tblPr>
        <w:tblW w:w="0" w:type="auto"/>
        <w:jc w:val="center"/>
        <w:tblInd w:w="-2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1"/>
        <w:gridCol w:w="1566"/>
        <w:gridCol w:w="1560"/>
        <w:gridCol w:w="1842"/>
        <w:gridCol w:w="2140"/>
      </w:tblGrid>
      <w:tr w:rsidR="00731361" w:rsidRPr="00053B7F" w:rsidTr="00731361">
        <w:trPr>
          <w:jc w:val="center"/>
        </w:trPr>
        <w:tc>
          <w:tcPr>
            <w:tcW w:w="2611"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干扰波形</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hAnsi="宋体" w:cs="Arial"/>
                <w:kern w:val="0"/>
                <w:sz w:val="18"/>
                <w:szCs w:val="18"/>
              </w:rPr>
            </w:pPr>
            <w:r w:rsidRPr="00053B7F">
              <w:rPr>
                <w:rFonts w:ascii="宋体" w:hAnsi="宋体" w:cs="Arial" w:hint="eastAsia"/>
                <w:kern w:val="0"/>
                <w:sz w:val="18"/>
                <w:szCs w:val="18"/>
              </w:rPr>
              <w:t>峰值电压（V）</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周期（h）</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ind w:leftChars="-51" w:left="-107"/>
              <w:jc w:val="center"/>
              <w:rPr>
                <w:rFonts w:ascii="宋体" w:hAnsi="宋体" w:cs="Arial"/>
                <w:kern w:val="0"/>
                <w:sz w:val="18"/>
                <w:szCs w:val="18"/>
              </w:rPr>
            </w:pPr>
            <w:r w:rsidRPr="00053B7F">
              <w:rPr>
                <w:rFonts w:ascii="宋体" w:hAnsi="宋体" w:hint="eastAsia"/>
                <w:sz w:val="18"/>
                <w:szCs w:val="18"/>
              </w:rPr>
              <w:t>波形间隔</w:t>
            </w:r>
            <w:r w:rsidRPr="00053B7F">
              <w:rPr>
                <w:rFonts w:ascii="宋体" w:hAnsi="宋体" w:cs="Arial" w:hint="eastAsia"/>
                <w:sz w:val="18"/>
                <w:szCs w:val="18"/>
              </w:rPr>
              <w:t>（</w:t>
            </w:r>
            <w:r w:rsidRPr="00053B7F">
              <w:rPr>
                <w:rFonts w:ascii="宋体" w:cs="Arial" w:hint="eastAsia"/>
                <w:sz w:val="18"/>
                <w:szCs w:val="18"/>
              </w:rPr>
              <w:t>ms</w:t>
            </w:r>
            <w:r w:rsidRPr="00053B7F">
              <w:rPr>
                <w:rFonts w:ascii="宋体" w:hAnsi="宋体" w:cs="Arial" w:hint="eastAsia"/>
                <w:sz w:val="18"/>
                <w:szCs w:val="18"/>
              </w:rPr>
              <w:t>）</w:t>
            </w:r>
          </w:p>
        </w:tc>
        <w:tc>
          <w:tcPr>
            <w:tcW w:w="214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ind w:leftChars="-49" w:left="-103"/>
              <w:jc w:val="center"/>
              <w:rPr>
                <w:rFonts w:ascii="黑体" w:eastAsia="黑体"/>
                <w:sz w:val="18"/>
                <w:szCs w:val="18"/>
              </w:rPr>
            </w:pPr>
            <w:r w:rsidRPr="00053B7F">
              <w:rPr>
                <w:rFonts w:ascii="宋体" w:hAnsi="宋体" w:cs="Arial" w:hint="eastAsia"/>
                <w:kern w:val="0"/>
                <w:sz w:val="18"/>
                <w:szCs w:val="18"/>
              </w:rPr>
              <w:t>功能状态</w:t>
            </w:r>
          </w:p>
        </w:tc>
      </w:tr>
      <w:tr w:rsidR="00731361" w:rsidRPr="00053B7F" w:rsidTr="00731361">
        <w:trPr>
          <w:jc w:val="center"/>
        </w:trPr>
        <w:tc>
          <w:tcPr>
            <w:tcW w:w="2611"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脉冲</w:t>
            </w:r>
            <w:r w:rsidRPr="00053B7F">
              <w:rPr>
                <w:rFonts w:ascii="宋体" w:cs="Arial" w:hint="eastAsia"/>
                <w:kern w:val="0"/>
                <w:sz w:val="18"/>
                <w:szCs w:val="18"/>
              </w:rPr>
              <w:t>3a</w:t>
            </w:r>
          </w:p>
        </w:tc>
        <w:tc>
          <w:tcPr>
            <w:tcW w:w="1566"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cs="Arial" w:hint="eastAsia"/>
                <w:kern w:val="0"/>
                <w:sz w:val="18"/>
                <w:szCs w:val="18"/>
              </w:rPr>
              <w:t>-60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cs="Arial" w:hint="eastAsia"/>
                <w:kern w:val="0"/>
                <w:sz w:val="18"/>
                <w:szCs w:val="18"/>
              </w:rPr>
              <w:t>1</w:t>
            </w:r>
          </w:p>
        </w:tc>
        <w:tc>
          <w:tcPr>
            <w:tcW w:w="1842"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widowControl/>
              <w:spacing w:line="276" w:lineRule="auto"/>
              <w:jc w:val="center"/>
              <w:rPr>
                <w:rFonts w:ascii="宋体" w:hAnsi="宋体" w:cs="Arial"/>
                <w:kern w:val="0"/>
                <w:sz w:val="18"/>
                <w:szCs w:val="18"/>
              </w:rPr>
            </w:pPr>
            <w:r w:rsidRPr="00053B7F">
              <w:rPr>
                <w:rFonts w:ascii="宋体" w:hAnsi="宋体" w:cs="Arial" w:hint="eastAsia"/>
                <w:kern w:val="0"/>
                <w:sz w:val="18"/>
                <w:szCs w:val="18"/>
              </w:rPr>
              <w:t>100</w:t>
            </w:r>
          </w:p>
        </w:tc>
        <w:tc>
          <w:tcPr>
            <w:tcW w:w="214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Ⅰ</w:t>
            </w:r>
          </w:p>
        </w:tc>
      </w:tr>
      <w:tr w:rsidR="00731361" w:rsidRPr="00053B7F" w:rsidTr="00731361">
        <w:trPr>
          <w:jc w:val="center"/>
        </w:trPr>
        <w:tc>
          <w:tcPr>
            <w:tcW w:w="2611"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脉冲</w:t>
            </w:r>
            <w:r w:rsidRPr="00053B7F">
              <w:rPr>
                <w:rFonts w:ascii="宋体" w:cs="Arial" w:hint="eastAsia"/>
                <w:kern w:val="0"/>
                <w:sz w:val="18"/>
                <w:szCs w:val="18"/>
              </w:rPr>
              <w:t>3b</w:t>
            </w:r>
          </w:p>
        </w:tc>
        <w:tc>
          <w:tcPr>
            <w:tcW w:w="1566"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cs="Arial" w:hint="eastAsia"/>
                <w:kern w:val="0"/>
                <w:sz w:val="18"/>
                <w:szCs w:val="18"/>
              </w:rPr>
              <w:t>+40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cs="Arial" w:hint="eastAsia"/>
                <w:kern w:val="0"/>
                <w:sz w:val="18"/>
                <w:szCs w:val="18"/>
              </w:rPr>
              <w:t>1</w:t>
            </w:r>
          </w:p>
        </w:tc>
        <w:tc>
          <w:tcPr>
            <w:tcW w:w="1842"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widowControl/>
              <w:spacing w:line="276" w:lineRule="auto"/>
              <w:jc w:val="center"/>
              <w:rPr>
                <w:rFonts w:ascii="宋体" w:hAnsi="宋体" w:cs="Arial"/>
                <w:kern w:val="0"/>
                <w:sz w:val="18"/>
                <w:szCs w:val="18"/>
              </w:rPr>
            </w:pPr>
            <w:r w:rsidRPr="00053B7F">
              <w:rPr>
                <w:rFonts w:ascii="宋体" w:hAnsi="宋体" w:cs="Arial" w:hint="eastAsia"/>
                <w:kern w:val="0"/>
                <w:sz w:val="18"/>
                <w:szCs w:val="18"/>
              </w:rPr>
              <w:t>100</w:t>
            </w:r>
          </w:p>
        </w:tc>
        <w:tc>
          <w:tcPr>
            <w:tcW w:w="2140"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widowControl/>
              <w:spacing w:line="276" w:lineRule="auto"/>
              <w:jc w:val="center"/>
              <w:rPr>
                <w:rFonts w:ascii="宋体" w:cs="Arial"/>
                <w:kern w:val="0"/>
                <w:sz w:val="18"/>
                <w:szCs w:val="18"/>
              </w:rPr>
            </w:pPr>
            <w:r w:rsidRPr="00053B7F">
              <w:rPr>
                <w:rFonts w:ascii="宋体" w:hAnsi="宋体" w:cs="Arial" w:hint="eastAsia"/>
                <w:kern w:val="0"/>
                <w:sz w:val="18"/>
                <w:szCs w:val="18"/>
              </w:rPr>
              <w:t>Ⅰ</w:t>
            </w:r>
          </w:p>
        </w:tc>
      </w:tr>
    </w:tbl>
    <w:p w:rsidR="00592AF9" w:rsidRDefault="00731361" w:rsidP="00731361">
      <w:pPr>
        <w:pStyle w:val="a3"/>
        <w:numPr>
          <w:ilvl w:val="2"/>
          <w:numId w:val="31"/>
        </w:numPr>
        <w:spacing w:beforeLines="0" w:afterLines="0"/>
        <w:rPr>
          <w:rFonts w:eastAsia="宋体" w:hAnsi="宋体"/>
          <w:color w:val="auto"/>
        </w:rPr>
      </w:pPr>
      <w:r w:rsidRPr="00731361">
        <w:rPr>
          <w:rFonts w:eastAsia="宋体" w:hAnsi="宋体" w:hint="eastAsia"/>
          <w:color w:val="auto"/>
        </w:rPr>
        <w:t>静电放电ESD0</w:t>
      </w:r>
    </w:p>
    <w:p w:rsidR="00731361" w:rsidRPr="00731361" w:rsidRDefault="00731361" w:rsidP="00731361">
      <w:pPr>
        <w:ind w:firstLineChars="250" w:firstLine="525"/>
      </w:pPr>
      <w:r w:rsidRPr="00731361">
        <w:rPr>
          <w:rFonts w:hint="eastAsia"/>
        </w:rPr>
        <w:t>依据标准</w:t>
      </w:r>
      <w:r w:rsidRPr="00731361">
        <w:t>BAS</w:t>
      </w:r>
      <w:r w:rsidRPr="00731361">
        <w:rPr>
          <w:rFonts w:hint="eastAsia"/>
        </w:rPr>
        <w:t>582</w:t>
      </w:r>
      <w:r w:rsidRPr="00731361">
        <w:rPr>
          <w:rFonts w:hint="eastAsia"/>
        </w:rPr>
        <w:t>中</w:t>
      </w:r>
      <w:r w:rsidRPr="00731361">
        <w:rPr>
          <w:rFonts w:hint="eastAsia"/>
        </w:rPr>
        <w:t>6.10</w:t>
      </w:r>
      <w:r w:rsidRPr="00731361">
        <w:rPr>
          <w:rFonts w:hint="eastAsia"/>
        </w:rPr>
        <w:t>的试验方法进行试验：</w:t>
      </w:r>
    </w:p>
    <w:p w:rsidR="00592AF9" w:rsidRDefault="00731361" w:rsidP="00BF6F14">
      <w:pPr>
        <w:pStyle w:val="af0"/>
        <w:numPr>
          <w:ilvl w:val="0"/>
          <w:numId w:val="49"/>
        </w:numPr>
        <w:ind w:firstLineChars="0"/>
        <w:rPr>
          <w:rFonts w:ascii="宋体" w:hAnsi="宋体"/>
        </w:rPr>
      </w:pPr>
      <w:r w:rsidRPr="00053B7F">
        <w:rPr>
          <w:rFonts w:ascii="宋体" w:hAnsi="宋体" w:hint="eastAsia"/>
        </w:rPr>
        <w:t>测试布置：参照BAS582，6.10.2节</w:t>
      </w:r>
      <w:r>
        <w:rPr>
          <w:rFonts w:ascii="宋体" w:hAnsi="宋体" w:hint="eastAsia"/>
        </w:rPr>
        <w:t>；</w:t>
      </w:r>
    </w:p>
    <w:p w:rsidR="00731361" w:rsidRPr="00731361" w:rsidRDefault="00731361" w:rsidP="00BF6F14">
      <w:pPr>
        <w:pStyle w:val="af0"/>
        <w:numPr>
          <w:ilvl w:val="0"/>
          <w:numId w:val="49"/>
        </w:numPr>
        <w:ind w:firstLineChars="0"/>
        <w:rPr>
          <w:rFonts w:ascii="宋体"/>
          <w:spacing w:val="4"/>
        </w:rPr>
      </w:pPr>
      <w:r w:rsidRPr="00053B7F">
        <w:rPr>
          <w:rFonts w:ascii="宋体" w:hAnsi="宋体" w:hint="eastAsia"/>
        </w:rPr>
        <w:t>不上电模式见</w:t>
      </w:r>
      <w:r w:rsidRPr="00D4779B">
        <w:rPr>
          <w:rFonts w:ascii="宋体" w:hAnsi="宋体" w:hint="eastAsia"/>
        </w:rPr>
        <w:t>表</w:t>
      </w:r>
      <w:r w:rsidR="009D6089">
        <w:rPr>
          <w:rFonts w:ascii="宋体" w:hAnsi="宋体" w:hint="eastAsia"/>
        </w:rPr>
        <w:t>3</w:t>
      </w:r>
      <w:r w:rsidR="00BA7B36">
        <w:rPr>
          <w:rFonts w:ascii="宋体" w:hAnsi="宋体" w:hint="eastAsia"/>
        </w:rPr>
        <w:t>6</w:t>
      </w:r>
      <w:r>
        <w:rPr>
          <w:rFonts w:ascii="宋体" w:hAnsi="宋体" w:hint="eastAsia"/>
        </w:rPr>
        <w:t>：</w:t>
      </w:r>
    </w:p>
    <w:p w:rsidR="00731361" w:rsidRPr="00D4779B" w:rsidRDefault="00731361" w:rsidP="00731361">
      <w:pPr>
        <w:jc w:val="center"/>
      </w:pPr>
      <w:r w:rsidRPr="00D4779B">
        <w:rPr>
          <w:rFonts w:hint="eastAsia"/>
        </w:rPr>
        <w:t>表</w:t>
      </w:r>
      <w:r w:rsidR="009D6089">
        <w:rPr>
          <w:rFonts w:hint="eastAsia"/>
        </w:rPr>
        <w:t>3</w:t>
      </w:r>
      <w:r w:rsidR="00BA7B36">
        <w:rPr>
          <w:rFonts w:hint="eastAsia"/>
        </w:rPr>
        <w:t>6</w:t>
      </w:r>
      <w:r w:rsidRPr="00D4779B">
        <w:rPr>
          <w:rFonts w:hint="eastAsia"/>
        </w:rPr>
        <w:t xml:space="preserve"> </w:t>
      </w:r>
      <w:r w:rsidRPr="00D4779B">
        <w:rPr>
          <w:rFonts w:hint="eastAsia"/>
        </w:rPr>
        <w:t>静电放电不上电参数</w:t>
      </w:r>
    </w:p>
    <w:tbl>
      <w:tblPr>
        <w:tblW w:w="0" w:type="auto"/>
        <w:jc w:val="center"/>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3"/>
        <w:gridCol w:w="1127"/>
        <w:gridCol w:w="1526"/>
        <w:gridCol w:w="1356"/>
        <w:gridCol w:w="662"/>
        <w:gridCol w:w="1134"/>
        <w:gridCol w:w="1869"/>
      </w:tblGrid>
      <w:tr w:rsidR="00731361" w:rsidRPr="00053B7F" w:rsidTr="00731361">
        <w:trPr>
          <w:jc w:val="center"/>
        </w:trPr>
        <w:tc>
          <w:tcPr>
            <w:tcW w:w="2033"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41" w:left="86"/>
              <w:jc w:val="center"/>
              <w:rPr>
                <w:rFonts w:ascii="宋体" w:hAnsi="宋体"/>
                <w:sz w:val="18"/>
                <w:szCs w:val="18"/>
              </w:rPr>
            </w:pPr>
            <w:r w:rsidRPr="00053B7F">
              <w:rPr>
                <w:rFonts w:ascii="宋体" w:hAnsi="宋体" w:hint="eastAsia"/>
                <w:sz w:val="18"/>
                <w:szCs w:val="18"/>
              </w:rPr>
              <w:t>放电方式</w:t>
            </w: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9" w:left="-19"/>
              <w:jc w:val="center"/>
              <w:rPr>
                <w:rFonts w:ascii="宋体" w:hAnsi="宋体"/>
                <w:sz w:val="18"/>
                <w:szCs w:val="18"/>
              </w:rPr>
            </w:pPr>
            <w:r w:rsidRPr="00053B7F">
              <w:rPr>
                <w:rFonts w:ascii="宋体" w:hAnsi="宋体" w:hint="eastAsia"/>
                <w:sz w:val="18"/>
                <w:szCs w:val="18"/>
              </w:rPr>
              <w:t>放电等级</w:t>
            </w:r>
          </w:p>
        </w:tc>
        <w:tc>
          <w:tcPr>
            <w:tcW w:w="1526"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9" w:left="-19"/>
              <w:jc w:val="center"/>
              <w:rPr>
                <w:rFonts w:ascii="宋体" w:hAnsi="宋体"/>
                <w:sz w:val="18"/>
                <w:szCs w:val="18"/>
              </w:rPr>
            </w:pPr>
            <w:r w:rsidRPr="00053B7F">
              <w:rPr>
                <w:rFonts w:ascii="宋体" w:hAnsi="宋体" w:hint="eastAsia"/>
                <w:sz w:val="18"/>
                <w:szCs w:val="18"/>
              </w:rPr>
              <w:t>位置</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hAnsi="宋体"/>
                <w:sz w:val="18"/>
                <w:szCs w:val="18"/>
              </w:rPr>
            </w:pPr>
            <w:r w:rsidRPr="00053B7F">
              <w:rPr>
                <w:rFonts w:ascii="宋体" w:hAnsi="宋体" w:hint="eastAsia"/>
                <w:sz w:val="18"/>
                <w:szCs w:val="18"/>
              </w:rPr>
              <w:t>放电模块</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hAnsi="宋体"/>
                <w:sz w:val="18"/>
                <w:szCs w:val="18"/>
              </w:rPr>
            </w:pPr>
            <w:r w:rsidRPr="00053B7F">
              <w:rPr>
                <w:rFonts w:ascii="宋体" w:hAnsi="宋体" w:hint="eastAsia"/>
                <w:sz w:val="18"/>
                <w:szCs w:val="18"/>
              </w:rPr>
              <w:t>次数</w:t>
            </w:r>
          </w:p>
        </w:tc>
        <w:tc>
          <w:tcPr>
            <w:tcW w:w="1134"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spacing w:line="276" w:lineRule="auto"/>
              <w:jc w:val="center"/>
              <w:rPr>
                <w:rFonts w:ascii="宋体" w:hAnsi="宋体"/>
                <w:sz w:val="18"/>
                <w:szCs w:val="18"/>
              </w:rPr>
            </w:pPr>
            <w:r w:rsidRPr="00053B7F">
              <w:rPr>
                <w:rFonts w:ascii="宋体" w:hAnsi="宋体" w:hint="eastAsia"/>
                <w:sz w:val="18"/>
                <w:szCs w:val="18"/>
              </w:rPr>
              <w:t>间隔时间</w:t>
            </w:r>
          </w:p>
        </w:tc>
        <w:tc>
          <w:tcPr>
            <w:tcW w:w="1869"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hAnsi="宋体"/>
                <w:sz w:val="18"/>
                <w:szCs w:val="18"/>
              </w:rPr>
            </w:pPr>
            <w:r w:rsidRPr="00053B7F">
              <w:rPr>
                <w:rFonts w:ascii="宋体" w:hAnsi="宋体" w:hint="eastAsia"/>
                <w:sz w:val="18"/>
                <w:szCs w:val="18"/>
              </w:rPr>
              <w:t>要求</w:t>
            </w:r>
          </w:p>
        </w:tc>
      </w:tr>
      <w:tr w:rsidR="00731361" w:rsidRPr="00053B7F" w:rsidTr="00731361">
        <w:trPr>
          <w:trHeight w:val="296"/>
          <w:jc w:val="center"/>
        </w:trPr>
        <w:tc>
          <w:tcPr>
            <w:tcW w:w="2033"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41" w:left="86"/>
              <w:jc w:val="center"/>
              <w:rPr>
                <w:rFonts w:ascii="宋体" w:hAnsi="宋体"/>
                <w:sz w:val="18"/>
                <w:szCs w:val="18"/>
              </w:rPr>
            </w:pPr>
            <w:r w:rsidRPr="00053B7F">
              <w:rPr>
                <w:rFonts w:ascii="宋体" w:hAnsi="宋体" w:hint="eastAsia"/>
                <w:sz w:val="18"/>
                <w:szCs w:val="18"/>
              </w:rPr>
              <w:t>接触放电</w:t>
            </w:r>
          </w:p>
        </w:tc>
        <w:tc>
          <w:tcPr>
            <w:tcW w:w="1127" w:type="dxa"/>
            <w:tcBorders>
              <w:top w:val="single" w:sz="4" w:space="0" w:color="000000"/>
              <w:left w:val="single" w:sz="4" w:space="0" w:color="000000"/>
              <w:right w:val="single" w:sz="4" w:space="0" w:color="000000"/>
            </w:tcBorders>
            <w:vAlign w:val="center"/>
            <w:hideMark/>
          </w:tcPr>
          <w:p w:rsidR="00731361" w:rsidRPr="00053B7F" w:rsidRDefault="00731361" w:rsidP="00731361">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6kV</w:t>
            </w:r>
          </w:p>
        </w:tc>
        <w:tc>
          <w:tcPr>
            <w:tcW w:w="1526"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tabs>
                <w:tab w:val="center" w:pos="4201"/>
                <w:tab w:val="right" w:leader="dot" w:pos="9298"/>
              </w:tabs>
              <w:autoSpaceDE w:val="0"/>
              <w:autoSpaceDN w:val="0"/>
              <w:spacing w:line="276" w:lineRule="auto"/>
              <w:ind w:leftChars="-9" w:left="-19"/>
              <w:jc w:val="center"/>
              <w:rPr>
                <w:rFonts w:ascii="宋体" w:hAnsi="宋体"/>
                <w:sz w:val="18"/>
                <w:szCs w:val="18"/>
              </w:rPr>
            </w:pPr>
            <w:r w:rsidRPr="00053B7F">
              <w:rPr>
                <w:rFonts w:ascii="宋体" w:hAnsi="宋体" w:hint="eastAsia"/>
                <w:sz w:val="18"/>
                <w:szCs w:val="18"/>
              </w:rPr>
              <w:t>PIN、表面、缝</w:t>
            </w:r>
          </w:p>
        </w:tc>
        <w:tc>
          <w:tcPr>
            <w:tcW w:w="1356" w:type="dxa"/>
            <w:vMerge w:val="restart"/>
            <w:tcBorders>
              <w:top w:val="single" w:sz="4" w:space="0" w:color="000000"/>
              <w:left w:val="single" w:sz="4" w:space="0" w:color="000000"/>
              <w:right w:val="single" w:sz="4" w:space="0" w:color="000000"/>
            </w:tcBorders>
            <w:vAlign w:val="center"/>
            <w:hideMark/>
          </w:tcPr>
          <w:p w:rsidR="00731361" w:rsidRPr="00053B7F" w:rsidRDefault="00731361" w:rsidP="00731361">
            <w:pPr>
              <w:spacing w:line="276" w:lineRule="auto"/>
              <w:ind w:leftChars="41" w:left="86"/>
              <w:jc w:val="center"/>
              <w:rPr>
                <w:rFonts w:ascii="宋体" w:hAnsi="宋体"/>
                <w:sz w:val="18"/>
                <w:szCs w:val="18"/>
              </w:rPr>
            </w:pPr>
            <w:r w:rsidRPr="00053B7F">
              <w:rPr>
                <w:rFonts w:ascii="宋体" w:cs="Arial" w:hint="eastAsia"/>
                <w:sz w:val="18"/>
                <w:szCs w:val="18"/>
              </w:rPr>
              <w:t>150pF/330</w:t>
            </w:r>
            <w:r w:rsidRPr="00053B7F">
              <w:rPr>
                <w:rFonts w:ascii="宋体" w:cs="Arial"/>
                <w:sz w:val="18"/>
                <w:szCs w:val="18"/>
              </w:rPr>
              <w:t>Ω</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cs="Arial"/>
                <w:sz w:val="18"/>
                <w:szCs w:val="18"/>
              </w:rPr>
            </w:pPr>
            <w:r w:rsidRPr="00053B7F">
              <w:rPr>
                <w:rFonts w:ascii="宋体" w:cs="Arial" w:hint="eastAsia"/>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cs="Arial"/>
                <w:sz w:val="18"/>
                <w:szCs w:val="18"/>
              </w:rPr>
            </w:pPr>
            <w:r w:rsidRPr="00053B7F">
              <w:rPr>
                <w:rFonts w:ascii="宋体" w:cs="Arial" w:hint="eastAsia"/>
                <w:sz w:val="18"/>
                <w:szCs w:val="18"/>
              </w:rPr>
              <w:t>3s</w:t>
            </w:r>
          </w:p>
        </w:tc>
        <w:tc>
          <w:tcPr>
            <w:tcW w:w="1869" w:type="dxa"/>
            <w:vMerge w:val="restart"/>
            <w:tcBorders>
              <w:top w:val="single" w:sz="4" w:space="0" w:color="000000"/>
              <w:left w:val="single" w:sz="4" w:space="0" w:color="000000"/>
              <w:right w:val="single" w:sz="4" w:space="0" w:color="000000"/>
            </w:tcBorders>
            <w:vAlign w:val="center"/>
            <w:hideMark/>
          </w:tcPr>
          <w:p w:rsidR="00731361" w:rsidRPr="00053B7F" w:rsidRDefault="00731361" w:rsidP="00731361">
            <w:pPr>
              <w:spacing w:line="276" w:lineRule="auto"/>
              <w:jc w:val="center"/>
              <w:rPr>
                <w:rFonts w:ascii="宋体" w:cs="Arial"/>
                <w:sz w:val="18"/>
                <w:szCs w:val="18"/>
              </w:rPr>
            </w:pPr>
            <w:r w:rsidRPr="00053B7F">
              <w:rPr>
                <w:rFonts w:ascii="宋体" w:hAnsi="宋体" w:cs="Arial" w:hint="eastAsia"/>
                <w:kern w:val="0"/>
                <w:sz w:val="18"/>
                <w:szCs w:val="18"/>
              </w:rPr>
              <w:t>Ⅱ</w:t>
            </w:r>
          </w:p>
        </w:tc>
      </w:tr>
      <w:tr w:rsidR="00731361" w:rsidRPr="00053B7F" w:rsidTr="00731361">
        <w:trPr>
          <w:jc w:val="center"/>
        </w:trPr>
        <w:tc>
          <w:tcPr>
            <w:tcW w:w="2033"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spacing w:line="276" w:lineRule="auto"/>
              <w:ind w:leftChars="41" w:left="86"/>
              <w:jc w:val="center"/>
              <w:rPr>
                <w:rFonts w:ascii="宋体" w:hAnsi="宋体"/>
                <w:sz w:val="18"/>
                <w:szCs w:val="18"/>
              </w:rPr>
            </w:pPr>
            <w:r w:rsidRPr="00053B7F">
              <w:rPr>
                <w:rFonts w:ascii="宋体" w:hAnsi="宋体" w:hint="eastAsia"/>
                <w:sz w:val="18"/>
                <w:szCs w:val="18"/>
              </w:rPr>
              <w:t>空气放电</w:t>
            </w: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8kV</w:t>
            </w:r>
          </w:p>
        </w:tc>
        <w:tc>
          <w:tcPr>
            <w:tcW w:w="1526"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ind w:leftChars="41" w:left="86"/>
              <w:jc w:val="center"/>
              <w:rPr>
                <w:rFonts w:ascii="宋体" w:hAnsi="宋体"/>
                <w:sz w:val="18"/>
                <w:szCs w:val="18"/>
              </w:rPr>
            </w:pPr>
            <w:r w:rsidRPr="00053B7F">
              <w:rPr>
                <w:rFonts w:ascii="宋体" w:hAnsi="宋体" w:hint="eastAsia"/>
                <w:sz w:val="18"/>
                <w:szCs w:val="18"/>
              </w:rPr>
              <w:t>表面、缝</w:t>
            </w:r>
          </w:p>
        </w:tc>
        <w:tc>
          <w:tcPr>
            <w:tcW w:w="1356" w:type="dxa"/>
            <w:vMerge/>
            <w:tcBorders>
              <w:left w:val="single" w:sz="4" w:space="0" w:color="000000"/>
              <w:bottom w:val="single" w:sz="4" w:space="0" w:color="000000"/>
              <w:right w:val="single" w:sz="4" w:space="0" w:color="000000"/>
            </w:tcBorders>
            <w:hideMark/>
          </w:tcPr>
          <w:p w:rsidR="00731361" w:rsidRPr="00053B7F" w:rsidRDefault="00731361" w:rsidP="00731361">
            <w:pPr>
              <w:spacing w:line="276" w:lineRule="auto"/>
              <w:ind w:leftChars="41" w:left="86"/>
              <w:jc w:val="center"/>
              <w:rPr>
                <w:rFonts w:ascii="宋体" w:hAnsi="宋体"/>
                <w:sz w:val="18"/>
                <w:szCs w:val="18"/>
              </w:rPr>
            </w:pP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cs="Arial"/>
                <w:sz w:val="18"/>
                <w:szCs w:val="18"/>
              </w:rPr>
            </w:pPr>
            <w:r w:rsidRPr="00053B7F">
              <w:rPr>
                <w:rFonts w:ascii="宋体" w:cs="Arial" w:hint="eastAsia"/>
                <w:sz w:val="18"/>
                <w:szCs w:val="18"/>
              </w:rPr>
              <w:t>3</w:t>
            </w:r>
          </w:p>
        </w:tc>
        <w:tc>
          <w:tcPr>
            <w:tcW w:w="1134" w:type="dxa"/>
            <w:tcBorders>
              <w:top w:val="single" w:sz="4" w:space="0" w:color="000000"/>
              <w:left w:val="single" w:sz="4" w:space="0" w:color="000000"/>
              <w:bottom w:val="single" w:sz="4" w:space="0" w:color="000000"/>
              <w:right w:val="single" w:sz="4" w:space="0" w:color="000000"/>
            </w:tcBorders>
            <w:hideMark/>
          </w:tcPr>
          <w:p w:rsidR="00731361" w:rsidRPr="00053B7F" w:rsidRDefault="00731361" w:rsidP="00731361">
            <w:pPr>
              <w:spacing w:line="276" w:lineRule="auto"/>
              <w:jc w:val="center"/>
              <w:rPr>
                <w:rFonts w:ascii="宋体" w:cs="Arial"/>
                <w:sz w:val="18"/>
                <w:szCs w:val="18"/>
              </w:rPr>
            </w:pPr>
            <w:r w:rsidRPr="00053B7F">
              <w:rPr>
                <w:rFonts w:ascii="宋体" w:cs="Arial" w:hint="eastAsia"/>
                <w:sz w:val="18"/>
                <w:szCs w:val="18"/>
              </w:rPr>
              <w:t>3s</w:t>
            </w:r>
          </w:p>
        </w:tc>
        <w:tc>
          <w:tcPr>
            <w:tcW w:w="1869" w:type="dxa"/>
            <w:vMerge/>
            <w:tcBorders>
              <w:left w:val="single" w:sz="4" w:space="0" w:color="000000"/>
              <w:bottom w:val="single" w:sz="4" w:space="0" w:color="000000"/>
              <w:right w:val="single" w:sz="4" w:space="0" w:color="000000"/>
            </w:tcBorders>
            <w:vAlign w:val="center"/>
            <w:hideMark/>
          </w:tcPr>
          <w:p w:rsidR="00731361" w:rsidRPr="00053B7F" w:rsidRDefault="00731361" w:rsidP="00731361">
            <w:pPr>
              <w:spacing w:line="276" w:lineRule="auto"/>
              <w:jc w:val="center"/>
              <w:rPr>
                <w:rFonts w:ascii="宋体" w:cs="Arial"/>
                <w:sz w:val="18"/>
                <w:szCs w:val="18"/>
              </w:rPr>
            </w:pPr>
          </w:p>
        </w:tc>
      </w:tr>
    </w:tbl>
    <w:p w:rsidR="00731361" w:rsidRDefault="001F6217" w:rsidP="001F6217">
      <w:pPr>
        <w:ind w:firstLineChars="500" w:firstLine="1050"/>
        <w:rPr>
          <w:rFonts w:ascii="宋体" w:hAnsi="宋体"/>
        </w:rPr>
      </w:pPr>
      <w:r w:rsidRPr="001F6217">
        <w:rPr>
          <w:rFonts w:ascii="宋体" w:hAnsi="宋体" w:hint="eastAsia"/>
        </w:rPr>
        <w:t>上电模式见</w:t>
      </w:r>
      <w:r w:rsidRPr="00D4779B">
        <w:rPr>
          <w:rFonts w:ascii="宋体" w:hAnsi="宋体" w:hint="eastAsia"/>
        </w:rPr>
        <w:t>表</w:t>
      </w:r>
      <w:r w:rsidR="009D6089">
        <w:rPr>
          <w:rFonts w:ascii="宋体" w:hAnsi="宋体" w:hint="eastAsia"/>
        </w:rPr>
        <w:t>3</w:t>
      </w:r>
      <w:r w:rsidR="00BA7B36">
        <w:rPr>
          <w:rFonts w:ascii="宋体" w:hAnsi="宋体" w:hint="eastAsia"/>
        </w:rPr>
        <w:t>7</w:t>
      </w:r>
      <w:r w:rsidRPr="001F6217">
        <w:rPr>
          <w:rFonts w:ascii="宋体" w:hAnsi="宋体" w:hint="eastAsia"/>
        </w:rPr>
        <w:t>：</w:t>
      </w:r>
    </w:p>
    <w:p w:rsidR="001F6217" w:rsidRPr="00D4779B" w:rsidRDefault="001F6217" w:rsidP="001F6217">
      <w:pPr>
        <w:jc w:val="center"/>
      </w:pPr>
      <w:r w:rsidRPr="00D4779B">
        <w:rPr>
          <w:rFonts w:hint="eastAsia"/>
        </w:rPr>
        <w:t>表</w:t>
      </w:r>
      <w:r w:rsidR="009D6089">
        <w:rPr>
          <w:rFonts w:hint="eastAsia"/>
        </w:rPr>
        <w:t>3</w:t>
      </w:r>
      <w:r w:rsidR="00BA7B36">
        <w:rPr>
          <w:rFonts w:hint="eastAsia"/>
        </w:rPr>
        <w:t>7</w:t>
      </w:r>
      <w:r w:rsidRPr="00D4779B">
        <w:rPr>
          <w:rFonts w:hint="eastAsia"/>
        </w:rPr>
        <w:t xml:space="preserve"> </w:t>
      </w:r>
      <w:r w:rsidRPr="00D4779B">
        <w:rPr>
          <w:rFonts w:hint="eastAsia"/>
        </w:rPr>
        <w:t>静电放电上电参数</w:t>
      </w:r>
    </w:p>
    <w:tbl>
      <w:tblPr>
        <w:tblW w:w="0" w:type="auto"/>
        <w:jc w:val="center"/>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3"/>
        <w:gridCol w:w="1277"/>
        <w:gridCol w:w="1417"/>
        <w:gridCol w:w="1489"/>
        <w:gridCol w:w="637"/>
        <w:gridCol w:w="1134"/>
        <w:gridCol w:w="1276"/>
      </w:tblGrid>
      <w:tr w:rsidR="001F6217" w:rsidRPr="00053B7F" w:rsidTr="00870CF4">
        <w:trPr>
          <w:jc w:val="center"/>
        </w:trPr>
        <w:tc>
          <w:tcPr>
            <w:tcW w:w="2543"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41" w:left="86"/>
              <w:jc w:val="center"/>
              <w:rPr>
                <w:rFonts w:ascii="宋体" w:hAnsi="宋体"/>
                <w:sz w:val="18"/>
                <w:szCs w:val="18"/>
              </w:rPr>
            </w:pPr>
            <w:r w:rsidRPr="00053B7F">
              <w:rPr>
                <w:rFonts w:ascii="宋体" w:hAnsi="宋体" w:hint="eastAsia"/>
                <w:sz w:val="18"/>
                <w:szCs w:val="18"/>
              </w:rPr>
              <w:t>放电方式</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hAnsi="宋体"/>
                <w:sz w:val="18"/>
                <w:szCs w:val="18"/>
              </w:rPr>
            </w:pPr>
            <w:r w:rsidRPr="00053B7F">
              <w:rPr>
                <w:rFonts w:ascii="宋体" w:hAnsi="宋体" w:hint="eastAsia"/>
                <w:sz w:val="18"/>
                <w:szCs w:val="18"/>
              </w:rPr>
              <w:t>放电等级</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hAnsi="宋体"/>
                <w:sz w:val="18"/>
                <w:szCs w:val="18"/>
              </w:rPr>
            </w:pPr>
            <w:r w:rsidRPr="00053B7F">
              <w:rPr>
                <w:rFonts w:ascii="宋体" w:hAnsi="宋体" w:hint="eastAsia"/>
                <w:sz w:val="18"/>
                <w:szCs w:val="18"/>
              </w:rPr>
              <w:t>位置</w:t>
            </w:r>
          </w:p>
        </w:tc>
        <w:tc>
          <w:tcPr>
            <w:tcW w:w="1489"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放电模块</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次数</w:t>
            </w:r>
          </w:p>
        </w:tc>
        <w:tc>
          <w:tcPr>
            <w:tcW w:w="1134" w:type="dxa"/>
            <w:tcBorders>
              <w:top w:val="single" w:sz="4" w:space="0" w:color="000000"/>
              <w:left w:val="single" w:sz="4" w:space="0" w:color="000000"/>
              <w:bottom w:val="single" w:sz="4" w:space="0" w:color="000000"/>
              <w:right w:val="single" w:sz="4" w:space="0" w:color="000000"/>
            </w:tcBorders>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间隔时间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要求</w:t>
            </w:r>
          </w:p>
        </w:tc>
      </w:tr>
      <w:tr w:rsidR="001F6217" w:rsidRPr="00053B7F" w:rsidTr="00870CF4">
        <w:trPr>
          <w:trHeight w:val="300"/>
          <w:jc w:val="center"/>
        </w:trPr>
        <w:tc>
          <w:tcPr>
            <w:tcW w:w="2543"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41" w:left="86"/>
              <w:jc w:val="center"/>
              <w:rPr>
                <w:rFonts w:ascii="宋体" w:hAnsi="宋体"/>
                <w:sz w:val="18"/>
                <w:szCs w:val="18"/>
              </w:rPr>
            </w:pPr>
            <w:r w:rsidRPr="00053B7F">
              <w:rPr>
                <w:rFonts w:ascii="宋体" w:hAnsi="宋体" w:hint="eastAsia"/>
                <w:sz w:val="18"/>
                <w:szCs w:val="18"/>
              </w:rPr>
              <w:t>接触放电</w:t>
            </w:r>
          </w:p>
        </w:tc>
        <w:tc>
          <w:tcPr>
            <w:tcW w:w="1277"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6kV</w:t>
            </w:r>
          </w:p>
        </w:tc>
        <w:tc>
          <w:tcPr>
            <w:tcW w:w="1417" w:type="dxa"/>
            <w:vMerge w:val="restart"/>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hAnsi="宋体"/>
                <w:sz w:val="18"/>
                <w:szCs w:val="18"/>
              </w:rPr>
            </w:pPr>
            <w:r w:rsidRPr="00053B7F">
              <w:rPr>
                <w:rFonts w:ascii="宋体" w:hAnsi="宋体" w:hint="eastAsia"/>
                <w:sz w:val="18"/>
                <w:szCs w:val="18"/>
              </w:rPr>
              <w:t>表面、缝隙、按键、开关、I/O线束远端等</w:t>
            </w:r>
          </w:p>
        </w:tc>
        <w:tc>
          <w:tcPr>
            <w:tcW w:w="1489" w:type="dxa"/>
            <w:vMerge w:val="restart"/>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150pF/330</w:t>
            </w:r>
            <w:r w:rsidRPr="00053B7F">
              <w:rPr>
                <w:rFonts w:ascii="宋体" w:cs="Arial"/>
                <w:sz w:val="18"/>
                <w:szCs w:val="18"/>
              </w:rPr>
              <w:t>Ω</w:t>
            </w:r>
          </w:p>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330pF/330</w:t>
            </w:r>
            <w:r w:rsidRPr="00053B7F">
              <w:rPr>
                <w:rFonts w:ascii="宋体" w:cs="Arial"/>
                <w:sz w:val="18"/>
                <w:szCs w:val="18"/>
              </w:rPr>
              <w:t>Ω</w:t>
            </w:r>
          </w:p>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（都要做）</w:t>
            </w:r>
          </w:p>
        </w:tc>
        <w:tc>
          <w:tcPr>
            <w:tcW w:w="637"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3</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3s</w:t>
            </w:r>
          </w:p>
        </w:tc>
        <w:tc>
          <w:tcPr>
            <w:tcW w:w="1276"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I</w:t>
            </w:r>
          </w:p>
        </w:tc>
      </w:tr>
      <w:tr w:rsidR="001F6217" w:rsidRPr="00053B7F" w:rsidTr="00870CF4">
        <w:trPr>
          <w:jc w:val="center"/>
        </w:trPr>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8kV</w:t>
            </w:r>
          </w:p>
        </w:tc>
        <w:tc>
          <w:tcPr>
            <w:tcW w:w="1417" w:type="dxa"/>
            <w:vMerge/>
            <w:tcBorders>
              <w:left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489" w:type="dxa"/>
            <w:vMerge/>
            <w:tcBorders>
              <w:left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hAnsi="宋体" w:cs="Arial" w:hint="eastAsia"/>
                <w:kern w:val="0"/>
                <w:sz w:val="18"/>
                <w:szCs w:val="18"/>
              </w:rPr>
              <w:t>Ⅱ</w:t>
            </w:r>
          </w:p>
        </w:tc>
      </w:tr>
      <w:tr w:rsidR="001F6217" w:rsidRPr="00053B7F" w:rsidTr="00870CF4">
        <w:trPr>
          <w:trHeight w:val="269"/>
          <w:jc w:val="center"/>
        </w:trPr>
        <w:tc>
          <w:tcPr>
            <w:tcW w:w="2543"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41" w:left="86"/>
              <w:jc w:val="center"/>
              <w:rPr>
                <w:rFonts w:ascii="宋体" w:hAnsi="宋体"/>
                <w:sz w:val="18"/>
                <w:szCs w:val="18"/>
              </w:rPr>
            </w:pPr>
            <w:r w:rsidRPr="00053B7F">
              <w:rPr>
                <w:rFonts w:ascii="宋体" w:hAnsi="宋体" w:hint="eastAsia"/>
                <w:sz w:val="18"/>
                <w:szCs w:val="18"/>
              </w:rPr>
              <w:t>空气放电</w:t>
            </w:r>
          </w:p>
        </w:tc>
        <w:tc>
          <w:tcPr>
            <w:tcW w:w="1277"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6kV</w:t>
            </w:r>
          </w:p>
        </w:tc>
        <w:tc>
          <w:tcPr>
            <w:tcW w:w="1417" w:type="dxa"/>
            <w:vMerge/>
            <w:tcBorders>
              <w:left w:val="single" w:sz="4" w:space="0" w:color="000000"/>
              <w:right w:val="single" w:sz="4" w:space="0" w:color="000000"/>
            </w:tcBorders>
            <w:vAlign w:val="center"/>
            <w:hideMark/>
          </w:tcPr>
          <w:p w:rsidR="001F6217" w:rsidRPr="00053B7F" w:rsidRDefault="001F6217" w:rsidP="00870CF4">
            <w:pPr>
              <w:spacing w:line="276" w:lineRule="auto"/>
              <w:ind w:leftChars="-9" w:left="-19" w:firstLineChars="10" w:firstLine="18"/>
              <w:jc w:val="center"/>
              <w:rPr>
                <w:rFonts w:ascii="宋体" w:hAnsi="宋体"/>
                <w:sz w:val="18"/>
                <w:szCs w:val="18"/>
              </w:rPr>
            </w:pPr>
          </w:p>
        </w:tc>
        <w:tc>
          <w:tcPr>
            <w:tcW w:w="1489" w:type="dxa"/>
            <w:vMerge/>
            <w:tcBorders>
              <w:left w:val="single" w:sz="4" w:space="0" w:color="000000"/>
              <w:right w:val="single" w:sz="4" w:space="0" w:color="000000"/>
            </w:tcBorders>
            <w:vAlign w:val="center"/>
            <w:hideMark/>
          </w:tcPr>
          <w:p w:rsidR="001F6217" w:rsidRPr="00053B7F" w:rsidRDefault="001F6217" w:rsidP="00870CF4">
            <w:pPr>
              <w:spacing w:line="276" w:lineRule="auto"/>
              <w:ind w:firstLineChars="2" w:firstLine="4"/>
              <w:jc w:val="center"/>
              <w:rPr>
                <w:rFonts w:ascii="宋体" w:cs="Arial"/>
                <w:sz w:val="18"/>
                <w:szCs w:val="18"/>
              </w:rPr>
            </w:pP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3s</w:t>
            </w:r>
          </w:p>
        </w:tc>
        <w:tc>
          <w:tcPr>
            <w:tcW w:w="1276"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cs="Arial" w:hint="eastAsia"/>
                <w:sz w:val="18"/>
                <w:szCs w:val="18"/>
              </w:rPr>
              <w:t>I</w:t>
            </w:r>
          </w:p>
        </w:tc>
      </w:tr>
      <w:tr w:rsidR="001F6217" w:rsidRPr="00053B7F" w:rsidTr="00870CF4">
        <w:trPr>
          <w:trHeight w:val="269"/>
          <w:jc w:val="center"/>
        </w:trPr>
        <w:tc>
          <w:tcPr>
            <w:tcW w:w="2543"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41" w:left="86"/>
              <w:jc w:val="center"/>
              <w:rPr>
                <w:rFonts w:ascii="宋体" w:hAnsi="宋体"/>
                <w:sz w:val="18"/>
                <w:szCs w:val="18"/>
              </w:rPr>
            </w:pPr>
            <w:r w:rsidRPr="00053B7F">
              <w:rPr>
                <w:rFonts w:ascii="宋体" w:hAnsi="宋体" w:hint="eastAsia"/>
                <w:sz w:val="18"/>
                <w:szCs w:val="18"/>
              </w:rPr>
              <w:lastRenderedPageBreak/>
              <w:t>放电方式</w:t>
            </w:r>
          </w:p>
        </w:tc>
        <w:tc>
          <w:tcPr>
            <w:tcW w:w="1277"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hAnsi="宋体"/>
                <w:sz w:val="18"/>
                <w:szCs w:val="18"/>
              </w:rPr>
            </w:pPr>
            <w:r w:rsidRPr="00053B7F">
              <w:rPr>
                <w:rFonts w:ascii="宋体" w:hAnsi="宋体" w:hint="eastAsia"/>
                <w:sz w:val="18"/>
                <w:szCs w:val="18"/>
              </w:rPr>
              <w:t>放电等级</w:t>
            </w:r>
          </w:p>
        </w:tc>
        <w:tc>
          <w:tcPr>
            <w:tcW w:w="1417" w:type="dxa"/>
            <w:tcBorders>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hAnsi="宋体"/>
                <w:sz w:val="18"/>
                <w:szCs w:val="18"/>
              </w:rPr>
            </w:pPr>
            <w:r w:rsidRPr="00053B7F">
              <w:rPr>
                <w:rFonts w:ascii="宋体" w:hAnsi="宋体" w:hint="eastAsia"/>
                <w:sz w:val="18"/>
                <w:szCs w:val="18"/>
              </w:rPr>
              <w:t>位置</w:t>
            </w:r>
          </w:p>
        </w:tc>
        <w:tc>
          <w:tcPr>
            <w:tcW w:w="1489" w:type="dxa"/>
            <w:tcBorders>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放电模块</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次数</w:t>
            </w:r>
          </w:p>
        </w:tc>
        <w:tc>
          <w:tcPr>
            <w:tcW w:w="1134" w:type="dxa"/>
            <w:tcBorders>
              <w:top w:val="single" w:sz="4" w:space="0" w:color="000000"/>
              <w:left w:val="single" w:sz="4" w:space="0" w:color="000000"/>
              <w:bottom w:val="single" w:sz="4" w:space="0" w:color="000000"/>
              <w:right w:val="single" w:sz="4" w:space="0" w:color="000000"/>
            </w:tcBorders>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间隔时间</w:t>
            </w:r>
          </w:p>
        </w:tc>
        <w:tc>
          <w:tcPr>
            <w:tcW w:w="1276"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hAnsi="宋体"/>
                <w:sz w:val="18"/>
                <w:szCs w:val="18"/>
              </w:rPr>
            </w:pPr>
            <w:r w:rsidRPr="00053B7F">
              <w:rPr>
                <w:rFonts w:ascii="宋体" w:hAnsi="宋体" w:hint="eastAsia"/>
                <w:sz w:val="18"/>
                <w:szCs w:val="18"/>
              </w:rPr>
              <w:t>要求</w:t>
            </w:r>
          </w:p>
        </w:tc>
      </w:tr>
      <w:tr w:rsidR="001F6217" w:rsidRPr="00053B7F" w:rsidTr="00870CF4">
        <w:trPr>
          <w:trHeight w:val="269"/>
          <w:jc w:val="center"/>
        </w:trPr>
        <w:tc>
          <w:tcPr>
            <w:tcW w:w="2543"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41" w:left="86"/>
              <w:jc w:val="center"/>
              <w:rPr>
                <w:rFonts w:ascii="宋体" w:hAnsi="宋体"/>
                <w:sz w:val="18"/>
                <w:szCs w:val="18"/>
              </w:rPr>
            </w:pPr>
            <w:r w:rsidRPr="00053B7F">
              <w:rPr>
                <w:rFonts w:ascii="宋体" w:hAnsi="宋体" w:hint="eastAsia"/>
                <w:sz w:val="18"/>
                <w:szCs w:val="18"/>
              </w:rPr>
              <w:t>空气放电</w:t>
            </w:r>
          </w:p>
        </w:tc>
        <w:tc>
          <w:tcPr>
            <w:tcW w:w="1277"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8kV</w:t>
            </w:r>
          </w:p>
        </w:tc>
        <w:tc>
          <w:tcPr>
            <w:tcW w:w="1417" w:type="dxa"/>
            <w:vMerge w:val="restart"/>
            <w:tcBorders>
              <w:left w:val="single" w:sz="4" w:space="0" w:color="000000"/>
              <w:right w:val="single" w:sz="4" w:space="0" w:color="000000"/>
            </w:tcBorders>
            <w:vAlign w:val="center"/>
            <w:hideMark/>
          </w:tcPr>
          <w:p w:rsidR="001F6217" w:rsidRPr="00053B7F" w:rsidRDefault="001F6217" w:rsidP="00870CF4">
            <w:pPr>
              <w:spacing w:line="276" w:lineRule="auto"/>
              <w:ind w:leftChars="-9" w:left="-19" w:firstLineChars="10" w:firstLine="18"/>
              <w:jc w:val="center"/>
              <w:rPr>
                <w:rFonts w:ascii="宋体" w:hAnsi="宋体"/>
                <w:sz w:val="18"/>
                <w:szCs w:val="18"/>
              </w:rPr>
            </w:pPr>
          </w:p>
        </w:tc>
        <w:tc>
          <w:tcPr>
            <w:tcW w:w="1489" w:type="dxa"/>
            <w:vMerge w:val="restart"/>
            <w:tcBorders>
              <w:left w:val="single" w:sz="4" w:space="0" w:color="000000"/>
              <w:right w:val="single" w:sz="4" w:space="0" w:color="000000"/>
            </w:tcBorders>
            <w:vAlign w:val="center"/>
            <w:hideMark/>
          </w:tcPr>
          <w:p w:rsidR="001F6217" w:rsidRPr="00053B7F" w:rsidRDefault="001F6217" w:rsidP="00870CF4">
            <w:pPr>
              <w:spacing w:line="276" w:lineRule="auto"/>
              <w:ind w:firstLineChars="2" w:firstLine="4"/>
              <w:jc w:val="center"/>
              <w:rPr>
                <w:rFonts w:ascii="宋体" w:cs="Arial"/>
                <w:sz w:val="18"/>
                <w:szCs w:val="18"/>
              </w:rPr>
            </w:pPr>
          </w:p>
        </w:tc>
        <w:tc>
          <w:tcPr>
            <w:tcW w:w="637"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p>
        </w:tc>
        <w:tc>
          <w:tcPr>
            <w:tcW w:w="1276" w:type="dxa"/>
            <w:tcBorders>
              <w:top w:val="single" w:sz="4" w:space="0" w:color="000000"/>
              <w:left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hAnsi="宋体" w:cs="Arial" w:hint="eastAsia"/>
                <w:kern w:val="0"/>
                <w:sz w:val="18"/>
                <w:szCs w:val="18"/>
              </w:rPr>
              <w:t>Ⅱ</w:t>
            </w:r>
          </w:p>
        </w:tc>
      </w:tr>
      <w:tr w:rsidR="001F6217" w:rsidRPr="00053B7F" w:rsidTr="00870CF4">
        <w:trPr>
          <w:jc w:val="center"/>
        </w:trPr>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15kV</w:t>
            </w:r>
          </w:p>
        </w:tc>
        <w:tc>
          <w:tcPr>
            <w:tcW w:w="1417" w:type="dxa"/>
            <w:vMerge/>
            <w:tcBorders>
              <w:left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489" w:type="dxa"/>
            <w:vMerge/>
            <w:tcBorders>
              <w:left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hAnsi="宋体" w:cs="Arial" w:hint="eastAsia"/>
                <w:kern w:val="0"/>
                <w:sz w:val="18"/>
                <w:szCs w:val="18"/>
              </w:rPr>
              <w:t>Ⅱ</w:t>
            </w:r>
          </w:p>
        </w:tc>
      </w:tr>
      <w:tr w:rsidR="001F6217" w:rsidRPr="00053B7F" w:rsidTr="00870CF4">
        <w:trPr>
          <w:jc w:val="center"/>
        </w:trPr>
        <w:tc>
          <w:tcPr>
            <w:tcW w:w="2543"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ind w:leftChars="-9" w:left="-19"/>
              <w:jc w:val="center"/>
              <w:rPr>
                <w:rFonts w:ascii="宋体" w:cs="Arial"/>
                <w:sz w:val="18"/>
                <w:szCs w:val="18"/>
              </w:rPr>
            </w:pPr>
            <w:r w:rsidRPr="00053B7F">
              <w:rPr>
                <w:rFonts w:ascii="宋体" w:cs="Arial"/>
                <w:sz w:val="18"/>
                <w:szCs w:val="18"/>
              </w:rPr>
              <w:t>±</w:t>
            </w:r>
            <w:r w:rsidRPr="00053B7F">
              <w:rPr>
                <w:rFonts w:ascii="宋体" w:cs="Arial" w:hint="eastAsia"/>
                <w:sz w:val="18"/>
                <w:szCs w:val="18"/>
              </w:rPr>
              <w:t>25kV</w:t>
            </w:r>
          </w:p>
        </w:tc>
        <w:tc>
          <w:tcPr>
            <w:tcW w:w="1417" w:type="dxa"/>
            <w:vMerge/>
            <w:tcBorders>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hAnsi="宋体"/>
                <w:sz w:val="18"/>
                <w:szCs w:val="18"/>
              </w:rPr>
            </w:pPr>
          </w:p>
        </w:tc>
        <w:tc>
          <w:tcPr>
            <w:tcW w:w="1489" w:type="dxa"/>
            <w:vMerge/>
            <w:tcBorders>
              <w:left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637"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widowControl/>
              <w:spacing w:line="276" w:lineRule="auto"/>
              <w:jc w:val="left"/>
              <w:rPr>
                <w:rFonts w:ascii="宋体"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F6217" w:rsidRPr="00053B7F" w:rsidRDefault="001F6217" w:rsidP="00870CF4">
            <w:pPr>
              <w:spacing w:line="276" w:lineRule="auto"/>
              <w:jc w:val="center"/>
              <w:rPr>
                <w:rFonts w:ascii="宋体" w:cs="Arial"/>
                <w:sz w:val="18"/>
                <w:szCs w:val="18"/>
              </w:rPr>
            </w:pPr>
            <w:r w:rsidRPr="00053B7F">
              <w:rPr>
                <w:rFonts w:ascii="宋体" w:hAnsi="宋体" w:cs="Arial" w:hint="eastAsia"/>
                <w:kern w:val="0"/>
                <w:sz w:val="18"/>
                <w:szCs w:val="18"/>
              </w:rPr>
              <w:t>Ⅱ</w:t>
            </w:r>
          </w:p>
        </w:tc>
      </w:tr>
    </w:tbl>
    <w:p w:rsidR="007F7446" w:rsidRDefault="007F7446" w:rsidP="00C52D6F">
      <w:pPr>
        <w:pStyle w:val="a2"/>
        <w:numPr>
          <w:ilvl w:val="1"/>
          <w:numId w:val="31"/>
        </w:numPr>
        <w:spacing w:before="156" w:after="156"/>
        <w:ind w:left="0"/>
      </w:pPr>
      <w:r w:rsidRPr="00925ABA">
        <w:rPr>
          <w:rFonts w:hint="eastAsia"/>
        </w:rPr>
        <w:t>产品重量目标</w:t>
      </w:r>
      <w:bookmarkEnd w:id="305"/>
      <w:bookmarkEnd w:id="306"/>
    </w:p>
    <w:p w:rsidR="007F7446" w:rsidRDefault="007F7446" w:rsidP="007F7446">
      <w:pPr>
        <w:ind w:firstLineChars="200" w:firstLine="420"/>
      </w:pPr>
      <w:r>
        <w:rPr>
          <w:rFonts w:hint="eastAsia"/>
        </w:rPr>
        <w:t>具体要求详见《附件</w:t>
      </w:r>
      <w:r>
        <w:rPr>
          <w:rFonts w:hint="eastAsia"/>
        </w:rPr>
        <w:t xml:space="preserve">G </w:t>
      </w:r>
      <w:r>
        <w:rPr>
          <w:rFonts w:hint="eastAsia"/>
        </w:rPr>
        <w:t>重量要求》。</w:t>
      </w:r>
    </w:p>
    <w:p w:rsidR="007F7446" w:rsidRDefault="007F7446" w:rsidP="00C52D6F">
      <w:pPr>
        <w:pStyle w:val="a2"/>
        <w:numPr>
          <w:ilvl w:val="1"/>
          <w:numId w:val="31"/>
        </w:numPr>
        <w:spacing w:before="156" w:after="156"/>
        <w:ind w:left="0"/>
      </w:pPr>
      <w:bookmarkStart w:id="413" w:name="_Toc522282284"/>
      <w:bookmarkStart w:id="414" w:name="_Toc527380247"/>
      <w:r w:rsidRPr="00925ABA">
        <w:rPr>
          <w:rFonts w:hint="eastAsia"/>
        </w:rPr>
        <w:t>工装模具、夹具和检具开发要求</w:t>
      </w:r>
      <w:bookmarkEnd w:id="413"/>
      <w:bookmarkEnd w:id="414"/>
    </w:p>
    <w:p w:rsidR="006B488B" w:rsidRDefault="006B488B" w:rsidP="00B77901">
      <w:pPr>
        <w:pStyle w:val="a3"/>
        <w:numPr>
          <w:ilvl w:val="2"/>
          <w:numId w:val="31"/>
        </w:numPr>
        <w:spacing w:beforeLines="0" w:afterLines="0"/>
        <w:jc w:val="both"/>
        <w:rPr>
          <w:rFonts w:eastAsia="宋体" w:hAnsi="宋体"/>
        </w:rPr>
      </w:pPr>
      <w:r>
        <w:rPr>
          <w:rFonts w:eastAsia="宋体" w:hAnsi="宋体" w:hint="eastAsia"/>
        </w:rPr>
        <w:t>一般要求</w:t>
      </w:r>
    </w:p>
    <w:p w:rsidR="007F7446" w:rsidRDefault="007F7446" w:rsidP="00B77901">
      <w:pPr>
        <w:pStyle w:val="a3"/>
        <w:numPr>
          <w:ilvl w:val="0"/>
          <w:numId w:val="50"/>
        </w:numPr>
        <w:spacing w:beforeLines="0" w:afterLines="0"/>
        <w:jc w:val="both"/>
        <w:rPr>
          <w:rFonts w:eastAsia="宋体" w:hAnsi="宋体"/>
        </w:rPr>
      </w:pPr>
      <w:r w:rsidRPr="00344E88">
        <w:rPr>
          <w:rFonts w:eastAsia="宋体" w:hAnsi="宋体" w:hint="eastAsia"/>
        </w:rPr>
        <w:t>模具的开发应以</w:t>
      </w:r>
      <w:r>
        <w:rPr>
          <w:rFonts w:eastAsia="宋体" w:hAnsi="宋体" w:hint="eastAsia"/>
        </w:rPr>
        <w:t>BAIC</w:t>
      </w:r>
      <w:r w:rsidR="006B488B">
        <w:rPr>
          <w:rFonts w:eastAsia="宋体" w:hAnsi="宋体" w:hint="eastAsia"/>
        </w:rPr>
        <w:t>数据发放系统发放的数据及开模通知单为依据；</w:t>
      </w:r>
    </w:p>
    <w:p w:rsidR="006B488B" w:rsidRPr="006B488B" w:rsidRDefault="006B488B" w:rsidP="00B77901">
      <w:pPr>
        <w:pStyle w:val="af0"/>
        <w:numPr>
          <w:ilvl w:val="0"/>
          <w:numId w:val="50"/>
        </w:numPr>
        <w:ind w:firstLineChars="0"/>
      </w:pPr>
      <w:r w:rsidRPr="00053B7F">
        <w:rPr>
          <w:rFonts w:eastAsia="宋体" w:hint="eastAsia"/>
        </w:rPr>
        <w:t>各类工装（含模具、夹具、检具等）方案（</w:t>
      </w:r>
      <w:proofErr w:type="gramStart"/>
      <w:r w:rsidRPr="00053B7F">
        <w:rPr>
          <w:rFonts w:eastAsia="宋体" w:hint="eastAsia"/>
        </w:rPr>
        <w:t>含使用</w:t>
      </w:r>
      <w:proofErr w:type="gramEnd"/>
      <w:r w:rsidRPr="00053B7F">
        <w:rPr>
          <w:rFonts w:eastAsia="宋体" w:hint="eastAsia"/>
        </w:rPr>
        <w:t>次数）均需得到</w:t>
      </w:r>
      <w:r w:rsidRPr="00053B7F">
        <w:rPr>
          <w:rFonts w:eastAsia="宋体" w:hint="eastAsia"/>
        </w:rPr>
        <w:t>BAIC</w:t>
      </w:r>
      <w:r w:rsidRPr="00053B7F">
        <w:rPr>
          <w:rFonts w:eastAsia="宋体" w:hint="eastAsia"/>
        </w:rPr>
        <w:t>认可，详细</w:t>
      </w:r>
      <w:r w:rsidRPr="00053B7F">
        <w:rPr>
          <w:rFonts w:eastAsia="宋体" w:hint="eastAsia"/>
        </w:rPr>
        <w:t>3D/2D</w:t>
      </w:r>
      <w:r w:rsidRPr="00053B7F">
        <w:rPr>
          <w:rFonts w:eastAsia="宋体" w:hint="eastAsia"/>
        </w:rPr>
        <w:t>数据必须发</w:t>
      </w:r>
      <w:r w:rsidRPr="00053B7F">
        <w:rPr>
          <w:rFonts w:eastAsia="宋体" w:hint="eastAsia"/>
        </w:rPr>
        <w:t xml:space="preserve">BAIC </w:t>
      </w:r>
      <w:r>
        <w:rPr>
          <w:rFonts w:eastAsia="宋体" w:hint="eastAsia"/>
        </w:rPr>
        <w:t xml:space="preserve"> </w:t>
      </w:r>
      <w:r w:rsidR="003E6CA5">
        <w:rPr>
          <w:rFonts w:eastAsia="宋体" w:hint="eastAsia"/>
        </w:rPr>
        <w:t>C41DB</w:t>
      </w:r>
      <w:r w:rsidRPr="00053B7F">
        <w:rPr>
          <w:rFonts w:eastAsia="宋体" w:hint="eastAsia"/>
        </w:rPr>
        <w:t>项目组存档</w:t>
      </w:r>
      <w:r>
        <w:rPr>
          <w:rFonts w:eastAsia="宋体" w:hint="eastAsia"/>
        </w:rPr>
        <w:t>；</w:t>
      </w:r>
    </w:p>
    <w:p w:rsidR="006B488B" w:rsidRPr="006B488B" w:rsidRDefault="006B488B" w:rsidP="00B77901">
      <w:pPr>
        <w:pStyle w:val="af0"/>
        <w:numPr>
          <w:ilvl w:val="0"/>
          <w:numId w:val="50"/>
        </w:numPr>
        <w:ind w:firstLineChars="0"/>
      </w:pPr>
      <w:r w:rsidRPr="00053B7F">
        <w:rPr>
          <w:rFonts w:eastAsia="宋体" w:hint="eastAsia"/>
        </w:rPr>
        <w:t>各类工装（含模具、夹具、检具等）制造前均需有</w:t>
      </w:r>
      <w:r w:rsidRPr="00053B7F">
        <w:rPr>
          <w:rFonts w:eastAsia="宋体" w:hint="eastAsia"/>
        </w:rPr>
        <w:t>BAIC</w:t>
      </w:r>
      <w:r w:rsidRPr="00053B7F">
        <w:rPr>
          <w:rFonts w:eastAsia="宋体" w:hint="eastAsia"/>
        </w:rPr>
        <w:t>参与方案评审（会议形式或异地数据交流）并认可。</w:t>
      </w:r>
      <w:r w:rsidRPr="00A21A0F">
        <w:rPr>
          <w:rFonts w:eastAsia="宋体" w:hint="eastAsia"/>
        </w:rPr>
        <w:t>供应商需提供</w:t>
      </w:r>
      <w:r w:rsidRPr="00A21A0F">
        <w:rPr>
          <w:rFonts w:eastAsia="宋体" w:hint="eastAsia"/>
        </w:rPr>
        <w:t>1</w:t>
      </w:r>
      <w:r w:rsidRPr="00A21A0F">
        <w:rPr>
          <w:rFonts w:eastAsia="宋体" w:hint="eastAsia"/>
        </w:rPr>
        <w:t>套检具；</w:t>
      </w:r>
    </w:p>
    <w:p w:rsidR="006B488B" w:rsidRPr="006B488B" w:rsidRDefault="006B488B" w:rsidP="00B77901">
      <w:pPr>
        <w:pStyle w:val="af0"/>
        <w:numPr>
          <w:ilvl w:val="0"/>
          <w:numId w:val="50"/>
        </w:numPr>
        <w:ind w:firstLineChars="0"/>
      </w:pPr>
      <w:r w:rsidRPr="00053B7F">
        <w:rPr>
          <w:rFonts w:eastAsia="宋体" w:hint="eastAsia"/>
        </w:rPr>
        <w:t>供应商负责工装和模具的保存、日常维修保养及其他管理工作。供应商必须保存好工装和模具，除非收到</w:t>
      </w:r>
      <w:r w:rsidRPr="00053B7F">
        <w:rPr>
          <w:rFonts w:eastAsia="宋体" w:hint="eastAsia"/>
        </w:rPr>
        <w:t>BAIC</w:t>
      </w:r>
      <w:r w:rsidRPr="00053B7F">
        <w:rPr>
          <w:rFonts w:eastAsia="宋体" w:hint="eastAsia"/>
        </w:rPr>
        <w:t>书面通知授权供应商废弃工装、模具。若供应商收到</w:t>
      </w:r>
      <w:r w:rsidRPr="00053B7F">
        <w:rPr>
          <w:rFonts w:eastAsia="宋体" w:hint="eastAsia"/>
        </w:rPr>
        <w:t>BAIC</w:t>
      </w:r>
      <w:r w:rsidRPr="00053B7F">
        <w:rPr>
          <w:rFonts w:eastAsia="宋体" w:hint="eastAsia"/>
        </w:rPr>
        <w:t>书面通知授权在供应商处废弃工装和模具，应由</w:t>
      </w:r>
      <w:r w:rsidRPr="00053B7F">
        <w:rPr>
          <w:rFonts w:eastAsia="宋体" w:hint="eastAsia"/>
        </w:rPr>
        <w:t>BAIC</w:t>
      </w:r>
      <w:r w:rsidRPr="00053B7F">
        <w:rPr>
          <w:rFonts w:eastAsia="宋体" w:hint="eastAsia"/>
        </w:rPr>
        <w:t>的代表在现场进行确认</w:t>
      </w:r>
      <w:r>
        <w:rPr>
          <w:rFonts w:eastAsia="宋体" w:hint="eastAsia"/>
        </w:rPr>
        <w:t>。</w:t>
      </w:r>
    </w:p>
    <w:p w:rsidR="006B488B" w:rsidRDefault="006B488B" w:rsidP="00B77901">
      <w:pPr>
        <w:pStyle w:val="a3"/>
        <w:numPr>
          <w:ilvl w:val="2"/>
          <w:numId w:val="31"/>
        </w:numPr>
        <w:spacing w:beforeLines="0" w:afterLines="0"/>
        <w:jc w:val="both"/>
        <w:rPr>
          <w:rFonts w:eastAsia="宋体" w:hAnsi="宋体"/>
        </w:rPr>
      </w:pPr>
      <w:r>
        <w:rPr>
          <w:rFonts w:eastAsia="宋体" w:hAnsi="宋体" w:hint="eastAsia"/>
        </w:rPr>
        <w:t>模具开发要求</w:t>
      </w:r>
    </w:p>
    <w:p w:rsidR="006B488B" w:rsidRPr="006B488B" w:rsidRDefault="006B488B" w:rsidP="00B77901">
      <w:r>
        <w:rPr>
          <w:rFonts w:hint="eastAsia"/>
        </w:rPr>
        <w:t xml:space="preserve">    </w:t>
      </w:r>
      <w:r w:rsidRPr="006B488B">
        <w:rPr>
          <w:rFonts w:asciiTheme="minorEastAsia" w:hAnsiTheme="minorEastAsia" w:hint="eastAsia"/>
        </w:rPr>
        <w:t xml:space="preserve"> </w:t>
      </w:r>
      <w:r w:rsidRPr="00053B7F">
        <w:rPr>
          <w:rFonts w:asciiTheme="minorEastAsia" w:hAnsiTheme="minorEastAsia" w:hint="eastAsia"/>
        </w:rPr>
        <w:t>供应商与北汽研究院工程师对</w:t>
      </w:r>
      <w:r w:rsidRPr="00053B7F">
        <w:rPr>
          <w:rFonts w:asciiTheme="minorEastAsia" w:hAnsiTheme="minorEastAsia"/>
        </w:rPr>
        <w:t>模具问题</w:t>
      </w:r>
      <w:r w:rsidRPr="00053B7F">
        <w:rPr>
          <w:rFonts w:asciiTheme="minorEastAsia" w:hAnsiTheme="minorEastAsia" w:hint="eastAsia"/>
        </w:rPr>
        <w:t>进行</w:t>
      </w:r>
      <w:r w:rsidRPr="00053B7F">
        <w:rPr>
          <w:rFonts w:asciiTheme="minorEastAsia" w:hAnsiTheme="minorEastAsia"/>
        </w:rPr>
        <w:t>分析、沟通，</w:t>
      </w:r>
      <w:r w:rsidRPr="00053B7F">
        <w:rPr>
          <w:rFonts w:asciiTheme="minorEastAsia" w:hAnsiTheme="minorEastAsia" w:hint="eastAsia"/>
        </w:rPr>
        <w:t>并开展</w:t>
      </w:r>
      <w:r w:rsidRPr="00053B7F">
        <w:rPr>
          <w:rFonts w:asciiTheme="minorEastAsia" w:hAnsiTheme="minorEastAsia"/>
        </w:rPr>
        <w:t>模具工艺分析，并根据</w:t>
      </w:r>
      <w:r w:rsidRPr="00053B7F">
        <w:rPr>
          <w:rFonts w:asciiTheme="minorEastAsia" w:hAnsiTheme="minorEastAsia" w:hint="eastAsia"/>
        </w:rPr>
        <w:t>北汽工程师</w:t>
      </w:r>
      <w:r w:rsidRPr="00053B7F">
        <w:rPr>
          <w:rFonts w:asciiTheme="minorEastAsia" w:hAnsiTheme="minorEastAsia"/>
        </w:rPr>
        <w:t>反馈意见修改数模。供应商在进行模具制造以前，必须由研究院内外饰工程师及</w:t>
      </w:r>
      <w:r w:rsidRPr="00053B7F">
        <w:rPr>
          <w:rFonts w:asciiTheme="minorEastAsia" w:hAnsiTheme="minorEastAsia" w:hint="eastAsia"/>
        </w:rPr>
        <w:t>采购</w:t>
      </w:r>
      <w:r w:rsidRPr="00053B7F">
        <w:rPr>
          <w:rFonts w:asciiTheme="minorEastAsia" w:hAnsiTheme="minorEastAsia"/>
        </w:rPr>
        <w:t>工程师进行确认</w:t>
      </w:r>
      <w:r w:rsidRPr="00053B7F">
        <w:rPr>
          <w:rFonts w:asciiTheme="minorEastAsia" w:hAnsiTheme="minorEastAsia" w:hint="eastAsia"/>
        </w:rPr>
        <w:t>，下达开模通知后才能开模</w:t>
      </w:r>
    </w:p>
    <w:p w:rsidR="006B488B" w:rsidRPr="006B488B" w:rsidRDefault="006B488B" w:rsidP="00B77901">
      <w:pPr>
        <w:pStyle w:val="a3"/>
        <w:numPr>
          <w:ilvl w:val="2"/>
          <w:numId w:val="31"/>
        </w:numPr>
        <w:spacing w:beforeLines="0" w:afterLines="0"/>
        <w:jc w:val="both"/>
        <w:rPr>
          <w:rFonts w:eastAsia="宋体" w:hAnsi="宋体"/>
        </w:rPr>
      </w:pPr>
      <w:bookmarkStart w:id="415" w:name="_Toc441146707"/>
      <w:bookmarkStart w:id="416" w:name="_Toc450649920"/>
      <w:r w:rsidRPr="006B488B">
        <w:rPr>
          <w:rFonts w:eastAsia="宋体" w:hAnsi="宋体" w:hint="eastAsia"/>
        </w:rPr>
        <w:t>夹具、检具开发要求</w:t>
      </w:r>
      <w:bookmarkEnd w:id="415"/>
      <w:bookmarkEnd w:id="416"/>
    </w:p>
    <w:p w:rsidR="006B488B" w:rsidRDefault="006B488B" w:rsidP="00B77901">
      <w:pPr>
        <w:pStyle w:val="a3"/>
        <w:numPr>
          <w:ilvl w:val="0"/>
          <w:numId w:val="51"/>
        </w:numPr>
        <w:spacing w:beforeLines="0" w:afterLines="0"/>
        <w:jc w:val="both"/>
        <w:rPr>
          <w:rFonts w:eastAsia="宋体"/>
          <w:color w:val="auto"/>
        </w:rPr>
      </w:pPr>
      <w:r w:rsidRPr="00053B7F">
        <w:rPr>
          <w:rFonts w:eastAsia="宋体"/>
          <w:color w:val="auto"/>
        </w:rPr>
        <w:t>供应商在进行工装制造以前，必须由研究院内外饰工程师及</w:t>
      </w:r>
      <w:r w:rsidRPr="00053B7F">
        <w:rPr>
          <w:rFonts w:eastAsia="宋体" w:hint="eastAsia"/>
          <w:color w:val="auto"/>
        </w:rPr>
        <w:t>采供</w:t>
      </w:r>
      <w:r w:rsidRPr="00053B7F">
        <w:rPr>
          <w:rFonts w:eastAsia="宋体"/>
          <w:color w:val="auto"/>
        </w:rPr>
        <w:t>工程师进行确认</w:t>
      </w:r>
      <w:r>
        <w:rPr>
          <w:rFonts w:eastAsia="宋体" w:hint="eastAsia"/>
          <w:color w:val="auto"/>
        </w:rPr>
        <w:t>；</w:t>
      </w:r>
    </w:p>
    <w:p w:rsidR="006B488B" w:rsidRPr="006B488B" w:rsidRDefault="006B488B" w:rsidP="00B77901">
      <w:pPr>
        <w:pStyle w:val="af0"/>
        <w:numPr>
          <w:ilvl w:val="0"/>
          <w:numId w:val="51"/>
        </w:numPr>
        <w:ind w:firstLineChars="0"/>
      </w:pPr>
      <w:r w:rsidRPr="00053B7F">
        <w:rPr>
          <w:rFonts w:eastAsia="宋体" w:hint="eastAsia"/>
        </w:rPr>
        <w:t>检具开发过程中应向北汽采购</w:t>
      </w:r>
      <w:r w:rsidR="00C40DD6">
        <w:rPr>
          <w:rFonts w:eastAsia="宋体" w:hint="eastAsia"/>
        </w:rPr>
        <w:t>工程师</w:t>
      </w:r>
      <w:r w:rsidRPr="00053B7F">
        <w:rPr>
          <w:rFonts w:eastAsia="宋体" w:hint="eastAsia"/>
        </w:rPr>
        <w:t>、质量中心工程师、内外饰工程师提供检具方案及检具</w:t>
      </w:r>
      <w:r w:rsidRPr="00053B7F">
        <w:rPr>
          <w:rFonts w:eastAsia="宋体" w:hint="eastAsia"/>
        </w:rPr>
        <w:t>3D</w:t>
      </w:r>
      <w:r w:rsidRPr="00053B7F">
        <w:rPr>
          <w:rFonts w:eastAsia="宋体" w:hint="eastAsia"/>
        </w:rPr>
        <w:t>数据，由</w:t>
      </w:r>
      <w:r w:rsidRPr="00053B7F">
        <w:rPr>
          <w:rFonts w:eastAsia="宋体" w:hint="eastAsia"/>
        </w:rPr>
        <w:t>SQE</w:t>
      </w:r>
      <w:r w:rsidRPr="00053B7F">
        <w:rPr>
          <w:rFonts w:eastAsia="宋体" w:hint="eastAsia"/>
        </w:rPr>
        <w:t>主导，质量中心及内外饰共同配合进行确认。供应商收到检具设计认可报告后方可开始进行检具制作</w:t>
      </w:r>
      <w:r>
        <w:rPr>
          <w:rFonts w:eastAsia="宋体" w:hint="eastAsia"/>
        </w:rPr>
        <w:t>。</w:t>
      </w:r>
    </w:p>
    <w:p w:rsidR="007F7446" w:rsidRDefault="007F7446" w:rsidP="00C52D6F">
      <w:pPr>
        <w:pStyle w:val="a2"/>
        <w:numPr>
          <w:ilvl w:val="1"/>
          <w:numId w:val="31"/>
        </w:numPr>
        <w:spacing w:before="156" w:after="156"/>
        <w:ind w:left="0"/>
      </w:pPr>
      <w:bookmarkStart w:id="417" w:name="_Toc425239326"/>
      <w:bookmarkStart w:id="418" w:name="_Toc522282287"/>
      <w:bookmarkStart w:id="419" w:name="_Toc527380250"/>
      <w:r w:rsidRPr="00F72C68">
        <w:rPr>
          <w:rFonts w:hint="eastAsia"/>
        </w:rPr>
        <w:t>运输包装</w:t>
      </w:r>
      <w:r>
        <w:rPr>
          <w:rFonts w:hint="eastAsia"/>
        </w:rPr>
        <w:t>及运输</w:t>
      </w:r>
      <w:r w:rsidRPr="00F72C68">
        <w:rPr>
          <w:rFonts w:hint="eastAsia"/>
        </w:rPr>
        <w:t>要求</w:t>
      </w:r>
      <w:bookmarkEnd w:id="417"/>
      <w:bookmarkEnd w:id="418"/>
      <w:bookmarkEnd w:id="419"/>
    </w:p>
    <w:p w:rsidR="006A46FF" w:rsidRPr="00F30D88" w:rsidRDefault="006A46FF" w:rsidP="006A46FF">
      <w:pPr>
        <w:pStyle w:val="a3"/>
        <w:numPr>
          <w:ilvl w:val="0"/>
          <w:numId w:val="0"/>
        </w:numPr>
        <w:spacing w:beforeLines="0" w:afterLines="0"/>
        <w:ind w:firstLineChars="150" w:firstLine="315"/>
        <w:rPr>
          <w:rFonts w:eastAsia="宋体" w:hAnsi="宋体"/>
          <w:color w:val="auto"/>
        </w:rPr>
      </w:pPr>
      <w:r w:rsidRPr="00F30D88">
        <w:rPr>
          <w:rFonts w:eastAsia="宋体" w:hAnsi="宋体" w:hint="eastAsia"/>
          <w:color w:val="auto"/>
        </w:rPr>
        <w:t>包装箱外部的图示</w:t>
      </w:r>
      <w:proofErr w:type="gramStart"/>
      <w:r w:rsidRPr="00F30D88">
        <w:rPr>
          <w:rFonts w:eastAsia="宋体" w:hAnsi="宋体" w:hint="eastAsia"/>
          <w:color w:val="auto"/>
        </w:rPr>
        <w:t>标志按</w:t>
      </w:r>
      <w:proofErr w:type="gramEnd"/>
      <w:r w:rsidRPr="00F30D88">
        <w:rPr>
          <w:rFonts w:eastAsia="宋体" w:hAnsi="宋体" w:hint="eastAsia"/>
          <w:color w:val="auto"/>
        </w:rPr>
        <w:t>GB/T 191的规定执行，并应标</w:t>
      </w:r>
      <w:proofErr w:type="gramStart"/>
      <w:r w:rsidRPr="00F30D88">
        <w:rPr>
          <w:rFonts w:eastAsia="宋体" w:hAnsi="宋体" w:hint="eastAsia"/>
          <w:color w:val="auto"/>
        </w:rPr>
        <w:t>明如下</w:t>
      </w:r>
      <w:proofErr w:type="gramEnd"/>
      <w:r w:rsidRPr="00F30D88">
        <w:rPr>
          <w:rFonts w:eastAsia="宋体" w:hAnsi="宋体" w:hint="eastAsia"/>
          <w:color w:val="auto"/>
        </w:rPr>
        <w:t>内容：</w:t>
      </w:r>
    </w:p>
    <w:p w:rsidR="006A46FF" w:rsidRPr="00F30D88" w:rsidRDefault="006A46FF" w:rsidP="00C52D6F">
      <w:pPr>
        <w:pStyle w:val="af0"/>
        <w:numPr>
          <w:ilvl w:val="0"/>
          <w:numId w:val="36"/>
        </w:numPr>
        <w:ind w:leftChars="200" w:left="420" w:firstLineChars="0" w:firstLine="0"/>
        <w:jc w:val="left"/>
        <w:rPr>
          <w:rFonts w:ascii="宋体" w:hAnsi="宋体"/>
        </w:rPr>
      </w:pPr>
      <w:r w:rsidRPr="00F30D88">
        <w:rPr>
          <w:rFonts w:ascii="宋体" w:hAnsi="宋体" w:hint="eastAsia"/>
        </w:rPr>
        <w:t>收货单位名称及地址；</w:t>
      </w:r>
    </w:p>
    <w:p w:rsidR="006A46FF" w:rsidRPr="00F30D88" w:rsidRDefault="006A46FF" w:rsidP="00C52D6F">
      <w:pPr>
        <w:pStyle w:val="af0"/>
        <w:numPr>
          <w:ilvl w:val="0"/>
          <w:numId w:val="36"/>
        </w:numPr>
        <w:ind w:leftChars="200" w:left="420" w:firstLineChars="0" w:firstLine="0"/>
        <w:jc w:val="left"/>
        <w:rPr>
          <w:rFonts w:ascii="宋体" w:hAnsi="宋体"/>
        </w:rPr>
      </w:pPr>
      <w:r w:rsidRPr="00F30D88">
        <w:rPr>
          <w:rFonts w:ascii="宋体" w:hAnsi="宋体" w:hint="eastAsia"/>
        </w:rPr>
        <w:t>制造厂名及地址；</w:t>
      </w:r>
    </w:p>
    <w:p w:rsidR="006A46FF" w:rsidRPr="00F30D88" w:rsidRDefault="00AF4F29" w:rsidP="00C52D6F">
      <w:pPr>
        <w:pStyle w:val="af0"/>
        <w:numPr>
          <w:ilvl w:val="0"/>
          <w:numId w:val="36"/>
        </w:numPr>
        <w:ind w:leftChars="200" w:left="420" w:firstLineChars="0" w:firstLine="0"/>
        <w:jc w:val="left"/>
        <w:rPr>
          <w:rFonts w:ascii="宋体" w:hAnsi="宋体"/>
        </w:rPr>
      </w:pPr>
      <w:r>
        <w:rPr>
          <w:rFonts w:ascii="宋体" w:hAnsi="宋体" w:hint="eastAsia"/>
        </w:rPr>
        <w:t>包装数量</w:t>
      </w:r>
      <w:r w:rsidR="006A46FF" w:rsidRPr="00F30D88">
        <w:rPr>
          <w:rFonts w:ascii="宋体" w:hAnsi="宋体" w:hint="eastAsia"/>
        </w:rPr>
        <w:t>；</w:t>
      </w:r>
    </w:p>
    <w:p w:rsidR="006A46FF" w:rsidRPr="00F30D88" w:rsidRDefault="006A46FF" w:rsidP="00C52D6F">
      <w:pPr>
        <w:pStyle w:val="af0"/>
        <w:numPr>
          <w:ilvl w:val="0"/>
          <w:numId w:val="36"/>
        </w:numPr>
        <w:ind w:leftChars="200" w:left="420" w:firstLineChars="0" w:firstLine="0"/>
        <w:jc w:val="left"/>
        <w:rPr>
          <w:rFonts w:ascii="宋体" w:hAnsi="宋体"/>
        </w:rPr>
      </w:pPr>
      <w:r w:rsidRPr="00F30D88">
        <w:rPr>
          <w:rFonts w:ascii="宋体" w:hAnsi="宋体" w:hint="eastAsia"/>
        </w:rPr>
        <w:t>出厂日期；</w:t>
      </w:r>
    </w:p>
    <w:p w:rsidR="006A46FF" w:rsidRPr="00F30D88" w:rsidRDefault="006A46FF" w:rsidP="00C52D6F">
      <w:pPr>
        <w:pStyle w:val="af0"/>
        <w:numPr>
          <w:ilvl w:val="0"/>
          <w:numId w:val="36"/>
        </w:numPr>
        <w:ind w:leftChars="200" w:left="420" w:firstLineChars="0" w:firstLine="0"/>
        <w:jc w:val="left"/>
        <w:rPr>
          <w:rFonts w:ascii="宋体" w:hAnsi="宋体"/>
        </w:rPr>
      </w:pPr>
      <w:r w:rsidRPr="00F30D88">
        <w:rPr>
          <w:rFonts w:ascii="宋体" w:hAnsi="宋体" w:hint="eastAsia"/>
        </w:rPr>
        <w:t>发货单位名称及地址；</w:t>
      </w:r>
    </w:p>
    <w:p w:rsidR="007F7446" w:rsidRPr="006A46FF" w:rsidRDefault="00AF4F29" w:rsidP="00B35A1B">
      <w:pPr>
        <w:pStyle w:val="a3"/>
        <w:numPr>
          <w:ilvl w:val="0"/>
          <w:numId w:val="0"/>
        </w:numPr>
        <w:spacing w:beforeLines="0" w:afterLines="0"/>
        <w:ind w:firstLineChars="200" w:firstLine="420"/>
        <w:rPr>
          <w:rFonts w:eastAsia="宋体" w:hAnsi="宋体"/>
          <w:color w:val="auto"/>
        </w:rPr>
      </w:pPr>
      <w:r>
        <w:rPr>
          <w:rFonts w:eastAsia="宋体" w:hAnsi="宋体" w:hint="eastAsia"/>
          <w:color w:val="auto"/>
        </w:rPr>
        <w:t>座椅专用工装应牢固可靠，</w:t>
      </w:r>
      <w:r w:rsidR="00B35A1B">
        <w:rPr>
          <w:rFonts w:eastAsia="宋体" w:hAnsi="宋体" w:hint="eastAsia"/>
          <w:color w:val="auto"/>
        </w:rPr>
        <w:t>产品不能超出工装外轮廓，</w:t>
      </w:r>
      <w:r>
        <w:rPr>
          <w:rFonts w:eastAsia="宋体" w:hAnsi="宋体" w:hint="eastAsia"/>
          <w:color w:val="auto"/>
        </w:rPr>
        <w:t>产品在工装内不应出现窜动、磕碰等</w:t>
      </w:r>
      <w:r w:rsidR="00B35A1B">
        <w:rPr>
          <w:rFonts w:eastAsia="宋体" w:hAnsi="宋体" w:hint="eastAsia"/>
          <w:color w:val="auto"/>
        </w:rPr>
        <w:t>可能导致产品出现损伤的缺陷</w:t>
      </w:r>
      <w:r>
        <w:rPr>
          <w:rFonts w:eastAsia="宋体" w:hAnsi="宋体" w:hint="eastAsia"/>
          <w:color w:val="auto"/>
        </w:rPr>
        <w:t>。</w:t>
      </w:r>
    </w:p>
    <w:p w:rsidR="007F7446" w:rsidRDefault="007D2981" w:rsidP="00C52D6F">
      <w:pPr>
        <w:pStyle w:val="a2"/>
        <w:numPr>
          <w:ilvl w:val="1"/>
          <w:numId w:val="31"/>
        </w:numPr>
        <w:spacing w:before="156" w:after="156"/>
        <w:ind w:left="0"/>
      </w:pPr>
      <w:r>
        <w:rPr>
          <w:rFonts w:hint="eastAsia"/>
        </w:rPr>
        <w:t>二次配套件的限定</w:t>
      </w:r>
    </w:p>
    <w:p w:rsidR="007D2981" w:rsidRDefault="007D2981" w:rsidP="00B77901">
      <w:pPr>
        <w:pStyle w:val="a3"/>
        <w:numPr>
          <w:ilvl w:val="2"/>
          <w:numId w:val="31"/>
        </w:numPr>
        <w:spacing w:beforeLines="0" w:afterLines="0"/>
        <w:jc w:val="both"/>
        <w:rPr>
          <w:rFonts w:asciiTheme="minorEastAsia" w:eastAsiaTheme="minorEastAsia" w:hAnsiTheme="minorEastAsia"/>
          <w:color w:val="auto"/>
        </w:rPr>
      </w:pPr>
      <w:r>
        <w:rPr>
          <w:rFonts w:asciiTheme="minorEastAsia" w:eastAsiaTheme="minorEastAsia" w:hAnsiTheme="minorEastAsia" w:hint="eastAsia"/>
          <w:color w:val="auto"/>
        </w:rPr>
        <w:t>气囊、安全带锁扣由北汽指</w:t>
      </w:r>
      <w:r w:rsidRPr="00053B7F">
        <w:rPr>
          <w:rFonts w:asciiTheme="minorEastAsia" w:eastAsiaTheme="minorEastAsia" w:hAnsiTheme="minorEastAsia" w:hint="eastAsia"/>
          <w:color w:val="auto"/>
        </w:rPr>
        <w:t>定供应商提供，座椅供应商负责匹配开发和总装，SBR随总成由座椅供应商提供</w:t>
      </w:r>
      <w:r>
        <w:rPr>
          <w:rFonts w:asciiTheme="minorEastAsia" w:eastAsiaTheme="minorEastAsia" w:hAnsiTheme="minorEastAsia" w:hint="eastAsia"/>
          <w:color w:val="auto"/>
        </w:rPr>
        <w:t>；</w:t>
      </w:r>
    </w:p>
    <w:p w:rsidR="007D2981" w:rsidRDefault="007D2981" w:rsidP="00B77901">
      <w:pPr>
        <w:pStyle w:val="a3"/>
        <w:numPr>
          <w:ilvl w:val="2"/>
          <w:numId w:val="31"/>
        </w:numPr>
        <w:spacing w:beforeLines="0" w:afterLines="0"/>
        <w:jc w:val="both"/>
        <w:rPr>
          <w:rFonts w:asciiTheme="minorEastAsia" w:eastAsiaTheme="minorEastAsia" w:hAnsiTheme="minorEastAsia"/>
          <w:color w:val="auto"/>
        </w:rPr>
      </w:pPr>
      <w:r w:rsidRPr="00053B7F">
        <w:rPr>
          <w:rFonts w:asciiTheme="minorEastAsia" w:eastAsiaTheme="minorEastAsia" w:hAnsiTheme="minorEastAsia" w:hint="eastAsia"/>
          <w:color w:val="auto"/>
        </w:rPr>
        <w:t>座椅供应商须提供滑轨、调角器、调高泵</w:t>
      </w:r>
      <w:r w:rsidR="00972154">
        <w:rPr>
          <w:rFonts w:asciiTheme="minorEastAsia" w:eastAsiaTheme="minorEastAsia" w:hAnsiTheme="minorEastAsia" w:hint="eastAsia"/>
          <w:color w:val="auto"/>
        </w:rPr>
        <w:t>、电机</w:t>
      </w:r>
      <w:r w:rsidRPr="00053B7F">
        <w:rPr>
          <w:rFonts w:asciiTheme="minorEastAsia" w:eastAsiaTheme="minorEastAsia" w:hAnsiTheme="minorEastAsia" w:hint="eastAsia"/>
          <w:color w:val="auto"/>
        </w:rPr>
        <w:t>等核心零件的规格和性能参数，并确保其性能</w:t>
      </w:r>
      <w:proofErr w:type="gramStart"/>
      <w:r w:rsidRPr="00053B7F">
        <w:rPr>
          <w:rFonts w:asciiTheme="minorEastAsia" w:eastAsiaTheme="minorEastAsia" w:hAnsiTheme="minorEastAsia" w:hint="eastAsia"/>
          <w:color w:val="auto"/>
        </w:rPr>
        <w:t>满足整椅性能</w:t>
      </w:r>
      <w:proofErr w:type="gramEnd"/>
      <w:r w:rsidRPr="00053B7F">
        <w:rPr>
          <w:rFonts w:asciiTheme="minorEastAsia" w:eastAsiaTheme="minorEastAsia" w:hAnsiTheme="minorEastAsia" w:hint="eastAsia"/>
          <w:color w:val="auto"/>
        </w:rPr>
        <w:t>的实现</w:t>
      </w:r>
      <w:r>
        <w:rPr>
          <w:rFonts w:asciiTheme="minorEastAsia" w:eastAsiaTheme="minorEastAsia" w:hAnsiTheme="minorEastAsia" w:hint="eastAsia"/>
          <w:color w:val="auto"/>
        </w:rPr>
        <w:t>；</w:t>
      </w:r>
    </w:p>
    <w:p w:rsidR="007D2981" w:rsidRPr="007D2981" w:rsidRDefault="007D2981" w:rsidP="00B77901">
      <w:pPr>
        <w:pStyle w:val="a3"/>
        <w:numPr>
          <w:ilvl w:val="2"/>
          <w:numId w:val="31"/>
        </w:numPr>
        <w:spacing w:beforeLines="0" w:afterLines="0"/>
        <w:jc w:val="both"/>
        <w:rPr>
          <w:rFonts w:eastAsia="宋体" w:hAnsi="宋体"/>
        </w:rPr>
      </w:pPr>
      <w:r w:rsidRPr="00053B7F">
        <w:rPr>
          <w:rFonts w:asciiTheme="minorEastAsia" w:eastAsiaTheme="minorEastAsia" w:hAnsiTheme="minorEastAsia" w:hint="eastAsia"/>
          <w:color w:val="auto"/>
        </w:rPr>
        <w:t>座椅供应商须提供详细材料分供方清单，包含所有子级零件的材料牌号，执行标准、供方信息等</w:t>
      </w:r>
      <w:r>
        <w:rPr>
          <w:rFonts w:asciiTheme="minorEastAsia" w:eastAsiaTheme="minorEastAsia" w:hAnsiTheme="minorEastAsia" w:hint="eastAsia"/>
          <w:color w:val="auto"/>
        </w:rPr>
        <w:t>。</w:t>
      </w:r>
    </w:p>
    <w:p w:rsidR="007F7446" w:rsidRDefault="007D2981" w:rsidP="00B77901">
      <w:pPr>
        <w:pStyle w:val="a2"/>
        <w:numPr>
          <w:ilvl w:val="1"/>
          <w:numId w:val="31"/>
        </w:numPr>
        <w:spacing w:before="156" w:after="156"/>
        <w:ind w:left="0"/>
        <w:jc w:val="both"/>
      </w:pPr>
      <w:r>
        <w:rPr>
          <w:rFonts w:hint="eastAsia"/>
        </w:rPr>
        <w:lastRenderedPageBreak/>
        <w:t>认证要求</w:t>
      </w:r>
    </w:p>
    <w:p w:rsidR="007D2981" w:rsidRPr="007D2981" w:rsidRDefault="007D2981" w:rsidP="00B77901">
      <w:pPr>
        <w:pStyle w:val="a3"/>
        <w:numPr>
          <w:ilvl w:val="2"/>
          <w:numId w:val="31"/>
        </w:numPr>
        <w:spacing w:beforeLines="0" w:afterLines="0"/>
        <w:jc w:val="both"/>
        <w:rPr>
          <w:rFonts w:eastAsia="宋体" w:hAnsi="宋体"/>
        </w:rPr>
      </w:pPr>
      <w:r w:rsidRPr="007D2981">
        <w:rPr>
          <w:rFonts w:eastAsia="宋体" w:hAnsi="宋体" w:hint="eastAsia"/>
        </w:rPr>
        <w:t>出口认证(北美或欧盟)需求</w:t>
      </w:r>
    </w:p>
    <w:p w:rsidR="007D2981" w:rsidRDefault="007D2981" w:rsidP="00B77901">
      <w:pPr>
        <w:ind w:firstLineChars="250" w:firstLine="525"/>
      </w:pPr>
      <w:r w:rsidRPr="00053B7F">
        <w:rPr>
          <w:rFonts w:hint="eastAsia"/>
        </w:rPr>
        <w:t>兼顾满足国外市场需求的可行性，出口车型单独立项</w:t>
      </w:r>
      <w:r>
        <w:rPr>
          <w:rFonts w:hint="eastAsia"/>
        </w:rPr>
        <w:t>。</w:t>
      </w:r>
    </w:p>
    <w:p w:rsidR="004028D9" w:rsidRDefault="004028D9" w:rsidP="00B77901">
      <w:pPr>
        <w:pStyle w:val="a3"/>
        <w:numPr>
          <w:ilvl w:val="2"/>
          <w:numId w:val="31"/>
        </w:numPr>
        <w:spacing w:beforeLines="0" w:afterLines="0"/>
        <w:jc w:val="both"/>
        <w:rPr>
          <w:rFonts w:eastAsia="宋体" w:hAnsi="宋体"/>
        </w:rPr>
      </w:pPr>
      <w:r w:rsidRPr="004028D9">
        <w:rPr>
          <w:rFonts w:eastAsia="宋体" w:hAnsi="宋体" w:hint="eastAsia"/>
        </w:rPr>
        <w:t>产品认证要求</w:t>
      </w:r>
    </w:p>
    <w:p w:rsidR="004028D9" w:rsidRPr="004028D9" w:rsidRDefault="004028D9" w:rsidP="00B77901">
      <w:pPr>
        <w:pStyle w:val="af0"/>
        <w:numPr>
          <w:ilvl w:val="0"/>
          <w:numId w:val="52"/>
        </w:numPr>
        <w:ind w:firstLineChars="0"/>
        <w:rPr>
          <w:rFonts w:eastAsia="宋体" w:hAnsi="宋体"/>
        </w:rPr>
      </w:pPr>
      <w:r w:rsidRPr="004028D9">
        <w:rPr>
          <w:rFonts w:eastAsia="宋体" w:hAnsi="宋体" w:hint="eastAsia"/>
        </w:rPr>
        <w:t>认证要求是模拟车辆</w:t>
      </w:r>
      <w:r w:rsidRPr="004028D9">
        <w:rPr>
          <w:rFonts w:eastAsia="宋体" w:hAnsi="宋体" w:hint="eastAsia"/>
        </w:rPr>
        <w:t>10</w:t>
      </w:r>
      <w:r w:rsidRPr="004028D9">
        <w:rPr>
          <w:rFonts w:eastAsia="宋体" w:hAnsi="宋体" w:hint="eastAsia"/>
        </w:rPr>
        <w:t>年暴露或</w:t>
      </w:r>
      <w:r w:rsidRPr="004028D9">
        <w:rPr>
          <w:rFonts w:eastAsia="宋体" w:hAnsi="宋体" w:hint="eastAsia"/>
        </w:rPr>
        <w:t>16</w:t>
      </w:r>
      <w:r w:rsidRPr="004028D9">
        <w:rPr>
          <w:rFonts w:eastAsia="宋体" w:hAnsi="宋体" w:hint="eastAsia"/>
        </w:rPr>
        <w:t>万公里里程的客户使用工况，从而验证产品可靠性。认证的顺利完成取决于供应商首先按</w:t>
      </w:r>
      <w:r w:rsidRPr="004028D9">
        <w:rPr>
          <w:rFonts w:eastAsia="宋体" w:hAnsi="宋体" w:hint="eastAsia"/>
        </w:rPr>
        <w:t>BATC</w:t>
      </w:r>
      <w:r w:rsidRPr="004028D9">
        <w:rPr>
          <w:rFonts w:eastAsia="宋体" w:hAnsi="宋体" w:hint="eastAsia"/>
        </w:rPr>
        <w:t>提出的要求，对零部件或子系统进行相关实验。在整车级试验论证前，供应商提供的零件必须符合上述要求并出具报告；</w:t>
      </w:r>
    </w:p>
    <w:p w:rsidR="004028D9" w:rsidRPr="004028D9" w:rsidRDefault="004028D9" w:rsidP="00B77901">
      <w:pPr>
        <w:pStyle w:val="af0"/>
        <w:numPr>
          <w:ilvl w:val="0"/>
          <w:numId w:val="52"/>
        </w:numPr>
        <w:ind w:firstLineChars="0"/>
      </w:pPr>
      <w:r w:rsidRPr="00053B7F">
        <w:rPr>
          <w:rFonts w:eastAsia="宋体" w:hAnsi="宋体" w:hint="eastAsia"/>
        </w:rPr>
        <w:t>BATC</w:t>
      </w:r>
      <w:r w:rsidRPr="00053B7F">
        <w:rPr>
          <w:rFonts w:eastAsia="宋体" w:hAnsi="宋体" w:hint="eastAsia"/>
        </w:rPr>
        <w:t>负责整车级系统的整合和认证。整车级认证项目包括，零部件</w:t>
      </w:r>
      <w:r w:rsidRPr="00053B7F">
        <w:rPr>
          <w:rFonts w:eastAsia="宋体" w:hAnsi="宋体" w:hint="eastAsia"/>
        </w:rPr>
        <w:t>/</w:t>
      </w:r>
      <w:r w:rsidRPr="00053B7F">
        <w:rPr>
          <w:rFonts w:eastAsia="宋体" w:hAnsi="宋体" w:hint="eastAsia"/>
        </w:rPr>
        <w:t>子系统的供应商将负责对在做整车级系统整合和认证过程中所发现的问题</w:t>
      </w:r>
      <w:proofErr w:type="gramStart"/>
      <w:r w:rsidRPr="00053B7F">
        <w:rPr>
          <w:rFonts w:eastAsia="宋体" w:hAnsi="宋体" w:hint="eastAsia"/>
        </w:rPr>
        <w:t>作出</w:t>
      </w:r>
      <w:proofErr w:type="gramEnd"/>
      <w:r w:rsidRPr="00053B7F">
        <w:rPr>
          <w:rFonts w:eastAsia="宋体" w:hAnsi="宋体" w:hint="eastAsia"/>
        </w:rPr>
        <w:t>快速响应。零部件</w:t>
      </w:r>
      <w:r w:rsidRPr="00053B7F">
        <w:rPr>
          <w:rFonts w:eastAsia="宋体" w:hAnsi="宋体" w:hint="eastAsia"/>
        </w:rPr>
        <w:t>/</w:t>
      </w:r>
      <w:r w:rsidRPr="00053B7F">
        <w:rPr>
          <w:rFonts w:eastAsia="宋体" w:hAnsi="宋体" w:hint="eastAsia"/>
        </w:rPr>
        <w:t>子系统的整合和认证由零部件</w:t>
      </w:r>
      <w:r w:rsidRPr="00053B7F">
        <w:rPr>
          <w:rFonts w:eastAsia="宋体" w:hAnsi="宋体" w:hint="eastAsia"/>
        </w:rPr>
        <w:t>/</w:t>
      </w:r>
      <w:r w:rsidRPr="00053B7F">
        <w:rPr>
          <w:rFonts w:eastAsia="宋体" w:hAnsi="宋体" w:hint="eastAsia"/>
        </w:rPr>
        <w:t>子系统的供应商负责。零部件</w:t>
      </w:r>
      <w:r w:rsidRPr="00053B7F">
        <w:rPr>
          <w:rFonts w:eastAsia="宋体" w:hAnsi="宋体" w:hint="eastAsia"/>
        </w:rPr>
        <w:t>/</w:t>
      </w:r>
      <w:r w:rsidRPr="00053B7F">
        <w:rPr>
          <w:rFonts w:eastAsia="宋体" w:hAnsi="宋体" w:hint="eastAsia"/>
        </w:rPr>
        <w:t>子系统的</w:t>
      </w:r>
      <w:r w:rsidRPr="00053B7F">
        <w:rPr>
          <w:rFonts w:eastAsia="宋体" w:hAnsi="宋体" w:hint="eastAsia"/>
        </w:rPr>
        <w:t>DV</w:t>
      </w:r>
      <w:r w:rsidRPr="00053B7F">
        <w:rPr>
          <w:rFonts w:eastAsia="宋体" w:hAnsi="宋体" w:hint="eastAsia"/>
        </w:rPr>
        <w:t>验证标准要求由供应商提供，经过</w:t>
      </w:r>
      <w:r w:rsidRPr="00053B7F">
        <w:rPr>
          <w:rFonts w:eastAsia="宋体" w:hAnsi="宋体" w:hint="eastAsia"/>
        </w:rPr>
        <w:t>BATC</w:t>
      </w:r>
      <w:r w:rsidRPr="00053B7F">
        <w:rPr>
          <w:rFonts w:eastAsia="宋体" w:hAnsi="宋体" w:hint="eastAsia"/>
        </w:rPr>
        <w:t>确认后，进行</w:t>
      </w:r>
      <w:r w:rsidRPr="00053B7F">
        <w:rPr>
          <w:rFonts w:eastAsia="宋体" w:hAnsi="宋体" w:hint="eastAsia"/>
        </w:rPr>
        <w:t>DV</w:t>
      </w:r>
      <w:r w:rsidRPr="00053B7F">
        <w:rPr>
          <w:rFonts w:eastAsia="宋体" w:hAnsi="宋体" w:hint="eastAsia"/>
        </w:rPr>
        <w:t>验证，并提供相应报告</w:t>
      </w:r>
      <w:r>
        <w:rPr>
          <w:rFonts w:eastAsia="宋体" w:hAnsi="宋体" w:hint="eastAsia"/>
        </w:rPr>
        <w:t>；</w:t>
      </w:r>
    </w:p>
    <w:p w:rsidR="004028D9" w:rsidRPr="004028D9" w:rsidRDefault="004028D9" w:rsidP="00B77901">
      <w:pPr>
        <w:pStyle w:val="af0"/>
        <w:numPr>
          <w:ilvl w:val="0"/>
          <w:numId w:val="52"/>
        </w:numPr>
        <w:ind w:firstLineChars="0"/>
      </w:pPr>
      <w:r w:rsidRPr="00053B7F">
        <w:rPr>
          <w:rFonts w:eastAsia="宋体" w:hAnsi="宋体" w:hint="eastAsia"/>
        </w:rPr>
        <w:t>供应商负责零部件</w:t>
      </w:r>
      <w:r w:rsidRPr="00053B7F">
        <w:rPr>
          <w:rFonts w:eastAsia="宋体" w:hAnsi="宋体"/>
        </w:rPr>
        <w:t>/</w:t>
      </w:r>
      <w:r w:rsidRPr="00053B7F">
        <w:rPr>
          <w:rFonts w:eastAsia="宋体" w:hAnsi="宋体" w:hint="eastAsia"/>
        </w:rPr>
        <w:t>子系统的各项认证试验，费用自理，其中周边件由供应商自北</w:t>
      </w:r>
      <w:proofErr w:type="gramStart"/>
      <w:r w:rsidRPr="00053B7F">
        <w:rPr>
          <w:rFonts w:eastAsia="宋体" w:hAnsi="宋体" w:hint="eastAsia"/>
        </w:rPr>
        <w:t>汽申请</w:t>
      </w:r>
      <w:proofErr w:type="gramEnd"/>
      <w:r w:rsidRPr="00053B7F">
        <w:rPr>
          <w:rFonts w:eastAsia="宋体" w:hAnsi="宋体" w:hint="eastAsia"/>
        </w:rPr>
        <w:t>购买</w:t>
      </w:r>
      <w:r>
        <w:rPr>
          <w:rFonts w:eastAsia="宋体" w:hAnsi="宋体" w:hint="eastAsia"/>
        </w:rPr>
        <w:t>；</w:t>
      </w:r>
    </w:p>
    <w:p w:rsidR="004028D9" w:rsidRPr="004028D9" w:rsidRDefault="004028D9" w:rsidP="00B77901">
      <w:pPr>
        <w:pStyle w:val="af0"/>
        <w:numPr>
          <w:ilvl w:val="0"/>
          <w:numId w:val="52"/>
        </w:numPr>
        <w:ind w:firstLineChars="0"/>
      </w:pPr>
      <w:r w:rsidRPr="00053B7F">
        <w:rPr>
          <w:rFonts w:eastAsia="宋体" w:hAnsi="宋体" w:hint="eastAsia"/>
        </w:rPr>
        <w:t>零部件</w:t>
      </w:r>
      <w:r w:rsidRPr="00053B7F">
        <w:rPr>
          <w:rFonts w:eastAsia="宋体" w:hAnsi="宋体"/>
        </w:rPr>
        <w:t>/</w:t>
      </w:r>
      <w:r w:rsidRPr="00053B7F">
        <w:rPr>
          <w:rFonts w:eastAsia="宋体" w:hAnsi="宋体" w:hint="eastAsia"/>
        </w:rPr>
        <w:t>子系统的认证可以由零部件</w:t>
      </w:r>
      <w:r w:rsidRPr="00053B7F">
        <w:rPr>
          <w:rFonts w:eastAsia="宋体" w:hAnsi="宋体"/>
        </w:rPr>
        <w:t>/</w:t>
      </w:r>
      <w:r w:rsidRPr="00053B7F">
        <w:rPr>
          <w:rFonts w:eastAsia="宋体" w:hAnsi="宋体" w:hint="eastAsia"/>
        </w:rPr>
        <w:t>子系统的供应商具体实施，也可在经</w:t>
      </w:r>
      <w:r w:rsidRPr="00053B7F">
        <w:rPr>
          <w:rFonts w:eastAsia="宋体" w:hAnsi="宋体" w:hint="eastAsia"/>
        </w:rPr>
        <w:t>BATC</w:t>
      </w:r>
      <w:r w:rsidRPr="00053B7F">
        <w:rPr>
          <w:rFonts w:eastAsia="宋体" w:hAnsi="宋体" w:hint="eastAsia"/>
        </w:rPr>
        <w:t>认可后，由供应商选择下级供应商或第三方来实施完成。但无论何种方式，供应商必须完全承担完成所有设定试验要求的义务</w:t>
      </w:r>
      <w:r>
        <w:rPr>
          <w:rFonts w:eastAsia="宋体" w:hAnsi="宋体" w:hint="eastAsia"/>
        </w:rPr>
        <w:t>；</w:t>
      </w:r>
    </w:p>
    <w:p w:rsidR="004028D9" w:rsidRPr="004028D9" w:rsidRDefault="004028D9" w:rsidP="00B77901">
      <w:pPr>
        <w:pStyle w:val="af0"/>
        <w:numPr>
          <w:ilvl w:val="0"/>
          <w:numId w:val="52"/>
        </w:numPr>
        <w:ind w:firstLineChars="0"/>
      </w:pPr>
      <w:r w:rsidRPr="00053B7F">
        <w:rPr>
          <w:rFonts w:eastAsia="宋体" w:hAnsi="宋体" w:hint="eastAsia"/>
        </w:rPr>
        <w:t>零部件</w:t>
      </w:r>
      <w:r w:rsidRPr="00053B7F">
        <w:rPr>
          <w:rFonts w:eastAsia="宋体" w:hAnsi="宋体"/>
        </w:rPr>
        <w:t>/</w:t>
      </w:r>
      <w:r w:rsidRPr="00053B7F">
        <w:rPr>
          <w:rFonts w:eastAsia="宋体" w:hAnsi="宋体" w:hint="eastAsia"/>
        </w:rPr>
        <w:t>子系统的供应商必须向</w:t>
      </w:r>
      <w:r w:rsidRPr="00053B7F">
        <w:rPr>
          <w:rFonts w:eastAsia="宋体" w:hAnsi="宋体" w:hint="eastAsia"/>
        </w:rPr>
        <w:t>BATC</w:t>
      </w:r>
      <w:r w:rsidRPr="00053B7F">
        <w:rPr>
          <w:rFonts w:eastAsia="宋体" w:hAnsi="宋体" w:hint="eastAsia"/>
        </w:rPr>
        <w:t>发布工程师提供一份完整的零部件</w:t>
      </w:r>
      <w:r w:rsidRPr="00053B7F">
        <w:rPr>
          <w:rFonts w:eastAsia="宋体" w:hAnsi="宋体"/>
        </w:rPr>
        <w:t>/</w:t>
      </w:r>
      <w:r w:rsidRPr="00053B7F">
        <w:rPr>
          <w:rFonts w:eastAsia="宋体" w:hAnsi="宋体" w:hint="eastAsia"/>
        </w:rPr>
        <w:t>子系统的试验认证计划并得到该工程师的批准。此计划中应包括但不限于以下内容：试验项目、试验样件数、试验顺序、每次试验实施的地点和时间</w:t>
      </w:r>
      <w:r>
        <w:rPr>
          <w:rFonts w:eastAsia="宋体" w:hAnsi="宋体" w:hint="eastAsia"/>
        </w:rPr>
        <w:t>；</w:t>
      </w:r>
    </w:p>
    <w:p w:rsidR="004028D9" w:rsidRPr="004028D9" w:rsidRDefault="004028D9" w:rsidP="00B77901">
      <w:pPr>
        <w:pStyle w:val="af0"/>
        <w:numPr>
          <w:ilvl w:val="0"/>
          <w:numId w:val="52"/>
        </w:numPr>
        <w:ind w:firstLineChars="0"/>
      </w:pPr>
      <w:r w:rsidRPr="00053B7F">
        <w:rPr>
          <w:rFonts w:eastAsia="宋体" w:hAnsi="宋体" w:hint="eastAsia"/>
        </w:rPr>
        <w:t>供应商提供的零部件或子系统必须达到</w:t>
      </w:r>
      <w:proofErr w:type="gramStart"/>
      <w:r w:rsidRPr="00053B7F">
        <w:rPr>
          <w:rFonts w:eastAsia="宋体" w:hAnsi="宋体" w:hint="eastAsia"/>
        </w:rPr>
        <w:t>每千辆车零故障</w:t>
      </w:r>
      <w:proofErr w:type="gramEnd"/>
      <w:r w:rsidRPr="00053B7F">
        <w:rPr>
          <w:rFonts w:eastAsia="宋体" w:hAnsi="宋体" w:hint="eastAsia"/>
        </w:rPr>
        <w:t>的可靠性要求</w:t>
      </w:r>
      <w:r>
        <w:rPr>
          <w:rFonts w:eastAsia="宋体" w:hAnsi="宋体" w:hint="eastAsia"/>
        </w:rPr>
        <w:t>；</w:t>
      </w:r>
    </w:p>
    <w:p w:rsidR="004028D9" w:rsidRPr="004028D9" w:rsidRDefault="004028D9" w:rsidP="00B77901">
      <w:pPr>
        <w:pStyle w:val="af0"/>
        <w:numPr>
          <w:ilvl w:val="0"/>
          <w:numId w:val="52"/>
        </w:numPr>
        <w:ind w:firstLineChars="0"/>
      </w:pPr>
      <w:r w:rsidRPr="00053B7F">
        <w:rPr>
          <w:rFonts w:asciiTheme="minorEastAsia" w:hAnsiTheme="minorEastAsia" w:hint="eastAsia"/>
        </w:rPr>
        <w:t>满足汽车工程研究院系统认证及性能试验要求</w:t>
      </w:r>
      <w:r>
        <w:rPr>
          <w:rFonts w:asciiTheme="minorEastAsia" w:hAnsiTheme="minorEastAsia" w:hint="eastAsia"/>
        </w:rPr>
        <w:t>；</w:t>
      </w:r>
    </w:p>
    <w:p w:rsidR="004028D9" w:rsidRPr="004028D9" w:rsidRDefault="004028D9" w:rsidP="00B77901">
      <w:pPr>
        <w:pStyle w:val="af0"/>
        <w:numPr>
          <w:ilvl w:val="0"/>
          <w:numId w:val="52"/>
        </w:numPr>
        <w:ind w:firstLineChars="0"/>
      </w:pPr>
      <w:r w:rsidRPr="00053B7F">
        <w:rPr>
          <w:rFonts w:asciiTheme="minorEastAsia" w:hAnsiTheme="minorEastAsia" w:hint="eastAsia"/>
        </w:rPr>
        <w:t>满足汽车工程研究院整车系统、道路试验要求</w:t>
      </w:r>
      <w:r>
        <w:rPr>
          <w:rFonts w:asciiTheme="minorEastAsia" w:hAnsiTheme="minorEastAsia" w:hint="eastAsia"/>
        </w:rPr>
        <w:t>；</w:t>
      </w:r>
    </w:p>
    <w:p w:rsidR="004028D9" w:rsidRPr="004028D9" w:rsidRDefault="004028D9" w:rsidP="00B77901">
      <w:pPr>
        <w:pStyle w:val="af0"/>
        <w:numPr>
          <w:ilvl w:val="0"/>
          <w:numId w:val="52"/>
        </w:numPr>
        <w:ind w:firstLineChars="0"/>
      </w:pPr>
      <w:r w:rsidRPr="00053B7F">
        <w:rPr>
          <w:rFonts w:asciiTheme="minorEastAsia" w:hAnsiTheme="minorEastAsia" w:hint="eastAsia"/>
        </w:rPr>
        <w:t>零部件/子系统的各项认证试验组织及样件购买由供应商完成，各项认证试验如因供应</w:t>
      </w:r>
      <w:proofErr w:type="gramStart"/>
      <w:r w:rsidRPr="00053B7F">
        <w:rPr>
          <w:rFonts w:asciiTheme="minorEastAsia" w:hAnsiTheme="minorEastAsia" w:hint="eastAsia"/>
        </w:rPr>
        <w:t>商质量</w:t>
      </w:r>
      <w:proofErr w:type="gramEnd"/>
      <w:r w:rsidRPr="00053B7F">
        <w:rPr>
          <w:rFonts w:asciiTheme="minorEastAsia" w:hAnsiTheme="minorEastAsia" w:hint="eastAsia"/>
        </w:rPr>
        <w:t>问题引起的重做，由供应</w:t>
      </w:r>
      <w:proofErr w:type="gramStart"/>
      <w:r w:rsidRPr="00053B7F">
        <w:rPr>
          <w:rFonts w:asciiTheme="minorEastAsia" w:hAnsiTheme="minorEastAsia" w:hint="eastAsia"/>
        </w:rPr>
        <w:t>商完全</w:t>
      </w:r>
      <w:proofErr w:type="gramEnd"/>
      <w:r w:rsidRPr="00053B7F">
        <w:rPr>
          <w:rFonts w:asciiTheme="minorEastAsia" w:hAnsiTheme="minorEastAsia" w:hint="eastAsia"/>
        </w:rPr>
        <w:t>承担全部费用</w:t>
      </w:r>
      <w:r>
        <w:rPr>
          <w:rFonts w:asciiTheme="minorEastAsia" w:hAnsiTheme="minorEastAsia" w:hint="eastAsia"/>
        </w:rPr>
        <w:t>。</w:t>
      </w:r>
    </w:p>
    <w:p w:rsidR="007F7446" w:rsidRDefault="007F7446" w:rsidP="00226A5C">
      <w:pPr>
        <w:pStyle w:val="a1"/>
        <w:numPr>
          <w:ilvl w:val="0"/>
          <w:numId w:val="31"/>
        </w:numPr>
        <w:spacing w:beforeLines="100" w:afterLines="100"/>
      </w:pPr>
      <w:bookmarkStart w:id="420" w:name="_Toc522282289"/>
      <w:bookmarkStart w:id="421" w:name="_Toc527380252"/>
      <w:bookmarkStart w:id="422" w:name="_Toc455847565"/>
      <w:r>
        <w:rPr>
          <w:rFonts w:hint="eastAsia"/>
        </w:rPr>
        <w:t>系统</w:t>
      </w:r>
      <w:r w:rsidRPr="000F4129">
        <w:rPr>
          <w:rFonts w:hint="eastAsia"/>
        </w:rPr>
        <w:t>职责</w:t>
      </w:r>
      <w:bookmarkEnd w:id="420"/>
      <w:bookmarkEnd w:id="421"/>
    </w:p>
    <w:p w:rsidR="007F7446" w:rsidRDefault="007F7446" w:rsidP="00B77901">
      <w:pPr>
        <w:pStyle w:val="a2"/>
        <w:numPr>
          <w:ilvl w:val="1"/>
          <w:numId w:val="31"/>
        </w:numPr>
        <w:spacing w:beforeLines="0" w:afterLines="0"/>
        <w:ind w:left="0"/>
        <w:jc w:val="both"/>
        <w:rPr>
          <w:rFonts w:eastAsia="宋体" w:hAnsi="宋体"/>
        </w:rPr>
      </w:pPr>
      <w:bookmarkStart w:id="423" w:name="_Toc522282290"/>
      <w:bookmarkStart w:id="424" w:name="_Toc527380253"/>
      <w:r>
        <w:rPr>
          <w:rFonts w:eastAsia="宋体" w:hAnsi="宋体" w:hint="eastAsia"/>
        </w:rPr>
        <w:t>供应商应根据BAIC提供的A面数据对</w:t>
      </w:r>
      <w:r w:rsidR="00F415EA" w:rsidRPr="00F415EA">
        <w:rPr>
          <w:rFonts w:eastAsia="宋体" w:hAnsi="宋体" w:cs="Times New Roman" w:hint="eastAsia"/>
          <w:noProof/>
          <w:color w:val="auto"/>
          <w:szCs w:val="24"/>
        </w:rPr>
        <w:t>座椅总成</w:t>
      </w:r>
      <w:r>
        <w:rPr>
          <w:rFonts w:eastAsia="宋体" w:hAnsi="宋体" w:hint="eastAsia"/>
        </w:rPr>
        <w:t>零件进行布置分析和此布置方案下的模拟测试，向BAIC提交整车坐标下的</w:t>
      </w:r>
      <w:r w:rsidR="00F415EA" w:rsidRPr="00F415EA">
        <w:rPr>
          <w:rFonts w:eastAsia="宋体" w:hAnsi="宋体" w:cs="Times New Roman" w:hint="eastAsia"/>
          <w:noProof/>
          <w:color w:val="auto"/>
          <w:szCs w:val="24"/>
        </w:rPr>
        <w:t>座椅</w:t>
      </w:r>
      <w:r w:rsidR="000064BF" w:rsidRPr="00F415EA">
        <w:rPr>
          <w:rFonts w:eastAsia="宋体" w:hAnsi="宋体" w:cs="Times New Roman" w:hint="eastAsia"/>
          <w:noProof/>
          <w:color w:val="auto"/>
          <w:szCs w:val="24"/>
        </w:rPr>
        <w:t>总成</w:t>
      </w:r>
      <w:r>
        <w:rPr>
          <w:rFonts w:eastAsia="宋体" w:hAnsi="宋体" w:hint="eastAsia"/>
        </w:rPr>
        <w:t>零件布置方案及验证报告，如A</w:t>
      </w:r>
      <w:proofErr w:type="gramStart"/>
      <w:r>
        <w:rPr>
          <w:rFonts w:eastAsia="宋体" w:hAnsi="宋体" w:hint="eastAsia"/>
        </w:rPr>
        <w:t>面无法</w:t>
      </w:r>
      <w:proofErr w:type="gramEnd"/>
      <w:r>
        <w:rPr>
          <w:rFonts w:eastAsia="宋体" w:hAnsi="宋体" w:hint="eastAsia"/>
        </w:rPr>
        <w:t>满足系统性能要求，供应商需根据之前模拟测试结果，提供A面优化建议给BAIC。</w:t>
      </w:r>
      <w:bookmarkEnd w:id="423"/>
      <w:bookmarkEnd w:id="424"/>
    </w:p>
    <w:p w:rsidR="007F7446" w:rsidRPr="00887C24" w:rsidRDefault="007F7446" w:rsidP="00C52D6F">
      <w:pPr>
        <w:pStyle w:val="a2"/>
        <w:numPr>
          <w:ilvl w:val="1"/>
          <w:numId w:val="31"/>
        </w:numPr>
        <w:spacing w:beforeLines="0" w:afterLines="0"/>
        <w:ind w:left="0"/>
        <w:rPr>
          <w:rFonts w:eastAsia="宋体" w:hAnsi="宋体"/>
        </w:rPr>
      </w:pPr>
      <w:bookmarkStart w:id="425" w:name="_Toc522282291"/>
      <w:bookmarkStart w:id="426" w:name="_Toc527380254"/>
      <w:r w:rsidRPr="00887C24">
        <w:rPr>
          <w:rFonts w:eastAsia="宋体" w:hAnsi="宋体" w:hint="eastAsia"/>
        </w:rPr>
        <w:t>供应商应根据造型及</w:t>
      </w:r>
      <w:r w:rsidR="00F415EA" w:rsidRPr="00F415EA">
        <w:rPr>
          <w:rFonts w:eastAsia="宋体" w:hAnsi="宋体" w:cs="Times New Roman" w:hint="eastAsia"/>
          <w:noProof/>
          <w:color w:val="auto"/>
          <w:szCs w:val="24"/>
        </w:rPr>
        <w:t>座椅</w:t>
      </w:r>
      <w:r w:rsidR="000064BF" w:rsidRPr="00F415EA">
        <w:rPr>
          <w:rFonts w:eastAsia="宋体" w:hAnsi="宋体" w:cs="Times New Roman" w:hint="eastAsia"/>
          <w:noProof/>
          <w:color w:val="auto"/>
          <w:szCs w:val="24"/>
        </w:rPr>
        <w:t>总成</w:t>
      </w:r>
      <w:r w:rsidRPr="00887C24">
        <w:rPr>
          <w:rFonts w:eastAsia="宋体" w:hAnsi="宋体" w:hint="eastAsia"/>
        </w:rPr>
        <w:t>零件结构提供该零件装配的技术要求和建议。</w:t>
      </w:r>
      <w:bookmarkEnd w:id="425"/>
      <w:bookmarkEnd w:id="426"/>
    </w:p>
    <w:p w:rsidR="007F7446" w:rsidRPr="00887C24" w:rsidRDefault="007F7446" w:rsidP="00C52D6F">
      <w:pPr>
        <w:pStyle w:val="a2"/>
        <w:numPr>
          <w:ilvl w:val="1"/>
          <w:numId w:val="31"/>
        </w:numPr>
        <w:spacing w:beforeLines="0" w:afterLines="0"/>
        <w:ind w:left="0"/>
        <w:rPr>
          <w:rFonts w:eastAsia="宋体" w:hAnsi="宋体"/>
        </w:rPr>
      </w:pPr>
      <w:bookmarkStart w:id="427" w:name="_Toc522282293"/>
      <w:bookmarkStart w:id="428" w:name="_Toc527380256"/>
      <w:r w:rsidRPr="00887C24">
        <w:rPr>
          <w:rFonts w:eastAsia="宋体" w:hAnsi="宋体" w:hint="eastAsia"/>
        </w:rPr>
        <w:t>供应商需设定专门的工程师对BAIC装车、试验机售后进行支持，并及时解决发现的问题。</w:t>
      </w:r>
      <w:bookmarkEnd w:id="427"/>
      <w:bookmarkEnd w:id="428"/>
    </w:p>
    <w:p w:rsidR="007F7446" w:rsidRDefault="007F7446" w:rsidP="00C52D6F">
      <w:pPr>
        <w:pStyle w:val="a2"/>
        <w:numPr>
          <w:ilvl w:val="1"/>
          <w:numId w:val="31"/>
        </w:numPr>
        <w:spacing w:beforeLines="0" w:afterLines="0"/>
        <w:ind w:left="0"/>
        <w:rPr>
          <w:rFonts w:eastAsia="宋体" w:hAnsi="宋体"/>
        </w:rPr>
      </w:pPr>
      <w:bookmarkStart w:id="429" w:name="_Toc522282294"/>
      <w:bookmarkStart w:id="430" w:name="_Toc527380257"/>
      <w:r w:rsidRPr="00F91EC5">
        <w:rPr>
          <w:rFonts w:eastAsia="宋体" w:hAnsi="宋体" w:hint="eastAsia"/>
        </w:rPr>
        <w:t>在进行系统、软件、硬件设计时，供应商需依据以下标准要求进行</w:t>
      </w:r>
      <w:bookmarkEnd w:id="429"/>
      <w:bookmarkEnd w:id="430"/>
      <w:r w:rsidR="009D6089">
        <w:rPr>
          <w:rFonts w:eastAsia="宋体" w:hAnsi="宋体" w:hint="eastAsia"/>
        </w:rPr>
        <w:t>。</w:t>
      </w:r>
    </w:p>
    <w:p w:rsidR="009D6089" w:rsidRPr="009D6089" w:rsidRDefault="009D6089" w:rsidP="009D6089">
      <w:pPr>
        <w:pStyle w:val="af0"/>
        <w:ind w:firstLineChars="0" w:firstLine="0"/>
        <w:jc w:val="center"/>
        <w:rPr>
          <w:rFonts w:asciiTheme="minorEastAsia" w:hAnsiTheme="minorEastAsia"/>
        </w:rPr>
      </w:pPr>
      <w:r w:rsidRPr="009D6089">
        <w:rPr>
          <w:rFonts w:asciiTheme="minorEastAsia" w:hAnsiTheme="minorEastAsia" w:hint="eastAsia"/>
        </w:rPr>
        <w:t>表</w:t>
      </w:r>
      <w:r>
        <w:rPr>
          <w:rFonts w:asciiTheme="minorEastAsia" w:hAnsiTheme="minorEastAsia" w:hint="eastAsia"/>
        </w:rPr>
        <w:t>3</w:t>
      </w:r>
      <w:r w:rsidR="00BA7B36">
        <w:rPr>
          <w:rFonts w:asciiTheme="minorEastAsia" w:hAnsiTheme="minorEastAsia" w:hint="eastAsia"/>
        </w:rPr>
        <w:t>8</w:t>
      </w:r>
      <w:r w:rsidRPr="009D6089">
        <w:rPr>
          <w:rFonts w:asciiTheme="minorEastAsia" w:hAnsiTheme="minorEastAsia" w:hint="eastAsia"/>
        </w:rPr>
        <w:t xml:space="preserve"> </w:t>
      </w:r>
      <w:r>
        <w:rPr>
          <w:rFonts w:asciiTheme="minorEastAsia" w:hAnsiTheme="minorEastAsia" w:hint="eastAsia"/>
        </w:rPr>
        <w:t>系统/软件/硬件设计标准</w:t>
      </w:r>
    </w:p>
    <w:tbl>
      <w:tblPr>
        <w:tblpPr w:leftFromText="180" w:rightFromText="180" w:vertAnchor="text" w:horzAnchor="margin" w:tblpXSpec="center" w:tblpY="1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6"/>
        <w:gridCol w:w="3915"/>
        <w:gridCol w:w="2841"/>
      </w:tblGrid>
      <w:tr w:rsidR="007F7446" w:rsidRPr="00225D9B" w:rsidTr="00FC2CB1">
        <w:trPr>
          <w:trHeight w:val="20"/>
        </w:trPr>
        <w:tc>
          <w:tcPr>
            <w:tcW w:w="1609"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标准</w:t>
            </w:r>
            <w:r w:rsidRPr="00323C9A">
              <w:rPr>
                <w:rFonts w:ascii="宋体" w:eastAsia="宋体" w:hAnsi="宋体" w:cs="Times New Roman" w:hint="eastAsia"/>
                <w:noProof/>
                <w:sz w:val="18"/>
                <w:szCs w:val="18"/>
              </w:rPr>
              <w:t>编号</w:t>
            </w:r>
          </w:p>
        </w:tc>
        <w:tc>
          <w:tcPr>
            <w:tcW w:w="1965"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标准名称</w:t>
            </w:r>
          </w:p>
        </w:tc>
        <w:tc>
          <w:tcPr>
            <w:tcW w:w="1426" w:type="pct"/>
            <w:vAlign w:val="center"/>
          </w:tcPr>
          <w:p w:rsidR="007F7446" w:rsidRPr="00225D9B" w:rsidRDefault="007F7446" w:rsidP="00FC2CB1">
            <w:pPr>
              <w:pStyle w:val="af1"/>
              <w:jc w:val="center"/>
              <w:rPr>
                <w:rFonts w:hAnsi="宋体"/>
                <w:sz w:val="18"/>
                <w:szCs w:val="18"/>
              </w:rPr>
            </w:pPr>
            <w:r>
              <w:rPr>
                <w:rFonts w:hAnsi="宋体" w:hint="eastAsia"/>
                <w:sz w:val="18"/>
                <w:szCs w:val="18"/>
              </w:rPr>
              <w:t>备注</w:t>
            </w:r>
          </w:p>
        </w:tc>
      </w:tr>
      <w:tr w:rsidR="002A4174" w:rsidRPr="00225D9B" w:rsidTr="00FC2CB1">
        <w:trPr>
          <w:trHeight w:val="20"/>
        </w:trPr>
        <w:tc>
          <w:tcPr>
            <w:tcW w:w="1609" w:type="pct"/>
          </w:tcPr>
          <w:p w:rsidR="002A4174" w:rsidRDefault="002A4174" w:rsidP="002A4174">
            <w:pPr>
              <w:jc w:val="center"/>
            </w:pPr>
            <w:r w:rsidRPr="00387316">
              <w:rPr>
                <w:rFonts w:ascii="宋体" w:eastAsia="宋体" w:hAnsi="宋体" w:hint="eastAsia"/>
                <w:sz w:val="18"/>
                <w:szCs w:val="18"/>
              </w:rPr>
              <w:t>/</w:t>
            </w:r>
          </w:p>
        </w:tc>
        <w:tc>
          <w:tcPr>
            <w:tcW w:w="1965" w:type="pct"/>
          </w:tcPr>
          <w:p w:rsidR="002A4174" w:rsidRDefault="002A4174" w:rsidP="002A4174">
            <w:pPr>
              <w:jc w:val="center"/>
            </w:pPr>
            <w:r w:rsidRPr="00387316">
              <w:rPr>
                <w:rFonts w:ascii="宋体" w:eastAsia="宋体" w:hAnsi="宋体" w:hint="eastAsia"/>
                <w:sz w:val="18"/>
                <w:szCs w:val="18"/>
              </w:rPr>
              <w:t>/</w:t>
            </w:r>
          </w:p>
        </w:tc>
        <w:tc>
          <w:tcPr>
            <w:tcW w:w="1426" w:type="pct"/>
          </w:tcPr>
          <w:p w:rsidR="002A4174" w:rsidRDefault="002A4174" w:rsidP="002A4174">
            <w:pPr>
              <w:jc w:val="center"/>
            </w:pPr>
            <w:r w:rsidRPr="00387316">
              <w:rPr>
                <w:rFonts w:ascii="宋体" w:eastAsia="宋体" w:hAnsi="宋体" w:hint="eastAsia"/>
                <w:sz w:val="18"/>
                <w:szCs w:val="18"/>
              </w:rPr>
              <w:t>/</w:t>
            </w:r>
          </w:p>
        </w:tc>
      </w:tr>
      <w:tr w:rsidR="00BA7B36" w:rsidRPr="00225D9B" w:rsidTr="00FC2CB1">
        <w:trPr>
          <w:trHeight w:val="20"/>
        </w:trPr>
        <w:tc>
          <w:tcPr>
            <w:tcW w:w="1609" w:type="pct"/>
          </w:tcPr>
          <w:p w:rsidR="00BA7B36" w:rsidRDefault="00BA7B36" w:rsidP="00BA7B36">
            <w:pPr>
              <w:jc w:val="center"/>
            </w:pPr>
            <w:r w:rsidRPr="00387316">
              <w:rPr>
                <w:rFonts w:ascii="宋体" w:eastAsia="宋体" w:hAnsi="宋体" w:hint="eastAsia"/>
                <w:sz w:val="18"/>
                <w:szCs w:val="18"/>
              </w:rPr>
              <w:t>/</w:t>
            </w:r>
          </w:p>
        </w:tc>
        <w:tc>
          <w:tcPr>
            <w:tcW w:w="1965" w:type="pct"/>
          </w:tcPr>
          <w:p w:rsidR="00BA7B36" w:rsidRDefault="00BA7B36" w:rsidP="00BA7B36">
            <w:pPr>
              <w:jc w:val="center"/>
            </w:pPr>
            <w:r w:rsidRPr="00387316">
              <w:rPr>
                <w:rFonts w:ascii="宋体" w:eastAsia="宋体" w:hAnsi="宋体" w:hint="eastAsia"/>
                <w:sz w:val="18"/>
                <w:szCs w:val="18"/>
              </w:rPr>
              <w:t>/</w:t>
            </w:r>
          </w:p>
        </w:tc>
        <w:tc>
          <w:tcPr>
            <w:tcW w:w="1426" w:type="pct"/>
          </w:tcPr>
          <w:p w:rsidR="00BA7B36" w:rsidRDefault="00BA7B36" w:rsidP="00BA7B36">
            <w:pPr>
              <w:jc w:val="center"/>
            </w:pPr>
            <w:r w:rsidRPr="00387316">
              <w:rPr>
                <w:rFonts w:ascii="宋体" w:eastAsia="宋体" w:hAnsi="宋体" w:hint="eastAsia"/>
                <w:sz w:val="18"/>
                <w:szCs w:val="18"/>
              </w:rPr>
              <w:t>/</w:t>
            </w:r>
          </w:p>
        </w:tc>
      </w:tr>
      <w:tr w:rsidR="00BA7B36" w:rsidRPr="00225D9B" w:rsidTr="00FC2CB1">
        <w:trPr>
          <w:trHeight w:val="20"/>
        </w:trPr>
        <w:tc>
          <w:tcPr>
            <w:tcW w:w="1609" w:type="pct"/>
          </w:tcPr>
          <w:p w:rsidR="00BA7B36" w:rsidRDefault="00BA7B36" w:rsidP="00BA7B36">
            <w:pPr>
              <w:jc w:val="center"/>
            </w:pPr>
            <w:r w:rsidRPr="00387316">
              <w:rPr>
                <w:rFonts w:ascii="宋体" w:eastAsia="宋体" w:hAnsi="宋体" w:hint="eastAsia"/>
                <w:sz w:val="18"/>
                <w:szCs w:val="18"/>
              </w:rPr>
              <w:t>/</w:t>
            </w:r>
          </w:p>
        </w:tc>
        <w:tc>
          <w:tcPr>
            <w:tcW w:w="1965" w:type="pct"/>
          </w:tcPr>
          <w:p w:rsidR="00BA7B36" w:rsidRDefault="00BA7B36" w:rsidP="00BA7B36">
            <w:pPr>
              <w:jc w:val="center"/>
            </w:pPr>
            <w:r w:rsidRPr="00387316">
              <w:rPr>
                <w:rFonts w:ascii="宋体" w:eastAsia="宋体" w:hAnsi="宋体" w:hint="eastAsia"/>
                <w:sz w:val="18"/>
                <w:szCs w:val="18"/>
              </w:rPr>
              <w:t>/</w:t>
            </w:r>
          </w:p>
        </w:tc>
        <w:tc>
          <w:tcPr>
            <w:tcW w:w="1426" w:type="pct"/>
          </w:tcPr>
          <w:p w:rsidR="00BA7B36" w:rsidRDefault="00BA7B36" w:rsidP="00BA7B36">
            <w:pPr>
              <w:jc w:val="center"/>
            </w:pPr>
            <w:r w:rsidRPr="00387316">
              <w:rPr>
                <w:rFonts w:ascii="宋体" w:eastAsia="宋体" w:hAnsi="宋体" w:hint="eastAsia"/>
                <w:sz w:val="18"/>
                <w:szCs w:val="18"/>
              </w:rPr>
              <w:t>/</w:t>
            </w:r>
          </w:p>
        </w:tc>
      </w:tr>
      <w:tr w:rsidR="00BA7B36" w:rsidRPr="00225D9B" w:rsidTr="00FC2CB1">
        <w:trPr>
          <w:trHeight w:val="20"/>
        </w:trPr>
        <w:tc>
          <w:tcPr>
            <w:tcW w:w="1609" w:type="pct"/>
          </w:tcPr>
          <w:p w:rsidR="00BA7B36" w:rsidRDefault="00BA7B36" w:rsidP="00BA7B36">
            <w:pPr>
              <w:jc w:val="center"/>
            </w:pPr>
            <w:r w:rsidRPr="00387316">
              <w:rPr>
                <w:rFonts w:ascii="宋体" w:eastAsia="宋体" w:hAnsi="宋体" w:hint="eastAsia"/>
                <w:sz w:val="18"/>
                <w:szCs w:val="18"/>
              </w:rPr>
              <w:t>/</w:t>
            </w:r>
          </w:p>
        </w:tc>
        <w:tc>
          <w:tcPr>
            <w:tcW w:w="1965" w:type="pct"/>
          </w:tcPr>
          <w:p w:rsidR="00BA7B36" w:rsidRDefault="00BA7B36" w:rsidP="00BA7B36">
            <w:pPr>
              <w:jc w:val="center"/>
            </w:pPr>
            <w:r w:rsidRPr="00387316">
              <w:rPr>
                <w:rFonts w:ascii="宋体" w:eastAsia="宋体" w:hAnsi="宋体" w:hint="eastAsia"/>
                <w:sz w:val="18"/>
                <w:szCs w:val="18"/>
              </w:rPr>
              <w:t>/</w:t>
            </w:r>
          </w:p>
        </w:tc>
        <w:tc>
          <w:tcPr>
            <w:tcW w:w="1426" w:type="pct"/>
          </w:tcPr>
          <w:p w:rsidR="00BA7B36" w:rsidRDefault="00BA7B36" w:rsidP="00BA7B36">
            <w:pPr>
              <w:jc w:val="center"/>
            </w:pPr>
            <w:r w:rsidRPr="00387316">
              <w:rPr>
                <w:rFonts w:ascii="宋体" w:eastAsia="宋体" w:hAnsi="宋体" w:hint="eastAsia"/>
                <w:sz w:val="18"/>
                <w:szCs w:val="18"/>
              </w:rPr>
              <w:t>/</w:t>
            </w:r>
          </w:p>
        </w:tc>
      </w:tr>
      <w:tr w:rsidR="00BA7B36" w:rsidRPr="00225D9B" w:rsidTr="00FC2CB1">
        <w:trPr>
          <w:trHeight w:val="20"/>
        </w:trPr>
        <w:tc>
          <w:tcPr>
            <w:tcW w:w="1609" w:type="pct"/>
          </w:tcPr>
          <w:p w:rsidR="00BA7B36" w:rsidRDefault="00BA7B36" w:rsidP="00BA7B36">
            <w:pPr>
              <w:jc w:val="center"/>
            </w:pPr>
            <w:r w:rsidRPr="00387316">
              <w:rPr>
                <w:rFonts w:ascii="宋体" w:eastAsia="宋体" w:hAnsi="宋体" w:hint="eastAsia"/>
                <w:sz w:val="18"/>
                <w:szCs w:val="18"/>
              </w:rPr>
              <w:t>/</w:t>
            </w:r>
          </w:p>
        </w:tc>
        <w:tc>
          <w:tcPr>
            <w:tcW w:w="1965" w:type="pct"/>
          </w:tcPr>
          <w:p w:rsidR="00BA7B36" w:rsidRDefault="00BA7B36" w:rsidP="00BA7B36">
            <w:pPr>
              <w:jc w:val="center"/>
            </w:pPr>
            <w:r w:rsidRPr="00387316">
              <w:rPr>
                <w:rFonts w:ascii="宋体" w:eastAsia="宋体" w:hAnsi="宋体" w:hint="eastAsia"/>
                <w:sz w:val="18"/>
                <w:szCs w:val="18"/>
              </w:rPr>
              <w:t>/</w:t>
            </w:r>
          </w:p>
        </w:tc>
        <w:tc>
          <w:tcPr>
            <w:tcW w:w="1426" w:type="pct"/>
          </w:tcPr>
          <w:p w:rsidR="00BA7B36" w:rsidRDefault="00BA7B36" w:rsidP="00BA7B36">
            <w:pPr>
              <w:jc w:val="center"/>
            </w:pPr>
            <w:r w:rsidRPr="00387316">
              <w:rPr>
                <w:rFonts w:ascii="宋体" w:eastAsia="宋体" w:hAnsi="宋体" w:hint="eastAsia"/>
                <w:sz w:val="18"/>
                <w:szCs w:val="18"/>
              </w:rPr>
              <w:t>/</w:t>
            </w:r>
          </w:p>
        </w:tc>
      </w:tr>
    </w:tbl>
    <w:p w:rsidR="007F7446" w:rsidRPr="00F91EC5" w:rsidRDefault="007F7446" w:rsidP="00C52D6F">
      <w:pPr>
        <w:pStyle w:val="a2"/>
        <w:numPr>
          <w:ilvl w:val="1"/>
          <w:numId w:val="31"/>
        </w:numPr>
        <w:spacing w:beforeLines="0" w:afterLines="0"/>
        <w:ind w:left="0"/>
        <w:rPr>
          <w:rFonts w:eastAsia="宋体" w:hAnsi="宋体"/>
        </w:rPr>
      </w:pPr>
      <w:bookmarkStart w:id="431" w:name="_Toc522282296"/>
      <w:bookmarkStart w:id="432" w:name="_Toc527380259"/>
      <w:r w:rsidRPr="00F91EC5">
        <w:rPr>
          <w:rFonts w:eastAsia="宋体" w:hAnsi="宋体" w:hint="eastAsia"/>
        </w:rPr>
        <w:t>工程签署前，供应商需对在设计、试验、试装中发现的所有问题进行免费整改，且时间需满足BAIC要求。</w:t>
      </w:r>
      <w:bookmarkEnd w:id="431"/>
      <w:bookmarkEnd w:id="432"/>
    </w:p>
    <w:p w:rsidR="007F7446" w:rsidRPr="00F91EC5" w:rsidRDefault="007F7446" w:rsidP="00C52D6F">
      <w:pPr>
        <w:pStyle w:val="a2"/>
        <w:numPr>
          <w:ilvl w:val="1"/>
          <w:numId w:val="31"/>
        </w:numPr>
        <w:spacing w:beforeLines="0" w:afterLines="0"/>
        <w:ind w:left="0"/>
        <w:rPr>
          <w:rFonts w:eastAsia="宋体" w:hAnsi="宋体"/>
        </w:rPr>
      </w:pPr>
      <w:bookmarkStart w:id="433" w:name="_Toc522282297"/>
      <w:bookmarkStart w:id="434" w:name="_Toc527380260"/>
      <w:r w:rsidRPr="00F91EC5">
        <w:rPr>
          <w:rFonts w:eastAsia="宋体" w:hAnsi="宋体" w:hint="eastAsia"/>
        </w:rPr>
        <w:t>供应商需完成所有目标市场的相关认证且无额外费用，并</w:t>
      </w:r>
      <w:r w:rsidR="008D57ED">
        <w:rPr>
          <w:rFonts w:eastAsia="宋体" w:hAnsi="宋体" w:hint="eastAsia"/>
        </w:rPr>
        <w:t>向</w:t>
      </w:r>
      <w:r w:rsidRPr="00F91EC5">
        <w:rPr>
          <w:rFonts w:eastAsia="宋体" w:hAnsi="宋体" w:hint="eastAsia"/>
        </w:rPr>
        <w:t>BAIC提交相关证书以支持BAIC整车认证。</w:t>
      </w:r>
      <w:bookmarkEnd w:id="433"/>
      <w:bookmarkEnd w:id="434"/>
    </w:p>
    <w:p w:rsidR="007F7446" w:rsidRPr="005C1073" w:rsidRDefault="007F7446" w:rsidP="00226A5C">
      <w:pPr>
        <w:pStyle w:val="a1"/>
        <w:numPr>
          <w:ilvl w:val="0"/>
          <w:numId w:val="31"/>
        </w:numPr>
        <w:spacing w:beforeLines="100" w:afterLines="100"/>
        <w:rPr>
          <w:rFonts w:ascii="宋体" w:eastAsia="宋体" w:hAnsi="宋体" w:cs="Times New Roman"/>
          <w:i/>
          <w:noProof/>
          <w:color w:val="00B050"/>
          <w:szCs w:val="24"/>
        </w:rPr>
      </w:pPr>
      <w:bookmarkStart w:id="435" w:name="_Toc522282298"/>
      <w:bookmarkStart w:id="436" w:name="_Toc527380261"/>
      <w:bookmarkEnd w:id="422"/>
      <w:r>
        <w:rPr>
          <w:rFonts w:hint="eastAsia"/>
        </w:rPr>
        <w:lastRenderedPageBreak/>
        <w:t>饰件、外观、光泽、颜色</w:t>
      </w:r>
      <w:bookmarkEnd w:id="435"/>
      <w:bookmarkEnd w:id="436"/>
    </w:p>
    <w:p w:rsidR="007F7446" w:rsidRDefault="007F7446" w:rsidP="00B77901">
      <w:pPr>
        <w:pStyle w:val="a2"/>
        <w:numPr>
          <w:ilvl w:val="1"/>
          <w:numId w:val="31"/>
        </w:numPr>
        <w:spacing w:beforeLines="0" w:afterLines="0"/>
        <w:ind w:left="0"/>
        <w:jc w:val="both"/>
        <w:rPr>
          <w:rFonts w:eastAsia="宋体" w:hAnsi="宋体"/>
        </w:rPr>
      </w:pPr>
      <w:bookmarkStart w:id="437" w:name="_Toc522282299"/>
      <w:bookmarkStart w:id="438" w:name="_Toc527380262"/>
      <w:r w:rsidRPr="00F72C68">
        <w:rPr>
          <w:rFonts w:eastAsia="宋体" w:hAnsi="宋体" w:hint="eastAsia"/>
        </w:rPr>
        <w:t>零部件</w:t>
      </w:r>
      <w:r>
        <w:rPr>
          <w:rFonts w:eastAsia="宋体" w:hAnsi="宋体" w:hint="eastAsia"/>
        </w:rPr>
        <w:t>应</w:t>
      </w:r>
      <w:r w:rsidRPr="00F72C68">
        <w:rPr>
          <w:rFonts w:eastAsia="宋体" w:hAnsi="宋体" w:hint="eastAsia"/>
        </w:rPr>
        <w:t>符合</w:t>
      </w:r>
      <w:r>
        <w:rPr>
          <w:rFonts w:eastAsia="宋体" w:hAnsi="宋体" w:hint="eastAsia"/>
        </w:rPr>
        <w:t>产品</w:t>
      </w:r>
      <w:r w:rsidRPr="00F72C68">
        <w:rPr>
          <w:rFonts w:eastAsia="宋体" w:hAnsi="宋体" w:hint="eastAsia"/>
        </w:rPr>
        <w:t>图样中的表面处理技术要求，同时不可有气泡、损伤、边面缺陷或其他缺陷，总成外表面应无明显的伤痕、磕碰、拉毛和毛刺等缺陷，涂、镀层应无裂纹、脱落、流挂、露底等缺陷。</w:t>
      </w:r>
      <w:bookmarkEnd w:id="437"/>
      <w:bookmarkEnd w:id="438"/>
    </w:p>
    <w:p w:rsidR="007F7446" w:rsidRPr="005C1073" w:rsidRDefault="007F7446" w:rsidP="00B77901">
      <w:pPr>
        <w:pStyle w:val="a2"/>
        <w:numPr>
          <w:ilvl w:val="1"/>
          <w:numId w:val="31"/>
        </w:numPr>
        <w:spacing w:beforeLines="0" w:afterLines="0"/>
        <w:ind w:left="0"/>
        <w:jc w:val="both"/>
        <w:rPr>
          <w:rFonts w:eastAsia="宋体" w:hAnsi="宋体"/>
        </w:rPr>
      </w:pPr>
      <w:bookmarkStart w:id="439" w:name="_Toc522282301"/>
      <w:bookmarkStart w:id="440" w:name="_Toc527380263"/>
      <w:r w:rsidRPr="005C1073">
        <w:rPr>
          <w:rFonts w:eastAsia="宋体" w:hAnsi="宋体" w:hint="eastAsia"/>
        </w:rPr>
        <w:t>供应商不得因颜色数量变化而收取额外费用，并免费负责整改与</w:t>
      </w:r>
      <w:r w:rsidR="00F415EA">
        <w:rPr>
          <w:rFonts w:eastAsia="宋体" w:hAnsi="宋体" w:hint="eastAsia"/>
        </w:rPr>
        <w:t>内饰</w:t>
      </w:r>
      <w:r w:rsidRPr="005C1073">
        <w:rPr>
          <w:rFonts w:eastAsia="宋体" w:hAnsi="宋体" w:hint="eastAsia"/>
        </w:rPr>
        <w:t>和车身颜色匹配中出现的误差问题。</w:t>
      </w:r>
      <w:bookmarkEnd w:id="439"/>
      <w:bookmarkEnd w:id="440"/>
    </w:p>
    <w:p w:rsidR="007F7446" w:rsidRPr="005C1073" w:rsidRDefault="007F7446" w:rsidP="00B77901">
      <w:pPr>
        <w:pStyle w:val="a2"/>
        <w:numPr>
          <w:ilvl w:val="1"/>
          <w:numId w:val="31"/>
        </w:numPr>
        <w:spacing w:beforeLines="0" w:afterLines="0"/>
        <w:ind w:left="0"/>
        <w:jc w:val="both"/>
        <w:rPr>
          <w:rFonts w:eastAsia="宋体" w:hAnsi="宋体"/>
        </w:rPr>
      </w:pPr>
      <w:bookmarkStart w:id="441" w:name="_Toc522282302"/>
      <w:bookmarkStart w:id="442" w:name="_Toc527380264"/>
      <w:r w:rsidRPr="005C1073">
        <w:rPr>
          <w:rFonts w:eastAsia="宋体" w:hAnsi="宋体" w:hint="eastAsia"/>
        </w:rPr>
        <w:t>供应商应根据BAIC提供的色</w:t>
      </w:r>
      <w:proofErr w:type="gramStart"/>
      <w:r w:rsidRPr="005C1073">
        <w:rPr>
          <w:rFonts w:eastAsia="宋体" w:hAnsi="宋体" w:hint="eastAsia"/>
        </w:rPr>
        <w:t>板完成</w:t>
      </w:r>
      <w:proofErr w:type="gramEnd"/>
      <w:r w:rsidRPr="005C1073">
        <w:rPr>
          <w:rFonts w:eastAsia="宋体" w:hAnsi="宋体" w:hint="eastAsia"/>
        </w:rPr>
        <w:t>相关试验，因零件颜色数量变化带来的相关变化供应商应免费实施。</w:t>
      </w:r>
      <w:bookmarkEnd w:id="441"/>
      <w:bookmarkEnd w:id="442"/>
    </w:p>
    <w:p w:rsidR="007F7446" w:rsidRPr="00F25CD9" w:rsidRDefault="007F7446" w:rsidP="00226A5C">
      <w:pPr>
        <w:pStyle w:val="a1"/>
        <w:numPr>
          <w:ilvl w:val="0"/>
          <w:numId w:val="31"/>
        </w:numPr>
        <w:spacing w:beforeLines="100" w:afterLines="100"/>
      </w:pPr>
      <w:bookmarkStart w:id="443" w:name="_Toc522282303"/>
      <w:bookmarkStart w:id="444" w:name="_Toc527380265"/>
      <w:r w:rsidRPr="00F25CD9">
        <w:rPr>
          <w:rFonts w:hint="eastAsia"/>
        </w:rPr>
        <w:t>双方数据交换的要求</w:t>
      </w:r>
      <w:bookmarkEnd w:id="443"/>
      <w:bookmarkEnd w:id="444"/>
    </w:p>
    <w:p w:rsidR="007F7446" w:rsidRPr="001F3B46" w:rsidRDefault="007F7446" w:rsidP="00C52D6F">
      <w:pPr>
        <w:pStyle w:val="a2"/>
        <w:numPr>
          <w:ilvl w:val="1"/>
          <w:numId w:val="31"/>
        </w:numPr>
        <w:spacing w:before="156" w:after="156"/>
        <w:ind w:left="0"/>
        <w:rPr>
          <w:rFonts w:ascii="黑体" w:hAnsi="黑体"/>
          <w:color w:val="auto"/>
        </w:rPr>
      </w:pPr>
      <w:bookmarkStart w:id="445" w:name="_Toc522282304"/>
      <w:bookmarkStart w:id="446" w:name="_Toc527380266"/>
      <w:r w:rsidRPr="001F3B46">
        <w:rPr>
          <w:rFonts w:ascii="黑体" w:hAnsi="黑体" w:hint="eastAsia"/>
          <w:color w:val="auto"/>
        </w:rPr>
        <w:t>供应商交付BAIC的产品数据要求</w:t>
      </w:r>
      <w:bookmarkEnd w:id="445"/>
      <w:bookmarkEnd w:id="446"/>
    </w:p>
    <w:p w:rsidR="007F7446" w:rsidRPr="001F3B46" w:rsidRDefault="007F7446" w:rsidP="007F7446">
      <w:pPr>
        <w:ind w:firstLineChars="200" w:firstLine="420"/>
        <w:rPr>
          <w:rFonts w:asciiTheme="minorEastAsia" w:hAnsiTheme="minorEastAsia"/>
        </w:rPr>
      </w:pPr>
      <w:r w:rsidRPr="001F3B46">
        <w:rPr>
          <w:rFonts w:asciiTheme="minorEastAsia" w:hAnsiTheme="minorEastAsia" w:hint="eastAsia"/>
        </w:rPr>
        <w:t>供应商为本项目进行产品设计必须采用BAIC指定的正版三维设计软件。供应商向BAIC提交的最终产品数据应为电子文档，要求提供的产品数据包含三维数据和二维数据，并且格式满足以下条款的要求：</w:t>
      </w:r>
    </w:p>
    <w:p w:rsidR="007F7446" w:rsidRPr="00F25CD9" w:rsidRDefault="007F7446" w:rsidP="00C52D6F">
      <w:pPr>
        <w:pStyle w:val="a1"/>
        <w:numPr>
          <w:ilvl w:val="0"/>
          <w:numId w:val="23"/>
        </w:numPr>
        <w:spacing w:beforeLines="0" w:afterLines="0"/>
        <w:ind w:leftChars="200" w:left="840"/>
        <w:rPr>
          <w:rFonts w:asciiTheme="minorEastAsia" w:eastAsiaTheme="minorEastAsia" w:hAnsiTheme="minorEastAsia"/>
          <w:szCs w:val="21"/>
        </w:rPr>
      </w:pPr>
      <w:bookmarkStart w:id="447" w:name="_Toc522282305"/>
      <w:bookmarkStart w:id="448" w:name="_Toc527380267"/>
      <w:r w:rsidRPr="00F25CD9">
        <w:rPr>
          <w:rFonts w:asciiTheme="minorEastAsia" w:eastAsiaTheme="minorEastAsia" w:hAnsiTheme="minorEastAsia" w:hint="eastAsia"/>
          <w:szCs w:val="21"/>
        </w:rPr>
        <w:t>三维数据格式必须为</w:t>
      </w:r>
      <w:bookmarkStart w:id="449" w:name="OLE_LINK3"/>
      <w:bookmarkStart w:id="450" w:name="OLE_LINK4"/>
      <w:r w:rsidRPr="00F25CD9">
        <w:rPr>
          <w:rFonts w:asciiTheme="minorEastAsia" w:eastAsiaTheme="minorEastAsia" w:hAnsiTheme="minorEastAsia" w:hint="eastAsia"/>
          <w:szCs w:val="21"/>
          <w:u w:val="single"/>
        </w:rPr>
        <w:t xml:space="preserve">  </w:t>
      </w:r>
      <w:r w:rsidR="006B7A46">
        <w:rPr>
          <w:rFonts w:asciiTheme="minorEastAsia" w:eastAsiaTheme="minorEastAsia" w:hAnsiTheme="minorEastAsia" w:hint="eastAsia"/>
          <w:szCs w:val="21"/>
          <w:u w:val="single"/>
        </w:rPr>
        <w:t>CATIA</w:t>
      </w:r>
      <w:r w:rsidRPr="00F25CD9">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rPr>
        <w:t>版软件完成的</w:t>
      </w:r>
      <w:r w:rsidR="006B7A46">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u w:val="single"/>
        </w:rPr>
        <w:t xml:space="preserve"> </w:t>
      </w:r>
      <w:r w:rsidR="006B7A46">
        <w:rPr>
          <w:rFonts w:asciiTheme="minorEastAsia" w:eastAsiaTheme="minorEastAsia" w:hAnsiTheme="minorEastAsia" w:hint="eastAsia"/>
          <w:szCs w:val="21"/>
          <w:u w:val="single"/>
        </w:rPr>
        <w:t>.CATPart</w:t>
      </w:r>
      <w:r w:rsidRPr="00F25CD9">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rPr>
        <w:t>格式</w:t>
      </w:r>
      <w:bookmarkEnd w:id="449"/>
      <w:bookmarkEnd w:id="450"/>
      <w:r w:rsidRPr="00F25CD9">
        <w:rPr>
          <w:rFonts w:asciiTheme="minorEastAsia" w:eastAsiaTheme="minorEastAsia" w:hAnsiTheme="minorEastAsia" w:hint="eastAsia"/>
          <w:szCs w:val="21"/>
        </w:rPr>
        <w:t>或</w:t>
      </w:r>
      <w:r w:rsidRPr="00F25CD9">
        <w:rPr>
          <w:rFonts w:asciiTheme="minorEastAsia" w:eastAsiaTheme="minorEastAsia" w:hAnsiTheme="minorEastAsia" w:hint="eastAsia"/>
          <w:szCs w:val="21"/>
          <w:u w:val="single"/>
        </w:rPr>
        <w:t xml:space="preserve"> </w:t>
      </w:r>
      <w:r w:rsidR="006B7A46">
        <w:rPr>
          <w:rFonts w:asciiTheme="minorEastAsia" w:eastAsiaTheme="minorEastAsia" w:hAnsiTheme="minorEastAsia" w:hint="eastAsia"/>
          <w:szCs w:val="21"/>
          <w:u w:val="single"/>
        </w:rPr>
        <w:t>.stp</w:t>
      </w:r>
      <w:r w:rsidRPr="00F25CD9">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rPr>
        <w:t>格式(如：Pro/E 或CATIA软件完成的.prt及.asm格式)（单体零件文件和装配文件，包括建模过程）。</w:t>
      </w:r>
      <w:bookmarkEnd w:id="447"/>
      <w:bookmarkEnd w:id="448"/>
    </w:p>
    <w:p w:rsidR="007F7446" w:rsidRDefault="007F7446" w:rsidP="00C52D6F">
      <w:pPr>
        <w:pStyle w:val="a1"/>
        <w:numPr>
          <w:ilvl w:val="0"/>
          <w:numId w:val="23"/>
        </w:numPr>
        <w:spacing w:beforeLines="0" w:afterLines="0"/>
        <w:ind w:leftChars="200" w:left="840"/>
        <w:rPr>
          <w:rFonts w:asciiTheme="minorEastAsia" w:eastAsiaTheme="minorEastAsia" w:hAnsiTheme="minorEastAsia"/>
          <w:szCs w:val="21"/>
        </w:rPr>
      </w:pPr>
      <w:bookmarkStart w:id="451" w:name="_Toc522282306"/>
      <w:bookmarkStart w:id="452" w:name="_Toc527380268"/>
      <w:r w:rsidRPr="00F25CD9">
        <w:rPr>
          <w:rFonts w:asciiTheme="minorEastAsia" w:eastAsiaTheme="minorEastAsia" w:hAnsiTheme="minorEastAsia" w:hint="eastAsia"/>
          <w:szCs w:val="21"/>
        </w:rPr>
        <w:t>二维数据（含产品零件图和装配图）格式采用</w:t>
      </w:r>
      <w:r w:rsidRPr="00F25CD9">
        <w:rPr>
          <w:rFonts w:asciiTheme="minorEastAsia" w:eastAsiaTheme="minorEastAsia" w:hAnsiTheme="minorEastAsia" w:hint="eastAsia"/>
          <w:szCs w:val="21"/>
          <w:u w:val="single"/>
        </w:rPr>
        <w:t xml:space="preserve">   </w:t>
      </w:r>
      <w:r w:rsidR="00F415EA">
        <w:rPr>
          <w:rFonts w:asciiTheme="minorEastAsia" w:eastAsiaTheme="minorEastAsia" w:hAnsiTheme="minorEastAsia" w:hint="eastAsia"/>
          <w:szCs w:val="21"/>
          <w:u w:val="single"/>
        </w:rPr>
        <w:t>CATIA</w:t>
      </w:r>
      <w:r w:rsidRPr="00F25CD9">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rPr>
        <w:t>版的</w:t>
      </w:r>
      <w:r w:rsidR="006B7A46">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u w:val="single"/>
        </w:rPr>
        <w:t xml:space="preserve"> </w:t>
      </w:r>
      <w:r w:rsidR="00F415EA" w:rsidRPr="00F415EA">
        <w:rPr>
          <w:rFonts w:asciiTheme="minorEastAsia" w:eastAsiaTheme="minorEastAsia" w:hAnsiTheme="minorEastAsia"/>
          <w:szCs w:val="21"/>
          <w:u w:val="single"/>
        </w:rPr>
        <w:t>.CATDrawing</w:t>
      </w:r>
      <w:r w:rsidRPr="00F25CD9">
        <w:rPr>
          <w:rFonts w:asciiTheme="minorEastAsia" w:eastAsiaTheme="minorEastAsia" w:hAnsiTheme="minorEastAsia" w:hint="eastAsia"/>
          <w:szCs w:val="21"/>
          <w:u w:val="single"/>
        </w:rPr>
        <w:t xml:space="preserve">   </w:t>
      </w:r>
      <w:r w:rsidRPr="00F25CD9">
        <w:rPr>
          <w:rFonts w:asciiTheme="minorEastAsia" w:eastAsiaTheme="minorEastAsia" w:hAnsiTheme="minorEastAsia" w:hint="eastAsia"/>
          <w:szCs w:val="21"/>
        </w:rPr>
        <w:t>格式。</w:t>
      </w:r>
      <w:bookmarkEnd w:id="451"/>
      <w:bookmarkEnd w:id="452"/>
    </w:p>
    <w:p w:rsidR="00007420" w:rsidRPr="00007420" w:rsidRDefault="00007420" w:rsidP="00C52D6F">
      <w:pPr>
        <w:pStyle w:val="a1"/>
        <w:numPr>
          <w:ilvl w:val="0"/>
          <w:numId w:val="23"/>
        </w:numPr>
        <w:spacing w:beforeLines="0" w:afterLines="0"/>
        <w:ind w:leftChars="200" w:left="840"/>
        <w:rPr>
          <w:rFonts w:asciiTheme="minorEastAsia" w:eastAsiaTheme="minorEastAsia" w:hAnsiTheme="minorEastAsia"/>
          <w:szCs w:val="21"/>
        </w:rPr>
      </w:pPr>
      <w:bookmarkStart w:id="453" w:name="_Toc522282307"/>
      <w:bookmarkStart w:id="454" w:name="_Toc527380269"/>
      <w:r w:rsidRPr="007148EA">
        <w:rPr>
          <w:rFonts w:asciiTheme="minorEastAsia" w:eastAsiaTheme="minorEastAsia" w:hAnsiTheme="minorEastAsia" w:hint="eastAsia"/>
          <w:szCs w:val="21"/>
        </w:rPr>
        <w:t>其它特殊数据（如匹配数据）格式要求：</w:t>
      </w:r>
      <w:r w:rsidRPr="002F4D02">
        <w:rPr>
          <w:rFonts w:asciiTheme="minorEastAsia" w:eastAsiaTheme="minorEastAsia" w:hAnsiTheme="minorEastAsia" w:hint="eastAsia"/>
          <w:szCs w:val="21"/>
        </w:rPr>
        <w:t>无</w:t>
      </w:r>
      <w:bookmarkEnd w:id="453"/>
      <w:bookmarkEnd w:id="454"/>
    </w:p>
    <w:p w:rsidR="007F7446" w:rsidRPr="001F3B46" w:rsidRDefault="007F7446" w:rsidP="00C52D6F">
      <w:pPr>
        <w:pStyle w:val="a2"/>
        <w:numPr>
          <w:ilvl w:val="1"/>
          <w:numId w:val="31"/>
        </w:numPr>
        <w:spacing w:before="156" w:after="156"/>
        <w:ind w:left="0"/>
        <w:rPr>
          <w:rFonts w:ascii="黑体" w:hAnsi="黑体"/>
          <w:color w:val="auto"/>
        </w:rPr>
      </w:pPr>
      <w:bookmarkStart w:id="455" w:name="_Toc522282308"/>
      <w:bookmarkStart w:id="456" w:name="_Toc527380270"/>
      <w:r w:rsidRPr="001F3B46">
        <w:rPr>
          <w:rFonts w:ascii="黑体" w:hAnsi="黑体" w:hint="eastAsia"/>
          <w:color w:val="auto"/>
        </w:rPr>
        <w:t>BAIC提供给供应商三维数据的格式要求</w:t>
      </w:r>
      <w:bookmarkEnd w:id="455"/>
      <w:bookmarkEnd w:id="456"/>
    </w:p>
    <w:p w:rsidR="007F7446" w:rsidRPr="00F25CD9" w:rsidRDefault="007F7446" w:rsidP="007F7446">
      <w:pPr>
        <w:ind w:firstLineChars="200" w:firstLine="420"/>
      </w:pPr>
      <w:r w:rsidRPr="001F3B46">
        <w:rPr>
          <w:rFonts w:asciiTheme="minorEastAsia" w:hAnsiTheme="minorEastAsia" w:hint="eastAsia"/>
        </w:rPr>
        <w:t>BAIC根据供应商拥有的三维设计软件，相应提供给供应商格式为</w:t>
      </w:r>
      <w:r w:rsidRPr="001F3B46">
        <w:rPr>
          <w:rFonts w:asciiTheme="minorEastAsia" w:hAnsiTheme="minorEastAsia" w:hint="eastAsia"/>
          <w:u w:val="single"/>
        </w:rPr>
        <w:t xml:space="preserve">   </w:t>
      </w:r>
      <w:r w:rsidR="0001233F">
        <w:rPr>
          <w:rFonts w:asciiTheme="minorEastAsia" w:hAnsiTheme="minorEastAsia" w:hint="eastAsia"/>
          <w:u w:val="single"/>
        </w:rPr>
        <w:t>CATIA</w:t>
      </w:r>
      <w:r w:rsidRPr="001F3B46">
        <w:rPr>
          <w:rFonts w:asciiTheme="minorEastAsia" w:hAnsiTheme="minorEastAsia" w:hint="eastAsia"/>
          <w:u w:val="single"/>
        </w:rPr>
        <w:t xml:space="preserve">   </w:t>
      </w:r>
      <w:r w:rsidRPr="001F3B46">
        <w:rPr>
          <w:rFonts w:asciiTheme="minorEastAsia" w:hAnsiTheme="minorEastAsia" w:hint="eastAsia"/>
        </w:rPr>
        <w:t>版的</w:t>
      </w:r>
      <w:r w:rsidRPr="001F3B46">
        <w:rPr>
          <w:rFonts w:asciiTheme="minorEastAsia" w:hAnsiTheme="minorEastAsia" w:hint="eastAsia"/>
          <w:u w:val="single"/>
        </w:rPr>
        <w:t xml:space="preserve">  </w:t>
      </w:r>
      <w:r w:rsidR="0001233F">
        <w:rPr>
          <w:rFonts w:asciiTheme="minorEastAsia" w:hAnsiTheme="minorEastAsia" w:hint="eastAsia"/>
          <w:u w:val="single"/>
        </w:rPr>
        <w:t>.CATPart</w:t>
      </w:r>
      <w:r w:rsidRPr="001F3B46">
        <w:rPr>
          <w:rFonts w:asciiTheme="minorEastAsia" w:hAnsiTheme="minorEastAsia" w:hint="eastAsia"/>
          <w:u w:val="single"/>
        </w:rPr>
        <w:t xml:space="preserve">    </w:t>
      </w:r>
      <w:r w:rsidRPr="001F3B46">
        <w:rPr>
          <w:rFonts w:asciiTheme="minorEastAsia" w:hAnsiTheme="minorEastAsia" w:hint="eastAsia"/>
        </w:rPr>
        <w:t>格式或</w:t>
      </w:r>
      <w:r w:rsidRPr="001F3B46">
        <w:rPr>
          <w:rFonts w:asciiTheme="minorEastAsia" w:hAnsiTheme="minorEastAsia" w:hint="eastAsia"/>
          <w:u w:val="single"/>
        </w:rPr>
        <w:t xml:space="preserve">  </w:t>
      </w:r>
      <w:r w:rsidR="0001233F">
        <w:rPr>
          <w:rFonts w:asciiTheme="minorEastAsia" w:hAnsiTheme="minorEastAsia" w:hint="eastAsia"/>
          <w:u w:val="single"/>
        </w:rPr>
        <w:t>.stp</w:t>
      </w:r>
      <w:r w:rsidRPr="001F3B46">
        <w:rPr>
          <w:rFonts w:asciiTheme="minorEastAsia" w:hAnsiTheme="minorEastAsia" w:hint="eastAsia"/>
          <w:u w:val="single"/>
        </w:rPr>
        <w:t xml:space="preserve">    </w:t>
      </w:r>
      <w:r w:rsidRPr="001F3B46">
        <w:rPr>
          <w:rFonts w:asciiTheme="minorEastAsia" w:hAnsiTheme="minorEastAsia" w:hint="eastAsia"/>
        </w:rPr>
        <w:t>格式</w:t>
      </w:r>
      <w:r w:rsidRPr="00F25CD9">
        <w:rPr>
          <w:rFonts w:hint="eastAsia"/>
        </w:rPr>
        <w:t>的三维数据，同时提供</w:t>
      </w:r>
      <w:r w:rsidRPr="00F25CD9">
        <w:rPr>
          <w:rFonts w:asciiTheme="minorEastAsia" w:hAnsiTheme="minorEastAsia" w:hint="eastAsia"/>
          <w:u w:val="single"/>
        </w:rPr>
        <w:t xml:space="preserve">   </w:t>
      </w:r>
      <w:r w:rsidR="0001233F">
        <w:rPr>
          <w:rFonts w:asciiTheme="minorEastAsia" w:hAnsiTheme="minorEastAsia" w:hint="eastAsia"/>
          <w:u w:val="single"/>
        </w:rPr>
        <w:t>.igs</w:t>
      </w:r>
      <w:r w:rsidRPr="00F25CD9">
        <w:rPr>
          <w:rFonts w:asciiTheme="minorEastAsia" w:hAnsiTheme="minorEastAsia" w:hint="eastAsia"/>
          <w:u w:val="single"/>
        </w:rPr>
        <w:t xml:space="preserve">   </w:t>
      </w:r>
      <w:r w:rsidRPr="00F25CD9">
        <w:rPr>
          <w:rFonts w:hint="eastAsia"/>
        </w:rPr>
        <w:t>格式的三维数据。</w:t>
      </w:r>
    </w:p>
    <w:p w:rsidR="007F7446" w:rsidRPr="0020470A" w:rsidRDefault="007F7446" w:rsidP="00C52D6F">
      <w:pPr>
        <w:pStyle w:val="a2"/>
        <w:numPr>
          <w:ilvl w:val="1"/>
          <w:numId w:val="31"/>
        </w:numPr>
        <w:spacing w:before="156" w:after="156"/>
        <w:ind w:left="0"/>
        <w:rPr>
          <w:i/>
          <w:color w:val="auto"/>
        </w:rPr>
      </w:pPr>
      <w:bookmarkStart w:id="457" w:name="_Toc522282309"/>
      <w:bookmarkStart w:id="458" w:name="_Toc527380271"/>
      <w:r w:rsidRPr="0020470A">
        <w:rPr>
          <w:rFonts w:hint="eastAsia"/>
          <w:color w:val="auto"/>
        </w:rPr>
        <w:t>供应商提供技术认可图要求</w:t>
      </w:r>
      <w:bookmarkEnd w:id="457"/>
      <w:bookmarkEnd w:id="458"/>
    </w:p>
    <w:p w:rsidR="007F7446" w:rsidRDefault="007F7446" w:rsidP="00B77901">
      <w:pPr>
        <w:pStyle w:val="a3"/>
        <w:numPr>
          <w:ilvl w:val="2"/>
          <w:numId w:val="31"/>
        </w:numPr>
        <w:spacing w:beforeLines="0" w:afterLines="0"/>
        <w:jc w:val="both"/>
        <w:rPr>
          <w:rFonts w:eastAsia="宋体" w:hAnsi="宋体"/>
        </w:rPr>
      </w:pPr>
      <w:r>
        <w:rPr>
          <w:rFonts w:eastAsia="宋体" w:hAnsi="宋体" w:hint="eastAsia"/>
        </w:rPr>
        <w:t>供应商</w:t>
      </w:r>
      <w:r w:rsidRPr="00F25CD9">
        <w:rPr>
          <w:rFonts w:eastAsia="宋体" w:hAnsi="宋体" w:hint="eastAsia"/>
        </w:rPr>
        <w:t>应提交经组织内部审签并加盖</w:t>
      </w:r>
      <w:r>
        <w:rPr>
          <w:rFonts w:eastAsia="宋体" w:hAnsi="宋体" w:hint="eastAsia"/>
        </w:rPr>
        <w:t>供应</w:t>
      </w:r>
      <w:proofErr w:type="gramStart"/>
      <w:r>
        <w:rPr>
          <w:rFonts w:eastAsia="宋体" w:hAnsi="宋体" w:hint="eastAsia"/>
        </w:rPr>
        <w:t>商</w:t>
      </w:r>
      <w:r w:rsidRPr="00F25CD9">
        <w:rPr>
          <w:rFonts w:eastAsia="宋体" w:hAnsi="宋体" w:hint="eastAsia"/>
        </w:rPr>
        <w:t>有效</w:t>
      </w:r>
      <w:proofErr w:type="gramEnd"/>
      <w:r w:rsidRPr="00F25CD9">
        <w:rPr>
          <w:rFonts w:eastAsia="宋体" w:hAnsi="宋体" w:hint="eastAsia"/>
        </w:rPr>
        <w:t>印章的纸质技术认可图样一式两份于</w:t>
      </w:r>
      <w:r w:rsidRPr="00F25CD9">
        <w:rPr>
          <w:rFonts w:asciiTheme="minorEastAsia" w:eastAsiaTheme="minorEastAsia" w:hAnsiTheme="minorEastAsia" w:hint="eastAsia"/>
          <w:szCs w:val="21"/>
          <w:u w:val="single"/>
        </w:rPr>
        <w:t xml:space="preserve">  </w:t>
      </w:r>
      <w:r w:rsidR="007D6415">
        <w:rPr>
          <w:rFonts w:asciiTheme="minorEastAsia" w:eastAsiaTheme="minorEastAsia" w:hAnsiTheme="minorEastAsia" w:hint="eastAsia"/>
          <w:szCs w:val="21"/>
          <w:u w:val="single"/>
        </w:rPr>
        <w:t>20</w:t>
      </w:r>
      <w:r w:rsidR="00D6687E">
        <w:rPr>
          <w:rFonts w:asciiTheme="minorEastAsia" w:eastAsiaTheme="minorEastAsia" w:hAnsiTheme="minorEastAsia" w:hint="eastAsia"/>
          <w:szCs w:val="21"/>
          <w:u w:val="single"/>
        </w:rPr>
        <w:t>20</w:t>
      </w:r>
      <w:r w:rsidRPr="00F25CD9">
        <w:rPr>
          <w:rFonts w:asciiTheme="minorEastAsia" w:eastAsiaTheme="minorEastAsia" w:hAnsiTheme="minorEastAsia" w:hint="eastAsia"/>
          <w:szCs w:val="21"/>
          <w:u w:val="single"/>
        </w:rPr>
        <w:t xml:space="preserve">    </w:t>
      </w:r>
      <w:r w:rsidRPr="00F25CD9">
        <w:rPr>
          <w:rFonts w:eastAsia="宋体" w:hAnsi="宋体" w:hint="eastAsia"/>
        </w:rPr>
        <w:t>年</w:t>
      </w:r>
      <w:r w:rsidRPr="00F25CD9">
        <w:rPr>
          <w:rFonts w:asciiTheme="minorEastAsia" w:eastAsiaTheme="minorEastAsia" w:hAnsiTheme="minorEastAsia" w:hint="eastAsia"/>
          <w:szCs w:val="21"/>
          <w:u w:val="single"/>
        </w:rPr>
        <w:t xml:space="preserve">   </w:t>
      </w:r>
      <w:r w:rsidR="00D6687E">
        <w:rPr>
          <w:rFonts w:asciiTheme="minorEastAsia" w:eastAsiaTheme="minorEastAsia" w:hAnsiTheme="minorEastAsia" w:hint="eastAsia"/>
          <w:szCs w:val="21"/>
          <w:u w:val="single"/>
        </w:rPr>
        <w:t>1</w:t>
      </w:r>
      <w:r w:rsidRPr="00F25CD9">
        <w:rPr>
          <w:rFonts w:asciiTheme="minorEastAsia" w:eastAsiaTheme="minorEastAsia" w:hAnsiTheme="minorEastAsia" w:hint="eastAsia"/>
          <w:szCs w:val="21"/>
          <w:u w:val="single"/>
        </w:rPr>
        <w:t xml:space="preserve">  </w:t>
      </w:r>
      <w:r w:rsidRPr="00F25CD9">
        <w:rPr>
          <w:rFonts w:eastAsia="宋体" w:hAnsi="宋体" w:hint="eastAsia"/>
        </w:rPr>
        <w:t>月</w:t>
      </w:r>
      <w:r w:rsidRPr="00F25CD9">
        <w:rPr>
          <w:rFonts w:asciiTheme="minorEastAsia" w:eastAsiaTheme="minorEastAsia" w:hAnsiTheme="minorEastAsia" w:hint="eastAsia"/>
          <w:szCs w:val="21"/>
          <w:u w:val="single"/>
        </w:rPr>
        <w:t xml:space="preserve">  </w:t>
      </w:r>
      <w:r w:rsidR="00D6687E">
        <w:rPr>
          <w:rFonts w:asciiTheme="minorEastAsia" w:eastAsiaTheme="minorEastAsia" w:hAnsiTheme="minorEastAsia" w:hint="eastAsia"/>
          <w:szCs w:val="21"/>
          <w:u w:val="single"/>
        </w:rPr>
        <w:t>15</w:t>
      </w:r>
      <w:r w:rsidRPr="00F25CD9">
        <w:rPr>
          <w:rFonts w:asciiTheme="minorEastAsia" w:eastAsiaTheme="minorEastAsia" w:hAnsiTheme="minorEastAsia" w:hint="eastAsia"/>
          <w:szCs w:val="21"/>
          <w:u w:val="single"/>
        </w:rPr>
        <w:t xml:space="preserve">   </w:t>
      </w:r>
      <w:r w:rsidRPr="00F25CD9">
        <w:rPr>
          <w:rFonts w:eastAsia="宋体" w:hAnsi="宋体" w:hint="eastAsia"/>
        </w:rPr>
        <w:t>日前给</w:t>
      </w:r>
      <w:r>
        <w:rPr>
          <w:rFonts w:eastAsia="宋体" w:hAnsi="宋体" w:hint="eastAsia"/>
        </w:rPr>
        <w:t>BAIC</w:t>
      </w:r>
      <w:r w:rsidRPr="00F25CD9">
        <w:rPr>
          <w:rFonts w:eastAsia="宋体" w:hAnsi="宋体" w:hint="eastAsia"/>
        </w:rPr>
        <w:t>进行技术认可</w:t>
      </w:r>
      <w:r w:rsidR="00972154">
        <w:rPr>
          <w:rFonts w:eastAsia="宋体" w:hAnsi="宋体" w:hint="eastAsia"/>
        </w:rPr>
        <w:t>，技术认可图清单如表3</w:t>
      </w:r>
      <w:r w:rsidR="00BA7B36">
        <w:rPr>
          <w:rFonts w:eastAsia="宋体" w:hAnsi="宋体" w:hint="eastAsia"/>
        </w:rPr>
        <w:t>9</w:t>
      </w:r>
      <w:r w:rsidR="00972154">
        <w:rPr>
          <w:rFonts w:eastAsia="宋体" w:hAnsi="宋体" w:hint="eastAsia"/>
        </w:rPr>
        <w:t>所示</w:t>
      </w:r>
      <w:r w:rsidRPr="00F25CD9">
        <w:rPr>
          <w:rFonts w:eastAsia="宋体" w:hAnsi="宋体" w:hint="eastAsia"/>
        </w:rPr>
        <w:t>。</w:t>
      </w:r>
    </w:p>
    <w:p w:rsidR="00972154" w:rsidRDefault="00972154" w:rsidP="00972154">
      <w:pPr>
        <w:jc w:val="center"/>
        <w:rPr>
          <w:rFonts w:asciiTheme="minorEastAsia" w:hAnsiTheme="minorEastAsia"/>
        </w:rPr>
      </w:pPr>
      <w:r w:rsidRPr="00972154">
        <w:rPr>
          <w:rFonts w:asciiTheme="minorEastAsia" w:hAnsiTheme="minorEastAsia" w:hint="eastAsia"/>
        </w:rPr>
        <w:t>表3</w:t>
      </w:r>
      <w:r w:rsidR="00BA7B36">
        <w:rPr>
          <w:rFonts w:asciiTheme="minorEastAsia" w:hAnsiTheme="minorEastAsia" w:hint="eastAsia"/>
        </w:rPr>
        <w:t>9</w:t>
      </w:r>
      <w:r w:rsidRPr="00972154">
        <w:rPr>
          <w:rFonts w:asciiTheme="minorEastAsia" w:hAnsiTheme="minorEastAsia" w:hint="eastAsia"/>
        </w:rPr>
        <w:t xml:space="preserve"> </w:t>
      </w:r>
      <w:r w:rsidR="00BC146D">
        <w:rPr>
          <w:rFonts w:asciiTheme="minorEastAsia" w:hAnsiTheme="minorEastAsia" w:hint="eastAsia"/>
        </w:rPr>
        <w:t>技术认可图清单</w:t>
      </w:r>
    </w:p>
    <w:tbl>
      <w:tblPr>
        <w:tblW w:w="8235" w:type="dxa"/>
        <w:jc w:val="center"/>
        <w:tblInd w:w="95" w:type="dxa"/>
        <w:tblLook w:val="04A0"/>
      </w:tblPr>
      <w:tblGrid>
        <w:gridCol w:w="640"/>
        <w:gridCol w:w="1783"/>
        <w:gridCol w:w="1985"/>
        <w:gridCol w:w="2268"/>
        <w:gridCol w:w="1559"/>
      </w:tblGrid>
      <w:tr w:rsidR="00BC146D" w:rsidRPr="00BC146D" w:rsidTr="00DA5FC0">
        <w:trPr>
          <w:trHeight w:val="40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序号</w:t>
            </w:r>
          </w:p>
        </w:tc>
        <w:tc>
          <w:tcPr>
            <w:tcW w:w="1783" w:type="dxa"/>
            <w:tcBorders>
              <w:top w:val="single" w:sz="4" w:space="0" w:color="auto"/>
              <w:left w:val="nil"/>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关键图纸清单</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图纸号（供应商）</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图纸名称（供应商）</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图纸类型</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1</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靠背焊接总成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 xml:space="preserve">PDF&amp;CATIA　</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2</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坐垫组装总成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3</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坐垫焊接总成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4</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滑轨总成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5</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调角器总成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85"/>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6</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高调器总成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7</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头枕套管总成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8</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proofErr w:type="gramStart"/>
            <w:r w:rsidRPr="00DA5FC0">
              <w:rPr>
                <w:rFonts w:asciiTheme="minorEastAsia" w:hAnsiTheme="minorEastAsia" w:cs="宋体" w:hint="eastAsia"/>
                <w:bCs/>
                <w:color w:val="000000"/>
                <w:kern w:val="0"/>
              </w:rPr>
              <w:t>头枕杆总成</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9</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头枕发泡总成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10</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靠背发泡总成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11</w:t>
            </w:r>
          </w:p>
        </w:tc>
        <w:tc>
          <w:tcPr>
            <w:tcW w:w="1783" w:type="dxa"/>
            <w:tcBorders>
              <w:top w:val="nil"/>
              <w:left w:val="single" w:sz="4" w:space="0" w:color="auto"/>
              <w:bottom w:val="single" w:sz="4" w:space="0" w:color="000000"/>
              <w:right w:val="single" w:sz="4" w:space="0" w:color="auto"/>
            </w:tcBorders>
            <w:shd w:val="clear" w:color="auto" w:fill="auto"/>
            <w:noWrap/>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坐垫发泡总成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r w:rsidR="00BC146D" w:rsidRPr="00BC146D" w:rsidTr="00DA5FC0">
        <w:trPr>
          <w:trHeight w:val="270"/>
          <w:jc w:val="center"/>
        </w:trPr>
        <w:tc>
          <w:tcPr>
            <w:tcW w:w="640" w:type="dxa"/>
            <w:tcBorders>
              <w:top w:val="nil"/>
              <w:left w:val="single" w:sz="4" w:space="0" w:color="auto"/>
              <w:bottom w:val="single" w:sz="4" w:space="0" w:color="000000"/>
              <w:right w:val="single" w:sz="4" w:space="0" w:color="auto"/>
            </w:tcBorders>
            <w:shd w:val="clear" w:color="auto" w:fill="auto"/>
            <w:vAlign w:val="center"/>
            <w:hideMark/>
          </w:tcPr>
          <w:p w:rsidR="00BC146D" w:rsidRPr="00DA5FC0" w:rsidRDefault="00BC146D" w:rsidP="00BC146D">
            <w:pPr>
              <w:widowControl/>
              <w:jc w:val="center"/>
              <w:rPr>
                <w:rFonts w:asciiTheme="minorEastAsia" w:hAnsiTheme="minorEastAsia" w:cs="宋体"/>
                <w:color w:val="000000"/>
                <w:kern w:val="0"/>
              </w:rPr>
            </w:pPr>
            <w:r w:rsidRPr="00DA5FC0">
              <w:rPr>
                <w:rFonts w:asciiTheme="minorEastAsia" w:hAnsiTheme="minorEastAsia" w:cs="宋体" w:hint="eastAsia"/>
                <w:color w:val="000000"/>
                <w:kern w:val="0"/>
              </w:rPr>
              <w:t>12</w:t>
            </w:r>
          </w:p>
        </w:tc>
        <w:tc>
          <w:tcPr>
            <w:tcW w:w="1783" w:type="dxa"/>
            <w:tcBorders>
              <w:top w:val="nil"/>
              <w:left w:val="single" w:sz="4" w:space="0" w:color="auto"/>
              <w:bottom w:val="single" w:sz="4" w:space="0" w:color="000000"/>
              <w:right w:val="single" w:sz="4" w:space="0" w:color="auto"/>
            </w:tcBorders>
            <w:shd w:val="clear" w:color="auto" w:fill="auto"/>
            <w:vAlign w:val="center"/>
            <w:hideMark/>
          </w:tcPr>
          <w:p w:rsidR="00BC146D" w:rsidRPr="00DA5FC0" w:rsidRDefault="00BC146D" w:rsidP="00BC146D">
            <w:pPr>
              <w:widowControl/>
              <w:jc w:val="center"/>
              <w:rPr>
                <w:rFonts w:asciiTheme="minorEastAsia" w:hAnsiTheme="minorEastAsia" w:cs="宋体"/>
                <w:bCs/>
                <w:color w:val="000000"/>
                <w:kern w:val="0"/>
              </w:rPr>
            </w:pPr>
            <w:r w:rsidRPr="00DA5FC0">
              <w:rPr>
                <w:rFonts w:asciiTheme="minorEastAsia" w:hAnsiTheme="minorEastAsia" w:cs="宋体" w:hint="eastAsia"/>
                <w:bCs/>
                <w:color w:val="000000"/>
                <w:kern w:val="0"/>
              </w:rPr>
              <w:t>座椅总成</w:t>
            </w:r>
          </w:p>
        </w:tc>
        <w:tc>
          <w:tcPr>
            <w:tcW w:w="1985"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2268" w:type="dxa"/>
            <w:tcBorders>
              <w:top w:val="nil"/>
              <w:left w:val="nil"/>
              <w:bottom w:val="single" w:sz="4" w:space="0" w:color="auto"/>
              <w:right w:val="single" w:sz="4" w:space="0" w:color="auto"/>
            </w:tcBorders>
            <w:shd w:val="clear" w:color="auto" w:fill="auto"/>
            <w:noWrap/>
            <w:vAlign w:val="center"/>
            <w:hideMark/>
          </w:tcPr>
          <w:p w:rsidR="00BC146D" w:rsidRPr="00DA5FC0" w:rsidRDefault="00BC146D" w:rsidP="00DA5FC0">
            <w:pPr>
              <w:widowControl/>
              <w:jc w:val="center"/>
              <w:rPr>
                <w:rFonts w:asciiTheme="minorEastAsia" w:hAnsiTheme="minorEastAsia" w:cs="宋体"/>
                <w:color w:val="000000"/>
                <w:kern w:val="0"/>
              </w:rPr>
            </w:pPr>
          </w:p>
        </w:tc>
        <w:tc>
          <w:tcPr>
            <w:tcW w:w="1559" w:type="dxa"/>
            <w:tcBorders>
              <w:top w:val="nil"/>
              <w:left w:val="nil"/>
              <w:bottom w:val="single" w:sz="4" w:space="0" w:color="auto"/>
              <w:right w:val="single" w:sz="4" w:space="0" w:color="auto"/>
            </w:tcBorders>
            <w:shd w:val="clear" w:color="auto" w:fill="auto"/>
            <w:noWrap/>
            <w:hideMark/>
          </w:tcPr>
          <w:p w:rsidR="00BC146D" w:rsidRPr="00DA5FC0" w:rsidRDefault="00BC146D" w:rsidP="00BC146D">
            <w:pPr>
              <w:jc w:val="center"/>
            </w:pPr>
            <w:r w:rsidRPr="00DA5FC0">
              <w:rPr>
                <w:rFonts w:asciiTheme="minorEastAsia" w:hAnsiTheme="minorEastAsia" w:cs="宋体" w:hint="eastAsia"/>
                <w:color w:val="000000"/>
                <w:kern w:val="0"/>
              </w:rPr>
              <w:t>PDF&amp;CATIA</w:t>
            </w:r>
          </w:p>
        </w:tc>
      </w:tr>
    </w:tbl>
    <w:p w:rsidR="007F7446" w:rsidRPr="00F25CD9" w:rsidRDefault="007F7446" w:rsidP="00DA5FC0">
      <w:pPr>
        <w:pStyle w:val="a3"/>
        <w:numPr>
          <w:ilvl w:val="2"/>
          <w:numId w:val="31"/>
        </w:numPr>
        <w:spacing w:beforeLines="0" w:afterLines="0"/>
        <w:jc w:val="both"/>
        <w:rPr>
          <w:rFonts w:eastAsia="宋体" w:hAnsi="宋体"/>
          <w:color w:val="auto"/>
        </w:rPr>
      </w:pPr>
      <w:r w:rsidRPr="00F25CD9">
        <w:rPr>
          <w:rFonts w:eastAsia="宋体" w:hAnsi="宋体" w:hint="eastAsia"/>
          <w:color w:val="auto"/>
        </w:rPr>
        <w:t>如技术认可图存在问题应与</w:t>
      </w:r>
      <w:r>
        <w:rPr>
          <w:rFonts w:eastAsia="宋体" w:hAnsi="宋体" w:hint="eastAsia"/>
          <w:color w:val="auto"/>
        </w:rPr>
        <w:t>供应商</w:t>
      </w:r>
      <w:r w:rsidRPr="00F25CD9">
        <w:rPr>
          <w:rFonts w:eastAsia="宋体" w:hAnsi="宋体" w:hint="eastAsia"/>
          <w:color w:val="auto"/>
        </w:rPr>
        <w:t>沟通，必要时可将问题图样予以驳回，</w:t>
      </w:r>
      <w:r>
        <w:rPr>
          <w:rFonts w:eastAsia="宋体" w:hAnsi="宋体" w:hint="eastAsia"/>
          <w:color w:val="auto"/>
        </w:rPr>
        <w:t>供应商</w:t>
      </w:r>
      <w:r w:rsidRPr="00F25CD9">
        <w:rPr>
          <w:rFonts w:eastAsia="宋体" w:hAnsi="宋体" w:hint="eastAsia"/>
          <w:color w:val="auto"/>
        </w:rPr>
        <w:t>进行完善后重新提交。</w:t>
      </w:r>
    </w:p>
    <w:p w:rsidR="007F7446" w:rsidRPr="00F25CD9" w:rsidRDefault="007F7446" w:rsidP="00B77901">
      <w:pPr>
        <w:pStyle w:val="a3"/>
        <w:numPr>
          <w:ilvl w:val="2"/>
          <w:numId w:val="31"/>
        </w:numPr>
        <w:spacing w:beforeLines="0" w:afterLines="0"/>
        <w:jc w:val="both"/>
        <w:rPr>
          <w:rFonts w:eastAsia="宋体" w:hAnsi="宋体"/>
          <w:color w:val="auto"/>
        </w:rPr>
      </w:pPr>
      <w:r w:rsidRPr="00F25CD9">
        <w:rPr>
          <w:rFonts w:eastAsia="宋体" w:hAnsi="宋体" w:hint="eastAsia"/>
          <w:color w:val="auto"/>
        </w:rPr>
        <w:t>当技术认可图样发生设计变更时，</w:t>
      </w:r>
      <w:r>
        <w:rPr>
          <w:rFonts w:eastAsia="宋体" w:hAnsi="宋体" w:hint="eastAsia"/>
          <w:color w:val="auto"/>
        </w:rPr>
        <w:t>供应商</w:t>
      </w:r>
      <w:r w:rsidRPr="00F25CD9">
        <w:rPr>
          <w:rFonts w:eastAsia="宋体" w:hAnsi="宋体" w:hint="eastAsia"/>
          <w:color w:val="auto"/>
        </w:rPr>
        <w:t>应对原图样进行更改后重新提交给</w:t>
      </w:r>
      <w:r>
        <w:rPr>
          <w:rFonts w:eastAsia="宋体" w:hAnsi="宋体" w:hint="eastAsia"/>
          <w:color w:val="auto"/>
        </w:rPr>
        <w:t>BAIC</w:t>
      </w:r>
      <w:r w:rsidRPr="00F25CD9">
        <w:rPr>
          <w:rFonts w:eastAsia="宋体" w:hAnsi="宋体" w:hint="eastAsia"/>
          <w:color w:val="auto"/>
        </w:rPr>
        <w:t>进行认可。</w:t>
      </w:r>
    </w:p>
    <w:p w:rsidR="007F7446" w:rsidRPr="00F25CD9" w:rsidRDefault="007F7446" w:rsidP="00B77901">
      <w:pPr>
        <w:pStyle w:val="a3"/>
        <w:numPr>
          <w:ilvl w:val="2"/>
          <w:numId w:val="31"/>
        </w:numPr>
        <w:spacing w:beforeLines="0" w:afterLines="0"/>
        <w:jc w:val="both"/>
        <w:rPr>
          <w:rFonts w:eastAsia="宋体" w:hAnsi="宋体"/>
          <w:color w:val="auto"/>
        </w:rPr>
      </w:pPr>
      <w:r w:rsidRPr="00F25CD9">
        <w:rPr>
          <w:rFonts w:eastAsia="宋体" w:hAnsi="宋体" w:hint="eastAsia"/>
          <w:color w:val="auto"/>
        </w:rPr>
        <w:lastRenderedPageBreak/>
        <w:t>对于黑、灰盒子件，</w:t>
      </w:r>
      <w:r>
        <w:rPr>
          <w:rFonts w:eastAsia="宋体" w:hAnsi="宋体" w:hint="eastAsia"/>
          <w:color w:val="auto"/>
        </w:rPr>
        <w:t>供应商</w:t>
      </w:r>
      <w:r w:rsidRPr="00F25CD9">
        <w:rPr>
          <w:rFonts w:eastAsia="宋体" w:hAnsi="宋体" w:hint="eastAsia"/>
          <w:color w:val="auto"/>
        </w:rPr>
        <w:t>应提交黑、灰盒子件的总成图样及内部零部件图样给</w:t>
      </w:r>
      <w:r>
        <w:rPr>
          <w:rFonts w:eastAsia="宋体" w:hAnsi="宋体" w:hint="eastAsia"/>
          <w:color w:val="auto"/>
        </w:rPr>
        <w:t>BAIC</w:t>
      </w:r>
      <w:r w:rsidRPr="00F25CD9">
        <w:rPr>
          <w:rFonts w:eastAsia="宋体" w:hAnsi="宋体" w:hint="eastAsia"/>
          <w:color w:val="auto"/>
        </w:rPr>
        <w:t>进行认可。</w:t>
      </w:r>
    </w:p>
    <w:p w:rsidR="007F7446" w:rsidRPr="00F25CD9" w:rsidRDefault="007F7446" w:rsidP="00B77901">
      <w:pPr>
        <w:pStyle w:val="a3"/>
        <w:numPr>
          <w:ilvl w:val="2"/>
          <w:numId w:val="31"/>
        </w:numPr>
        <w:spacing w:beforeLines="0" w:afterLines="0"/>
        <w:jc w:val="both"/>
        <w:rPr>
          <w:rFonts w:eastAsia="宋体" w:hAnsi="宋体"/>
          <w:color w:val="auto"/>
        </w:rPr>
      </w:pPr>
      <w:r w:rsidRPr="00F25CD9">
        <w:rPr>
          <w:rFonts w:eastAsia="宋体" w:hAnsi="宋体" w:hint="eastAsia"/>
          <w:color w:val="auto"/>
        </w:rPr>
        <w:t>未提交技术认可图样的零部件不得通过</w:t>
      </w:r>
      <w:r>
        <w:rPr>
          <w:rFonts w:eastAsia="宋体" w:hAnsi="宋体" w:hint="eastAsia"/>
          <w:color w:val="auto"/>
        </w:rPr>
        <w:t>BAIC</w:t>
      </w:r>
      <w:r w:rsidRPr="00F25CD9">
        <w:rPr>
          <w:rFonts w:eastAsia="宋体" w:hAnsi="宋体" w:hint="eastAsia"/>
          <w:color w:val="auto"/>
        </w:rPr>
        <w:t>的ESO签署。</w:t>
      </w:r>
    </w:p>
    <w:p w:rsidR="007F7446" w:rsidRPr="00F25CD9" w:rsidRDefault="007F7446" w:rsidP="00B77901">
      <w:pPr>
        <w:pStyle w:val="a3"/>
        <w:numPr>
          <w:ilvl w:val="2"/>
          <w:numId w:val="31"/>
        </w:numPr>
        <w:spacing w:beforeLines="0" w:afterLines="0"/>
        <w:jc w:val="both"/>
        <w:rPr>
          <w:rFonts w:eastAsia="宋体" w:hAnsi="宋体"/>
        </w:rPr>
      </w:pPr>
      <w:r w:rsidRPr="00F25CD9">
        <w:rPr>
          <w:rFonts w:eastAsia="宋体" w:hAnsi="宋体" w:hint="eastAsia"/>
        </w:rPr>
        <w:t>技术认可图样的内容要求如下：</w:t>
      </w:r>
    </w:p>
    <w:p w:rsidR="007F7446" w:rsidRPr="00F25CD9" w:rsidRDefault="007F7446" w:rsidP="00B77901">
      <w:pPr>
        <w:numPr>
          <w:ilvl w:val="0"/>
          <w:numId w:val="22"/>
        </w:numPr>
        <w:snapToGrid w:val="0"/>
        <w:ind w:leftChars="200" w:left="840"/>
        <w:rPr>
          <w:rFonts w:asciiTheme="minorEastAsia" w:hAnsiTheme="minorEastAsia" w:cs="Arial"/>
        </w:rPr>
      </w:pPr>
      <w:r w:rsidRPr="00F25CD9">
        <w:rPr>
          <w:rFonts w:asciiTheme="minorEastAsia" w:hAnsiTheme="minorEastAsia" w:cs="Arial" w:hint="eastAsia"/>
        </w:rPr>
        <w:t>图面应清晰，</w:t>
      </w:r>
      <w:r w:rsidR="007148EA">
        <w:rPr>
          <w:rFonts w:asciiTheme="minorEastAsia" w:hAnsiTheme="minorEastAsia" w:cs="Arial" w:hint="eastAsia"/>
        </w:rPr>
        <w:t>应能正确表达产品和零部件的结构、轮廓、尺寸及各部分相互关系；</w:t>
      </w:r>
    </w:p>
    <w:p w:rsidR="007F7446" w:rsidRPr="00F25CD9" w:rsidRDefault="007F7446" w:rsidP="00B77901">
      <w:pPr>
        <w:numPr>
          <w:ilvl w:val="0"/>
          <w:numId w:val="22"/>
        </w:numPr>
        <w:snapToGrid w:val="0"/>
        <w:ind w:leftChars="200" w:left="840"/>
        <w:rPr>
          <w:rFonts w:asciiTheme="minorEastAsia" w:hAnsiTheme="minorEastAsia" w:cs="Arial"/>
        </w:rPr>
      </w:pPr>
      <w:r w:rsidRPr="00F25CD9">
        <w:rPr>
          <w:rFonts w:asciiTheme="minorEastAsia" w:hAnsiTheme="minorEastAsia" w:cs="Arial" w:hint="eastAsia"/>
        </w:rPr>
        <w:t>总成图样应至少包含如下内容：</w:t>
      </w:r>
    </w:p>
    <w:p w:rsidR="007F7446" w:rsidRPr="00F25CD9" w:rsidRDefault="007F7446" w:rsidP="00B77901">
      <w:pPr>
        <w:numPr>
          <w:ilvl w:val="0"/>
          <w:numId w:val="19"/>
        </w:numPr>
        <w:snapToGrid w:val="0"/>
        <w:ind w:left="1276" w:hanging="425"/>
        <w:rPr>
          <w:rFonts w:asciiTheme="minorEastAsia" w:hAnsiTheme="minorEastAsia" w:cs="Arial"/>
        </w:rPr>
      </w:pPr>
      <w:r w:rsidRPr="00F25CD9">
        <w:rPr>
          <w:rFonts w:asciiTheme="minorEastAsia" w:hAnsiTheme="minorEastAsia" w:cs="Arial" w:hint="eastAsia"/>
        </w:rPr>
        <w:t>组成总成的零件结构及装配关系、安装扭矩等；</w:t>
      </w:r>
    </w:p>
    <w:p w:rsidR="007F7446" w:rsidRPr="00F25CD9" w:rsidRDefault="007F7446" w:rsidP="00B77901">
      <w:pPr>
        <w:numPr>
          <w:ilvl w:val="0"/>
          <w:numId w:val="19"/>
        </w:numPr>
        <w:snapToGrid w:val="0"/>
        <w:ind w:left="1276" w:hanging="425"/>
        <w:rPr>
          <w:rFonts w:asciiTheme="minorEastAsia" w:hAnsiTheme="minorEastAsia" w:cs="Arial"/>
        </w:rPr>
      </w:pPr>
      <w:r w:rsidRPr="00F25CD9">
        <w:rPr>
          <w:rFonts w:asciiTheme="minorEastAsia" w:hAnsiTheme="minorEastAsia" w:cs="Arial" w:hint="eastAsia"/>
        </w:rPr>
        <w:t>主要的装配尺寸及公差；</w:t>
      </w:r>
    </w:p>
    <w:p w:rsidR="007F7446" w:rsidRPr="00F25CD9" w:rsidRDefault="007F7446" w:rsidP="00B77901">
      <w:pPr>
        <w:numPr>
          <w:ilvl w:val="0"/>
          <w:numId w:val="19"/>
        </w:numPr>
        <w:snapToGrid w:val="0"/>
        <w:ind w:left="1276" w:hanging="425"/>
        <w:rPr>
          <w:rFonts w:asciiTheme="minorEastAsia" w:hAnsiTheme="minorEastAsia" w:cs="Arial"/>
        </w:rPr>
      </w:pPr>
      <w:r w:rsidRPr="00F25CD9">
        <w:rPr>
          <w:rFonts w:asciiTheme="minorEastAsia" w:hAnsiTheme="minorEastAsia" w:cs="Arial" w:hint="eastAsia"/>
        </w:rPr>
        <w:t>机构运动部件的极限位置；</w:t>
      </w:r>
    </w:p>
    <w:p w:rsidR="007F7446" w:rsidRPr="00F25CD9" w:rsidRDefault="007F7446" w:rsidP="00B77901">
      <w:pPr>
        <w:numPr>
          <w:ilvl w:val="0"/>
          <w:numId w:val="19"/>
        </w:numPr>
        <w:snapToGrid w:val="0"/>
        <w:ind w:left="1276" w:hanging="425"/>
        <w:rPr>
          <w:rFonts w:asciiTheme="minorEastAsia" w:hAnsiTheme="minorEastAsia" w:cs="Arial"/>
        </w:rPr>
      </w:pPr>
      <w:r w:rsidRPr="00F25CD9">
        <w:rPr>
          <w:rFonts w:asciiTheme="minorEastAsia" w:hAnsiTheme="minorEastAsia" w:cs="Arial"/>
        </w:rPr>
        <w:t>装配时需要加工的尺寸、极限偏差、表面粗糙度</w:t>
      </w:r>
      <w:r w:rsidR="007148EA">
        <w:rPr>
          <w:rFonts w:asciiTheme="minorEastAsia" w:hAnsiTheme="minorEastAsia" w:cs="Arial" w:hint="eastAsia"/>
        </w:rPr>
        <w:t>；</w:t>
      </w:r>
    </w:p>
    <w:p w:rsidR="007F7446" w:rsidRPr="00F25CD9" w:rsidRDefault="007F7446" w:rsidP="00B77901">
      <w:pPr>
        <w:numPr>
          <w:ilvl w:val="0"/>
          <w:numId w:val="22"/>
        </w:numPr>
        <w:snapToGrid w:val="0"/>
        <w:ind w:leftChars="200" w:left="840"/>
        <w:rPr>
          <w:rFonts w:asciiTheme="minorEastAsia" w:hAnsiTheme="minorEastAsia" w:cs="Arial"/>
        </w:rPr>
      </w:pPr>
      <w:r w:rsidRPr="00F25CD9">
        <w:rPr>
          <w:rFonts w:asciiTheme="minorEastAsia" w:hAnsiTheme="minorEastAsia" w:cs="Arial" w:hint="eastAsia"/>
        </w:rPr>
        <w:t>下级零部件图样应至少包含如下内容：</w:t>
      </w:r>
    </w:p>
    <w:p w:rsidR="007F7446" w:rsidRPr="00F25CD9" w:rsidRDefault="007F7446" w:rsidP="00B77901">
      <w:pPr>
        <w:numPr>
          <w:ilvl w:val="0"/>
          <w:numId w:val="20"/>
        </w:numPr>
        <w:snapToGrid w:val="0"/>
        <w:ind w:firstLine="6"/>
        <w:rPr>
          <w:rFonts w:asciiTheme="minorEastAsia" w:hAnsiTheme="minorEastAsia" w:cs="Arial"/>
        </w:rPr>
      </w:pPr>
      <w:r w:rsidRPr="00F25CD9">
        <w:rPr>
          <w:rFonts w:asciiTheme="minorEastAsia" w:hAnsiTheme="minorEastAsia" w:cs="Arial" w:hint="eastAsia"/>
        </w:rPr>
        <w:t>结构要素、尺寸、公差配合、形位公差及表面粗糙度；</w:t>
      </w:r>
    </w:p>
    <w:p w:rsidR="007F7446" w:rsidRPr="00F25CD9" w:rsidRDefault="007148EA" w:rsidP="00B77901">
      <w:pPr>
        <w:numPr>
          <w:ilvl w:val="0"/>
          <w:numId w:val="20"/>
        </w:numPr>
        <w:snapToGrid w:val="0"/>
        <w:ind w:left="1276" w:hanging="425"/>
        <w:rPr>
          <w:rFonts w:asciiTheme="minorEastAsia" w:hAnsiTheme="minorEastAsia" w:cs="Arial"/>
        </w:rPr>
      </w:pPr>
      <w:r>
        <w:rPr>
          <w:rFonts w:asciiTheme="minorEastAsia" w:hAnsiTheme="minorEastAsia" w:cs="Arial" w:hint="eastAsia"/>
        </w:rPr>
        <w:t>材料牌号、规格等要求；</w:t>
      </w:r>
    </w:p>
    <w:p w:rsidR="007F7446" w:rsidRPr="00F25CD9" w:rsidRDefault="007148EA" w:rsidP="00B77901">
      <w:pPr>
        <w:numPr>
          <w:ilvl w:val="0"/>
          <w:numId w:val="22"/>
        </w:numPr>
        <w:snapToGrid w:val="0"/>
        <w:ind w:leftChars="200" w:left="840"/>
        <w:rPr>
          <w:rFonts w:asciiTheme="minorEastAsia" w:hAnsiTheme="minorEastAsia" w:cs="Arial"/>
        </w:rPr>
      </w:pPr>
      <w:r>
        <w:rPr>
          <w:rFonts w:asciiTheme="minorEastAsia" w:hAnsiTheme="minorEastAsia" w:cs="Arial" w:hint="eastAsia"/>
        </w:rPr>
        <w:t>图中有供应商自定义符号时，应给出符号含义的相关说明；</w:t>
      </w:r>
    </w:p>
    <w:p w:rsidR="007F7446" w:rsidRPr="00F25CD9" w:rsidRDefault="007F7446" w:rsidP="00B77901">
      <w:pPr>
        <w:numPr>
          <w:ilvl w:val="0"/>
          <w:numId w:val="22"/>
        </w:numPr>
        <w:snapToGrid w:val="0"/>
        <w:ind w:leftChars="200" w:left="840"/>
        <w:rPr>
          <w:rFonts w:asciiTheme="minorEastAsia" w:hAnsiTheme="minorEastAsia" w:cs="Arial"/>
        </w:rPr>
      </w:pPr>
      <w:r w:rsidRPr="00F25CD9">
        <w:rPr>
          <w:rFonts w:asciiTheme="minorEastAsia" w:hAnsiTheme="minorEastAsia" w:cs="Arial" w:hint="eastAsia"/>
        </w:rPr>
        <w:t>对零部件可追溯性标识的标注应符合BAMS096</w:t>
      </w:r>
      <w:r w:rsidR="007148EA">
        <w:rPr>
          <w:rFonts w:asciiTheme="minorEastAsia" w:hAnsiTheme="minorEastAsia" w:cs="Arial" w:hint="eastAsia"/>
        </w:rPr>
        <w:t>的要求；</w:t>
      </w:r>
    </w:p>
    <w:p w:rsidR="007F7446" w:rsidRPr="00F25CD9" w:rsidRDefault="007F7446" w:rsidP="00B77901">
      <w:pPr>
        <w:numPr>
          <w:ilvl w:val="0"/>
          <w:numId w:val="22"/>
        </w:numPr>
        <w:snapToGrid w:val="0"/>
        <w:ind w:leftChars="200" w:left="840"/>
        <w:rPr>
          <w:rFonts w:asciiTheme="minorEastAsia" w:hAnsiTheme="minorEastAsia" w:cs="Arial"/>
        </w:rPr>
      </w:pPr>
      <w:r w:rsidRPr="00F25CD9">
        <w:rPr>
          <w:rFonts w:asciiTheme="minorEastAsia" w:hAnsiTheme="minorEastAsia" w:cs="Arial" w:hint="eastAsia"/>
        </w:rPr>
        <w:t>每份技术认可图样均应有技术要求，应符合如下要求：</w:t>
      </w:r>
    </w:p>
    <w:p w:rsidR="007F7446" w:rsidRPr="00F25CD9" w:rsidRDefault="007F7446" w:rsidP="00B77901">
      <w:pPr>
        <w:numPr>
          <w:ilvl w:val="0"/>
          <w:numId w:val="21"/>
        </w:numPr>
        <w:snapToGrid w:val="0"/>
        <w:ind w:firstLine="6"/>
        <w:rPr>
          <w:rFonts w:asciiTheme="minorEastAsia" w:hAnsiTheme="minorEastAsia" w:cs="Arial"/>
        </w:rPr>
      </w:pPr>
      <w:r w:rsidRPr="00F25CD9">
        <w:rPr>
          <w:rFonts w:asciiTheme="minorEastAsia" w:hAnsiTheme="minorEastAsia" w:cs="Arial" w:hint="eastAsia"/>
        </w:rPr>
        <w:t>应包含性能</w:t>
      </w:r>
      <w:r w:rsidR="007148EA">
        <w:rPr>
          <w:rFonts w:asciiTheme="minorEastAsia" w:hAnsiTheme="minorEastAsia" w:cs="Arial" w:hint="eastAsia"/>
        </w:rPr>
        <w:t>和质量要求、试验方法和要求、未注尺寸公差要求等；</w:t>
      </w:r>
    </w:p>
    <w:p w:rsidR="007F7446" w:rsidRPr="00F25CD9" w:rsidRDefault="007148EA" w:rsidP="00B77901">
      <w:pPr>
        <w:numPr>
          <w:ilvl w:val="0"/>
          <w:numId w:val="21"/>
        </w:numPr>
        <w:snapToGrid w:val="0"/>
        <w:ind w:firstLine="6"/>
        <w:rPr>
          <w:rFonts w:asciiTheme="minorEastAsia" w:hAnsiTheme="minorEastAsia" w:cs="Arial"/>
        </w:rPr>
      </w:pPr>
      <w:r>
        <w:rPr>
          <w:rFonts w:asciiTheme="minorEastAsia" w:hAnsiTheme="minorEastAsia" w:cs="Arial" w:hint="eastAsia"/>
        </w:rPr>
        <w:t>引用的国际、国家或行业标准应现行有效；</w:t>
      </w:r>
    </w:p>
    <w:p w:rsidR="007F7446" w:rsidRPr="00F25CD9" w:rsidRDefault="007F7446" w:rsidP="00B77901">
      <w:pPr>
        <w:numPr>
          <w:ilvl w:val="0"/>
          <w:numId w:val="21"/>
        </w:numPr>
        <w:snapToGrid w:val="0"/>
        <w:ind w:firstLine="6"/>
        <w:rPr>
          <w:rFonts w:asciiTheme="minorEastAsia" w:hAnsiTheme="minorEastAsia" w:cs="Arial"/>
        </w:rPr>
      </w:pPr>
      <w:r w:rsidRPr="00F25CD9">
        <w:rPr>
          <w:rFonts w:asciiTheme="minorEastAsia" w:hAnsiTheme="minorEastAsia" w:cs="Arial" w:hint="eastAsia"/>
        </w:rPr>
        <w:t>可引用</w:t>
      </w:r>
      <w:r>
        <w:rPr>
          <w:rFonts w:asciiTheme="minorEastAsia" w:hAnsiTheme="minorEastAsia" w:cs="Arial" w:hint="eastAsia"/>
        </w:rPr>
        <w:t>供应商</w:t>
      </w:r>
      <w:r w:rsidRPr="00F25CD9">
        <w:rPr>
          <w:rFonts w:asciiTheme="minorEastAsia" w:hAnsiTheme="minorEastAsia" w:cs="Arial" w:hint="eastAsia"/>
        </w:rPr>
        <w:t>的企业标准或相关技术文件，</w:t>
      </w:r>
      <w:r>
        <w:rPr>
          <w:rFonts w:asciiTheme="minorEastAsia" w:hAnsiTheme="minorEastAsia" w:cs="Arial" w:hint="eastAsia"/>
        </w:rPr>
        <w:t>供应商</w:t>
      </w:r>
      <w:r w:rsidRPr="00F25CD9">
        <w:rPr>
          <w:rFonts w:asciiTheme="minorEastAsia" w:hAnsiTheme="minorEastAsia" w:cs="Arial" w:hint="eastAsia"/>
        </w:rPr>
        <w:t>应提供引用的现行有效文件，经确认后随相应 技术认可图样一并进行认可审签。</w:t>
      </w:r>
    </w:p>
    <w:p w:rsidR="007F7446" w:rsidRPr="00F25CD9" w:rsidRDefault="007F7446" w:rsidP="00C52D6F">
      <w:pPr>
        <w:pStyle w:val="a2"/>
        <w:numPr>
          <w:ilvl w:val="1"/>
          <w:numId w:val="31"/>
        </w:numPr>
        <w:spacing w:before="156" w:after="156"/>
        <w:ind w:left="0"/>
        <w:rPr>
          <w:color w:val="auto"/>
        </w:rPr>
      </w:pPr>
      <w:bookmarkStart w:id="459" w:name="_Toc522282310"/>
      <w:bookmarkStart w:id="460" w:name="_Toc527380272"/>
      <w:r w:rsidRPr="00F25CD9">
        <w:rPr>
          <w:rFonts w:hint="eastAsia"/>
          <w:color w:val="auto"/>
        </w:rPr>
        <w:t>产品数据的有效性</w:t>
      </w:r>
      <w:bookmarkEnd w:id="459"/>
      <w:bookmarkEnd w:id="460"/>
    </w:p>
    <w:p w:rsidR="007F7446" w:rsidRPr="00F25CD9" w:rsidRDefault="007F7446" w:rsidP="00B77901">
      <w:pPr>
        <w:pStyle w:val="a3"/>
        <w:numPr>
          <w:ilvl w:val="2"/>
          <w:numId w:val="31"/>
        </w:numPr>
        <w:spacing w:beforeLines="0" w:afterLines="0"/>
        <w:jc w:val="both"/>
        <w:rPr>
          <w:rFonts w:eastAsia="宋体" w:hAnsi="宋体"/>
        </w:rPr>
      </w:pPr>
      <w:r w:rsidRPr="00F25CD9">
        <w:rPr>
          <w:rFonts w:eastAsia="宋体" w:hAnsi="宋体" w:hint="eastAsia"/>
        </w:rPr>
        <w:t>产品数据分为过程数据和正式数据：</w:t>
      </w:r>
    </w:p>
    <w:p w:rsidR="007F7446" w:rsidRPr="00F25CD9" w:rsidRDefault="001F3B46" w:rsidP="00B77901">
      <w:pPr>
        <w:numPr>
          <w:ilvl w:val="0"/>
          <w:numId w:val="25"/>
        </w:numPr>
        <w:ind w:leftChars="200" w:left="840"/>
        <w:rPr>
          <w:rFonts w:ascii="宋体" w:eastAsia="宋体" w:hAnsi="宋体" w:cs="Arial"/>
          <w:color w:val="000000"/>
          <w:szCs w:val="18"/>
        </w:rPr>
      </w:pPr>
      <w:r>
        <w:rPr>
          <w:rFonts w:hint="eastAsia"/>
        </w:rPr>
        <w:t>过程数据：</w:t>
      </w:r>
      <w:r w:rsidR="007F7446" w:rsidRPr="00F25CD9">
        <w:rPr>
          <w:rFonts w:ascii="宋体" w:eastAsia="宋体" w:hAnsi="宋体" w:cs="Arial" w:hint="eastAsia"/>
          <w:color w:val="000000"/>
          <w:szCs w:val="18"/>
        </w:rPr>
        <w:t>汽车产品设计过程中仅用于进行技术交流和技术对接，确认方案可</w:t>
      </w:r>
      <w:r>
        <w:rPr>
          <w:rFonts w:ascii="宋体" w:eastAsia="宋体" w:hAnsi="宋体" w:cs="Arial" w:hint="eastAsia"/>
          <w:color w:val="000000"/>
          <w:szCs w:val="18"/>
        </w:rPr>
        <w:t>行性的数模及图纸，此数据不用于开模、修模、设计变更以及正式生产；</w:t>
      </w:r>
    </w:p>
    <w:p w:rsidR="007F7446" w:rsidRPr="00F25CD9" w:rsidRDefault="007F7446" w:rsidP="00B77901">
      <w:pPr>
        <w:numPr>
          <w:ilvl w:val="0"/>
          <w:numId w:val="25"/>
        </w:numPr>
        <w:ind w:leftChars="200" w:left="840"/>
        <w:rPr>
          <w:rFonts w:ascii="宋体" w:eastAsia="宋体" w:hAnsi="宋体" w:cs="Arial"/>
          <w:color w:val="000000"/>
          <w:szCs w:val="18"/>
        </w:rPr>
      </w:pPr>
      <w:r w:rsidRPr="00F25CD9">
        <w:rPr>
          <w:rFonts w:ascii="宋体" w:eastAsia="宋体" w:hAnsi="宋体" w:cs="Arial" w:hint="eastAsia"/>
          <w:color w:val="000000"/>
          <w:szCs w:val="18"/>
        </w:rPr>
        <w:t>正式数据：汽车产品设计过程中用于制作或者修改零部件的相关数模及图纸，此数据用于开模或者修模、设计变更以及正式生产。</w:t>
      </w:r>
    </w:p>
    <w:p w:rsidR="007F7446" w:rsidRPr="00F25CD9" w:rsidRDefault="007F7446" w:rsidP="00B77901">
      <w:pPr>
        <w:pStyle w:val="a3"/>
        <w:numPr>
          <w:ilvl w:val="2"/>
          <w:numId w:val="31"/>
        </w:numPr>
        <w:spacing w:beforeLines="0" w:afterLines="0"/>
        <w:jc w:val="both"/>
        <w:rPr>
          <w:rFonts w:eastAsia="宋体" w:hAnsi="宋体"/>
        </w:rPr>
      </w:pPr>
      <w:r w:rsidRPr="00F25CD9">
        <w:rPr>
          <w:rFonts w:eastAsia="宋体" w:hAnsi="宋体" w:hint="eastAsia"/>
        </w:rPr>
        <w:t>产品数据的版本及编号规则：</w:t>
      </w:r>
    </w:p>
    <w:p w:rsidR="007F7446" w:rsidRPr="00F25CD9" w:rsidRDefault="007F7446" w:rsidP="00B77901">
      <w:pPr>
        <w:numPr>
          <w:ilvl w:val="0"/>
          <w:numId w:val="26"/>
        </w:numPr>
        <w:ind w:leftChars="200" w:left="840"/>
        <w:rPr>
          <w:rFonts w:asciiTheme="minorEastAsia" w:hAnsiTheme="minorEastAsia"/>
        </w:rPr>
      </w:pPr>
      <w:r w:rsidRPr="00F25CD9">
        <w:rPr>
          <w:rFonts w:asciiTheme="minorEastAsia" w:hAnsiTheme="minorEastAsia" w:hint="eastAsia"/>
        </w:rPr>
        <w:t>过程数据：过程数据的版本为“GC+三位流水码”，如GC001、GC002；编号规则如下：</w:t>
      </w:r>
    </w:p>
    <w:p w:rsidR="007F7446" w:rsidRPr="00F25CD9" w:rsidRDefault="007F7446" w:rsidP="00B77901">
      <w:pPr>
        <w:numPr>
          <w:ilvl w:val="0"/>
          <w:numId w:val="27"/>
        </w:numPr>
        <w:rPr>
          <w:rFonts w:asciiTheme="minorEastAsia" w:hAnsiTheme="minorEastAsia"/>
        </w:rPr>
      </w:pPr>
      <w:r w:rsidRPr="00F25CD9">
        <w:rPr>
          <w:rFonts w:asciiTheme="minorEastAsia" w:hAnsiTheme="minorEastAsia" w:hint="eastAsia"/>
        </w:rPr>
        <w:t>已申请零件号零件的数模及图纸：“零件编号_版本号</w:t>
      </w:r>
      <w:r w:rsidRPr="00F25CD9">
        <w:rPr>
          <w:rFonts w:asciiTheme="minorEastAsia" w:hAnsiTheme="minorEastAsia"/>
        </w:rPr>
        <w:t>”</w:t>
      </w:r>
      <w:r w:rsidRPr="00F25CD9">
        <w:rPr>
          <w:rFonts w:asciiTheme="minorEastAsia" w:hAnsiTheme="minorEastAsia" w:hint="eastAsia"/>
        </w:rPr>
        <w:t>；</w:t>
      </w:r>
    </w:p>
    <w:p w:rsidR="007F7446" w:rsidRPr="00F25CD9" w:rsidRDefault="007F7446" w:rsidP="00B77901">
      <w:pPr>
        <w:numPr>
          <w:ilvl w:val="0"/>
          <w:numId w:val="27"/>
        </w:numPr>
        <w:rPr>
          <w:rFonts w:asciiTheme="minorEastAsia" w:hAnsiTheme="minorEastAsia"/>
        </w:rPr>
      </w:pPr>
      <w:r w:rsidRPr="00F25CD9">
        <w:rPr>
          <w:rFonts w:asciiTheme="minorEastAsia" w:hAnsiTheme="minorEastAsia" w:hint="eastAsia"/>
        </w:rPr>
        <w:t>未申请零件号零件的数模及图纸：“项目代号_零件英文名称_版本号</w:t>
      </w:r>
      <w:r w:rsidRPr="00F25CD9">
        <w:rPr>
          <w:rFonts w:asciiTheme="minorEastAsia" w:hAnsiTheme="minorEastAsia"/>
        </w:rPr>
        <w:t>”</w:t>
      </w:r>
      <w:r w:rsidRPr="00F25CD9">
        <w:rPr>
          <w:rFonts w:asciiTheme="minorEastAsia" w:hAnsiTheme="minorEastAsia" w:hint="eastAsia"/>
        </w:rPr>
        <w:t>。</w:t>
      </w:r>
    </w:p>
    <w:p w:rsidR="007F7446" w:rsidRPr="00F25CD9" w:rsidRDefault="007F7446" w:rsidP="00B77901">
      <w:pPr>
        <w:numPr>
          <w:ilvl w:val="0"/>
          <w:numId w:val="26"/>
        </w:numPr>
        <w:ind w:leftChars="200" w:left="840"/>
        <w:rPr>
          <w:rFonts w:asciiTheme="minorEastAsia" w:hAnsiTheme="minorEastAsia"/>
        </w:rPr>
      </w:pPr>
      <w:r w:rsidRPr="00F25CD9">
        <w:rPr>
          <w:rFonts w:asciiTheme="minorEastAsia" w:hAnsiTheme="minorEastAsia" w:hint="eastAsia"/>
        </w:rPr>
        <w:t>正式数据：正式数据的版本为“三位流水码”，如001、002；编号规则如下：</w:t>
      </w:r>
    </w:p>
    <w:p w:rsidR="007F7446" w:rsidRPr="00F25CD9" w:rsidRDefault="007F7446" w:rsidP="00B77901">
      <w:pPr>
        <w:numPr>
          <w:ilvl w:val="0"/>
          <w:numId w:val="28"/>
        </w:numPr>
        <w:rPr>
          <w:rFonts w:asciiTheme="minorEastAsia" w:hAnsiTheme="minorEastAsia"/>
        </w:rPr>
      </w:pPr>
      <w:r w:rsidRPr="00F25CD9">
        <w:rPr>
          <w:rFonts w:asciiTheme="minorEastAsia" w:hAnsiTheme="minorEastAsia" w:hint="eastAsia"/>
        </w:rPr>
        <w:t>三维数模：“零件编号/版本号</w:t>
      </w:r>
      <w:r w:rsidRPr="00F25CD9">
        <w:rPr>
          <w:rFonts w:asciiTheme="minorEastAsia" w:hAnsiTheme="minorEastAsia"/>
        </w:rPr>
        <w:t>”</w:t>
      </w:r>
      <w:r w:rsidRPr="00F25CD9">
        <w:rPr>
          <w:rFonts w:asciiTheme="minorEastAsia" w:hAnsiTheme="minorEastAsia" w:hint="eastAsia"/>
        </w:rPr>
        <w:t>；</w:t>
      </w:r>
    </w:p>
    <w:p w:rsidR="007F7446" w:rsidRPr="00F25CD9" w:rsidRDefault="007F7446" w:rsidP="00B77901">
      <w:pPr>
        <w:numPr>
          <w:ilvl w:val="0"/>
          <w:numId w:val="28"/>
        </w:numPr>
        <w:rPr>
          <w:rFonts w:asciiTheme="minorEastAsia" w:hAnsiTheme="minorEastAsia"/>
        </w:rPr>
      </w:pPr>
      <w:r w:rsidRPr="00F25CD9">
        <w:rPr>
          <w:rFonts w:asciiTheme="minorEastAsia" w:hAnsiTheme="minorEastAsia" w:hint="eastAsia"/>
        </w:rPr>
        <w:t>二维图纸：“零件编号_DWG/版本号</w:t>
      </w:r>
      <w:r w:rsidRPr="00F25CD9">
        <w:rPr>
          <w:rFonts w:asciiTheme="minorEastAsia" w:hAnsiTheme="minorEastAsia"/>
        </w:rPr>
        <w:t>”</w:t>
      </w:r>
      <w:r w:rsidRPr="00F25CD9">
        <w:rPr>
          <w:rFonts w:asciiTheme="minorEastAsia" w:hAnsiTheme="minorEastAsia" w:hint="eastAsia"/>
        </w:rPr>
        <w:t>。</w:t>
      </w:r>
    </w:p>
    <w:p w:rsidR="007F7446" w:rsidRPr="00F25CD9" w:rsidRDefault="007F7446" w:rsidP="00B77901">
      <w:pPr>
        <w:ind w:leftChars="200" w:left="420"/>
        <w:rPr>
          <w:rFonts w:asciiTheme="minorEastAsia" w:hAnsiTheme="minorEastAsia"/>
          <w:sz w:val="18"/>
          <w:szCs w:val="18"/>
        </w:rPr>
      </w:pPr>
      <w:r w:rsidRPr="00F25CD9">
        <w:rPr>
          <w:rFonts w:asciiTheme="minorEastAsia" w:hAnsiTheme="minorEastAsia" w:hint="eastAsia"/>
          <w:sz w:val="18"/>
          <w:szCs w:val="18"/>
        </w:rPr>
        <w:t>注：S状态的二维图纸版本号为“S+两位流水码”。</w:t>
      </w:r>
    </w:p>
    <w:p w:rsidR="007F7446" w:rsidRPr="00F25CD9" w:rsidRDefault="007F7446" w:rsidP="00B77901">
      <w:pPr>
        <w:pStyle w:val="a3"/>
        <w:numPr>
          <w:ilvl w:val="2"/>
          <w:numId w:val="31"/>
        </w:numPr>
        <w:spacing w:beforeLines="0" w:afterLines="0"/>
        <w:jc w:val="both"/>
        <w:rPr>
          <w:rFonts w:eastAsia="宋体" w:hAnsi="宋体"/>
        </w:rPr>
      </w:pPr>
      <w:r>
        <w:rPr>
          <w:rFonts w:eastAsia="宋体" w:hAnsi="宋体" w:hint="eastAsia"/>
        </w:rPr>
        <w:t>供应商</w:t>
      </w:r>
      <w:r w:rsidRPr="00F25CD9">
        <w:rPr>
          <w:rFonts w:eastAsia="宋体" w:hAnsi="宋体" w:hint="eastAsia"/>
        </w:rPr>
        <w:t>应对</w:t>
      </w:r>
      <w:r>
        <w:rPr>
          <w:rFonts w:eastAsia="宋体" w:hAnsi="宋体" w:hint="eastAsia"/>
        </w:rPr>
        <w:t>BAIC</w:t>
      </w:r>
      <w:r w:rsidRPr="00F25CD9">
        <w:rPr>
          <w:rFonts w:eastAsia="宋体" w:hAnsi="宋体" w:hint="eastAsia"/>
        </w:rPr>
        <w:t>提供的过程数据及正式数据进行有效管控，由于</w:t>
      </w:r>
      <w:r>
        <w:rPr>
          <w:rFonts w:eastAsia="宋体" w:hAnsi="宋体" w:hint="eastAsia"/>
        </w:rPr>
        <w:t>供应</w:t>
      </w:r>
      <w:proofErr w:type="gramStart"/>
      <w:r>
        <w:rPr>
          <w:rFonts w:eastAsia="宋体" w:hAnsi="宋体" w:hint="eastAsia"/>
        </w:rPr>
        <w:t>商</w:t>
      </w:r>
      <w:r w:rsidRPr="00F25CD9">
        <w:rPr>
          <w:rFonts w:eastAsia="宋体" w:hAnsi="宋体" w:hint="eastAsia"/>
        </w:rPr>
        <w:t>管理</w:t>
      </w:r>
      <w:proofErr w:type="gramEnd"/>
      <w:r w:rsidRPr="00F25CD9">
        <w:rPr>
          <w:rFonts w:eastAsia="宋体" w:hAnsi="宋体" w:hint="eastAsia"/>
        </w:rPr>
        <w:t>混乱造成数据使用错误而导致的一切损失由</w:t>
      </w:r>
      <w:r>
        <w:rPr>
          <w:rFonts w:eastAsia="宋体" w:hAnsi="宋体" w:hint="eastAsia"/>
        </w:rPr>
        <w:t>供应商</w:t>
      </w:r>
      <w:r w:rsidRPr="00F25CD9">
        <w:rPr>
          <w:rFonts w:eastAsia="宋体" w:hAnsi="宋体" w:hint="eastAsia"/>
        </w:rPr>
        <w:t>负责。</w:t>
      </w:r>
    </w:p>
    <w:p w:rsidR="007F7446" w:rsidRPr="00F25CD9" w:rsidRDefault="007F7446" w:rsidP="00C52D6F">
      <w:pPr>
        <w:pStyle w:val="a2"/>
        <w:numPr>
          <w:ilvl w:val="1"/>
          <w:numId w:val="31"/>
        </w:numPr>
        <w:spacing w:before="156" w:after="156"/>
        <w:ind w:left="0"/>
        <w:rPr>
          <w:color w:val="auto"/>
        </w:rPr>
      </w:pPr>
      <w:bookmarkStart w:id="461" w:name="_Toc522282311"/>
      <w:bookmarkStart w:id="462" w:name="_Toc527380273"/>
      <w:r w:rsidRPr="00F25CD9">
        <w:rPr>
          <w:rFonts w:hint="eastAsia"/>
          <w:color w:val="auto"/>
        </w:rPr>
        <w:t>对产品数据传输的要求</w:t>
      </w:r>
      <w:bookmarkEnd w:id="461"/>
      <w:bookmarkEnd w:id="462"/>
    </w:p>
    <w:p w:rsidR="007F7446" w:rsidRPr="00F25CD9" w:rsidRDefault="007F7446" w:rsidP="007F7446">
      <w:pPr>
        <w:ind w:firstLineChars="200" w:firstLine="420"/>
      </w:pPr>
      <w:r w:rsidRPr="00F25CD9">
        <w:rPr>
          <w:rFonts w:hint="eastAsia"/>
        </w:rPr>
        <w:t>双方均采用</w:t>
      </w:r>
      <w:r>
        <w:rPr>
          <w:rFonts w:hint="eastAsia"/>
        </w:rPr>
        <w:t>BAIC</w:t>
      </w:r>
      <w:r w:rsidRPr="00F25CD9">
        <w:rPr>
          <w:rFonts w:hint="eastAsia"/>
        </w:rPr>
        <w:t>提供的供应商数据发放系统进行产品数据的快速收发和信息交换。</w:t>
      </w:r>
    </w:p>
    <w:p w:rsidR="007F7446" w:rsidRPr="00F25CD9" w:rsidRDefault="007F7446" w:rsidP="00C52D6F">
      <w:pPr>
        <w:pStyle w:val="a2"/>
        <w:numPr>
          <w:ilvl w:val="1"/>
          <w:numId w:val="31"/>
        </w:numPr>
        <w:spacing w:before="156" w:after="156"/>
        <w:ind w:left="0"/>
        <w:rPr>
          <w:color w:val="auto"/>
        </w:rPr>
      </w:pPr>
      <w:bookmarkStart w:id="463" w:name="_Toc522282312"/>
      <w:bookmarkStart w:id="464" w:name="_Toc527380274"/>
      <w:r w:rsidRPr="00F25CD9">
        <w:rPr>
          <w:rFonts w:hint="eastAsia"/>
          <w:color w:val="auto"/>
        </w:rPr>
        <w:t>对双方传送数据过程中保密的约定</w:t>
      </w:r>
      <w:bookmarkEnd w:id="463"/>
      <w:bookmarkEnd w:id="464"/>
    </w:p>
    <w:p w:rsidR="007F7446" w:rsidRPr="00F25CD9" w:rsidRDefault="007F7446" w:rsidP="00C52D6F">
      <w:pPr>
        <w:pStyle w:val="a3"/>
        <w:numPr>
          <w:ilvl w:val="0"/>
          <w:numId w:val="24"/>
        </w:numPr>
        <w:spacing w:beforeLines="0" w:afterLines="0"/>
        <w:ind w:leftChars="200" w:left="840"/>
        <w:rPr>
          <w:rFonts w:eastAsia="宋体" w:hAnsi="宋体"/>
        </w:rPr>
      </w:pPr>
      <w:r w:rsidRPr="00F25CD9">
        <w:rPr>
          <w:rFonts w:eastAsia="宋体" w:hAnsi="宋体" w:hint="eastAsia"/>
        </w:rPr>
        <w:t>双方指定专人负责供应商数据发放系统中数据的即时传送与接收。</w:t>
      </w:r>
    </w:p>
    <w:p w:rsidR="007F7446" w:rsidRPr="00F25CD9" w:rsidRDefault="007F7446" w:rsidP="00C52D6F">
      <w:pPr>
        <w:pStyle w:val="a3"/>
        <w:numPr>
          <w:ilvl w:val="0"/>
          <w:numId w:val="24"/>
        </w:numPr>
        <w:spacing w:beforeLines="0" w:afterLines="0"/>
        <w:ind w:leftChars="200" w:left="840"/>
        <w:rPr>
          <w:rFonts w:eastAsia="宋体" w:hAnsi="宋体"/>
        </w:rPr>
      </w:pPr>
      <w:r w:rsidRPr="00F25CD9">
        <w:rPr>
          <w:rFonts w:eastAsia="宋体" w:hAnsi="宋体" w:hint="eastAsia"/>
        </w:rPr>
        <w:t>传送及接收数据完成后，应立即将数据处理或备份，并定期对系统中的数据进行清理。</w:t>
      </w:r>
    </w:p>
    <w:p w:rsidR="007F7446" w:rsidRPr="0020470A" w:rsidRDefault="007F7446" w:rsidP="00226A5C">
      <w:pPr>
        <w:pStyle w:val="a1"/>
        <w:numPr>
          <w:ilvl w:val="0"/>
          <w:numId w:val="31"/>
        </w:numPr>
        <w:spacing w:beforeLines="100" w:afterLines="100"/>
        <w:rPr>
          <w:color w:val="auto"/>
        </w:rPr>
      </w:pPr>
      <w:bookmarkStart w:id="465" w:name="_Toc455847570"/>
      <w:bookmarkStart w:id="466" w:name="_Toc522282313"/>
      <w:bookmarkStart w:id="467" w:name="_Toc527380275"/>
      <w:r w:rsidRPr="0020470A">
        <w:rPr>
          <w:rFonts w:hint="eastAsia"/>
          <w:color w:val="auto"/>
        </w:rPr>
        <w:t>黑灰盒子件总成图样及内部零部件图样的认可</w:t>
      </w:r>
      <w:bookmarkEnd w:id="465"/>
      <w:bookmarkEnd w:id="466"/>
      <w:bookmarkEnd w:id="467"/>
    </w:p>
    <w:p w:rsidR="007F7446" w:rsidRDefault="007F7446" w:rsidP="007F7446">
      <w:pPr>
        <w:pStyle w:val="a2"/>
        <w:numPr>
          <w:ilvl w:val="0"/>
          <w:numId w:val="0"/>
        </w:numPr>
        <w:spacing w:beforeLines="0" w:afterLines="0"/>
        <w:ind w:firstLineChars="200" w:firstLine="420"/>
        <w:rPr>
          <w:rFonts w:eastAsia="宋体"/>
          <w:color w:val="auto"/>
        </w:rPr>
      </w:pPr>
      <w:bookmarkStart w:id="468" w:name="_Toc455847571"/>
      <w:bookmarkStart w:id="469" w:name="_Toc522282314"/>
      <w:bookmarkStart w:id="470" w:name="_Toc527380276"/>
      <w:r w:rsidRPr="0020470A">
        <w:rPr>
          <w:rFonts w:eastAsia="宋体" w:hint="eastAsia"/>
          <w:color w:val="auto"/>
        </w:rPr>
        <w:lastRenderedPageBreak/>
        <w:t>供应商应按照下表要求的时间节点提交黑灰盒子件的总成图样及内部零部件图样给BAIC研究院进行认可。BAIC研究院依据供应商提供的零部件BOM表等信息，对黑灰盒子件总成图样及内部零部件图样实施认可，未经认可的图样不应通过</w:t>
      </w:r>
      <w:r w:rsidR="00CC0715">
        <w:rPr>
          <w:rFonts w:eastAsia="宋体" w:hint="eastAsia"/>
          <w:color w:val="auto"/>
        </w:rPr>
        <w:t>BAIC</w:t>
      </w:r>
      <w:r w:rsidRPr="0020470A">
        <w:rPr>
          <w:rFonts w:eastAsia="宋体" w:hint="eastAsia"/>
          <w:color w:val="auto"/>
        </w:rPr>
        <w:t>的ESO签署。提供图样时间</w:t>
      </w:r>
      <w:r w:rsidR="000670EC">
        <w:rPr>
          <w:rFonts w:eastAsia="宋体" w:hint="eastAsia"/>
          <w:color w:val="auto"/>
        </w:rPr>
        <w:t>：20</w:t>
      </w:r>
      <w:r w:rsidR="00F62D0B">
        <w:rPr>
          <w:rFonts w:eastAsia="宋体" w:hint="eastAsia"/>
          <w:color w:val="auto"/>
        </w:rPr>
        <w:t>20</w:t>
      </w:r>
      <w:r w:rsidR="000670EC">
        <w:rPr>
          <w:rFonts w:eastAsia="宋体" w:hint="eastAsia"/>
          <w:color w:val="auto"/>
        </w:rPr>
        <w:t>年</w:t>
      </w:r>
      <w:r w:rsidR="00D27E1E">
        <w:rPr>
          <w:rFonts w:eastAsia="宋体" w:hint="eastAsia"/>
          <w:color w:val="auto"/>
        </w:rPr>
        <w:t>1</w:t>
      </w:r>
      <w:r w:rsidR="000670EC">
        <w:rPr>
          <w:rFonts w:eastAsia="宋体" w:hint="eastAsia"/>
          <w:color w:val="auto"/>
        </w:rPr>
        <w:t>月</w:t>
      </w:r>
      <w:r w:rsidR="00F62D0B">
        <w:rPr>
          <w:rFonts w:eastAsia="宋体" w:hint="eastAsia"/>
          <w:color w:val="auto"/>
        </w:rPr>
        <w:t>15</w:t>
      </w:r>
      <w:r w:rsidR="000670EC">
        <w:rPr>
          <w:rFonts w:eastAsia="宋体" w:hint="eastAsia"/>
          <w:color w:val="auto"/>
        </w:rPr>
        <w:t>日前</w:t>
      </w:r>
      <w:r w:rsidRPr="0020470A">
        <w:rPr>
          <w:rFonts w:eastAsia="宋体" w:hint="eastAsia"/>
          <w:color w:val="auto"/>
        </w:rPr>
        <w:t>。</w:t>
      </w:r>
      <w:bookmarkEnd w:id="468"/>
      <w:bookmarkEnd w:id="469"/>
      <w:bookmarkEnd w:id="470"/>
    </w:p>
    <w:p w:rsidR="007F7446" w:rsidRDefault="007F7446" w:rsidP="00226A5C">
      <w:pPr>
        <w:pStyle w:val="a1"/>
        <w:numPr>
          <w:ilvl w:val="0"/>
          <w:numId w:val="31"/>
        </w:numPr>
        <w:spacing w:beforeLines="100" w:afterLines="100"/>
      </w:pPr>
      <w:bookmarkStart w:id="471" w:name="_Toc522282315"/>
      <w:bookmarkStart w:id="472" w:name="_Toc527380277"/>
      <w:r>
        <w:rPr>
          <w:rFonts w:hint="eastAsia"/>
        </w:rPr>
        <w:t>需精确追溯的零件</w:t>
      </w:r>
      <w:bookmarkEnd w:id="471"/>
      <w:bookmarkEnd w:id="472"/>
    </w:p>
    <w:p w:rsidR="007F7446" w:rsidRDefault="007F7446" w:rsidP="007F7446">
      <w:pPr>
        <w:ind w:firstLineChars="200" w:firstLine="420"/>
      </w:pPr>
      <w:r>
        <w:rPr>
          <w:rFonts w:hint="eastAsia"/>
        </w:rPr>
        <w:t>需精确追溯的零件清单如下表所示。</w:t>
      </w:r>
    </w:p>
    <w:p w:rsidR="009D6089" w:rsidRPr="009D6089" w:rsidRDefault="009D6089" w:rsidP="009D6089">
      <w:pPr>
        <w:jc w:val="center"/>
        <w:rPr>
          <w:rFonts w:asciiTheme="minorEastAsia" w:hAnsiTheme="minorEastAsia"/>
        </w:rPr>
      </w:pPr>
      <w:r w:rsidRPr="00A9103E">
        <w:rPr>
          <w:rFonts w:asciiTheme="minorEastAsia" w:hAnsiTheme="minorEastAsia" w:hint="eastAsia"/>
        </w:rPr>
        <w:t>表</w:t>
      </w:r>
      <w:r w:rsidR="00BA7B36">
        <w:rPr>
          <w:rFonts w:asciiTheme="minorEastAsia" w:hAnsiTheme="minorEastAsia" w:hint="eastAsia"/>
        </w:rPr>
        <w:t>40</w:t>
      </w:r>
      <w:r w:rsidRPr="00A9103E">
        <w:rPr>
          <w:rFonts w:asciiTheme="minorEastAsia" w:hAnsiTheme="minorEastAsia" w:hint="eastAsia"/>
        </w:rPr>
        <w:t xml:space="preserve"> </w:t>
      </w:r>
      <w:r>
        <w:rPr>
          <w:rFonts w:asciiTheme="minorEastAsia" w:hAnsiTheme="minorEastAsia" w:hint="eastAsia"/>
        </w:rPr>
        <w:t>精确追溯零件清单</w:t>
      </w:r>
    </w:p>
    <w:tbl>
      <w:tblPr>
        <w:tblpPr w:leftFromText="180" w:rightFromText="180" w:vertAnchor="text" w:horzAnchor="margin" w:tblpXSpec="center" w:tblpY="1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2885"/>
        <w:gridCol w:w="2622"/>
        <w:gridCol w:w="2094"/>
      </w:tblGrid>
      <w:tr w:rsidR="007F7446" w:rsidRPr="00225D9B" w:rsidTr="00FC2CB1">
        <w:trPr>
          <w:trHeight w:val="20"/>
        </w:trPr>
        <w:tc>
          <w:tcPr>
            <w:tcW w:w="1185" w:type="pct"/>
            <w:vAlign w:val="center"/>
          </w:tcPr>
          <w:p w:rsidR="007F7446" w:rsidRPr="00323C9A" w:rsidRDefault="007F7446" w:rsidP="00FC2CB1">
            <w:pPr>
              <w:widowControl/>
              <w:jc w:val="center"/>
              <w:rPr>
                <w:rFonts w:ascii="宋体" w:eastAsia="宋体" w:hAnsi="宋体" w:cs="Times New Roman"/>
                <w:noProof/>
                <w:sz w:val="18"/>
                <w:szCs w:val="18"/>
              </w:rPr>
            </w:pPr>
            <w:r w:rsidRPr="00323C9A">
              <w:rPr>
                <w:rFonts w:ascii="宋体" w:eastAsia="宋体" w:hAnsi="宋体" w:cs="Times New Roman" w:hint="eastAsia"/>
                <w:noProof/>
                <w:sz w:val="18"/>
                <w:szCs w:val="18"/>
              </w:rPr>
              <w:t>零部件编号</w:t>
            </w:r>
          </w:p>
        </w:tc>
        <w:tc>
          <w:tcPr>
            <w:tcW w:w="1448"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零部件</w:t>
            </w:r>
            <w:r w:rsidRPr="00323C9A">
              <w:rPr>
                <w:rFonts w:ascii="宋体" w:eastAsia="宋体" w:hAnsi="宋体" w:cs="Times New Roman" w:hint="eastAsia"/>
                <w:noProof/>
                <w:sz w:val="18"/>
                <w:szCs w:val="18"/>
              </w:rPr>
              <w:t>名称</w:t>
            </w:r>
          </w:p>
        </w:tc>
        <w:tc>
          <w:tcPr>
            <w:tcW w:w="1316" w:type="pct"/>
            <w:vAlign w:val="center"/>
          </w:tcPr>
          <w:p w:rsidR="007F7446" w:rsidRPr="00225D9B" w:rsidRDefault="007F7446" w:rsidP="00FC2CB1">
            <w:pPr>
              <w:pStyle w:val="af1"/>
              <w:jc w:val="center"/>
              <w:rPr>
                <w:rFonts w:hAnsi="宋体"/>
                <w:sz w:val="18"/>
                <w:szCs w:val="18"/>
              </w:rPr>
            </w:pPr>
            <w:r>
              <w:rPr>
                <w:rFonts w:hAnsi="宋体" w:hint="eastAsia"/>
                <w:sz w:val="18"/>
                <w:szCs w:val="18"/>
              </w:rPr>
              <w:t>零部件描述</w:t>
            </w:r>
          </w:p>
        </w:tc>
        <w:tc>
          <w:tcPr>
            <w:tcW w:w="1051" w:type="pct"/>
            <w:vAlign w:val="center"/>
          </w:tcPr>
          <w:p w:rsidR="007F7446" w:rsidRPr="00225D9B" w:rsidRDefault="007F7446" w:rsidP="00FC2CB1">
            <w:pPr>
              <w:pStyle w:val="af1"/>
              <w:jc w:val="center"/>
              <w:rPr>
                <w:rFonts w:hAnsi="宋体"/>
                <w:sz w:val="18"/>
                <w:szCs w:val="18"/>
              </w:rPr>
            </w:pPr>
            <w:r>
              <w:rPr>
                <w:rFonts w:hAnsi="宋体" w:hint="eastAsia"/>
                <w:sz w:val="18"/>
                <w:szCs w:val="18"/>
              </w:rPr>
              <w:t>图纸版本/日期</w:t>
            </w:r>
          </w:p>
        </w:tc>
      </w:tr>
      <w:tr w:rsidR="009F04F8" w:rsidRPr="00225D9B" w:rsidTr="00FC2CB1">
        <w:trPr>
          <w:trHeight w:val="20"/>
        </w:trPr>
        <w:tc>
          <w:tcPr>
            <w:tcW w:w="1185" w:type="pct"/>
          </w:tcPr>
          <w:p w:rsidR="009F04F8" w:rsidRDefault="009F04F8" w:rsidP="009F04F8">
            <w:pPr>
              <w:jc w:val="center"/>
            </w:pPr>
            <w:r w:rsidRPr="00AB72D9">
              <w:rPr>
                <w:rFonts w:ascii="宋体" w:eastAsia="宋体" w:hAnsi="宋体" w:hint="eastAsia"/>
                <w:sz w:val="18"/>
                <w:szCs w:val="18"/>
              </w:rPr>
              <w:t>/</w:t>
            </w:r>
          </w:p>
        </w:tc>
        <w:tc>
          <w:tcPr>
            <w:tcW w:w="1448" w:type="pct"/>
          </w:tcPr>
          <w:p w:rsidR="009F04F8" w:rsidRDefault="009F04F8" w:rsidP="009F04F8">
            <w:pPr>
              <w:jc w:val="center"/>
            </w:pPr>
            <w:r w:rsidRPr="00AB72D9">
              <w:rPr>
                <w:rFonts w:ascii="宋体" w:eastAsia="宋体" w:hAnsi="宋体" w:hint="eastAsia"/>
                <w:sz w:val="18"/>
                <w:szCs w:val="18"/>
              </w:rPr>
              <w:t>/</w:t>
            </w:r>
          </w:p>
        </w:tc>
        <w:tc>
          <w:tcPr>
            <w:tcW w:w="1316" w:type="pct"/>
          </w:tcPr>
          <w:p w:rsidR="009F04F8" w:rsidRDefault="009F04F8" w:rsidP="009F04F8">
            <w:pPr>
              <w:jc w:val="center"/>
            </w:pPr>
            <w:r w:rsidRPr="00AB72D9">
              <w:rPr>
                <w:rFonts w:ascii="宋体" w:eastAsia="宋体" w:hAnsi="宋体" w:hint="eastAsia"/>
                <w:sz w:val="18"/>
                <w:szCs w:val="18"/>
              </w:rPr>
              <w:t>/</w:t>
            </w:r>
          </w:p>
        </w:tc>
        <w:tc>
          <w:tcPr>
            <w:tcW w:w="1051" w:type="pct"/>
          </w:tcPr>
          <w:p w:rsidR="009F04F8" w:rsidRDefault="009F04F8" w:rsidP="009F04F8">
            <w:pPr>
              <w:jc w:val="center"/>
            </w:pPr>
            <w:r w:rsidRPr="00AB72D9">
              <w:rPr>
                <w:rFonts w:ascii="宋体" w:eastAsia="宋体" w:hAnsi="宋体" w:hint="eastAsia"/>
                <w:sz w:val="18"/>
                <w:szCs w:val="18"/>
              </w:rPr>
              <w:t>/</w:t>
            </w:r>
          </w:p>
        </w:tc>
      </w:tr>
    </w:tbl>
    <w:p w:rsidR="00DA5FC0" w:rsidRDefault="00DA5FC0">
      <w:pPr>
        <w:widowControl/>
        <w:jc w:val="left"/>
        <w:rPr>
          <w:rFonts w:ascii="黑体" w:eastAsia="黑体" w:hAnsi="黑体"/>
        </w:rPr>
      </w:pPr>
    </w:p>
    <w:p w:rsidR="00DA6AE9" w:rsidRDefault="00DA5FC0">
      <w:pPr>
        <w:widowControl/>
        <w:jc w:val="left"/>
        <w:rPr>
          <w:rFonts w:ascii="黑体" w:eastAsia="黑体" w:hAnsi="黑体"/>
        </w:rPr>
      </w:pPr>
      <w:r>
        <w:rPr>
          <w:rFonts w:ascii="黑体" w:eastAsia="黑体" w:hAnsi="黑体"/>
        </w:rPr>
        <w:br w:type="page"/>
      </w: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附件F </w:t>
      </w:r>
      <w:r w:rsidR="008D57ED">
        <w:rPr>
          <w:rFonts w:ascii="黑体" w:eastAsia="黑体" w:hAnsi="黑体" w:hint="eastAsia"/>
        </w:rPr>
        <w:t xml:space="preserve"> </w:t>
      </w:r>
      <w:r w:rsidRPr="008D57ED">
        <w:rPr>
          <w:rFonts w:ascii="黑体" w:eastAsia="黑体" w:hAnsi="黑体" w:hint="eastAsia"/>
        </w:rPr>
        <w:t>产品设计验证要求</w:t>
      </w:r>
    </w:p>
    <w:p w:rsidR="007F7446" w:rsidRPr="006A6464" w:rsidRDefault="007F7446" w:rsidP="00226A5C">
      <w:pPr>
        <w:pStyle w:val="a1"/>
        <w:numPr>
          <w:ilvl w:val="0"/>
          <w:numId w:val="32"/>
        </w:numPr>
        <w:spacing w:beforeLines="100" w:afterLines="100"/>
      </w:pPr>
      <w:bookmarkStart w:id="473" w:name="_Toc425239319"/>
      <w:bookmarkStart w:id="474" w:name="_Toc427397246"/>
      <w:bookmarkStart w:id="475" w:name="_Toc455847558"/>
      <w:bookmarkStart w:id="476" w:name="_Toc522282316"/>
      <w:bookmarkStart w:id="477" w:name="_Toc527380278"/>
      <w:r>
        <w:rPr>
          <w:rFonts w:hint="eastAsia"/>
        </w:rPr>
        <w:t>产品</w:t>
      </w:r>
      <w:r w:rsidRPr="006A6464">
        <w:rPr>
          <w:rFonts w:hint="eastAsia"/>
        </w:rPr>
        <w:t>认证要求</w:t>
      </w:r>
      <w:bookmarkEnd w:id="473"/>
      <w:bookmarkEnd w:id="474"/>
      <w:bookmarkEnd w:id="475"/>
      <w:bookmarkEnd w:id="476"/>
      <w:bookmarkEnd w:id="477"/>
    </w:p>
    <w:p w:rsidR="007F7446" w:rsidRPr="00452404" w:rsidRDefault="007F7446" w:rsidP="00C52D6F">
      <w:pPr>
        <w:pStyle w:val="a2"/>
        <w:numPr>
          <w:ilvl w:val="1"/>
          <w:numId w:val="32"/>
        </w:numPr>
        <w:spacing w:before="156" w:after="156"/>
        <w:ind w:left="0"/>
        <w:rPr>
          <w:color w:val="auto"/>
        </w:rPr>
      </w:pPr>
      <w:bookmarkStart w:id="478" w:name="_Toc522282317"/>
      <w:bookmarkStart w:id="479" w:name="_Toc527380279"/>
      <w:bookmarkStart w:id="480" w:name="_Toc425239320"/>
      <w:r w:rsidRPr="00452404">
        <w:rPr>
          <w:rFonts w:hint="eastAsia"/>
          <w:color w:val="auto"/>
        </w:rPr>
        <w:t>出口认证</w:t>
      </w:r>
      <w:r w:rsidRPr="00452404">
        <w:rPr>
          <w:rFonts w:hint="eastAsia"/>
          <w:color w:val="auto"/>
        </w:rPr>
        <w:t>(</w:t>
      </w:r>
      <w:r w:rsidRPr="00452404">
        <w:rPr>
          <w:rFonts w:hint="eastAsia"/>
          <w:color w:val="auto"/>
        </w:rPr>
        <w:t>北美或欧盟</w:t>
      </w:r>
      <w:r w:rsidRPr="00452404">
        <w:rPr>
          <w:rFonts w:hint="eastAsia"/>
          <w:color w:val="auto"/>
        </w:rPr>
        <w:t>)</w:t>
      </w:r>
      <w:r w:rsidRPr="00452404">
        <w:rPr>
          <w:rFonts w:hint="eastAsia"/>
          <w:color w:val="auto"/>
        </w:rPr>
        <w:t>需求</w:t>
      </w:r>
      <w:bookmarkEnd w:id="478"/>
      <w:bookmarkEnd w:id="479"/>
    </w:p>
    <w:bookmarkEnd w:id="480"/>
    <w:p w:rsidR="007F7446" w:rsidRPr="00234395" w:rsidRDefault="00234395" w:rsidP="00234395">
      <w:pPr>
        <w:ind w:firstLineChars="250" w:firstLine="525"/>
      </w:pPr>
      <w:r w:rsidRPr="00234395">
        <w:rPr>
          <w:rFonts w:hint="eastAsia"/>
        </w:rPr>
        <w:t>无</w:t>
      </w:r>
    </w:p>
    <w:p w:rsidR="007F7446" w:rsidRPr="006A6464" w:rsidRDefault="007F7446" w:rsidP="00C52D6F">
      <w:pPr>
        <w:pStyle w:val="a2"/>
        <w:numPr>
          <w:ilvl w:val="1"/>
          <w:numId w:val="32"/>
        </w:numPr>
        <w:spacing w:before="156" w:after="156"/>
        <w:ind w:left="0"/>
        <w:rPr>
          <w:color w:val="000000" w:themeColor="text1"/>
        </w:rPr>
      </w:pPr>
      <w:bookmarkStart w:id="481" w:name="_Toc425239321"/>
      <w:bookmarkStart w:id="482" w:name="_Toc522282318"/>
      <w:bookmarkStart w:id="483" w:name="_Toc527380280"/>
      <w:r w:rsidRPr="006A6464">
        <w:rPr>
          <w:rFonts w:hint="eastAsia"/>
          <w:color w:val="000000" w:themeColor="text1"/>
        </w:rPr>
        <w:t>产品认证要求</w:t>
      </w:r>
      <w:bookmarkEnd w:id="481"/>
      <w:bookmarkEnd w:id="482"/>
      <w:bookmarkEnd w:id="483"/>
    </w:p>
    <w:p w:rsidR="007F7446" w:rsidRPr="006A6464" w:rsidRDefault="007F7446" w:rsidP="00B77901">
      <w:pPr>
        <w:pStyle w:val="a3"/>
        <w:numPr>
          <w:ilvl w:val="2"/>
          <w:numId w:val="32"/>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认证要求是模拟车辆10年暴露或16万公里里程的客户使用工况，从而验证产品可靠性。在整车级试验论证前，供应商提供的零部件必须符合上述要求并出具报告。</w:t>
      </w:r>
    </w:p>
    <w:p w:rsidR="007F7446" w:rsidRPr="006A6464" w:rsidRDefault="007F7446" w:rsidP="00B77901">
      <w:pPr>
        <w:pStyle w:val="a3"/>
        <w:numPr>
          <w:ilvl w:val="2"/>
          <w:numId w:val="32"/>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BAIC研究院负责整车级系统的整合和认证。整车级认证项目包括整车4.5万公里耐久试验、整车污染物排放试验、整车震动噪声试验等，零部件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子系统的供应商将负责对在做整车级系统整合和认证过程中所发现的问题</w:t>
      </w:r>
      <w:proofErr w:type="gramStart"/>
      <w:r w:rsidRPr="006A6464">
        <w:rPr>
          <w:rFonts w:asciiTheme="minorEastAsia" w:eastAsiaTheme="minorEastAsia" w:hAnsiTheme="minorEastAsia" w:hint="eastAsia"/>
        </w:rPr>
        <w:t>作出</w:t>
      </w:r>
      <w:proofErr w:type="gramEnd"/>
      <w:r w:rsidRPr="006A6464">
        <w:rPr>
          <w:rFonts w:asciiTheme="minorEastAsia" w:eastAsiaTheme="minorEastAsia" w:hAnsiTheme="minorEastAsia" w:hint="eastAsia"/>
        </w:rPr>
        <w:t>快速响应。</w:t>
      </w:r>
    </w:p>
    <w:p w:rsidR="007F7446" w:rsidRPr="006A6464" w:rsidRDefault="007F7446" w:rsidP="00B77901">
      <w:pPr>
        <w:pStyle w:val="a3"/>
        <w:numPr>
          <w:ilvl w:val="2"/>
          <w:numId w:val="32"/>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子系统的整合和认证由零部件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子系统的供应商负责，供应商必须完成指定试验及BAIC要求的附加试验。</w:t>
      </w:r>
    </w:p>
    <w:p w:rsidR="007F7446" w:rsidRPr="006A6464" w:rsidRDefault="007F7446" w:rsidP="00B77901">
      <w:pPr>
        <w:pStyle w:val="a3"/>
        <w:numPr>
          <w:ilvl w:val="2"/>
          <w:numId w:val="32"/>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子系统的认证可以由零部件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子系统的供应商具体实施，也可在经BAIC认可后，由供应商指定下级供应商或第三方来实施完成。但无论何种方式，供应商必须完全承担完成认证要求的所有试验的义务。</w:t>
      </w:r>
    </w:p>
    <w:p w:rsidR="007F7446" w:rsidRPr="006A6464" w:rsidRDefault="007F7446" w:rsidP="00B77901">
      <w:pPr>
        <w:pStyle w:val="a3"/>
        <w:numPr>
          <w:ilvl w:val="2"/>
          <w:numId w:val="32"/>
        </w:numPr>
        <w:spacing w:beforeLines="0" w:afterLines="0"/>
        <w:ind w:left="0"/>
        <w:jc w:val="both"/>
        <w:rPr>
          <w:rFonts w:asciiTheme="minorEastAsia" w:eastAsiaTheme="minorEastAsia" w:hAnsiTheme="minorEastAsia"/>
        </w:rPr>
      </w:pPr>
      <w:r w:rsidRPr="006A6464">
        <w:rPr>
          <w:rFonts w:asciiTheme="minorEastAsia" w:eastAsiaTheme="minorEastAsia" w:hAnsiTheme="minorEastAsia" w:hint="eastAsia"/>
        </w:rPr>
        <w:t>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子系统的供应商必须向BAIC设计发布工程师提供一份完整的零部件</w:t>
      </w:r>
      <w:r w:rsidRPr="006A6464">
        <w:rPr>
          <w:rFonts w:asciiTheme="minorEastAsia" w:eastAsiaTheme="minorEastAsia" w:hAnsiTheme="minorEastAsia"/>
        </w:rPr>
        <w:t>/</w:t>
      </w:r>
      <w:r w:rsidRPr="006A6464">
        <w:rPr>
          <w:rFonts w:asciiTheme="minorEastAsia" w:eastAsiaTheme="minorEastAsia" w:hAnsiTheme="minorEastAsia" w:hint="eastAsia"/>
        </w:rPr>
        <w:t>子系统的试验认证计划并得到该工程师的批准。此计划中应包括但不限于以下内容：试验项目、试验样件数量、试验顺序、每次试验实施的地点和时间等。</w:t>
      </w:r>
    </w:p>
    <w:p w:rsidR="007F7446" w:rsidRPr="004F01FE" w:rsidRDefault="007F7446" w:rsidP="00226A5C">
      <w:pPr>
        <w:pStyle w:val="a1"/>
        <w:numPr>
          <w:ilvl w:val="0"/>
          <w:numId w:val="32"/>
        </w:numPr>
        <w:spacing w:beforeLines="100" w:afterLines="100"/>
        <w:rPr>
          <w:color w:val="00B050"/>
        </w:rPr>
      </w:pPr>
      <w:bookmarkStart w:id="484" w:name="_Toc522282319"/>
      <w:bookmarkStart w:id="485" w:name="_Toc527380281"/>
      <w:r w:rsidRPr="00925ABA">
        <w:rPr>
          <w:rFonts w:hAnsi="黑体" w:hint="eastAsia"/>
        </w:rPr>
        <w:t>产品验证要求</w:t>
      </w:r>
      <w:bookmarkEnd w:id="484"/>
      <w:bookmarkEnd w:id="485"/>
    </w:p>
    <w:p w:rsidR="007F7446" w:rsidRDefault="007F7446" w:rsidP="00C52D6F">
      <w:pPr>
        <w:pStyle w:val="a2"/>
        <w:numPr>
          <w:ilvl w:val="1"/>
          <w:numId w:val="32"/>
        </w:numPr>
        <w:spacing w:before="156" w:after="156"/>
        <w:ind w:left="0"/>
        <w:rPr>
          <w:color w:val="000000" w:themeColor="text1"/>
        </w:rPr>
      </w:pPr>
      <w:bookmarkStart w:id="486" w:name="_Toc522282320"/>
      <w:bookmarkStart w:id="487" w:name="_Toc527380282"/>
      <w:r w:rsidRPr="006A6464">
        <w:rPr>
          <w:rFonts w:hint="eastAsia"/>
          <w:color w:val="000000" w:themeColor="text1"/>
        </w:rPr>
        <w:t>标杆样件试验及分析</w:t>
      </w:r>
      <w:bookmarkEnd w:id="486"/>
      <w:bookmarkEnd w:id="487"/>
    </w:p>
    <w:p w:rsidR="007F7446" w:rsidRPr="006A6464" w:rsidRDefault="002E2761" w:rsidP="007D1E94">
      <w:pPr>
        <w:ind w:firstLineChars="250" w:firstLine="525"/>
      </w:pPr>
      <w:r>
        <w:rPr>
          <w:rFonts w:hint="eastAsia"/>
        </w:rPr>
        <w:t>无</w:t>
      </w:r>
    </w:p>
    <w:p w:rsidR="007F7446" w:rsidRPr="006A6464" w:rsidRDefault="007F7446" w:rsidP="00C52D6F">
      <w:pPr>
        <w:pStyle w:val="a2"/>
        <w:numPr>
          <w:ilvl w:val="1"/>
          <w:numId w:val="32"/>
        </w:numPr>
        <w:spacing w:before="156" w:after="156"/>
        <w:ind w:left="0"/>
        <w:rPr>
          <w:color w:val="000000" w:themeColor="text1"/>
        </w:rPr>
      </w:pPr>
      <w:bookmarkStart w:id="488" w:name="_Toc522282321"/>
      <w:bookmarkStart w:id="489" w:name="_Toc527380283"/>
      <w:r w:rsidRPr="006A6464">
        <w:rPr>
          <w:rFonts w:hint="eastAsia"/>
          <w:color w:val="000000" w:themeColor="text1"/>
        </w:rPr>
        <w:t>设计匹配计算分析</w:t>
      </w:r>
      <w:bookmarkEnd w:id="488"/>
      <w:bookmarkEnd w:id="489"/>
    </w:p>
    <w:p w:rsidR="007F7446" w:rsidRPr="002E2761" w:rsidRDefault="002E2761" w:rsidP="007D1E94">
      <w:pPr>
        <w:ind w:firstLineChars="250" w:firstLine="525"/>
      </w:pPr>
      <w:r>
        <w:rPr>
          <w:rFonts w:hint="eastAsia"/>
        </w:rPr>
        <w:t>无</w:t>
      </w:r>
    </w:p>
    <w:p w:rsidR="007F7446" w:rsidRPr="00BA7B36" w:rsidRDefault="007F7446" w:rsidP="00BA7B36">
      <w:pPr>
        <w:pStyle w:val="a2"/>
        <w:numPr>
          <w:ilvl w:val="1"/>
          <w:numId w:val="32"/>
        </w:numPr>
        <w:spacing w:before="156" w:after="156"/>
        <w:ind w:left="0"/>
        <w:rPr>
          <w:rFonts w:ascii="黑体" w:hAnsi="黑体"/>
          <w:color w:val="000000" w:themeColor="text1"/>
        </w:rPr>
      </w:pPr>
      <w:bookmarkStart w:id="490" w:name="_Toc522282322"/>
      <w:bookmarkStart w:id="491" w:name="_Toc527380284"/>
      <w:r w:rsidRPr="00B647FE">
        <w:rPr>
          <w:rFonts w:ascii="黑体" w:hAnsi="黑体" w:hint="eastAsia"/>
          <w:color w:val="000000" w:themeColor="text1"/>
        </w:rPr>
        <w:t>CAE验证分析</w:t>
      </w:r>
      <w:bookmarkEnd w:id="490"/>
      <w:bookmarkEnd w:id="491"/>
    </w:p>
    <w:p w:rsidR="00BA7B36" w:rsidRPr="009D6089" w:rsidRDefault="00BA7B36" w:rsidP="00BA7B36">
      <w:pPr>
        <w:jc w:val="center"/>
        <w:rPr>
          <w:rFonts w:asciiTheme="minorEastAsia" w:hAnsiTheme="minorEastAsia"/>
        </w:rPr>
      </w:pPr>
      <w:r w:rsidRPr="00A9103E">
        <w:rPr>
          <w:rFonts w:asciiTheme="minorEastAsia" w:hAnsiTheme="minorEastAsia" w:hint="eastAsia"/>
        </w:rPr>
        <w:t>表</w:t>
      </w:r>
      <w:r>
        <w:rPr>
          <w:rFonts w:asciiTheme="minorEastAsia" w:hAnsiTheme="minorEastAsia" w:hint="eastAsia"/>
        </w:rPr>
        <w:t>41</w:t>
      </w:r>
      <w:r w:rsidRPr="00A9103E">
        <w:rPr>
          <w:rFonts w:asciiTheme="minorEastAsia" w:hAnsiTheme="minorEastAsia" w:hint="eastAsia"/>
        </w:rPr>
        <w:t xml:space="preserve"> </w:t>
      </w:r>
      <w:r>
        <w:rPr>
          <w:rFonts w:asciiTheme="minorEastAsia" w:hAnsiTheme="minorEastAsia" w:hint="eastAsia"/>
        </w:rPr>
        <w:t>CAE清单</w:t>
      </w:r>
    </w:p>
    <w:tbl>
      <w:tblPr>
        <w:tblW w:w="8447" w:type="dxa"/>
        <w:jc w:val="center"/>
        <w:tblLook w:val="04A0"/>
      </w:tblPr>
      <w:tblGrid>
        <w:gridCol w:w="769"/>
        <w:gridCol w:w="3238"/>
        <w:gridCol w:w="2007"/>
        <w:gridCol w:w="1134"/>
        <w:gridCol w:w="1299"/>
      </w:tblGrid>
      <w:tr w:rsidR="00BA7B36" w:rsidRPr="00BA7B36" w:rsidTr="00BA7B36">
        <w:trPr>
          <w:trHeight w:val="330"/>
          <w:jc w:val="center"/>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No.</w:t>
            </w:r>
          </w:p>
        </w:tc>
        <w:tc>
          <w:tcPr>
            <w:tcW w:w="3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CAE分析项目</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设计规范 / 标准</w:t>
            </w:r>
          </w:p>
        </w:tc>
        <w:tc>
          <w:tcPr>
            <w:tcW w:w="24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责任（R/S）</w:t>
            </w:r>
          </w:p>
        </w:tc>
      </w:tr>
      <w:tr w:rsidR="00BA7B36" w:rsidRPr="00BA7B36" w:rsidTr="00BA7B36">
        <w:trPr>
          <w:trHeight w:val="330"/>
          <w:jc w:val="center"/>
        </w:trPr>
        <w:tc>
          <w:tcPr>
            <w:tcW w:w="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bCs/>
                <w:color w:val="000000"/>
                <w:kern w:val="0"/>
              </w:rPr>
            </w:pPr>
          </w:p>
        </w:tc>
        <w:tc>
          <w:tcPr>
            <w:tcW w:w="3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bCs/>
                <w:color w:val="000000"/>
                <w:kern w:val="0"/>
              </w:rPr>
            </w:pP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规范标准/条款</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供应商</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BAIC-性能</w:t>
            </w:r>
          </w:p>
        </w:tc>
      </w:tr>
      <w:tr w:rsidR="00BA7B36" w:rsidRPr="00BA7B36" w:rsidTr="00BA7B36">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1</w:t>
            </w:r>
          </w:p>
        </w:tc>
        <w:tc>
          <w:tcPr>
            <w:tcW w:w="3238"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头枕静态强度</w:t>
            </w: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B</w:t>
            </w:r>
            <w:r w:rsidR="00D14D01">
              <w:rPr>
                <w:rFonts w:asciiTheme="minorEastAsia" w:hAnsiTheme="minorEastAsia" w:cs="宋体" w:hint="eastAsia"/>
                <w:color w:val="000000"/>
                <w:kern w:val="0"/>
              </w:rPr>
              <w:t>AS</w:t>
            </w:r>
            <w:r w:rsidRPr="00BA7B36">
              <w:rPr>
                <w:rFonts w:asciiTheme="minorEastAsia" w:hAnsiTheme="minorEastAsia" w:cs="宋体" w:hint="eastAsia"/>
                <w:color w:val="000000"/>
                <w:kern w:val="0"/>
              </w:rPr>
              <w:t>318</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226A5C">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D14D01"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2</w:t>
            </w:r>
          </w:p>
        </w:tc>
        <w:tc>
          <w:tcPr>
            <w:tcW w:w="3238"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正碰、偏置</w:t>
            </w:r>
            <w:proofErr w:type="gramStart"/>
            <w:r w:rsidRPr="00BA7B36">
              <w:rPr>
                <w:rFonts w:asciiTheme="minorEastAsia" w:hAnsiTheme="minorEastAsia" w:cs="宋体" w:hint="eastAsia"/>
                <w:color w:val="000000"/>
                <w:kern w:val="0"/>
              </w:rPr>
              <w:t>碰要求</w:t>
            </w:r>
            <w:proofErr w:type="gramEnd"/>
          </w:p>
        </w:tc>
        <w:tc>
          <w:tcPr>
            <w:tcW w:w="2007" w:type="dxa"/>
            <w:tcBorders>
              <w:top w:val="nil"/>
              <w:left w:val="nil"/>
              <w:bottom w:val="single" w:sz="4" w:space="0" w:color="auto"/>
              <w:right w:val="single" w:sz="4" w:space="0" w:color="auto"/>
            </w:tcBorders>
            <w:shd w:val="clear" w:color="auto" w:fill="auto"/>
            <w:hideMark/>
          </w:tcPr>
          <w:p w:rsidR="00D14D01" w:rsidRDefault="00D14D01" w:rsidP="00D14D01">
            <w:pPr>
              <w:jc w:val="center"/>
            </w:pPr>
            <w:r w:rsidRPr="003C4F5D">
              <w:rPr>
                <w:rFonts w:asciiTheme="minorEastAsia" w:hAnsiTheme="minorEastAsia" w:cs="宋体" w:hint="eastAsia"/>
                <w:color w:val="000000"/>
                <w:kern w:val="0"/>
              </w:rPr>
              <w:t>BAS318</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226A5C">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D14D01"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3</w:t>
            </w:r>
          </w:p>
        </w:tc>
        <w:tc>
          <w:tcPr>
            <w:tcW w:w="3238"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后面碰撞要求</w:t>
            </w:r>
          </w:p>
        </w:tc>
        <w:tc>
          <w:tcPr>
            <w:tcW w:w="2007" w:type="dxa"/>
            <w:tcBorders>
              <w:top w:val="nil"/>
              <w:left w:val="nil"/>
              <w:bottom w:val="single" w:sz="4" w:space="0" w:color="auto"/>
              <w:right w:val="single" w:sz="4" w:space="0" w:color="auto"/>
            </w:tcBorders>
            <w:shd w:val="clear" w:color="auto" w:fill="auto"/>
            <w:hideMark/>
          </w:tcPr>
          <w:p w:rsidR="00D14D01" w:rsidRDefault="00D14D01" w:rsidP="00D14D01">
            <w:pPr>
              <w:jc w:val="center"/>
            </w:pPr>
            <w:r w:rsidRPr="003C4F5D">
              <w:rPr>
                <w:rFonts w:asciiTheme="minorEastAsia" w:hAnsiTheme="minorEastAsia" w:cs="宋体" w:hint="eastAsia"/>
                <w:color w:val="000000"/>
                <w:kern w:val="0"/>
              </w:rPr>
              <w:t>BAS318</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226A5C">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D14D01"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4</w:t>
            </w:r>
          </w:p>
        </w:tc>
        <w:tc>
          <w:tcPr>
            <w:tcW w:w="3238"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安全带装置强度要求</w:t>
            </w:r>
          </w:p>
        </w:tc>
        <w:tc>
          <w:tcPr>
            <w:tcW w:w="2007" w:type="dxa"/>
            <w:tcBorders>
              <w:top w:val="nil"/>
              <w:left w:val="nil"/>
              <w:bottom w:val="single" w:sz="4" w:space="0" w:color="auto"/>
              <w:right w:val="single" w:sz="4" w:space="0" w:color="auto"/>
            </w:tcBorders>
            <w:shd w:val="clear" w:color="auto" w:fill="auto"/>
            <w:hideMark/>
          </w:tcPr>
          <w:p w:rsidR="00D14D01" w:rsidRDefault="00D14D01" w:rsidP="00D14D01">
            <w:pPr>
              <w:jc w:val="center"/>
            </w:pPr>
            <w:r w:rsidRPr="003C4F5D">
              <w:rPr>
                <w:rFonts w:asciiTheme="minorEastAsia" w:hAnsiTheme="minorEastAsia" w:cs="宋体" w:hint="eastAsia"/>
                <w:color w:val="000000"/>
                <w:kern w:val="0"/>
              </w:rPr>
              <w:t>BAS318</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226A5C">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D14D01"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5</w:t>
            </w:r>
          </w:p>
        </w:tc>
        <w:tc>
          <w:tcPr>
            <w:tcW w:w="3238"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座椅靠背强度要求</w:t>
            </w:r>
          </w:p>
        </w:tc>
        <w:tc>
          <w:tcPr>
            <w:tcW w:w="2007" w:type="dxa"/>
            <w:tcBorders>
              <w:top w:val="nil"/>
              <w:left w:val="nil"/>
              <w:bottom w:val="single" w:sz="4" w:space="0" w:color="auto"/>
              <w:right w:val="single" w:sz="4" w:space="0" w:color="auto"/>
            </w:tcBorders>
            <w:shd w:val="clear" w:color="auto" w:fill="auto"/>
            <w:hideMark/>
          </w:tcPr>
          <w:p w:rsidR="00D14D01" w:rsidRDefault="00D14D01" w:rsidP="00D14D01">
            <w:pPr>
              <w:jc w:val="center"/>
            </w:pPr>
            <w:r w:rsidRPr="003C4F5D">
              <w:rPr>
                <w:rFonts w:asciiTheme="minorEastAsia" w:hAnsiTheme="minorEastAsia" w:cs="宋体" w:hint="eastAsia"/>
                <w:color w:val="000000"/>
                <w:kern w:val="0"/>
              </w:rPr>
              <w:t>BAS318</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D14D01">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D14D01"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6</w:t>
            </w:r>
          </w:p>
        </w:tc>
        <w:tc>
          <w:tcPr>
            <w:tcW w:w="3238"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座椅刚度要求</w:t>
            </w:r>
          </w:p>
        </w:tc>
        <w:tc>
          <w:tcPr>
            <w:tcW w:w="2007" w:type="dxa"/>
            <w:tcBorders>
              <w:top w:val="nil"/>
              <w:left w:val="nil"/>
              <w:bottom w:val="single" w:sz="4" w:space="0" w:color="auto"/>
              <w:right w:val="single" w:sz="4" w:space="0" w:color="auto"/>
            </w:tcBorders>
            <w:shd w:val="clear" w:color="auto" w:fill="auto"/>
            <w:hideMark/>
          </w:tcPr>
          <w:p w:rsidR="00D14D01" w:rsidRDefault="00D14D01" w:rsidP="00D14D01">
            <w:pPr>
              <w:jc w:val="center"/>
            </w:pPr>
            <w:r w:rsidRPr="003C4F5D">
              <w:rPr>
                <w:rFonts w:asciiTheme="minorEastAsia" w:hAnsiTheme="minorEastAsia" w:cs="宋体" w:hint="eastAsia"/>
                <w:color w:val="000000"/>
                <w:kern w:val="0"/>
              </w:rPr>
              <w:t>BAS318</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D14D01" w:rsidRPr="00BA7B36" w:rsidTr="00226A5C">
        <w:trPr>
          <w:trHeight w:val="330"/>
          <w:jc w:val="center"/>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D01" w:rsidRPr="00BA7B36" w:rsidRDefault="00D14D01" w:rsidP="00226A5C">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lastRenderedPageBreak/>
              <w:t>No.</w:t>
            </w:r>
          </w:p>
        </w:tc>
        <w:tc>
          <w:tcPr>
            <w:tcW w:w="3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4D01" w:rsidRPr="00BA7B36" w:rsidRDefault="00D14D01" w:rsidP="00226A5C">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CAE分析项目</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D14D01" w:rsidRPr="00BA7B36" w:rsidRDefault="00D14D01" w:rsidP="00226A5C">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设计规范 / 标准</w:t>
            </w:r>
          </w:p>
        </w:tc>
        <w:tc>
          <w:tcPr>
            <w:tcW w:w="24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4D01" w:rsidRPr="00BA7B36" w:rsidRDefault="00D14D01" w:rsidP="00226A5C">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责任（R/S）</w:t>
            </w:r>
          </w:p>
        </w:tc>
      </w:tr>
      <w:tr w:rsidR="00D14D01" w:rsidRPr="00BA7B36" w:rsidTr="00226A5C">
        <w:trPr>
          <w:trHeight w:val="330"/>
          <w:jc w:val="center"/>
        </w:trPr>
        <w:tc>
          <w:tcPr>
            <w:tcW w:w="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D01" w:rsidRPr="00BA7B36" w:rsidRDefault="00D14D01" w:rsidP="00226A5C">
            <w:pPr>
              <w:widowControl/>
              <w:jc w:val="left"/>
              <w:rPr>
                <w:rFonts w:asciiTheme="minorEastAsia" w:hAnsiTheme="minorEastAsia" w:cs="宋体"/>
                <w:bCs/>
                <w:color w:val="000000"/>
                <w:kern w:val="0"/>
              </w:rPr>
            </w:pPr>
          </w:p>
        </w:tc>
        <w:tc>
          <w:tcPr>
            <w:tcW w:w="3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D01" w:rsidRPr="00BA7B36" w:rsidRDefault="00D14D01" w:rsidP="00226A5C">
            <w:pPr>
              <w:widowControl/>
              <w:jc w:val="left"/>
              <w:rPr>
                <w:rFonts w:asciiTheme="minorEastAsia" w:hAnsiTheme="minorEastAsia" w:cs="宋体"/>
                <w:bCs/>
                <w:color w:val="000000"/>
                <w:kern w:val="0"/>
              </w:rPr>
            </w:pPr>
          </w:p>
        </w:tc>
        <w:tc>
          <w:tcPr>
            <w:tcW w:w="2007" w:type="dxa"/>
            <w:tcBorders>
              <w:top w:val="nil"/>
              <w:left w:val="nil"/>
              <w:bottom w:val="single" w:sz="4" w:space="0" w:color="auto"/>
              <w:right w:val="single" w:sz="4" w:space="0" w:color="auto"/>
            </w:tcBorders>
            <w:shd w:val="clear" w:color="auto" w:fill="auto"/>
            <w:vAlign w:val="center"/>
            <w:hideMark/>
          </w:tcPr>
          <w:p w:rsidR="00D14D01" w:rsidRPr="00BA7B36" w:rsidRDefault="00D14D01" w:rsidP="00226A5C">
            <w:pPr>
              <w:widowControl/>
              <w:jc w:val="center"/>
              <w:rPr>
                <w:rFonts w:asciiTheme="minorEastAsia" w:hAnsiTheme="minorEastAsia" w:cs="宋体"/>
                <w:bCs/>
                <w:color w:val="000000"/>
                <w:kern w:val="0"/>
              </w:rPr>
            </w:pPr>
            <w:r w:rsidRPr="00BA7B36">
              <w:rPr>
                <w:rFonts w:asciiTheme="minorEastAsia" w:hAnsiTheme="minorEastAsia" w:cs="宋体" w:hint="eastAsia"/>
                <w:bCs/>
                <w:color w:val="000000"/>
                <w:kern w:val="0"/>
              </w:rPr>
              <w:t>规范标准/条款</w:t>
            </w:r>
          </w:p>
        </w:tc>
        <w:tc>
          <w:tcPr>
            <w:tcW w:w="1134"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226A5C">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供应商</w:t>
            </w:r>
          </w:p>
        </w:tc>
        <w:tc>
          <w:tcPr>
            <w:tcW w:w="1299" w:type="dxa"/>
            <w:tcBorders>
              <w:top w:val="nil"/>
              <w:left w:val="nil"/>
              <w:bottom w:val="single" w:sz="4" w:space="0" w:color="auto"/>
              <w:right w:val="single" w:sz="4" w:space="0" w:color="auto"/>
            </w:tcBorders>
            <w:shd w:val="clear" w:color="auto" w:fill="auto"/>
            <w:noWrap/>
            <w:vAlign w:val="center"/>
            <w:hideMark/>
          </w:tcPr>
          <w:p w:rsidR="00D14D01" w:rsidRPr="00BA7B36" w:rsidRDefault="00D14D01" w:rsidP="00226A5C">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BAIC-性能</w:t>
            </w:r>
          </w:p>
        </w:tc>
      </w:tr>
      <w:tr w:rsidR="00BA7B36" w:rsidRPr="00BA7B36" w:rsidTr="00D14D01">
        <w:trPr>
          <w:trHeight w:hRule="exact" w:val="454"/>
          <w:jc w:val="center"/>
        </w:trPr>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7</w:t>
            </w:r>
          </w:p>
        </w:tc>
        <w:tc>
          <w:tcPr>
            <w:tcW w:w="3238" w:type="dxa"/>
            <w:tcBorders>
              <w:top w:val="single" w:sz="4" w:space="0" w:color="auto"/>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前排座椅骨架总成静态刚度要求</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BA7B36" w:rsidRPr="00BA7B36" w:rsidRDefault="00BA7B36" w:rsidP="00D14D01">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BAS318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BA7B36" w:rsidRPr="00BA7B36" w:rsidTr="00BA7B36">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8</w:t>
            </w:r>
          </w:p>
        </w:tc>
        <w:tc>
          <w:tcPr>
            <w:tcW w:w="3238"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前排座椅靠背骨架总成强度要求</w:t>
            </w: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BAS</w:t>
            </w:r>
            <w:r w:rsidR="00BA7B36" w:rsidRPr="00BA7B36">
              <w:rPr>
                <w:rFonts w:asciiTheme="minorEastAsia" w:hAnsiTheme="minorEastAsia" w:cs="宋体" w:hint="eastAsia"/>
                <w:color w:val="000000"/>
                <w:kern w:val="0"/>
              </w:rPr>
              <w:t>318</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BA7B36" w:rsidRPr="00BA7B36" w:rsidTr="00BA7B36">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9</w:t>
            </w:r>
          </w:p>
        </w:tc>
        <w:tc>
          <w:tcPr>
            <w:tcW w:w="3238"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座椅</w:t>
            </w:r>
            <w:proofErr w:type="gramStart"/>
            <w:r w:rsidRPr="00BA7B36">
              <w:rPr>
                <w:rFonts w:asciiTheme="minorEastAsia" w:hAnsiTheme="minorEastAsia" w:cs="宋体" w:hint="eastAsia"/>
                <w:color w:val="000000"/>
                <w:kern w:val="0"/>
              </w:rPr>
              <w:t>座垫</w:t>
            </w:r>
            <w:proofErr w:type="gramEnd"/>
            <w:r w:rsidRPr="00BA7B36">
              <w:rPr>
                <w:rFonts w:asciiTheme="minorEastAsia" w:hAnsiTheme="minorEastAsia" w:cs="宋体" w:hint="eastAsia"/>
                <w:color w:val="000000"/>
                <w:kern w:val="0"/>
              </w:rPr>
              <w:t>的刚度要求</w:t>
            </w: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BAS</w:t>
            </w:r>
            <w:r w:rsidR="00BA7B36" w:rsidRPr="00BA7B36">
              <w:rPr>
                <w:rFonts w:asciiTheme="minorEastAsia" w:hAnsiTheme="minorEastAsia" w:cs="宋体" w:hint="eastAsia"/>
                <w:color w:val="000000"/>
                <w:kern w:val="0"/>
              </w:rPr>
              <w:t>318</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BA7B36" w:rsidRPr="00BA7B36" w:rsidTr="00BA7B36">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1</w:t>
            </w:r>
            <w:r>
              <w:rPr>
                <w:rFonts w:asciiTheme="minorEastAsia" w:hAnsiTheme="minorEastAsia" w:cs="宋体" w:hint="eastAsia"/>
                <w:color w:val="000000"/>
                <w:kern w:val="0"/>
              </w:rPr>
              <w:t>0</w:t>
            </w:r>
          </w:p>
        </w:tc>
        <w:tc>
          <w:tcPr>
            <w:tcW w:w="3238"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主、</w:t>
            </w:r>
            <w:proofErr w:type="gramStart"/>
            <w:r w:rsidRPr="00BA7B36">
              <w:rPr>
                <w:rFonts w:asciiTheme="minorEastAsia" w:hAnsiTheme="minorEastAsia" w:cs="宋体" w:hint="eastAsia"/>
                <w:color w:val="000000"/>
                <w:kern w:val="0"/>
              </w:rPr>
              <w:t>副驾座椅</w:t>
            </w:r>
            <w:proofErr w:type="gramEnd"/>
            <w:r w:rsidRPr="00BA7B36">
              <w:rPr>
                <w:rFonts w:asciiTheme="minorEastAsia" w:hAnsiTheme="minorEastAsia" w:cs="宋体" w:hint="eastAsia"/>
                <w:color w:val="000000"/>
                <w:kern w:val="0"/>
              </w:rPr>
              <w:t>鞭打性能要求</w:t>
            </w: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2018版C-NCAP</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r w:rsidR="00BA7B36" w:rsidRPr="00BA7B36" w:rsidTr="00BA7B36">
        <w:trPr>
          <w:trHeight w:hRule="exact" w:val="454"/>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1</w:t>
            </w:r>
            <w:r>
              <w:rPr>
                <w:rFonts w:asciiTheme="minorEastAsia" w:hAnsiTheme="minorEastAsia" w:cs="宋体" w:hint="eastAsia"/>
                <w:color w:val="000000"/>
                <w:kern w:val="0"/>
              </w:rPr>
              <w:t>1</w:t>
            </w:r>
          </w:p>
        </w:tc>
        <w:tc>
          <w:tcPr>
            <w:tcW w:w="3238" w:type="dxa"/>
            <w:tcBorders>
              <w:top w:val="nil"/>
              <w:left w:val="nil"/>
              <w:bottom w:val="single" w:sz="4" w:space="0" w:color="auto"/>
              <w:right w:val="single" w:sz="4" w:space="0" w:color="auto"/>
            </w:tcBorders>
            <w:shd w:val="clear" w:color="auto" w:fill="auto"/>
            <w:vAlign w:val="center"/>
            <w:hideMark/>
          </w:tcPr>
          <w:p w:rsidR="00BA7B36" w:rsidRPr="00BA7B36" w:rsidRDefault="00BA7B36" w:rsidP="00BA7B36">
            <w:pPr>
              <w:widowControl/>
              <w:jc w:val="left"/>
              <w:rPr>
                <w:rFonts w:asciiTheme="minorEastAsia" w:hAnsiTheme="minorEastAsia" w:cs="宋体"/>
                <w:color w:val="000000"/>
                <w:kern w:val="0"/>
              </w:rPr>
            </w:pPr>
            <w:r w:rsidRPr="00BA7B36">
              <w:rPr>
                <w:rFonts w:asciiTheme="minorEastAsia" w:hAnsiTheme="minorEastAsia" w:cs="宋体" w:hint="eastAsia"/>
                <w:color w:val="000000"/>
                <w:kern w:val="0"/>
              </w:rPr>
              <w:t>座椅的模态性能要求</w:t>
            </w:r>
          </w:p>
        </w:tc>
        <w:tc>
          <w:tcPr>
            <w:tcW w:w="2007" w:type="dxa"/>
            <w:tcBorders>
              <w:top w:val="nil"/>
              <w:left w:val="nil"/>
              <w:bottom w:val="single" w:sz="4" w:space="0" w:color="auto"/>
              <w:right w:val="single" w:sz="4" w:space="0" w:color="auto"/>
            </w:tcBorders>
            <w:shd w:val="clear" w:color="auto" w:fill="auto"/>
            <w:vAlign w:val="center"/>
            <w:hideMark/>
          </w:tcPr>
          <w:p w:rsidR="00BA7B36" w:rsidRPr="00BA7B36" w:rsidRDefault="00D14D01" w:rsidP="00BA7B36">
            <w:pPr>
              <w:widowControl/>
              <w:jc w:val="center"/>
              <w:rPr>
                <w:rFonts w:asciiTheme="minorEastAsia" w:hAnsiTheme="minorEastAsia" w:cs="宋体"/>
                <w:color w:val="000000"/>
                <w:kern w:val="0"/>
              </w:rPr>
            </w:pPr>
            <w:r>
              <w:rPr>
                <w:rFonts w:asciiTheme="minorEastAsia" w:hAnsiTheme="minorEastAsia" w:cs="宋体" w:hint="eastAsia"/>
                <w:color w:val="000000"/>
                <w:kern w:val="0"/>
              </w:rPr>
              <w:t>BAS</w:t>
            </w:r>
            <w:r w:rsidR="00BA7B36" w:rsidRPr="00BA7B36">
              <w:rPr>
                <w:rFonts w:asciiTheme="minorEastAsia" w:hAnsiTheme="minorEastAsia" w:cs="宋体" w:hint="eastAsia"/>
                <w:color w:val="000000"/>
                <w:kern w:val="0"/>
              </w:rPr>
              <w:t>318</w:t>
            </w:r>
          </w:p>
        </w:tc>
        <w:tc>
          <w:tcPr>
            <w:tcW w:w="1134"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S</w:t>
            </w:r>
          </w:p>
        </w:tc>
        <w:tc>
          <w:tcPr>
            <w:tcW w:w="1299" w:type="dxa"/>
            <w:tcBorders>
              <w:top w:val="nil"/>
              <w:left w:val="nil"/>
              <w:bottom w:val="single" w:sz="4" w:space="0" w:color="auto"/>
              <w:right w:val="single" w:sz="4" w:space="0" w:color="auto"/>
            </w:tcBorders>
            <w:shd w:val="clear" w:color="auto" w:fill="auto"/>
            <w:noWrap/>
            <w:vAlign w:val="center"/>
            <w:hideMark/>
          </w:tcPr>
          <w:p w:rsidR="00BA7B36" w:rsidRPr="00BA7B36" w:rsidRDefault="00BA7B36" w:rsidP="00BA7B36">
            <w:pPr>
              <w:widowControl/>
              <w:jc w:val="center"/>
              <w:rPr>
                <w:rFonts w:asciiTheme="minorEastAsia" w:hAnsiTheme="minorEastAsia" w:cs="宋体"/>
                <w:color w:val="000000"/>
                <w:kern w:val="0"/>
              </w:rPr>
            </w:pPr>
            <w:r w:rsidRPr="00BA7B36">
              <w:rPr>
                <w:rFonts w:asciiTheme="minorEastAsia" w:hAnsiTheme="minorEastAsia" w:cs="宋体" w:hint="eastAsia"/>
                <w:color w:val="000000"/>
                <w:kern w:val="0"/>
              </w:rPr>
              <w:t>R</w:t>
            </w:r>
          </w:p>
        </w:tc>
      </w:tr>
    </w:tbl>
    <w:p w:rsidR="007F7446" w:rsidRPr="006A6464" w:rsidRDefault="007F7446" w:rsidP="00BA7B36">
      <w:pPr>
        <w:pStyle w:val="a2"/>
        <w:numPr>
          <w:ilvl w:val="1"/>
          <w:numId w:val="32"/>
        </w:numPr>
        <w:spacing w:before="156" w:after="156"/>
        <w:ind w:left="0"/>
        <w:rPr>
          <w:color w:val="000000" w:themeColor="text1"/>
        </w:rPr>
      </w:pPr>
      <w:bookmarkStart w:id="492" w:name="_Toc522282323"/>
      <w:bookmarkStart w:id="493" w:name="_Toc527380285"/>
      <w:r w:rsidRPr="006A6464">
        <w:rPr>
          <w:rFonts w:hint="eastAsia"/>
          <w:color w:val="000000" w:themeColor="text1"/>
        </w:rPr>
        <w:t>边界及工艺验证（含虚拟验证）</w:t>
      </w:r>
      <w:bookmarkEnd w:id="492"/>
      <w:bookmarkEnd w:id="493"/>
    </w:p>
    <w:p w:rsidR="007F7446" w:rsidRPr="002E2761" w:rsidRDefault="002E3E7B" w:rsidP="00BC146D">
      <w:pPr>
        <w:pStyle w:val="afb"/>
        <w:ind w:firstLine="420"/>
      </w:pPr>
      <w:r w:rsidRPr="00976D2A">
        <w:rPr>
          <w:rFonts w:asciiTheme="minorEastAsia" w:hAnsiTheme="minorEastAsia" w:hint="eastAsia"/>
        </w:rPr>
        <w:t>应</w:t>
      </w:r>
      <w:r w:rsidRPr="00BC146D">
        <w:rPr>
          <w:rFonts w:hint="eastAsia"/>
          <w:color w:val="auto"/>
        </w:rPr>
        <w:t>进行</w:t>
      </w:r>
      <w:r w:rsidRPr="00976D2A">
        <w:rPr>
          <w:rFonts w:asciiTheme="minorEastAsia" w:hAnsiTheme="minorEastAsia" w:hint="eastAsia"/>
        </w:rPr>
        <w:t>工艺虚拟制造、装配验证及动态校核，确保零部件设计结构的合理性。</w:t>
      </w:r>
    </w:p>
    <w:p w:rsidR="007F7446" w:rsidRPr="001F3B46" w:rsidRDefault="007F7446" w:rsidP="00C52D6F">
      <w:pPr>
        <w:pStyle w:val="a2"/>
        <w:numPr>
          <w:ilvl w:val="1"/>
          <w:numId w:val="32"/>
        </w:numPr>
        <w:spacing w:before="156" w:after="156"/>
        <w:ind w:left="0"/>
        <w:rPr>
          <w:rFonts w:ascii="黑体" w:hAnsi="黑体"/>
          <w:color w:val="000000" w:themeColor="text1"/>
        </w:rPr>
      </w:pPr>
      <w:bookmarkStart w:id="494" w:name="_Toc522282324"/>
      <w:bookmarkStart w:id="495" w:name="_Toc527380286"/>
      <w:r w:rsidRPr="001F3B46">
        <w:rPr>
          <w:rFonts w:ascii="黑体" w:hAnsi="黑体" w:hint="eastAsia"/>
          <w:color w:val="000000" w:themeColor="text1"/>
        </w:rPr>
        <w:t>零部件DVP&amp;R</w:t>
      </w:r>
      <w:bookmarkEnd w:id="494"/>
      <w:bookmarkEnd w:id="495"/>
    </w:p>
    <w:p w:rsidR="002E3E7B" w:rsidRPr="007A3B8F" w:rsidRDefault="002E3E7B" w:rsidP="00BC146D">
      <w:pPr>
        <w:pStyle w:val="afb"/>
        <w:ind w:firstLine="420"/>
        <w:rPr>
          <w:color w:val="auto"/>
        </w:rPr>
      </w:pPr>
      <w:r w:rsidRPr="007A3B8F">
        <w:rPr>
          <w:rFonts w:hint="eastAsia"/>
          <w:color w:val="auto"/>
        </w:rPr>
        <w:t>按双方确认的</w:t>
      </w:r>
      <w:r w:rsidRPr="007A3B8F">
        <w:rPr>
          <w:color w:val="auto"/>
        </w:rPr>
        <w:t>DVP</w:t>
      </w:r>
      <w:r w:rsidRPr="007A3B8F">
        <w:rPr>
          <w:rFonts w:hint="eastAsia"/>
          <w:color w:val="auto"/>
        </w:rPr>
        <w:t>清单进行试验，达到相关标准规定的性能要求。</w:t>
      </w:r>
    </w:p>
    <w:p w:rsidR="007F7446" w:rsidRPr="00BC146D" w:rsidRDefault="002E3E7B" w:rsidP="00BC146D">
      <w:pPr>
        <w:autoSpaceDE w:val="0"/>
        <w:autoSpaceDN w:val="0"/>
        <w:adjustRightInd w:val="0"/>
        <w:ind w:firstLineChars="200" w:firstLine="420"/>
        <w:jc w:val="left"/>
        <w:rPr>
          <w:rFonts w:ascii="宋体" w:eastAsia="宋体" w:hAnsi="Times New Roman" w:cs="Arial"/>
          <w:szCs w:val="18"/>
        </w:rPr>
      </w:pPr>
      <w:r w:rsidRPr="00BC146D">
        <w:rPr>
          <w:rFonts w:ascii="宋体" w:eastAsia="宋体" w:hAnsi="Times New Roman" w:cs="Arial" w:hint="eastAsia"/>
          <w:szCs w:val="18"/>
        </w:rPr>
        <w:t>需要国家认可试验室出具DV试验报告</w:t>
      </w:r>
      <w:r w:rsidR="00BC146D" w:rsidRPr="00BC146D">
        <w:rPr>
          <w:rFonts w:ascii="宋体" w:eastAsia="宋体" w:hAnsi="Times New Roman" w:cs="Arial" w:hint="eastAsia"/>
          <w:szCs w:val="18"/>
        </w:rPr>
        <w:t>，实验报告中</w:t>
      </w:r>
      <w:proofErr w:type="gramStart"/>
      <w:r w:rsidR="00BC146D" w:rsidRPr="00BC146D">
        <w:rPr>
          <w:rFonts w:ascii="宋体" w:eastAsia="宋体" w:hAnsi="Times New Roman" w:cs="Arial" w:hint="eastAsia"/>
          <w:szCs w:val="18"/>
        </w:rPr>
        <w:t>须体现</w:t>
      </w:r>
      <w:proofErr w:type="gramEnd"/>
      <w:r w:rsidR="00BC146D" w:rsidRPr="00BC146D">
        <w:rPr>
          <w:rFonts w:ascii="宋体" w:eastAsia="宋体" w:hAnsi="Times New Roman" w:cs="Arial" w:hint="eastAsia"/>
          <w:szCs w:val="18"/>
        </w:rPr>
        <w:t>试验的实测值</w:t>
      </w:r>
      <w:r w:rsidRPr="00BC146D">
        <w:rPr>
          <w:rFonts w:ascii="宋体" w:eastAsia="宋体" w:hAnsi="Times New Roman" w:cs="Arial" w:hint="eastAsia"/>
          <w:szCs w:val="18"/>
        </w:rPr>
        <w:t>。</w:t>
      </w:r>
    </w:p>
    <w:p w:rsidR="007F7446" w:rsidRPr="006A6464" w:rsidRDefault="007F7446" w:rsidP="00C52D6F">
      <w:pPr>
        <w:pStyle w:val="a2"/>
        <w:numPr>
          <w:ilvl w:val="1"/>
          <w:numId w:val="32"/>
        </w:numPr>
        <w:spacing w:before="156" w:after="156"/>
        <w:ind w:left="0"/>
        <w:rPr>
          <w:color w:val="000000" w:themeColor="text1"/>
        </w:rPr>
      </w:pPr>
      <w:bookmarkStart w:id="496" w:name="_Toc522282325"/>
      <w:bookmarkStart w:id="497" w:name="_Toc527380287"/>
      <w:r w:rsidRPr="006A6464">
        <w:rPr>
          <w:rFonts w:hint="eastAsia"/>
          <w:color w:val="000000" w:themeColor="text1"/>
        </w:rPr>
        <w:t>装车验证</w:t>
      </w:r>
      <w:bookmarkEnd w:id="496"/>
      <w:bookmarkEnd w:id="497"/>
    </w:p>
    <w:p w:rsidR="007F7446" w:rsidRPr="006A6464" w:rsidRDefault="00437603" w:rsidP="00BC146D">
      <w:pPr>
        <w:pStyle w:val="afb"/>
        <w:ind w:firstLine="420"/>
        <w:rPr>
          <w:color w:val="000000" w:themeColor="text1"/>
        </w:rPr>
      </w:pPr>
      <w:bookmarkStart w:id="498" w:name="_Toc522282326"/>
      <w:bookmarkStart w:id="499" w:name="_Toc527380288"/>
      <w:r w:rsidRPr="00976D2A">
        <w:rPr>
          <w:rFonts w:hint="eastAsia"/>
          <w:color w:val="auto"/>
        </w:rPr>
        <w:t>模具</w:t>
      </w:r>
      <w:proofErr w:type="gramStart"/>
      <w:r w:rsidRPr="00976D2A">
        <w:rPr>
          <w:rFonts w:hint="eastAsia"/>
          <w:color w:val="auto"/>
        </w:rPr>
        <w:t>件完成</w:t>
      </w:r>
      <w:proofErr w:type="gramEnd"/>
      <w:r w:rsidRPr="00976D2A">
        <w:rPr>
          <w:rFonts w:hint="eastAsia"/>
          <w:color w:val="auto"/>
        </w:rPr>
        <w:t>后，应进行全尺寸及功能检测，检测合格产品，由乙方现行装车验证，确认无问题后，由乙方责任设计工程师及质量工程师共同带样件到甲方现场装车，并做装车评审。</w:t>
      </w:r>
      <w:bookmarkEnd w:id="498"/>
      <w:bookmarkEnd w:id="499"/>
    </w:p>
    <w:p w:rsidR="007F7446" w:rsidRPr="006A6464" w:rsidRDefault="007F7446" w:rsidP="00C52D6F">
      <w:pPr>
        <w:pStyle w:val="a2"/>
        <w:numPr>
          <w:ilvl w:val="1"/>
          <w:numId w:val="32"/>
        </w:numPr>
        <w:spacing w:before="156" w:after="156"/>
        <w:ind w:left="0"/>
        <w:rPr>
          <w:color w:val="000000" w:themeColor="text1"/>
        </w:rPr>
      </w:pPr>
      <w:bookmarkStart w:id="500" w:name="_Toc522282327"/>
      <w:bookmarkStart w:id="501" w:name="_Toc527380289"/>
      <w:r w:rsidRPr="006A6464">
        <w:rPr>
          <w:rFonts w:hint="eastAsia"/>
          <w:color w:val="000000" w:themeColor="text1"/>
        </w:rPr>
        <w:t>整车性能试验要求</w:t>
      </w:r>
      <w:bookmarkEnd w:id="500"/>
      <w:bookmarkEnd w:id="501"/>
    </w:p>
    <w:p w:rsidR="007F7446" w:rsidRPr="00925ABA" w:rsidRDefault="00FF2DBA" w:rsidP="007F7446">
      <w:pPr>
        <w:pStyle w:val="afb"/>
        <w:ind w:firstLine="420"/>
      </w:pPr>
      <w:r w:rsidRPr="007A3B8F">
        <w:rPr>
          <w:rFonts w:hint="eastAsia"/>
          <w:color w:val="auto"/>
        </w:rPr>
        <w:t>乙方提供OTS样件供甲方搭载整车性能试验，并满足整车的各项性能试验要求，若由于乙方样件问题导致整车性能试验不能通过，乙方需无条件整改，并支付下一轮试验费用。</w:t>
      </w:r>
    </w:p>
    <w:p w:rsidR="007F7446" w:rsidRPr="006A6464" w:rsidRDefault="007F7446" w:rsidP="00C52D6F">
      <w:pPr>
        <w:pStyle w:val="a2"/>
        <w:numPr>
          <w:ilvl w:val="1"/>
          <w:numId w:val="32"/>
        </w:numPr>
        <w:spacing w:before="156" w:after="156"/>
        <w:ind w:left="0"/>
        <w:rPr>
          <w:color w:val="000000" w:themeColor="text1"/>
        </w:rPr>
      </w:pPr>
      <w:bookmarkStart w:id="502" w:name="_Toc522282328"/>
      <w:bookmarkStart w:id="503" w:name="_Toc527380290"/>
      <w:r w:rsidRPr="006A6464">
        <w:rPr>
          <w:rFonts w:hint="eastAsia"/>
          <w:color w:val="000000" w:themeColor="text1"/>
        </w:rPr>
        <w:t>整车可靠性试验要求</w:t>
      </w:r>
      <w:bookmarkEnd w:id="502"/>
      <w:bookmarkEnd w:id="503"/>
    </w:p>
    <w:p w:rsidR="00FF2DBA" w:rsidRPr="00925ABA" w:rsidRDefault="00FF2DBA" w:rsidP="00FF2DBA">
      <w:pPr>
        <w:pStyle w:val="afb"/>
        <w:ind w:firstLine="420"/>
      </w:pPr>
      <w:r w:rsidRPr="007A3B8F">
        <w:rPr>
          <w:rFonts w:hint="eastAsia"/>
          <w:color w:val="auto"/>
        </w:rPr>
        <w:t>乙方提供OTS样件供甲方搭载整车可靠性试验，并满足整车的关于</w:t>
      </w:r>
      <w:r w:rsidR="00BC492E">
        <w:rPr>
          <w:rFonts w:hint="eastAsia"/>
          <w:color w:val="auto"/>
        </w:rPr>
        <w:t>产品</w:t>
      </w:r>
      <w:r w:rsidRPr="007A3B8F">
        <w:rPr>
          <w:rFonts w:hint="eastAsia"/>
          <w:color w:val="auto"/>
        </w:rPr>
        <w:t>的可靠性试验要求，若由于乙方样件问题导致试验不能通过，乙方需无条件整改，并支付下一轮试验费用。</w:t>
      </w:r>
    </w:p>
    <w:p w:rsidR="007F7446" w:rsidRDefault="007F7446"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3B3DF7" w:rsidRDefault="003B3DF7"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013C12" w:rsidRDefault="00013C12" w:rsidP="007F7446">
      <w:pPr>
        <w:pStyle w:val="afb"/>
        <w:ind w:firstLine="420"/>
      </w:pPr>
    </w:p>
    <w:p w:rsidR="00382381" w:rsidRDefault="00382381">
      <w:pPr>
        <w:widowControl/>
        <w:jc w:val="left"/>
        <w:rPr>
          <w:rFonts w:ascii="宋体" w:eastAsia="宋体" w:hAnsi="Times New Roman" w:cs="Arial"/>
          <w:color w:val="000000"/>
          <w:szCs w:val="18"/>
        </w:rPr>
      </w:pP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附件G </w:t>
      </w:r>
      <w:r w:rsidR="008D57ED">
        <w:rPr>
          <w:rFonts w:ascii="黑体" w:eastAsia="黑体" w:hAnsi="黑体" w:hint="eastAsia"/>
        </w:rPr>
        <w:t xml:space="preserve"> </w:t>
      </w:r>
      <w:r w:rsidRPr="008D57ED">
        <w:rPr>
          <w:rFonts w:ascii="黑体" w:eastAsia="黑体" w:hAnsi="黑体" w:hint="eastAsia"/>
        </w:rPr>
        <w:t>重量要求</w:t>
      </w:r>
    </w:p>
    <w:p w:rsidR="007F7446" w:rsidRDefault="007F7446" w:rsidP="00226A5C">
      <w:pPr>
        <w:pStyle w:val="a1"/>
        <w:numPr>
          <w:ilvl w:val="0"/>
          <w:numId w:val="33"/>
        </w:numPr>
        <w:spacing w:beforeLines="100" w:afterLines="100"/>
      </w:pPr>
      <w:bookmarkStart w:id="504" w:name="_Toc522282329"/>
      <w:bookmarkStart w:id="505" w:name="_Toc527380291"/>
      <w:r>
        <w:rPr>
          <w:rFonts w:hint="eastAsia"/>
        </w:rPr>
        <w:t>重量要求</w:t>
      </w:r>
      <w:bookmarkEnd w:id="504"/>
      <w:bookmarkEnd w:id="505"/>
    </w:p>
    <w:p w:rsidR="007F7446" w:rsidRDefault="007F7446" w:rsidP="00B77901">
      <w:pPr>
        <w:pStyle w:val="a2"/>
        <w:numPr>
          <w:ilvl w:val="1"/>
          <w:numId w:val="33"/>
        </w:numPr>
        <w:spacing w:beforeLines="0" w:afterLines="0"/>
        <w:ind w:left="0"/>
        <w:jc w:val="both"/>
        <w:rPr>
          <w:rFonts w:asciiTheme="minorEastAsia" w:eastAsiaTheme="minorEastAsia" w:hAnsiTheme="minorEastAsia"/>
        </w:rPr>
      </w:pPr>
      <w:bookmarkStart w:id="506" w:name="_Toc522282330"/>
      <w:bookmarkStart w:id="507" w:name="_Toc527380292"/>
      <w:r>
        <w:rPr>
          <w:rFonts w:asciiTheme="minorEastAsia" w:eastAsiaTheme="minorEastAsia" w:hAnsiTheme="minorEastAsia" w:hint="eastAsia"/>
        </w:rPr>
        <w:t>供应商提供的产品重量必须满足目标重量要求以及整车重量要求，在每个项目阶段，供应商必须给出开发现状与目标的对比</w:t>
      </w:r>
      <w:r w:rsidRPr="00F44DD9">
        <w:rPr>
          <w:rFonts w:asciiTheme="minorEastAsia" w:eastAsiaTheme="minorEastAsia" w:hAnsiTheme="minorEastAsia" w:hint="eastAsia"/>
        </w:rPr>
        <w:t>。</w:t>
      </w:r>
      <w:bookmarkEnd w:id="506"/>
      <w:bookmarkEnd w:id="507"/>
    </w:p>
    <w:p w:rsidR="007F7446" w:rsidRPr="009941B4" w:rsidRDefault="007F7446" w:rsidP="00C52D6F">
      <w:pPr>
        <w:pStyle w:val="a2"/>
        <w:numPr>
          <w:ilvl w:val="1"/>
          <w:numId w:val="33"/>
        </w:numPr>
        <w:spacing w:beforeLines="0" w:afterLines="0"/>
        <w:ind w:left="0"/>
        <w:rPr>
          <w:rFonts w:asciiTheme="minorEastAsia" w:eastAsiaTheme="minorEastAsia" w:hAnsiTheme="minorEastAsia"/>
        </w:rPr>
      </w:pPr>
      <w:bookmarkStart w:id="508" w:name="_Toc522282331"/>
      <w:bookmarkStart w:id="509" w:name="_Toc527380293"/>
      <w:r w:rsidRPr="009941B4">
        <w:rPr>
          <w:rFonts w:asciiTheme="minorEastAsia" w:eastAsiaTheme="minorEastAsia" w:hAnsiTheme="minorEastAsia" w:hint="eastAsia"/>
        </w:rPr>
        <w:t>当产品的重量由于设计或需求发生变更时，重量目标将会做相应的调整。</w:t>
      </w:r>
      <w:bookmarkEnd w:id="508"/>
      <w:bookmarkEnd w:id="509"/>
    </w:p>
    <w:p w:rsidR="007F7446" w:rsidRDefault="007F7446" w:rsidP="00226A5C">
      <w:pPr>
        <w:pStyle w:val="a1"/>
        <w:numPr>
          <w:ilvl w:val="0"/>
          <w:numId w:val="33"/>
        </w:numPr>
        <w:spacing w:beforeLines="100" w:afterLines="100"/>
      </w:pPr>
      <w:bookmarkStart w:id="510" w:name="_Toc522282332"/>
      <w:bookmarkStart w:id="511" w:name="_Toc527380294"/>
      <w:r>
        <w:rPr>
          <w:rFonts w:hint="eastAsia"/>
        </w:rPr>
        <w:t>减重</w:t>
      </w:r>
      <w:bookmarkEnd w:id="510"/>
      <w:bookmarkEnd w:id="511"/>
    </w:p>
    <w:p w:rsidR="007F7446" w:rsidRDefault="007F7446" w:rsidP="00B77901">
      <w:pPr>
        <w:pStyle w:val="a2"/>
        <w:numPr>
          <w:ilvl w:val="1"/>
          <w:numId w:val="33"/>
        </w:numPr>
        <w:spacing w:before="156" w:afterLines="0"/>
        <w:ind w:left="0"/>
        <w:jc w:val="both"/>
        <w:rPr>
          <w:rFonts w:asciiTheme="minorEastAsia" w:eastAsiaTheme="minorEastAsia" w:hAnsiTheme="minorEastAsia"/>
        </w:rPr>
      </w:pPr>
      <w:bookmarkStart w:id="512" w:name="_Toc522282333"/>
      <w:bookmarkStart w:id="513" w:name="_Toc527380295"/>
      <w:r w:rsidRPr="00736E4F">
        <w:rPr>
          <w:rFonts w:asciiTheme="minorEastAsia" w:eastAsiaTheme="minorEastAsia" w:hAnsiTheme="minorEastAsia" w:hint="eastAsia"/>
        </w:rPr>
        <w:t>供应商</w:t>
      </w:r>
      <w:r>
        <w:rPr>
          <w:rFonts w:asciiTheme="minorEastAsia" w:eastAsiaTheme="minorEastAsia" w:hAnsiTheme="minorEastAsia" w:hint="eastAsia"/>
        </w:rPr>
        <w:t>必须考虑由BAIC提出的轻量化提议来进一步减轻重量，并以此提供的减重替代品进行成本和重量以及性能差异评估。</w:t>
      </w:r>
      <w:bookmarkEnd w:id="512"/>
      <w:bookmarkEnd w:id="513"/>
    </w:p>
    <w:p w:rsidR="007F7446" w:rsidRDefault="007F7446" w:rsidP="00B77901">
      <w:pPr>
        <w:pStyle w:val="a2"/>
        <w:numPr>
          <w:ilvl w:val="1"/>
          <w:numId w:val="33"/>
        </w:numPr>
        <w:spacing w:before="156" w:afterLines="0"/>
        <w:ind w:left="0"/>
        <w:jc w:val="both"/>
        <w:rPr>
          <w:rFonts w:asciiTheme="minorEastAsia" w:eastAsiaTheme="minorEastAsia" w:hAnsiTheme="minorEastAsia"/>
        </w:rPr>
      </w:pPr>
      <w:bookmarkStart w:id="514" w:name="_Toc522282334"/>
      <w:bookmarkStart w:id="515" w:name="_Toc527380296"/>
      <w:r w:rsidRPr="00961DC1">
        <w:rPr>
          <w:rFonts w:asciiTheme="minorEastAsia" w:eastAsiaTheme="minorEastAsia" w:hAnsiTheme="minorEastAsia" w:hint="eastAsia"/>
        </w:rPr>
        <w:t>在整车开发过程中，供应商需根据BAIC产品工程提出的意见和要求，持续优化产品来尽可能降低重量。</w:t>
      </w:r>
      <w:bookmarkEnd w:id="514"/>
      <w:bookmarkEnd w:id="515"/>
    </w:p>
    <w:p w:rsidR="007F7446" w:rsidRDefault="007F7446" w:rsidP="00226A5C">
      <w:pPr>
        <w:pStyle w:val="a1"/>
        <w:numPr>
          <w:ilvl w:val="0"/>
          <w:numId w:val="33"/>
        </w:numPr>
        <w:spacing w:beforeLines="100" w:afterLines="100"/>
      </w:pPr>
      <w:bookmarkStart w:id="516" w:name="_Toc522282335"/>
      <w:bookmarkStart w:id="517" w:name="_Toc527380297"/>
      <w:r>
        <w:rPr>
          <w:rFonts w:hint="eastAsia"/>
        </w:rPr>
        <w:t>零件重量</w:t>
      </w:r>
      <w:bookmarkEnd w:id="516"/>
      <w:bookmarkEnd w:id="517"/>
    </w:p>
    <w:p w:rsidR="007F7446" w:rsidRDefault="009D6089" w:rsidP="007F7446">
      <w:pPr>
        <w:ind w:firstLineChars="200" w:firstLine="420"/>
      </w:pPr>
      <w:r>
        <w:rPr>
          <w:rFonts w:hint="eastAsia"/>
        </w:rPr>
        <w:t>零件重量详见</w:t>
      </w:r>
      <w:r w:rsidR="007F7446">
        <w:rPr>
          <w:rFonts w:hint="eastAsia"/>
        </w:rPr>
        <w:t>表</w:t>
      </w:r>
      <w:r w:rsidR="00972154">
        <w:rPr>
          <w:rFonts w:hint="eastAsia"/>
        </w:rPr>
        <w:t>4</w:t>
      </w:r>
      <w:r w:rsidR="00BA7B36">
        <w:rPr>
          <w:rFonts w:hint="eastAsia"/>
        </w:rPr>
        <w:t>2</w:t>
      </w:r>
      <w:r w:rsidR="007F7446">
        <w:rPr>
          <w:rFonts w:hint="eastAsia"/>
        </w:rPr>
        <w:t>。</w:t>
      </w:r>
    </w:p>
    <w:p w:rsidR="009D6089" w:rsidRPr="009D6089" w:rsidRDefault="009D6089" w:rsidP="009D6089">
      <w:pPr>
        <w:jc w:val="center"/>
        <w:rPr>
          <w:rFonts w:asciiTheme="minorEastAsia" w:hAnsiTheme="minorEastAsia"/>
        </w:rPr>
      </w:pPr>
      <w:r w:rsidRPr="00A9103E">
        <w:rPr>
          <w:rFonts w:asciiTheme="minorEastAsia" w:hAnsiTheme="minorEastAsia" w:hint="eastAsia"/>
        </w:rPr>
        <w:t>表</w:t>
      </w:r>
      <w:r w:rsidR="00972154">
        <w:rPr>
          <w:rFonts w:asciiTheme="minorEastAsia" w:hAnsiTheme="minorEastAsia" w:hint="eastAsia"/>
        </w:rPr>
        <w:t>4</w:t>
      </w:r>
      <w:r w:rsidR="00BA7B36">
        <w:rPr>
          <w:rFonts w:asciiTheme="minorEastAsia" w:hAnsiTheme="minorEastAsia" w:hint="eastAsia"/>
        </w:rPr>
        <w:t>2</w:t>
      </w:r>
      <w:r w:rsidRPr="00A9103E">
        <w:rPr>
          <w:rFonts w:asciiTheme="minorEastAsia" w:hAnsiTheme="minorEastAsia" w:hint="eastAsia"/>
        </w:rPr>
        <w:t xml:space="preserve"> </w:t>
      </w:r>
      <w:r>
        <w:rPr>
          <w:rFonts w:asciiTheme="minorEastAsia" w:hAnsiTheme="minorEastAsia" w:hint="eastAsia"/>
        </w:rPr>
        <w:t>零件重量</w:t>
      </w:r>
    </w:p>
    <w:tbl>
      <w:tblPr>
        <w:tblpPr w:leftFromText="180" w:rightFromText="180" w:vertAnchor="text" w:tblpXSpec="center" w:tblpY="15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2"/>
        <w:gridCol w:w="2965"/>
        <w:gridCol w:w="3861"/>
        <w:gridCol w:w="2164"/>
      </w:tblGrid>
      <w:tr w:rsidR="007F7446" w:rsidRPr="00323C9A" w:rsidTr="00FC2CB1">
        <w:trPr>
          <w:trHeight w:val="20"/>
        </w:trPr>
        <w:tc>
          <w:tcPr>
            <w:tcW w:w="488" w:type="pct"/>
            <w:shd w:val="clear" w:color="auto" w:fill="auto"/>
            <w:vAlign w:val="center"/>
          </w:tcPr>
          <w:p w:rsidR="007F7446" w:rsidRPr="00323C9A" w:rsidRDefault="007F7446" w:rsidP="00FC2CB1">
            <w:pPr>
              <w:widowControl/>
              <w:jc w:val="center"/>
              <w:rPr>
                <w:rFonts w:ascii="宋体" w:eastAsia="宋体" w:hAnsi="宋体" w:cs="Times New Roman"/>
                <w:noProof/>
                <w:sz w:val="18"/>
                <w:szCs w:val="18"/>
              </w:rPr>
            </w:pPr>
            <w:r w:rsidRPr="00323C9A">
              <w:rPr>
                <w:rFonts w:ascii="宋体" w:eastAsia="宋体" w:hAnsi="宋体" w:cs="Times New Roman" w:hint="eastAsia"/>
                <w:noProof/>
                <w:sz w:val="18"/>
                <w:szCs w:val="18"/>
              </w:rPr>
              <w:t>序号</w:t>
            </w:r>
          </w:p>
        </w:tc>
        <w:tc>
          <w:tcPr>
            <w:tcW w:w="1488" w:type="pct"/>
            <w:shd w:val="clear" w:color="auto" w:fill="auto"/>
            <w:vAlign w:val="center"/>
          </w:tcPr>
          <w:p w:rsidR="007F7446" w:rsidRPr="00305095" w:rsidRDefault="007F7446" w:rsidP="00FC2CB1">
            <w:pPr>
              <w:widowControl/>
              <w:jc w:val="center"/>
              <w:rPr>
                <w:rFonts w:ascii="宋体" w:eastAsia="宋体" w:hAnsi="宋体" w:cs="Times New Roman"/>
                <w:noProof/>
                <w:sz w:val="18"/>
                <w:szCs w:val="18"/>
              </w:rPr>
            </w:pPr>
            <w:r w:rsidRPr="00305095">
              <w:rPr>
                <w:rFonts w:ascii="宋体" w:eastAsia="宋体" w:hAnsi="宋体" w:cs="Times New Roman" w:hint="eastAsia"/>
                <w:noProof/>
                <w:sz w:val="18"/>
                <w:szCs w:val="18"/>
              </w:rPr>
              <w:t>零件号</w:t>
            </w:r>
          </w:p>
        </w:tc>
        <w:tc>
          <w:tcPr>
            <w:tcW w:w="1938" w:type="pct"/>
          </w:tcPr>
          <w:p w:rsidR="007F7446"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零件名称</w:t>
            </w:r>
          </w:p>
        </w:tc>
        <w:tc>
          <w:tcPr>
            <w:tcW w:w="1086" w:type="pct"/>
            <w:vAlign w:val="center"/>
          </w:tcPr>
          <w:p w:rsidR="007F7446" w:rsidRPr="00323C9A" w:rsidRDefault="007F7446" w:rsidP="00FC2CB1">
            <w:pPr>
              <w:widowControl/>
              <w:jc w:val="center"/>
              <w:rPr>
                <w:rFonts w:ascii="宋体" w:eastAsia="宋体" w:hAnsi="宋体" w:cs="Times New Roman"/>
                <w:noProof/>
                <w:sz w:val="18"/>
                <w:szCs w:val="18"/>
              </w:rPr>
            </w:pPr>
            <w:r>
              <w:rPr>
                <w:rFonts w:ascii="宋体" w:eastAsia="宋体" w:hAnsi="宋体" w:cs="Times New Roman" w:hint="eastAsia"/>
                <w:noProof/>
                <w:sz w:val="18"/>
                <w:szCs w:val="18"/>
              </w:rPr>
              <w:t>目标重量（kg）</w:t>
            </w:r>
          </w:p>
        </w:tc>
      </w:tr>
      <w:tr w:rsidR="000F2CE7" w:rsidRPr="00323C9A" w:rsidTr="004A56CA">
        <w:trPr>
          <w:trHeight w:val="20"/>
        </w:trPr>
        <w:tc>
          <w:tcPr>
            <w:tcW w:w="488" w:type="pct"/>
            <w:shd w:val="clear" w:color="auto" w:fill="auto"/>
            <w:vAlign w:val="center"/>
          </w:tcPr>
          <w:p w:rsidR="000F2CE7" w:rsidRPr="00EF10A0" w:rsidRDefault="000F2CE7" w:rsidP="001322E5">
            <w:pPr>
              <w:jc w:val="center"/>
              <w:rPr>
                <w:rFonts w:asciiTheme="minorEastAsia" w:hAnsiTheme="minorEastAsia"/>
                <w:sz w:val="18"/>
                <w:szCs w:val="18"/>
              </w:rPr>
            </w:pPr>
            <w:r w:rsidRPr="00EF10A0">
              <w:rPr>
                <w:rFonts w:asciiTheme="minorEastAsia" w:hAnsiTheme="minorEastAsia" w:hint="eastAsia"/>
                <w:sz w:val="18"/>
                <w:szCs w:val="18"/>
              </w:rPr>
              <w:t>1</w:t>
            </w:r>
          </w:p>
        </w:tc>
        <w:tc>
          <w:tcPr>
            <w:tcW w:w="1488" w:type="pct"/>
            <w:shd w:val="clear" w:color="auto" w:fill="auto"/>
            <w:vAlign w:val="center"/>
          </w:tcPr>
          <w:p w:rsidR="000F2CE7" w:rsidRPr="00EF10A0" w:rsidRDefault="00AC2D0B" w:rsidP="00462AE3">
            <w:pPr>
              <w:jc w:val="center"/>
              <w:rPr>
                <w:rFonts w:asciiTheme="minorEastAsia" w:hAnsiTheme="minorEastAsia"/>
                <w:sz w:val="18"/>
                <w:szCs w:val="18"/>
              </w:rPr>
            </w:pPr>
            <w:r w:rsidRPr="00EF10A0">
              <w:rPr>
                <w:rFonts w:asciiTheme="minorEastAsia" w:hAnsiTheme="minorEastAsia"/>
                <w:sz w:val="18"/>
                <w:szCs w:val="18"/>
              </w:rPr>
              <w:t>A00098957</w:t>
            </w:r>
          </w:p>
        </w:tc>
        <w:tc>
          <w:tcPr>
            <w:tcW w:w="1938" w:type="pct"/>
            <w:vAlign w:val="center"/>
          </w:tcPr>
          <w:p w:rsidR="000F2CE7"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前排座椅总成-左</w:t>
            </w:r>
          </w:p>
        </w:tc>
        <w:tc>
          <w:tcPr>
            <w:tcW w:w="1086" w:type="pct"/>
          </w:tcPr>
          <w:p w:rsidR="000F2CE7" w:rsidRPr="00EF10A0" w:rsidRDefault="00EF10A0" w:rsidP="008F00FB">
            <w:pPr>
              <w:jc w:val="center"/>
              <w:rPr>
                <w:rFonts w:asciiTheme="minorEastAsia" w:hAnsiTheme="minorEastAsia"/>
              </w:rPr>
            </w:pPr>
            <w:r w:rsidRPr="00EF10A0">
              <w:rPr>
                <w:rFonts w:asciiTheme="minorEastAsia" w:hAnsiTheme="minorEastAsia"/>
              </w:rPr>
              <w:t>22.3</w:t>
            </w:r>
          </w:p>
        </w:tc>
      </w:tr>
      <w:tr w:rsidR="000F2CE7" w:rsidRPr="00323C9A" w:rsidTr="004A56CA">
        <w:trPr>
          <w:trHeight w:val="20"/>
        </w:trPr>
        <w:tc>
          <w:tcPr>
            <w:tcW w:w="488" w:type="pct"/>
            <w:shd w:val="clear" w:color="auto" w:fill="auto"/>
            <w:vAlign w:val="center"/>
          </w:tcPr>
          <w:p w:rsidR="000F2CE7" w:rsidRPr="00EF10A0" w:rsidRDefault="000F2CE7" w:rsidP="001322E5">
            <w:pPr>
              <w:jc w:val="center"/>
              <w:rPr>
                <w:rFonts w:asciiTheme="minorEastAsia" w:hAnsiTheme="minorEastAsia"/>
                <w:sz w:val="18"/>
                <w:szCs w:val="18"/>
              </w:rPr>
            </w:pPr>
            <w:r w:rsidRPr="00EF10A0">
              <w:rPr>
                <w:rFonts w:asciiTheme="minorEastAsia" w:hAnsiTheme="minorEastAsia" w:hint="eastAsia"/>
                <w:sz w:val="18"/>
                <w:szCs w:val="18"/>
              </w:rPr>
              <w:t>2</w:t>
            </w:r>
          </w:p>
        </w:tc>
        <w:tc>
          <w:tcPr>
            <w:tcW w:w="1488" w:type="pct"/>
            <w:shd w:val="clear" w:color="auto" w:fill="auto"/>
            <w:vAlign w:val="center"/>
          </w:tcPr>
          <w:p w:rsidR="000F2CE7" w:rsidRPr="00EF10A0" w:rsidRDefault="00AC2D0B" w:rsidP="00462AE3">
            <w:pPr>
              <w:jc w:val="center"/>
              <w:rPr>
                <w:rFonts w:asciiTheme="minorEastAsia" w:hAnsiTheme="minorEastAsia"/>
                <w:sz w:val="18"/>
                <w:szCs w:val="18"/>
              </w:rPr>
            </w:pPr>
            <w:r w:rsidRPr="00EF10A0">
              <w:rPr>
                <w:rFonts w:asciiTheme="minorEastAsia" w:hAnsiTheme="minorEastAsia"/>
                <w:sz w:val="18"/>
                <w:szCs w:val="18"/>
              </w:rPr>
              <w:t>A0009895</w:t>
            </w:r>
            <w:r w:rsidRPr="00EF10A0">
              <w:rPr>
                <w:rFonts w:asciiTheme="minorEastAsia" w:hAnsiTheme="minorEastAsia" w:hint="eastAsia"/>
                <w:sz w:val="18"/>
                <w:szCs w:val="18"/>
              </w:rPr>
              <w:t>8</w:t>
            </w:r>
          </w:p>
        </w:tc>
        <w:tc>
          <w:tcPr>
            <w:tcW w:w="1938" w:type="pct"/>
            <w:vAlign w:val="center"/>
          </w:tcPr>
          <w:p w:rsidR="000F2CE7"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前排座椅总成-左</w:t>
            </w:r>
          </w:p>
        </w:tc>
        <w:tc>
          <w:tcPr>
            <w:tcW w:w="1086" w:type="pct"/>
          </w:tcPr>
          <w:p w:rsidR="000F2CE7" w:rsidRPr="00EF10A0" w:rsidRDefault="00EF10A0" w:rsidP="009C4E5F">
            <w:pPr>
              <w:jc w:val="center"/>
              <w:rPr>
                <w:rFonts w:asciiTheme="minorEastAsia" w:hAnsiTheme="minorEastAsia"/>
              </w:rPr>
            </w:pPr>
            <w:r w:rsidRPr="00EF10A0">
              <w:rPr>
                <w:rFonts w:asciiTheme="minorEastAsia" w:hAnsiTheme="minorEastAsia"/>
              </w:rPr>
              <w:t>25.2</w:t>
            </w:r>
          </w:p>
        </w:tc>
      </w:tr>
      <w:tr w:rsidR="00FA3391" w:rsidRPr="00323C9A" w:rsidTr="004A56CA">
        <w:trPr>
          <w:trHeight w:val="20"/>
        </w:trPr>
        <w:tc>
          <w:tcPr>
            <w:tcW w:w="488" w:type="pct"/>
            <w:shd w:val="clear" w:color="auto" w:fill="auto"/>
            <w:vAlign w:val="center"/>
          </w:tcPr>
          <w:p w:rsidR="00FA3391" w:rsidRPr="00EF10A0" w:rsidRDefault="004703F1" w:rsidP="001322E5">
            <w:pPr>
              <w:jc w:val="center"/>
              <w:rPr>
                <w:rFonts w:asciiTheme="minorEastAsia" w:hAnsiTheme="minorEastAsia"/>
                <w:sz w:val="18"/>
                <w:szCs w:val="18"/>
              </w:rPr>
            </w:pPr>
            <w:r w:rsidRPr="00EF10A0">
              <w:rPr>
                <w:rFonts w:asciiTheme="minorEastAsia" w:hAnsiTheme="minorEastAsia" w:hint="eastAsia"/>
                <w:sz w:val="18"/>
                <w:szCs w:val="18"/>
              </w:rPr>
              <w:t>3</w:t>
            </w:r>
          </w:p>
        </w:tc>
        <w:tc>
          <w:tcPr>
            <w:tcW w:w="1488" w:type="pct"/>
            <w:shd w:val="clear" w:color="auto" w:fill="auto"/>
            <w:vAlign w:val="center"/>
          </w:tcPr>
          <w:p w:rsidR="00FA3391" w:rsidRPr="00EF10A0" w:rsidRDefault="00AC2D0B" w:rsidP="00462AE3">
            <w:pPr>
              <w:jc w:val="center"/>
              <w:rPr>
                <w:rFonts w:asciiTheme="minorEastAsia" w:hAnsiTheme="minorEastAsia"/>
                <w:sz w:val="18"/>
                <w:szCs w:val="18"/>
              </w:rPr>
            </w:pPr>
            <w:r w:rsidRPr="00EF10A0">
              <w:rPr>
                <w:rFonts w:asciiTheme="minorEastAsia" w:hAnsiTheme="minorEastAsia"/>
                <w:sz w:val="18"/>
                <w:szCs w:val="18"/>
              </w:rPr>
              <w:t>A0009895</w:t>
            </w:r>
            <w:r w:rsidRPr="00EF10A0">
              <w:rPr>
                <w:rFonts w:asciiTheme="minorEastAsia" w:hAnsiTheme="minorEastAsia" w:hint="eastAsia"/>
                <w:sz w:val="18"/>
                <w:szCs w:val="18"/>
              </w:rPr>
              <w:t>9</w:t>
            </w:r>
          </w:p>
        </w:tc>
        <w:tc>
          <w:tcPr>
            <w:tcW w:w="1938" w:type="pct"/>
            <w:vAlign w:val="center"/>
          </w:tcPr>
          <w:p w:rsidR="00FA3391"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前排座椅总成-左</w:t>
            </w:r>
          </w:p>
        </w:tc>
        <w:tc>
          <w:tcPr>
            <w:tcW w:w="1086" w:type="pct"/>
          </w:tcPr>
          <w:p w:rsidR="00FA3391" w:rsidRPr="00EF10A0" w:rsidRDefault="00EF10A0" w:rsidP="009C4E5F">
            <w:pPr>
              <w:jc w:val="center"/>
              <w:rPr>
                <w:rFonts w:asciiTheme="minorEastAsia" w:hAnsiTheme="minorEastAsia" w:cs="Times New Roman"/>
                <w:noProof/>
                <w:sz w:val="18"/>
                <w:szCs w:val="18"/>
              </w:rPr>
            </w:pPr>
            <w:r w:rsidRPr="00EF10A0">
              <w:rPr>
                <w:rFonts w:asciiTheme="minorEastAsia" w:hAnsiTheme="minorEastAsia"/>
              </w:rPr>
              <w:t>25.</w:t>
            </w:r>
            <w:r w:rsidRPr="00EF10A0">
              <w:rPr>
                <w:rFonts w:asciiTheme="minorEastAsia" w:hAnsiTheme="minorEastAsia" w:hint="eastAsia"/>
              </w:rPr>
              <w:t>2</w:t>
            </w:r>
          </w:p>
        </w:tc>
      </w:tr>
      <w:tr w:rsidR="00AC2D0B" w:rsidRPr="00323C9A" w:rsidTr="004A56CA">
        <w:trPr>
          <w:trHeight w:val="20"/>
        </w:trPr>
        <w:tc>
          <w:tcPr>
            <w:tcW w:w="488" w:type="pct"/>
            <w:shd w:val="clear" w:color="auto" w:fill="auto"/>
            <w:vAlign w:val="center"/>
          </w:tcPr>
          <w:p w:rsidR="00AC2D0B" w:rsidRPr="00EF10A0" w:rsidRDefault="00AC2D0B" w:rsidP="001322E5">
            <w:pPr>
              <w:jc w:val="center"/>
              <w:rPr>
                <w:rFonts w:asciiTheme="minorEastAsia" w:hAnsiTheme="minorEastAsia"/>
                <w:sz w:val="18"/>
                <w:szCs w:val="18"/>
              </w:rPr>
            </w:pPr>
            <w:r w:rsidRPr="00EF10A0">
              <w:rPr>
                <w:rFonts w:asciiTheme="minorEastAsia" w:hAnsiTheme="minorEastAsia" w:hint="eastAsia"/>
                <w:sz w:val="18"/>
                <w:szCs w:val="18"/>
              </w:rPr>
              <w:t>4</w:t>
            </w:r>
          </w:p>
        </w:tc>
        <w:tc>
          <w:tcPr>
            <w:tcW w:w="1488" w:type="pct"/>
            <w:shd w:val="clear" w:color="auto" w:fill="auto"/>
            <w:vAlign w:val="center"/>
          </w:tcPr>
          <w:p w:rsidR="00AC2D0B" w:rsidRPr="00EF10A0" w:rsidRDefault="00AC2D0B" w:rsidP="00462AE3">
            <w:pPr>
              <w:jc w:val="center"/>
              <w:rPr>
                <w:rFonts w:asciiTheme="minorEastAsia" w:hAnsiTheme="minorEastAsia"/>
                <w:sz w:val="18"/>
                <w:szCs w:val="18"/>
              </w:rPr>
            </w:pPr>
            <w:r w:rsidRPr="00EF10A0">
              <w:rPr>
                <w:rFonts w:asciiTheme="minorEastAsia" w:hAnsiTheme="minorEastAsia"/>
                <w:sz w:val="18"/>
                <w:szCs w:val="18"/>
              </w:rPr>
              <w:t>A000989</w:t>
            </w:r>
            <w:r w:rsidRPr="00EF10A0">
              <w:rPr>
                <w:rFonts w:asciiTheme="minorEastAsia" w:hAnsiTheme="minorEastAsia" w:hint="eastAsia"/>
                <w:sz w:val="18"/>
                <w:szCs w:val="18"/>
              </w:rPr>
              <w:t>60</w:t>
            </w:r>
          </w:p>
        </w:tc>
        <w:tc>
          <w:tcPr>
            <w:tcW w:w="1938" w:type="pct"/>
            <w:vAlign w:val="center"/>
          </w:tcPr>
          <w:p w:rsidR="00AC2D0B" w:rsidRPr="00EF10A0" w:rsidRDefault="00AC2D0B"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前排座椅总成-左</w:t>
            </w:r>
          </w:p>
        </w:tc>
        <w:tc>
          <w:tcPr>
            <w:tcW w:w="1086" w:type="pct"/>
          </w:tcPr>
          <w:p w:rsidR="00AC2D0B" w:rsidRPr="00EF10A0" w:rsidRDefault="00EF10A0" w:rsidP="009C4E5F">
            <w:pPr>
              <w:jc w:val="center"/>
              <w:rPr>
                <w:rFonts w:asciiTheme="minorEastAsia" w:hAnsiTheme="minorEastAsia"/>
              </w:rPr>
            </w:pPr>
            <w:r w:rsidRPr="00EF10A0">
              <w:rPr>
                <w:rFonts w:asciiTheme="minorEastAsia" w:hAnsiTheme="minorEastAsia"/>
              </w:rPr>
              <w:t>25.</w:t>
            </w:r>
            <w:r w:rsidRPr="00EF10A0">
              <w:rPr>
                <w:rFonts w:asciiTheme="minorEastAsia" w:hAnsiTheme="minorEastAsia" w:hint="eastAsia"/>
              </w:rPr>
              <w:t>6</w:t>
            </w:r>
          </w:p>
        </w:tc>
      </w:tr>
      <w:tr w:rsidR="00FA3391" w:rsidRPr="00323C9A" w:rsidTr="004A56CA">
        <w:trPr>
          <w:trHeight w:val="20"/>
        </w:trPr>
        <w:tc>
          <w:tcPr>
            <w:tcW w:w="488" w:type="pct"/>
            <w:shd w:val="clear" w:color="auto" w:fill="auto"/>
            <w:vAlign w:val="center"/>
          </w:tcPr>
          <w:p w:rsidR="00FA3391" w:rsidRPr="00EF10A0" w:rsidRDefault="00AC2D0B" w:rsidP="001322E5">
            <w:pPr>
              <w:jc w:val="center"/>
              <w:rPr>
                <w:rFonts w:asciiTheme="minorEastAsia" w:hAnsiTheme="minorEastAsia"/>
                <w:sz w:val="18"/>
                <w:szCs w:val="18"/>
              </w:rPr>
            </w:pPr>
            <w:r w:rsidRPr="00EF10A0">
              <w:rPr>
                <w:rFonts w:asciiTheme="minorEastAsia" w:hAnsiTheme="minorEastAsia" w:hint="eastAsia"/>
                <w:sz w:val="18"/>
                <w:szCs w:val="18"/>
              </w:rPr>
              <w:t>5</w:t>
            </w:r>
          </w:p>
        </w:tc>
        <w:tc>
          <w:tcPr>
            <w:tcW w:w="1488" w:type="pct"/>
            <w:shd w:val="clear" w:color="auto" w:fill="auto"/>
            <w:vAlign w:val="center"/>
          </w:tcPr>
          <w:p w:rsidR="00FA3391" w:rsidRPr="00EF10A0" w:rsidRDefault="00AC2D0B" w:rsidP="00462AE3">
            <w:pPr>
              <w:jc w:val="center"/>
              <w:rPr>
                <w:rFonts w:asciiTheme="minorEastAsia" w:hAnsiTheme="minorEastAsia"/>
                <w:sz w:val="18"/>
                <w:szCs w:val="18"/>
              </w:rPr>
            </w:pPr>
            <w:r w:rsidRPr="00EF10A0">
              <w:rPr>
                <w:rFonts w:asciiTheme="minorEastAsia" w:hAnsiTheme="minorEastAsia"/>
                <w:sz w:val="18"/>
                <w:szCs w:val="18"/>
              </w:rPr>
              <w:t>A00098975</w:t>
            </w:r>
          </w:p>
        </w:tc>
        <w:tc>
          <w:tcPr>
            <w:tcW w:w="1938" w:type="pct"/>
            <w:vAlign w:val="center"/>
          </w:tcPr>
          <w:p w:rsidR="00FA3391"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前排座椅总成-右</w:t>
            </w:r>
          </w:p>
        </w:tc>
        <w:tc>
          <w:tcPr>
            <w:tcW w:w="1086" w:type="pct"/>
          </w:tcPr>
          <w:p w:rsidR="00FA3391" w:rsidRPr="00EF10A0" w:rsidRDefault="00EF10A0" w:rsidP="009C4E5F">
            <w:pPr>
              <w:jc w:val="center"/>
              <w:rPr>
                <w:rFonts w:asciiTheme="minorEastAsia" w:hAnsiTheme="minorEastAsia" w:cs="Times New Roman"/>
                <w:noProof/>
                <w:sz w:val="18"/>
                <w:szCs w:val="18"/>
              </w:rPr>
            </w:pPr>
            <w:r w:rsidRPr="00EF10A0">
              <w:rPr>
                <w:rFonts w:asciiTheme="minorEastAsia" w:hAnsiTheme="minorEastAsia" w:cs="Times New Roman"/>
                <w:noProof/>
                <w:sz w:val="18"/>
                <w:szCs w:val="18"/>
              </w:rPr>
              <w:t>20.1</w:t>
            </w:r>
          </w:p>
        </w:tc>
      </w:tr>
      <w:tr w:rsidR="00FA3391" w:rsidRPr="00323C9A" w:rsidTr="004A56CA">
        <w:trPr>
          <w:trHeight w:val="20"/>
        </w:trPr>
        <w:tc>
          <w:tcPr>
            <w:tcW w:w="488" w:type="pct"/>
            <w:shd w:val="clear" w:color="auto" w:fill="auto"/>
            <w:vAlign w:val="center"/>
          </w:tcPr>
          <w:p w:rsidR="00FA3391" w:rsidRPr="00EF10A0" w:rsidRDefault="00AC2D0B" w:rsidP="001322E5">
            <w:pPr>
              <w:jc w:val="center"/>
              <w:rPr>
                <w:rFonts w:asciiTheme="minorEastAsia" w:hAnsiTheme="minorEastAsia"/>
                <w:sz w:val="18"/>
                <w:szCs w:val="18"/>
              </w:rPr>
            </w:pPr>
            <w:r w:rsidRPr="00EF10A0">
              <w:rPr>
                <w:rFonts w:asciiTheme="minorEastAsia" w:hAnsiTheme="minorEastAsia" w:hint="eastAsia"/>
                <w:sz w:val="18"/>
                <w:szCs w:val="18"/>
              </w:rPr>
              <w:t>6</w:t>
            </w:r>
          </w:p>
        </w:tc>
        <w:tc>
          <w:tcPr>
            <w:tcW w:w="1488" w:type="pct"/>
            <w:shd w:val="clear" w:color="auto" w:fill="auto"/>
            <w:vAlign w:val="center"/>
          </w:tcPr>
          <w:p w:rsidR="00FA3391" w:rsidRPr="00EF10A0" w:rsidRDefault="00AC2D0B" w:rsidP="00AC2D0B">
            <w:pPr>
              <w:jc w:val="center"/>
              <w:rPr>
                <w:rFonts w:asciiTheme="minorEastAsia" w:hAnsiTheme="minorEastAsia"/>
                <w:sz w:val="18"/>
                <w:szCs w:val="18"/>
              </w:rPr>
            </w:pPr>
            <w:r w:rsidRPr="00EF10A0">
              <w:rPr>
                <w:rFonts w:asciiTheme="minorEastAsia" w:hAnsiTheme="minorEastAsia"/>
                <w:sz w:val="18"/>
                <w:szCs w:val="18"/>
              </w:rPr>
              <w:t>A0009897</w:t>
            </w:r>
            <w:r w:rsidRPr="00EF10A0">
              <w:rPr>
                <w:rFonts w:asciiTheme="minorEastAsia" w:hAnsiTheme="minorEastAsia" w:hint="eastAsia"/>
                <w:sz w:val="18"/>
                <w:szCs w:val="18"/>
              </w:rPr>
              <w:t>6</w:t>
            </w:r>
          </w:p>
        </w:tc>
        <w:tc>
          <w:tcPr>
            <w:tcW w:w="1938" w:type="pct"/>
            <w:vAlign w:val="center"/>
          </w:tcPr>
          <w:p w:rsidR="00FA3391"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前排座椅总成-右</w:t>
            </w:r>
          </w:p>
        </w:tc>
        <w:tc>
          <w:tcPr>
            <w:tcW w:w="1086" w:type="pct"/>
          </w:tcPr>
          <w:p w:rsidR="00FA3391" w:rsidRPr="00EF10A0" w:rsidRDefault="00EF10A0" w:rsidP="009C4E5F">
            <w:pPr>
              <w:jc w:val="center"/>
              <w:rPr>
                <w:rFonts w:asciiTheme="minorEastAsia" w:hAnsiTheme="minorEastAsia" w:cs="Times New Roman"/>
                <w:noProof/>
                <w:sz w:val="18"/>
                <w:szCs w:val="18"/>
              </w:rPr>
            </w:pPr>
            <w:r w:rsidRPr="00EF10A0">
              <w:rPr>
                <w:rFonts w:asciiTheme="minorEastAsia" w:hAnsiTheme="minorEastAsia" w:cs="Times New Roman"/>
                <w:noProof/>
                <w:sz w:val="18"/>
                <w:szCs w:val="18"/>
              </w:rPr>
              <w:t>22.5</w:t>
            </w:r>
          </w:p>
        </w:tc>
      </w:tr>
      <w:tr w:rsidR="00FA3391" w:rsidRPr="00323C9A" w:rsidTr="004A56CA">
        <w:trPr>
          <w:trHeight w:val="20"/>
        </w:trPr>
        <w:tc>
          <w:tcPr>
            <w:tcW w:w="488" w:type="pct"/>
            <w:shd w:val="clear" w:color="auto" w:fill="auto"/>
            <w:vAlign w:val="center"/>
          </w:tcPr>
          <w:p w:rsidR="00FA3391" w:rsidRPr="00EF10A0" w:rsidRDefault="00AC2D0B" w:rsidP="001322E5">
            <w:pPr>
              <w:jc w:val="center"/>
              <w:rPr>
                <w:rFonts w:asciiTheme="minorEastAsia" w:hAnsiTheme="minorEastAsia"/>
                <w:sz w:val="18"/>
                <w:szCs w:val="18"/>
              </w:rPr>
            </w:pPr>
            <w:r w:rsidRPr="00EF10A0">
              <w:rPr>
                <w:rFonts w:asciiTheme="minorEastAsia" w:hAnsiTheme="minorEastAsia" w:hint="eastAsia"/>
                <w:sz w:val="18"/>
                <w:szCs w:val="18"/>
              </w:rPr>
              <w:t>7</w:t>
            </w:r>
          </w:p>
        </w:tc>
        <w:tc>
          <w:tcPr>
            <w:tcW w:w="1488" w:type="pct"/>
            <w:shd w:val="clear" w:color="auto" w:fill="auto"/>
            <w:vAlign w:val="center"/>
          </w:tcPr>
          <w:p w:rsidR="00FA3391" w:rsidRPr="00EF10A0" w:rsidRDefault="00AC2D0B" w:rsidP="00AC2D0B">
            <w:pPr>
              <w:jc w:val="center"/>
              <w:rPr>
                <w:rFonts w:asciiTheme="minorEastAsia" w:hAnsiTheme="minorEastAsia"/>
                <w:sz w:val="18"/>
                <w:szCs w:val="18"/>
              </w:rPr>
            </w:pPr>
            <w:r w:rsidRPr="00EF10A0">
              <w:rPr>
                <w:rFonts w:asciiTheme="minorEastAsia" w:hAnsiTheme="minorEastAsia"/>
                <w:sz w:val="18"/>
                <w:szCs w:val="18"/>
              </w:rPr>
              <w:t>A0009897</w:t>
            </w:r>
            <w:r w:rsidRPr="00EF10A0">
              <w:rPr>
                <w:rFonts w:asciiTheme="minorEastAsia" w:hAnsiTheme="minorEastAsia" w:hint="eastAsia"/>
                <w:sz w:val="18"/>
                <w:szCs w:val="18"/>
              </w:rPr>
              <w:t>7</w:t>
            </w:r>
          </w:p>
        </w:tc>
        <w:tc>
          <w:tcPr>
            <w:tcW w:w="1938" w:type="pct"/>
            <w:vAlign w:val="center"/>
          </w:tcPr>
          <w:p w:rsidR="00FA3391" w:rsidRPr="00EF10A0" w:rsidRDefault="004703F1"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前排座椅总成-右</w:t>
            </w:r>
          </w:p>
        </w:tc>
        <w:tc>
          <w:tcPr>
            <w:tcW w:w="1086" w:type="pct"/>
          </w:tcPr>
          <w:p w:rsidR="00FA3391" w:rsidRPr="00EF10A0" w:rsidRDefault="00EF10A0" w:rsidP="009C4E5F">
            <w:pPr>
              <w:jc w:val="center"/>
              <w:rPr>
                <w:rFonts w:asciiTheme="minorEastAsia" w:hAnsiTheme="minorEastAsia" w:cs="Times New Roman"/>
                <w:noProof/>
                <w:sz w:val="18"/>
                <w:szCs w:val="18"/>
              </w:rPr>
            </w:pPr>
            <w:r w:rsidRPr="00EF10A0">
              <w:rPr>
                <w:rFonts w:asciiTheme="minorEastAsia" w:hAnsiTheme="minorEastAsia" w:cs="Times New Roman"/>
                <w:noProof/>
                <w:sz w:val="18"/>
                <w:szCs w:val="18"/>
              </w:rPr>
              <w:t>22.5</w:t>
            </w:r>
          </w:p>
        </w:tc>
      </w:tr>
      <w:tr w:rsidR="00AC2D0B" w:rsidRPr="00323C9A" w:rsidTr="004A56CA">
        <w:trPr>
          <w:trHeight w:val="20"/>
        </w:trPr>
        <w:tc>
          <w:tcPr>
            <w:tcW w:w="488" w:type="pct"/>
            <w:shd w:val="clear" w:color="auto" w:fill="auto"/>
            <w:vAlign w:val="center"/>
          </w:tcPr>
          <w:p w:rsidR="00AC2D0B" w:rsidRPr="00EF10A0" w:rsidRDefault="00AC2D0B" w:rsidP="00AC2D0B">
            <w:pPr>
              <w:jc w:val="center"/>
              <w:rPr>
                <w:rFonts w:asciiTheme="minorEastAsia" w:hAnsiTheme="minorEastAsia"/>
                <w:sz w:val="18"/>
                <w:szCs w:val="18"/>
              </w:rPr>
            </w:pPr>
            <w:r w:rsidRPr="00EF10A0">
              <w:rPr>
                <w:rFonts w:asciiTheme="minorEastAsia" w:hAnsiTheme="minorEastAsia" w:hint="eastAsia"/>
                <w:sz w:val="18"/>
                <w:szCs w:val="18"/>
              </w:rPr>
              <w:t>8</w:t>
            </w:r>
          </w:p>
        </w:tc>
        <w:tc>
          <w:tcPr>
            <w:tcW w:w="1488" w:type="pct"/>
            <w:shd w:val="clear" w:color="auto" w:fill="auto"/>
            <w:vAlign w:val="center"/>
          </w:tcPr>
          <w:p w:rsidR="00AC2D0B" w:rsidRPr="00EF10A0" w:rsidRDefault="00AC2D0B" w:rsidP="00AC2D0B">
            <w:pPr>
              <w:jc w:val="center"/>
              <w:rPr>
                <w:rFonts w:asciiTheme="minorEastAsia" w:hAnsiTheme="minorEastAsia"/>
                <w:sz w:val="18"/>
                <w:szCs w:val="18"/>
              </w:rPr>
            </w:pPr>
            <w:r w:rsidRPr="00EF10A0">
              <w:rPr>
                <w:rFonts w:asciiTheme="minorEastAsia" w:hAnsiTheme="minorEastAsia"/>
                <w:sz w:val="18"/>
                <w:szCs w:val="18"/>
              </w:rPr>
              <w:t>A0009897</w:t>
            </w:r>
            <w:r w:rsidRPr="00EF10A0">
              <w:rPr>
                <w:rFonts w:asciiTheme="minorEastAsia" w:hAnsiTheme="minorEastAsia" w:hint="eastAsia"/>
                <w:sz w:val="18"/>
                <w:szCs w:val="18"/>
              </w:rPr>
              <w:t>8</w:t>
            </w:r>
          </w:p>
        </w:tc>
        <w:tc>
          <w:tcPr>
            <w:tcW w:w="1938" w:type="pct"/>
            <w:vAlign w:val="center"/>
          </w:tcPr>
          <w:p w:rsidR="00AC2D0B" w:rsidRPr="00EF10A0" w:rsidRDefault="00AC2D0B" w:rsidP="00462AE3">
            <w:pPr>
              <w:jc w:val="center"/>
              <w:rPr>
                <w:rFonts w:asciiTheme="minorEastAsia" w:hAnsiTheme="minorEastAsia"/>
                <w:sz w:val="18"/>
                <w:szCs w:val="18"/>
              </w:rPr>
            </w:pPr>
            <w:r w:rsidRPr="00EF10A0">
              <w:rPr>
                <w:rFonts w:asciiTheme="minorEastAsia" w:hAnsiTheme="minorEastAsia" w:hint="eastAsia"/>
                <w:sz w:val="18"/>
                <w:szCs w:val="18"/>
              </w:rPr>
              <w:t>前排座椅总成-右</w:t>
            </w:r>
          </w:p>
        </w:tc>
        <w:tc>
          <w:tcPr>
            <w:tcW w:w="1086" w:type="pct"/>
          </w:tcPr>
          <w:p w:rsidR="00AC2D0B" w:rsidRPr="00EF10A0" w:rsidRDefault="00EF10A0" w:rsidP="009C4E5F">
            <w:pPr>
              <w:jc w:val="center"/>
              <w:rPr>
                <w:rFonts w:asciiTheme="minorEastAsia" w:hAnsiTheme="minorEastAsia"/>
              </w:rPr>
            </w:pPr>
            <w:r w:rsidRPr="00EF10A0">
              <w:rPr>
                <w:rFonts w:asciiTheme="minorEastAsia" w:hAnsiTheme="minorEastAsia"/>
              </w:rPr>
              <w:t>22.</w:t>
            </w:r>
            <w:r w:rsidRPr="00EF10A0">
              <w:rPr>
                <w:rFonts w:asciiTheme="minorEastAsia" w:hAnsiTheme="minorEastAsia" w:hint="eastAsia"/>
              </w:rPr>
              <w:t>9</w:t>
            </w:r>
          </w:p>
        </w:tc>
      </w:tr>
    </w:tbl>
    <w:p w:rsidR="007F7446" w:rsidRPr="001F3B46" w:rsidRDefault="007F7446" w:rsidP="00226A5C">
      <w:pPr>
        <w:spacing w:beforeLines="50"/>
        <w:rPr>
          <w:rFonts w:asciiTheme="minorEastAsia" w:hAnsiTheme="minorEastAsia"/>
          <w:sz w:val="18"/>
          <w:szCs w:val="18"/>
        </w:rPr>
      </w:pPr>
      <w:r w:rsidRPr="001F3B46">
        <w:rPr>
          <w:rFonts w:ascii="黑体" w:eastAsia="黑体" w:hAnsi="黑体" w:hint="eastAsia"/>
          <w:sz w:val="18"/>
          <w:szCs w:val="18"/>
        </w:rPr>
        <w:t>注：</w:t>
      </w:r>
      <w:r w:rsidRPr="001F3B46">
        <w:rPr>
          <w:rFonts w:asciiTheme="minorEastAsia" w:hAnsiTheme="minorEastAsia" w:hint="eastAsia"/>
          <w:sz w:val="18"/>
          <w:szCs w:val="18"/>
        </w:rPr>
        <w:t>实际测量单位保留小数点后3位，即精确到克，重量的误差范围为±</w:t>
      </w:r>
      <w:r w:rsidR="00FA3391">
        <w:rPr>
          <w:rFonts w:asciiTheme="minorEastAsia" w:hAnsiTheme="minorEastAsia" w:hint="eastAsia"/>
          <w:sz w:val="18"/>
          <w:szCs w:val="18"/>
        </w:rPr>
        <w:t>5</w:t>
      </w:r>
      <w:r w:rsidRPr="001F3B46">
        <w:rPr>
          <w:rFonts w:asciiTheme="minorEastAsia" w:hAnsiTheme="minorEastAsia" w:hint="eastAsia"/>
          <w:sz w:val="18"/>
          <w:szCs w:val="18"/>
        </w:rPr>
        <w:t>%。</w:t>
      </w:r>
    </w:p>
    <w:p w:rsidR="007F7446" w:rsidRPr="008D57ED" w:rsidRDefault="007F7446" w:rsidP="008D57ED">
      <w:pPr>
        <w:widowControl/>
        <w:jc w:val="left"/>
      </w:pPr>
      <w:r>
        <w:br w:type="page"/>
      </w:r>
    </w:p>
    <w:p w:rsidR="007F7446" w:rsidRPr="00957C32" w:rsidRDefault="007F7446" w:rsidP="00226A5C">
      <w:pPr>
        <w:tabs>
          <w:tab w:val="left" w:pos="4279"/>
        </w:tabs>
        <w:spacing w:beforeLines="100" w:afterLines="100"/>
        <w:jc w:val="left"/>
        <w:rPr>
          <w:rFonts w:ascii="黑体" w:eastAsia="黑体" w:hAnsi="黑体"/>
        </w:rPr>
      </w:pPr>
      <w:r w:rsidRPr="008D57ED">
        <w:rPr>
          <w:rFonts w:ascii="黑体" w:eastAsia="黑体" w:hAnsi="黑体" w:hint="eastAsia"/>
        </w:rPr>
        <w:lastRenderedPageBreak/>
        <w:t xml:space="preserve">附件H </w:t>
      </w:r>
      <w:r w:rsidR="008D57ED">
        <w:rPr>
          <w:rFonts w:ascii="黑体" w:eastAsia="黑体" w:hAnsi="黑体" w:hint="eastAsia"/>
        </w:rPr>
        <w:t xml:space="preserve"> </w:t>
      </w:r>
      <w:r w:rsidRPr="008D57ED">
        <w:rPr>
          <w:rFonts w:ascii="黑体" w:eastAsia="黑体" w:hAnsi="黑体" w:hint="eastAsia"/>
        </w:rPr>
        <w:t>车身</w:t>
      </w:r>
      <w:proofErr w:type="gramStart"/>
      <w:r w:rsidRPr="008D57ED">
        <w:rPr>
          <w:rFonts w:ascii="黑体" w:eastAsia="黑体" w:hAnsi="黑体" w:hint="eastAsia"/>
        </w:rPr>
        <w:t>钣</w:t>
      </w:r>
      <w:proofErr w:type="gramEnd"/>
      <w:r w:rsidRPr="008D57ED">
        <w:rPr>
          <w:rFonts w:ascii="黑体" w:eastAsia="黑体" w:hAnsi="黑体" w:hint="eastAsia"/>
        </w:rPr>
        <w:t>金件或内外饰注塑件同步工程要求</w:t>
      </w:r>
    </w:p>
    <w:p w:rsidR="007F7446" w:rsidRDefault="007F7446" w:rsidP="00226A5C">
      <w:pPr>
        <w:pStyle w:val="a1"/>
        <w:numPr>
          <w:ilvl w:val="0"/>
          <w:numId w:val="34"/>
        </w:numPr>
        <w:spacing w:beforeLines="100" w:afterLines="100"/>
      </w:pPr>
      <w:bookmarkStart w:id="518" w:name="_Toc522282336"/>
      <w:bookmarkStart w:id="519" w:name="_Toc527380298"/>
      <w:r>
        <w:rPr>
          <w:rFonts w:hint="eastAsia"/>
        </w:rPr>
        <w:t>造型可行性同步工程要求</w:t>
      </w:r>
      <w:bookmarkEnd w:id="518"/>
      <w:bookmarkEnd w:id="519"/>
    </w:p>
    <w:p w:rsidR="007F7446" w:rsidRDefault="00957C32" w:rsidP="00957C32">
      <w:pPr>
        <w:ind w:firstLineChars="150" w:firstLine="315"/>
      </w:pPr>
      <w:r>
        <w:rPr>
          <w:rFonts w:hint="eastAsia"/>
        </w:rPr>
        <w:t>无</w:t>
      </w:r>
    </w:p>
    <w:p w:rsidR="007F7446" w:rsidRDefault="007F7446" w:rsidP="00226A5C">
      <w:pPr>
        <w:pStyle w:val="a1"/>
        <w:numPr>
          <w:ilvl w:val="0"/>
          <w:numId w:val="34"/>
        </w:numPr>
        <w:spacing w:beforeLines="100" w:afterLines="100"/>
      </w:pPr>
      <w:bookmarkStart w:id="520" w:name="_Toc522282337"/>
      <w:bookmarkStart w:id="521" w:name="_Toc527380299"/>
      <w:r>
        <w:rPr>
          <w:rFonts w:hint="eastAsia"/>
        </w:rPr>
        <w:t>零部件结构功能的同步工程要求</w:t>
      </w:r>
      <w:bookmarkEnd w:id="520"/>
      <w:bookmarkEnd w:id="521"/>
    </w:p>
    <w:p w:rsidR="007F7446" w:rsidRDefault="00957C32" w:rsidP="00957C32">
      <w:pPr>
        <w:ind w:firstLineChars="150" w:firstLine="315"/>
      </w:pPr>
      <w:r>
        <w:rPr>
          <w:rFonts w:hint="eastAsia"/>
        </w:rPr>
        <w:t>无</w:t>
      </w:r>
    </w:p>
    <w:p w:rsidR="007F7446" w:rsidRDefault="007F7446" w:rsidP="00226A5C">
      <w:pPr>
        <w:pStyle w:val="a1"/>
        <w:numPr>
          <w:ilvl w:val="0"/>
          <w:numId w:val="34"/>
        </w:numPr>
        <w:spacing w:beforeLines="100" w:afterLines="100"/>
      </w:pPr>
      <w:bookmarkStart w:id="522" w:name="_Toc522282338"/>
      <w:bookmarkStart w:id="523" w:name="_Toc527380300"/>
      <w:r>
        <w:rPr>
          <w:rFonts w:hint="eastAsia"/>
        </w:rPr>
        <w:t>零部件设计开发周期及成本同步工程要求</w:t>
      </w:r>
      <w:bookmarkEnd w:id="522"/>
      <w:bookmarkEnd w:id="523"/>
    </w:p>
    <w:p w:rsidR="007F7446" w:rsidRDefault="00957C32" w:rsidP="00957C32">
      <w:pPr>
        <w:ind w:firstLineChars="150" w:firstLine="315"/>
      </w:pPr>
      <w:r>
        <w:rPr>
          <w:rFonts w:hint="eastAsia"/>
        </w:rPr>
        <w:t>无</w:t>
      </w:r>
    </w:p>
    <w:p w:rsidR="007F7446" w:rsidRDefault="007F7446" w:rsidP="00226A5C">
      <w:pPr>
        <w:pStyle w:val="a1"/>
        <w:numPr>
          <w:ilvl w:val="0"/>
          <w:numId w:val="34"/>
        </w:numPr>
        <w:spacing w:beforeLines="100" w:afterLines="100"/>
      </w:pPr>
      <w:bookmarkStart w:id="524" w:name="_Toc522282339"/>
      <w:bookmarkStart w:id="525" w:name="_Toc527380301"/>
      <w:r>
        <w:rPr>
          <w:rFonts w:hint="eastAsia"/>
        </w:rPr>
        <w:t>零部件工艺性的同步工程要求</w:t>
      </w:r>
      <w:bookmarkEnd w:id="524"/>
      <w:bookmarkEnd w:id="525"/>
    </w:p>
    <w:p w:rsidR="00957C32" w:rsidRPr="00957C32" w:rsidRDefault="00957C32" w:rsidP="00957C32">
      <w:pPr>
        <w:ind w:firstLineChars="150" w:firstLine="315"/>
      </w:pPr>
      <w:r>
        <w:rPr>
          <w:rFonts w:hint="eastAsia"/>
        </w:rPr>
        <w:t>无</w:t>
      </w:r>
    </w:p>
    <w:p w:rsidR="007F7446" w:rsidRPr="008D57ED" w:rsidRDefault="007F7446" w:rsidP="008D57ED">
      <w:pPr>
        <w:widowControl/>
        <w:jc w:val="left"/>
      </w:pPr>
      <w:r>
        <w:br w:type="page"/>
      </w:r>
    </w:p>
    <w:p w:rsidR="007F7446" w:rsidRPr="008D57ED" w:rsidRDefault="007F7446" w:rsidP="00226A5C">
      <w:pPr>
        <w:tabs>
          <w:tab w:val="left" w:pos="4279"/>
        </w:tabs>
        <w:spacing w:beforeLines="100" w:afterLines="100"/>
        <w:jc w:val="left"/>
      </w:pPr>
      <w:r w:rsidRPr="008D57ED">
        <w:rPr>
          <w:rFonts w:ascii="黑体" w:eastAsia="黑体" w:hAnsi="黑体" w:hint="eastAsia"/>
        </w:rPr>
        <w:lastRenderedPageBreak/>
        <w:t xml:space="preserve">附件I </w:t>
      </w:r>
      <w:r w:rsidR="008D57ED">
        <w:rPr>
          <w:rFonts w:ascii="黑体" w:eastAsia="黑体" w:hAnsi="黑体" w:hint="eastAsia"/>
        </w:rPr>
        <w:t xml:space="preserve"> </w:t>
      </w:r>
      <w:r w:rsidRPr="008D57ED">
        <w:rPr>
          <w:rFonts w:ascii="黑体" w:eastAsia="黑体" w:hAnsi="黑体" w:hint="eastAsia"/>
        </w:rPr>
        <w:t>售后服务要求</w:t>
      </w:r>
    </w:p>
    <w:p w:rsidR="007F7446" w:rsidRDefault="007F7446" w:rsidP="00226A5C">
      <w:pPr>
        <w:pStyle w:val="a1"/>
        <w:numPr>
          <w:ilvl w:val="0"/>
          <w:numId w:val="35"/>
        </w:numPr>
        <w:spacing w:beforeLines="100" w:afterLines="100"/>
      </w:pPr>
      <w:bookmarkStart w:id="526" w:name="_Toc522282340"/>
      <w:bookmarkStart w:id="527" w:name="_Toc527380302"/>
      <w:r>
        <w:rPr>
          <w:rFonts w:hint="eastAsia"/>
        </w:rPr>
        <w:t>约束力要求声明</w:t>
      </w:r>
      <w:bookmarkEnd w:id="526"/>
      <w:bookmarkEnd w:id="527"/>
    </w:p>
    <w:p w:rsidR="007F7446" w:rsidRPr="009354F8" w:rsidRDefault="007F7446" w:rsidP="007F7446">
      <w:pPr>
        <w:ind w:firstLineChars="200" w:firstLine="420"/>
      </w:pPr>
      <w:r>
        <w:rPr>
          <w:rFonts w:hint="eastAsia"/>
        </w:rPr>
        <w:t>附件</w:t>
      </w:r>
      <w:r w:rsidR="00594DF0">
        <w:rPr>
          <w:rFonts w:hint="eastAsia"/>
        </w:rPr>
        <w:t>I</w:t>
      </w:r>
      <w:r>
        <w:rPr>
          <w:rFonts w:hint="eastAsia"/>
        </w:rPr>
        <w:t>在</w:t>
      </w:r>
      <w:r>
        <w:rPr>
          <w:rFonts w:hint="eastAsia"/>
        </w:rPr>
        <w:t>SOR</w:t>
      </w:r>
      <w:r>
        <w:rPr>
          <w:rFonts w:hint="eastAsia"/>
        </w:rPr>
        <w:t>中的具体要求供应商必须遵守。当附件</w:t>
      </w:r>
      <w:r w:rsidR="00594DF0">
        <w:rPr>
          <w:rFonts w:hint="eastAsia"/>
        </w:rPr>
        <w:t>I</w:t>
      </w:r>
      <w:r>
        <w:rPr>
          <w:rFonts w:hint="eastAsia"/>
        </w:rPr>
        <w:t>被工程需求文件引用或者作为工程需求文件附件时（包括</w:t>
      </w:r>
      <w:r>
        <w:rPr>
          <w:rFonts w:hint="eastAsia"/>
        </w:rPr>
        <w:t>SOR</w:t>
      </w:r>
      <w:r>
        <w:rPr>
          <w:rFonts w:hint="eastAsia"/>
        </w:rPr>
        <w:t>签署文件），附件</w:t>
      </w:r>
      <w:r w:rsidR="00594DF0">
        <w:rPr>
          <w:rFonts w:hint="eastAsia"/>
        </w:rPr>
        <w:t>I</w:t>
      </w:r>
      <w:r>
        <w:rPr>
          <w:rFonts w:hint="eastAsia"/>
        </w:rPr>
        <w:t>可认为是售后对供应商供应产品的约束。</w:t>
      </w:r>
    </w:p>
    <w:p w:rsidR="007F7446" w:rsidRDefault="007F7446" w:rsidP="00226A5C">
      <w:pPr>
        <w:pStyle w:val="a1"/>
        <w:numPr>
          <w:ilvl w:val="0"/>
          <w:numId w:val="35"/>
        </w:numPr>
        <w:spacing w:beforeLines="100" w:afterLines="100"/>
      </w:pPr>
      <w:bookmarkStart w:id="528" w:name="_Toc522282341"/>
      <w:bookmarkStart w:id="529" w:name="_Toc527380303"/>
      <w:r>
        <w:rPr>
          <w:rFonts w:hint="eastAsia"/>
        </w:rPr>
        <w:t>引用</w:t>
      </w:r>
      <w:bookmarkEnd w:id="528"/>
      <w:bookmarkEnd w:id="529"/>
    </w:p>
    <w:p w:rsidR="007F7446" w:rsidRDefault="007F7446" w:rsidP="00C52D6F">
      <w:pPr>
        <w:pStyle w:val="a2"/>
        <w:numPr>
          <w:ilvl w:val="1"/>
          <w:numId w:val="35"/>
        </w:numPr>
        <w:spacing w:before="156" w:after="156"/>
        <w:ind w:left="0"/>
      </w:pPr>
      <w:bookmarkStart w:id="530" w:name="_Toc522282342"/>
      <w:bookmarkStart w:id="531" w:name="_Toc527380304"/>
      <w:r>
        <w:rPr>
          <w:rFonts w:hint="eastAsia"/>
        </w:rPr>
        <w:t>外部标准</w:t>
      </w:r>
      <w:r>
        <w:rPr>
          <w:rFonts w:hint="eastAsia"/>
        </w:rPr>
        <w:t>/</w:t>
      </w:r>
      <w:r>
        <w:rPr>
          <w:rFonts w:hint="eastAsia"/>
        </w:rPr>
        <w:t>规范</w:t>
      </w:r>
      <w:bookmarkEnd w:id="530"/>
      <w:bookmarkEnd w:id="531"/>
    </w:p>
    <w:p w:rsidR="007F7446" w:rsidRDefault="004D3104" w:rsidP="004D3104">
      <w:pPr>
        <w:ind w:firstLineChars="200" w:firstLine="420"/>
      </w:pPr>
      <w:r>
        <w:rPr>
          <w:rFonts w:hint="eastAsia"/>
        </w:rPr>
        <w:t>无</w:t>
      </w:r>
    </w:p>
    <w:p w:rsidR="007F7446" w:rsidRDefault="007F7446" w:rsidP="00C52D6F">
      <w:pPr>
        <w:pStyle w:val="a2"/>
        <w:numPr>
          <w:ilvl w:val="1"/>
          <w:numId w:val="35"/>
        </w:numPr>
        <w:spacing w:before="156" w:after="156"/>
        <w:ind w:left="0"/>
      </w:pPr>
      <w:bookmarkStart w:id="532" w:name="_Toc522282343"/>
      <w:bookmarkStart w:id="533" w:name="_Toc527380305"/>
      <w:r>
        <w:rPr>
          <w:rFonts w:hint="eastAsia"/>
        </w:rPr>
        <w:t>企业标准和规范</w:t>
      </w:r>
      <w:bookmarkEnd w:id="532"/>
      <w:bookmarkEnd w:id="533"/>
    </w:p>
    <w:p w:rsidR="007F7446" w:rsidRDefault="004D3104" w:rsidP="004D3104">
      <w:pPr>
        <w:ind w:firstLineChars="200" w:firstLine="420"/>
      </w:pPr>
      <w:r>
        <w:rPr>
          <w:rFonts w:hint="eastAsia"/>
        </w:rPr>
        <w:t>无</w:t>
      </w:r>
    </w:p>
    <w:p w:rsidR="007F7446" w:rsidRDefault="007F7446" w:rsidP="00226A5C">
      <w:pPr>
        <w:pStyle w:val="a1"/>
        <w:numPr>
          <w:ilvl w:val="0"/>
          <w:numId w:val="35"/>
        </w:numPr>
        <w:spacing w:beforeLines="100" w:afterLines="100"/>
      </w:pPr>
      <w:bookmarkStart w:id="534" w:name="_Toc522282344"/>
      <w:bookmarkStart w:id="535" w:name="_Toc527380306"/>
      <w:r>
        <w:rPr>
          <w:rFonts w:hint="eastAsia"/>
        </w:rPr>
        <w:t>要求</w:t>
      </w:r>
      <w:bookmarkEnd w:id="534"/>
      <w:bookmarkEnd w:id="535"/>
    </w:p>
    <w:p w:rsidR="007F7446" w:rsidRPr="00525A9C" w:rsidRDefault="007F7446" w:rsidP="00C52D6F">
      <w:pPr>
        <w:pStyle w:val="a2"/>
        <w:numPr>
          <w:ilvl w:val="1"/>
          <w:numId w:val="35"/>
        </w:numPr>
        <w:spacing w:before="156" w:after="156"/>
        <w:ind w:left="0"/>
      </w:pPr>
      <w:bookmarkStart w:id="536" w:name="_Toc522282345"/>
      <w:bookmarkStart w:id="537" w:name="_Toc527380307"/>
      <w:r>
        <w:rPr>
          <w:rFonts w:hint="eastAsia"/>
        </w:rPr>
        <w:t>售后交付物的支持</w:t>
      </w:r>
      <w:bookmarkEnd w:id="536"/>
      <w:bookmarkEnd w:id="537"/>
    </w:p>
    <w:p w:rsidR="007F7446" w:rsidRPr="00525A9C" w:rsidRDefault="007F7446" w:rsidP="00C52D6F">
      <w:pPr>
        <w:pStyle w:val="a3"/>
        <w:numPr>
          <w:ilvl w:val="2"/>
          <w:numId w:val="35"/>
        </w:numPr>
        <w:spacing w:beforeLines="0" w:afterLines="0"/>
        <w:ind w:left="0"/>
        <w:rPr>
          <w:rFonts w:asciiTheme="minorEastAsia" w:eastAsiaTheme="minorEastAsia" w:hAnsiTheme="minorEastAsia"/>
        </w:rPr>
      </w:pPr>
      <w:r w:rsidRPr="00525A9C">
        <w:rPr>
          <w:rFonts w:asciiTheme="minorEastAsia" w:eastAsiaTheme="minorEastAsia" w:hAnsiTheme="minorEastAsia" w:hint="eastAsia"/>
        </w:rPr>
        <w:t>配件需保证整车生产之日起，到最后一辆整车停产后的十年内持续供应。</w:t>
      </w:r>
    </w:p>
    <w:p w:rsidR="007F7446" w:rsidRPr="00525A9C" w:rsidRDefault="007F7446" w:rsidP="00B77901">
      <w:pPr>
        <w:pStyle w:val="a3"/>
        <w:numPr>
          <w:ilvl w:val="2"/>
          <w:numId w:val="35"/>
        </w:numPr>
        <w:spacing w:beforeLines="0" w:afterLines="0"/>
        <w:ind w:left="0"/>
        <w:jc w:val="both"/>
        <w:rPr>
          <w:rFonts w:asciiTheme="minorEastAsia" w:eastAsiaTheme="minorEastAsia" w:hAnsiTheme="minorEastAsia"/>
        </w:rPr>
      </w:pPr>
      <w:r w:rsidRPr="00525A9C">
        <w:rPr>
          <w:rFonts w:asciiTheme="minorEastAsia" w:eastAsiaTheme="minorEastAsia" w:hAnsiTheme="minorEastAsia" w:hint="eastAsia"/>
        </w:rPr>
        <w:t>零件索赔期需符合整车索赔期，目前为</w:t>
      </w:r>
      <w:r w:rsidR="00692BB8" w:rsidRPr="00A21A0F">
        <w:rPr>
          <w:rFonts w:asciiTheme="minorEastAsia" w:eastAsiaTheme="minorEastAsia" w:hAnsiTheme="minorEastAsia" w:hint="eastAsia"/>
          <w:color w:val="auto"/>
        </w:rPr>
        <w:t>5</w:t>
      </w:r>
      <w:r w:rsidRPr="00A21A0F">
        <w:rPr>
          <w:rFonts w:asciiTheme="minorEastAsia" w:eastAsiaTheme="minorEastAsia" w:hAnsiTheme="minorEastAsia" w:hint="eastAsia"/>
          <w:color w:val="auto"/>
        </w:rPr>
        <w:t>年/</w:t>
      </w:r>
      <w:r w:rsidR="00692BB8" w:rsidRPr="00A21A0F">
        <w:rPr>
          <w:rFonts w:asciiTheme="minorEastAsia" w:eastAsiaTheme="minorEastAsia" w:hAnsiTheme="minorEastAsia" w:hint="eastAsia"/>
          <w:color w:val="auto"/>
        </w:rPr>
        <w:t>10</w:t>
      </w:r>
      <w:r w:rsidRPr="00A21A0F">
        <w:rPr>
          <w:rFonts w:asciiTheme="minorEastAsia" w:eastAsiaTheme="minorEastAsia" w:hAnsiTheme="minorEastAsia" w:hint="eastAsia"/>
        </w:rPr>
        <w:t>万公里</w:t>
      </w:r>
      <w:r w:rsidRPr="00525A9C">
        <w:rPr>
          <w:rFonts w:asciiTheme="minorEastAsia" w:eastAsiaTheme="minorEastAsia" w:hAnsiTheme="minorEastAsia" w:hint="eastAsia"/>
        </w:rPr>
        <w:t>（以先到者为准），若零件不能满足整车索赔期，需明确说明零件的索赔期及相关要求。</w:t>
      </w:r>
    </w:p>
    <w:p w:rsidR="007F7446" w:rsidRPr="00525A9C" w:rsidRDefault="007F7446" w:rsidP="00C52D6F">
      <w:pPr>
        <w:pStyle w:val="a3"/>
        <w:numPr>
          <w:ilvl w:val="2"/>
          <w:numId w:val="35"/>
        </w:numPr>
        <w:spacing w:beforeLines="0" w:afterLines="0"/>
        <w:ind w:left="0"/>
        <w:rPr>
          <w:rFonts w:asciiTheme="minorEastAsia" w:eastAsiaTheme="minorEastAsia" w:hAnsiTheme="minorEastAsia"/>
        </w:rPr>
      </w:pPr>
      <w:r w:rsidRPr="00525A9C">
        <w:rPr>
          <w:rFonts w:asciiTheme="minorEastAsia" w:eastAsiaTheme="minorEastAsia" w:hAnsiTheme="minorEastAsia" w:hint="eastAsia"/>
        </w:rPr>
        <w:t>新零件在车辆上的安装位置、安装尺寸、安装方案同老零件相同。</w:t>
      </w:r>
    </w:p>
    <w:p w:rsidR="007F7446" w:rsidRDefault="007F7446" w:rsidP="00B77901">
      <w:pPr>
        <w:pStyle w:val="a3"/>
        <w:numPr>
          <w:ilvl w:val="2"/>
          <w:numId w:val="35"/>
        </w:numPr>
        <w:spacing w:beforeLines="0" w:afterLines="0"/>
        <w:ind w:left="0"/>
        <w:jc w:val="both"/>
        <w:rPr>
          <w:rFonts w:asciiTheme="minorEastAsia" w:eastAsiaTheme="minorEastAsia" w:hAnsiTheme="minorEastAsia"/>
        </w:rPr>
      </w:pPr>
      <w:r w:rsidRPr="00525A9C">
        <w:rPr>
          <w:rFonts w:asciiTheme="minorEastAsia" w:eastAsiaTheme="minorEastAsia" w:hAnsiTheme="minorEastAsia" w:hint="eastAsia"/>
        </w:rPr>
        <w:t>对于在已售车型上的更改，要求新件完全能够等效替代旧件。若新件不能完全等效替代旧件，旧件需持续供应售后市场十年或采用其他可维修方案，例如总成索赔更换、多件关联更换、售后专用件更换等，任何售后维修方案需得到售后工程师的认可。零件的后续更改，要求同上。</w:t>
      </w:r>
    </w:p>
    <w:p w:rsidR="007F7446" w:rsidRDefault="007F7446" w:rsidP="00C52D6F">
      <w:pPr>
        <w:pStyle w:val="a2"/>
        <w:numPr>
          <w:ilvl w:val="1"/>
          <w:numId w:val="35"/>
        </w:numPr>
        <w:spacing w:before="156" w:after="156"/>
        <w:ind w:left="0"/>
      </w:pPr>
      <w:bookmarkStart w:id="538" w:name="_Toc522282346"/>
      <w:bookmarkStart w:id="539" w:name="_Toc527380308"/>
      <w:r>
        <w:rPr>
          <w:rFonts w:hint="eastAsia"/>
        </w:rPr>
        <w:t>维修排故、诊断扫描工具及售后刷新步骤</w:t>
      </w:r>
      <w:bookmarkEnd w:id="538"/>
      <w:bookmarkEnd w:id="539"/>
    </w:p>
    <w:p w:rsidR="007F7446" w:rsidRDefault="004D3104" w:rsidP="004D3104">
      <w:pPr>
        <w:ind w:firstLineChars="200" w:firstLine="420"/>
      </w:pPr>
      <w:r>
        <w:rPr>
          <w:rFonts w:hint="eastAsia"/>
        </w:rPr>
        <w:t>无</w:t>
      </w:r>
    </w:p>
    <w:p w:rsidR="007F7446" w:rsidRDefault="007F7446" w:rsidP="00226A5C">
      <w:pPr>
        <w:pStyle w:val="a1"/>
        <w:numPr>
          <w:ilvl w:val="0"/>
          <w:numId w:val="35"/>
        </w:numPr>
        <w:spacing w:beforeLines="100" w:afterLines="100"/>
      </w:pPr>
      <w:bookmarkStart w:id="540" w:name="_Toc522282347"/>
      <w:bookmarkStart w:id="541" w:name="_Toc527380309"/>
      <w:r>
        <w:rPr>
          <w:rFonts w:hint="eastAsia"/>
        </w:rPr>
        <w:t>确认</w:t>
      </w:r>
      <w:bookmarkEnd w:id="540"/>
      <w:bookmarkEnd w:id="541"/>
    </w:p>
    <w:p w:rsidR="007F7446" w:rsidRPr="00525A9C" w:rsidRDefault="004D3104" w:rsidP="00C61D6F">
      <w:pPr>
        <w:ind w:firstLineChars="200" w:firstLine="420"/>
      </w:pPr>
      <w:r>
        <w:rPr>
          <w:rFonts w:hint="eastAsia"/>
        </w:rPr>
        <w:t>无</w:t>
      </w:r>
    </w:p>
    <w:p w:rsidR="007F7446" w:rsidRDefault="007F7446" w:rsidP="00226A5C">
      <w:pPr>
        <w:pStyle w:val="a1"/>
        <w:numPr>
          <w:ilvl w:val="0"/>
          <w:numId w:val="35"/>
        </w:numPr>
        <w:spacing w:beforeLines="100" w:afterLines="100"/>
      </w:pPr>
      <w:bookmarkStart w:id="542" w:name="_Toc522282348"/>
      <w:bookmarkStart w:id="543" w:name="_Toc527380310"/>
      <w:r>
        <w:rPr>
          <w:rFonts w:hint="eastAsia"/>
        </w:rPr>
        <w:t>运输规定</w:t>
      </w:r>
      <w:bookmarkEnd w:id="542"/>
      <w:bookmarkEnd w:id="543"/>
    </w:p>
    <w:p w:rsidR="007F7446" w:rsidRPr="00525A9C" w:rsidRDefault="004D3104" w:rsidP="00C61D6F">
      <w:pPr>
        <w:ind w:firstLineChars="200" w:firstLine="420"/>
      </w:pPr>
      <w:r>
        <w:rPr>
          <w:rFonts w:hint="eastAsia"/>
        </w:rPr>
        <w:t>无</w:t>
      </w:r>
    </w:p>
    <w:p w:rsidR="009F0CD7" w:rsidRDefault="007F7446" w:rsidP="00226A5C">
      <w:pPr>
        <w:pStyle w:val="a1"/>
        <w:numPr>
          <w:ilvl w:val="0"/>
          <w:numId w:val="35"/>
        </w:numPr>
        <w:spacing w:beforeLines="100" w:afterLines="100"/>
      </w:pPr>
      <w:bookmarkStart w:id="544" w:name="_Toc522282349"/>
      <w:bookmarkStart w:id="545" w:name="_Toc527380311"/>
      <w:r>
        <w:rPr>
          <w:rFonts w:hint="eastAsia"/>
        </w:rPr>
        <w:t>注意事项</w:t>
      </w:r>
      <w:bookmarkEnd w:id="544"/>
      <w:bookmarkEnd w:id="545"/>
    </w:p>
    <w:p w:rsidR="00AE26A7" w:rsidRDefault="004D3104" w:rsidP="00C61D6F">
      <w:pPr>
        <w:ind w:firstLineChars="200" w:firstLine="420"/>
      </w:pPr>
      <w:r>
        <w:rPr>
          <w:rFonts w:hint="eastAsia"/>
        </w:rPr>
        <w:t>无</w:t>
      </w:r>
    </w:p>
    <w:p w:rsidR="00AE26A7" w:rsidRDefault="00AE26A7" w:rsidP="00AE26A7"/>
    <w:p w:rsidR="00AE26A7" w:rsidRPr="00AE26A7" w:rsidRDefault="00AE26A7" w:rsidP="00AE26A7"/>
    <w:p w:rsidR="009F0CD7" w:rsidRDefault="009F0CD7" w:rsidP="009F0CD7">
      <w:pPr>
        <w:rPr>
          <w:rFonts w:ascii="黑体" w:eastAsia="黑体" w:hAnsi="Times New Roman" w:cs="Arial"/>
          <w:color w:val="000000"/>
          <w:szCs w:val="18"/>
        </w:rPr>
      </w:pPr>
      <w:r>
        <w:br w:type="page"/>
      </w:r>
    </w:p>
    <w:p w:rsidR="00A92620" w:rsidRPr="00A92620" w:rsidRDefault="00907DAB" w:rsidP="00226A5C">
      <w:pPr>
        <w:pStyle w:val="a1"/>
        <w:numPr>
          <w:ilvl w:val="0"/>
          <w:numId w:val="0"/>
        </w:numPr>
        <w:spacing w:beforeLines="100" w:afterLines="100"/>
        <w:rPr>
          <w:rFonts w:hAnsi="黑体"/>
        </w:rPr>
      </w:pPr>
      <w:bookmarkStart w:id="546" w:name="_Toc522282350"/>
      <w:bookmarkStart w:id="547" w:name="_Toc527380312"/>
      <w:r>
        <w:rPr>
          <w:rFonts w:hAnsi="黑体" w:hint="eastAsia"/>
        </w:rPr>
        <w:lastRenderedPageBreak/>
        <w:t>签署</w:t>
      </w:r>
      <w:bookmarkEnd w:id="546"/>
      <w:bookmarkEnd w:id="547"/>
    </w:p>
    <w:p w:rsidR="00A92620" w:rsidRPr="00A31F26" w:rsidRDefault="00A31F26" w:rsidP="00A31F26">
      <w:pPr>
        <w:ind w:firstLineChars="200" w:firstLine="420"/>
        <w:jc w:val="left"/>
        <w:rPr>
          <w:rFonts w:asciiTheme="minorEastAsia" w:hAnsiTheme="minorEastAsia"/>
        </w:rPr>
      </w:pPr>
      <w:r>
        <w:rPr>
          <w:rFonts w:hint="eastAsia"/>
        </w:rPr>
        <w:t>双方</w:t>
      </w:r>
      <w:r w:rsidR="00D438D2">
        <w:rPr>
          <w:rFonts w:hint="eastAsia"/>
        </w:rPr>
        <w:t>已</w:t>
      </w:r>
      <w:r>
        <w:rPr>
          <w:rFonts w:hint="eastAsia"/>
        </w:rPr>
        <w:t>对</w:t>
      </w:r>
      <w:r w:rsidR="005076F6">
        <w:rPr>
          <w:rFonts w:hint="eastAsia"/>
        </w:rPr>
        <w:t>文件</w:t>
      </w:r>
      <w:r>
        <w:rPr>
          <w:rFonts w:hint="eastAsia"/>
        </w:rPr>
        <w:t>编号</w:t>
      </w:r>
      <w:r w:rsidR="000C7138">
        <w:rPr>
          <w:rFonts w:hint="eastAsia"/>
          <w:u w:val="single"/>
        </w:rPr>
        <w:t xml:space="preserve">   </w:t>
      </w:r>
      <w:r w:rsidR="00DC1E9C" w:rsidRPr="000670EC">
        <w:rPr>
          <w:rFonts w:ascii="黑体" w:eastAsia="黑体" w:hAnsi="黑体" w:hint="eastAsia"/>
          <w:u w:val="single"/>
        </w:rPr>
        <w:t>SOR-C</w:t>
      </w:r>
      <w:r w:rsidR="003E6CA5">
        <w:rPr>
          <w:rFonts w:ascii="黑体" w:eastAsia="黑体" w:hAnsi="黑体" w:hint="eastAsia"/>
          <w:u w:val="single"/>
        </w:rPr>
        <w:t>41DB</w:t>
      </w:r>
      <w:r w:rsidR="00DC1E9C" w:rsidRPr="000670EC">
        <w:rPr>
          <w:rFonts w:ascii="黑体" w:eastAsia="黑体" w:hAnsi="黑体" w:hint="eastAsia"/>
          <w:u w:val="single"/>
        </w:rPr>
        <w:t>-201</w:t>
      </w:r>
      <w:r w:rsidR="003E6CA5">
        <w:rPr>
          <w:rFonts w:ascii="黑体" w:eastAsia="黑体" w:hAnsi="黑体" w:hint="eastAsia"/>
          <w:u w:val="single"/>
        </w:rPr>
        <w:t>9</w:t>
      </w:r>
      <w:r w:rsidR="00DC1E9C" w:rsidRPr="000670EC">
        <w:rPr>
          <w:rFonts w:ascii="黑体" w:eastAsia="黑体" w:hAnsi="黑体"/>
          <w:u w:val="single"/>
        </w:rPr>
        <w:t>-</w:t>
      </w:r>
      <w:r w:rsidR="00DC1E9C" w:rsidRPr="000670EC">
        <w:rPr>
          <w:rFonts w:ascii="黑体" w:eastAsia="黑体" w:hAnsi="黑体" w:hint="eastAsia"/>
          <w:u w:val="single"/>
        </w:rPr>
        <w:t>0000</w:t>
      </w:r>
      <w:r w:rsidR="00267750">
        <w:rPr>
          <w:rFonts w:ascii="黑体" w:eastAsia="黑体" w:hAnsi="黑体" w:hint="eastAsia"/>
          <w:u w:val="single"/>
        </w:rPr>
        <w:t>5391</w:t>
      </w:r>
      <w:r w:rsidRPr="00DC1E9C">
        <w:rPr>
          <w:rFonts w:hint="eastAsia"/>
          <w:i/>
          <w:color w:val="00B050"/>
          <w:u w:val="single"/>
        </w:rPr>
        <w:t xml:space="preserve"> </w:t>
      </w:r>
      <w:r w:rsidRPr="00A31F26">
        <w:rPr>
          <w:rFonts w:hint="eastAsia"/>
          <w:u w:val="single"/>
        </w:rPr>
        <w:t xml:space="preserve">  </w:t>
      </w:r>
      <w:r>
        <w:rPr>
          <w:rFonts w:hint="eastAsia"/>
        </w:rPr>
        <w:t>，版本号</w:t>
      </w:r>
      <w:r w:rsidRPr="00A31F26">
        <w:rPr>
          <w:rFonts w:hint="eastAsia"/>
          <w:u w:val="single"/>
        </w:rPr>
        <w:t xml:space="preserve">  </w:t>
      </w:r>
      <w:r w:rsidR="000C7138" w:rsidRPr="00DC1E9C">
        <w:rPr>
          <w:rFonts w:ascii="黑体" w:eastAsia="黑体" w:hAnsi="黑体" w:hint="eastAsia"/>
          <w:u w:val="single"/>
        </w:rPr>
        <w:t xml:space="preserve"> </w:t>
      </w:r>
      <w:r w:rsidR="00DC1E9C" w:rsidRPr="00DC1E9C">
        <w:rPr>
          <w:rFonts w:ascii="黑体" w:eastAsia="黑体" w:hAnsi="黑体" w:hint="eastAsia"/>
          <w:u w:val="single"/>
        </w:rPr>
        <w:t>V1.0</w:t>
      </w:r>
      <w:r w:rsidRPr="00DC1E9C">
        <w:rPr>
          <w:rFonts w:ascii="黑体" w:eastAsia="黑体" w:hAnsi="黑体" w:hint="eastAsia"/>
          <w:u w:val="single"/>
        </w:rPr>
        <w:t xml:space="preserve"> </w:t>
      </w:r>
      <w:r w:rsidRPr="00A31F26">
        <w:rPr>
          <w:rFonts w:hint="eastAsia"/>
          <w:u w:val="single"/>
        </w:rPr>
        <w:t xml:space="preserve">   </w:t>
      </w:r>
      <w:r>
        <w:rPr>
          <w:rFonts w:hint="eastAsia"/>
        </w:rPr>
        <w:t>的</w:t>
      </w:r>
      <w:r>
        <w:rPr>
          <w:rFonts w:hint="eastAsia"/>
        </w:rPr>
        <w:t>SOR</w:t>
      </w:r>
      <w:r>
        <w:rPr>
          <w:rFonts w:hint="eastAsia"/>
        </w:rPr>
        <w:t>确认并</w:t>
      </w:r>
      <w:r>
        <w:rPr>
          <w:rFonts w:asciiTheme="minorEastAsia" w:hAnsiTheme="minorEastAsia" w:hint="eastAsia"/>
        </w:rPr>
        <w:t>达成一致意见。</w:t>
      </w:r>
    </w:p>
    <w:p w:rsidR="00A31F26" w:rsidRPr="00A31F26" w:rsidRDefault="00A31F26" w:rsidP="00A31F26">
      <w:pPr>
        <w:ind w:firstLineChars="200" w:firstLine="420"/>
      </w:pPr>
    </w:p>
    <w:p w:rsidR="00A31F26" w:rsidRDefault="00A31F26" w:rsidP="00A31F26">
      <w:pPr>
        <w:ind w:firstLineChars="200" w:firstLine="420"/>
      </w:pPr>
    </w:p>
    <w:p w:rsidR="00D438D2" w:rsidRPr="000C7138" w:rsidRDefault="00D438D2" w:rsidP="00A31F26">
      <w:pPr>
        <w:ind w:firstLineChars="200" w:firstLine="420"/>
      </w:pPr>
    </w:p>
    <w:p w:rsidR="00A31F26" w:rsidRPr="00A92620" w:rsidRDefault="00A31F26" w:rsidP="00A31F26">
      <w:pPr>
        <w:ind w:firstLineChars="200" w:firstLine="420"/>
      </w:pPr>
    </w:p>
    <w:p w:rsidR="00907DAB" w:rsidRPr="0030418E" w:rsidRDefault="00907DAB" w:rsidP="00DC1990">
      <w:pPr>
        <w:rPr>
          <w:rFonts w:asciiTheme="minorEastAsia" w:hAnsiTheme="minorEastAsia"/>
          <w:u w:val="single"/>
        </w:rPr>
      </w:pPr>
      <w:r w:rsidRPr="00B34F00">
        <w:rPr>
          <w:rFonts w:asciiTheme="minorEastAsia" w:hAnsiTheme="minorEastAsia" w:hint="eastAsia"/>
        </w:rPr>
        <w:t>产品工程师</w:t>
      </w:r>
      <w:r w:rsidR="00B05B33" w:rsidRPr="00B34F00">
        <w:rPr>
          <w:rFonts w:asciiTheme="minorEastAsia" w:hAnsiTheme="minorEastAsia" w:hint="eastAsia"/>
        </w:rPr>
        <w:t>（签字）</w:t>
      </w:r>
      <w:r w:rsidRPr="00B34F00">
        <w:rPr>
          <w:rFonts w:asciiTheme="minorEastAsia" w:hAnsiTheme="minorEastAsia" w:hint="eastAsia"/>
        </w:rPr>
        <w:t>：</w:t>
      </w:r>
      <w:r w:rsidR="00A92620" w:rsidRPr="00B34F00">
        <w:rPr>
          <w:rFonts w:asciiTheme="minorEastAsia" w:hAnsiTheme="minorEastAsia" w:hint="eastAsia"/>
          <w:u w:val="single"/>
        </w:rPr>
        <w:t xml:space="preserve">                 </w:t>
      </w:r>
      <w:r w:rsidR="00A92620" w:rsidRPr="00B34F00">
        <w:rPr>
          <w:rFonts w:asciiTheme="minorEastAsia" w:hAnsiTheme="minorEastAsia" w:hint="eastAsia"/>
        </w:rPr>
        <w:t xml:space="preserve">             </w:t>
      </w:r>
      <w:r w:rsidR="00B34F00">
        <w:rPr>
          <w:rFonts w:asciiTheme="minorEastAsia" w:hAnsiTheme="minorEastAsia" w:hint="eastAsia"/>
        </w:rPr>
        <w:t xml:space="preserve"> </w:t>
      </w:r>
      <w:r w:rsidR="00A92620" w:rsidRPr="00B34F00">
        <w:rPr>
          <w:rFonts w:asciiTheme="minorEastAsia" w:hAnsiTheme="minorEastAsia" w:hint="eastAsia"/>
        </w:rPr>
        <w:t>供应商项目/技术经理</w:t>
      </w:r>
      <w:r w:rsidR="000600BA" w:rsidRPr="00B34F00">
        <w:rPr>
          <w:rFonts w:asciiTheme="minorEastAsia" w:hAnsiTheme="minorEastAsia" w:hint="eastAsia"/>
        </w:rPr>
        <w:t>（签字）</w:t>
      </w:r>
      <w:r w:rsidR="00A92620" w:rsidRPr="00B34F00">
        <w:rPr>
          <w:rFonts w:asciiTheme="minorEastAsia" w:hAnsiTheme="minorEastAsia" w:hint="eastAsia"/>
        </w:rPr>
        <w:t>：</w:t>
      </w:r>
      <w:r w:rsidR="0030418E" w:rsidRPr="0030418E">
        <w:rPr>
          <w:rFonts w:asciiTheme="minorEastAsia" w:hAnsiTheme="minorEastAsia" w:hint="eastAsia"/>
          <w:u w:val="single"/>
        </w:rPr>
        <w:t xml:space="preserve">        </w:t>
      </w:r>
      <w:r w:rsidR="00B34F00" w:rsidRPr="0030418E">
        <w:rPr>
          <w:rFonts w:asciiTheme="minorEastAsia" w:hAnsiTheme="minorEastAsia" w:hint="eastAsia"/>
          <w:u w:val="single"/>
        </w:rPr>
        <w:t xml:space="preserve">          </w:t>
      </w:r>
    </w:p>
    <w:p w:rsidR="00A92620" w:rsidRPr="00B34F00" w:rsidRDefault="00A92620" w:rsidP="00DC1990">
      <w:pPr>
        <w:rPr>
          <w:rFonts w:asciiTheme="minorEastAsia" w:hAnsiTheme="minorEastAsia"/>
        </w:rPr>
      </w:pPr>
    </w:p>
    <w:p w:rsidR="00A92620" w:rsidRPr="00B34F00" w:rsidRDefault="00A92620" w:rsidP="00DC1990">
      <w:pPr>
        <w:rPr>
          <w:rFonts w:asciiTheme="minorEastAsia" w:hAnsiTheme="minorEastAsia"/>
        </w:rPr>
      </w:pPr>
    </w:p>
    <w:p w:rsidR="00A31F26" w:rsidRPr="00B34F00" w:rsidRDefault="00A92620" w:rsidP="00A31F26">
      <w:pPr>
        <w:ind w:firstLineChars="300" w:firstLine="630"/>
        <w:rPr>
          <w:rFonts w:asciiTheme="minorEastAsia" w:hAnsiTheme="minorEastAsia"/>
        </w:rPr>
      </w:pPr>
      <w:r w:rsidRPr="00B34F00">
        <w:rPr>
          <w:rFonts w:asciiTheme="minorEastAsia" w:hAnsiTheme="minorEastAsia" w:hint="eastAsia"/>
        </w:rPr>
        <w:t xml:space="preserve">年   </w:t>
      </w:r>
      <w:r w:rsidR="00D12AA2" w:rsidRPr="00B34F00">
        <w:rPr>
          <w:rFonts w:asciiTheme="minorEastAsia" w:hAnsiTheme="minorEastAsia" w:hint="eastAsia"/>
        </w:rPr>
        <w:t xml:space="preserve"> </w:t>
      </w:r>
      <w:r w:rsidRPr="00B34F00">
        <w:rPr>
          <w:rFonts w:asciiTheme="minorEastAsia" w:hAnsiTheme="minorEastAsia" w:hint="eastAsia"/>
        </w:rPr>
        <w:t xml:space="preserve">月    日       </w:t>
      </w:r>
      <w:r w:rsidR="0078092E">
        <w:rPr>
          <w:rFonts w:asciiTheme="minorEastAsia" w:hAnsiTheme="minorEastAsia" w:hint="eastAsia"/>
        </w:rPr>
        <w:t xml:space="preserve">                               </w:t>
      </w:r>
      <w:r w:rsidRPr="00B34F00">
        <w:rPr>
          <w:rFonts w:asciiTheme="minorEastAsia" w:hAnsiTheme="minorEastAsia" w:hint="eastAsia"/>
        </w:rPr>
        <w:t>年     月     日</w:t>
      </w:r>
    </w:p>
    <w:sectPr w:rsidR="00A31F26" w:rsidRPr="00B34F00" w:rsidSect="00BC146D">
      <w:footerReference w:type="default" r:id="rId45"/>
      <w:headerReference w:type="first" r:id="rId46"/>
      <w:pgSz w:w="11906" w:h="16838" w:code="9"/>
      <w:pgMar w:top="1440" w:right="1080" w:bottom="1440" w:left="1080" w:header="851" w:footer="893" w:gutter="0"/>
      <w:pgNumType w:start="1"/>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9A1" w:rsidRDefault="00B439A1" w:rsidP="00AE589D">
      <w:r>
        <w:separator/>
      </w:r>
    </w:p>
  </w:endnote>
  <w:endnote w:type="continuationSeparator" w:id="0">
    <w:p w:rsidR="00B439A1" w:rsidRDefault="00B439A1" w:rsidP="00AE58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ì."/>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altName w:val=".￠èí..oú"/>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dobeHeitiStd-Regular">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黑体" w:eastAsia="黑体" w:hAnsi="黑体"/>
        <w:sz w:val="21"/>
        <w:szCs w:val="21"/>
      </w:rPr>
      <w:id w:val="6616163"/>
      <w:docPartObj>
        <w:docPartGallery w:val="Page Numbers (Bottom of Page)"/>
        <w:docPartUnique/>
      </w:docPartObj>
    </w:sdtPr>
    <w:sdtContent>
      <w:p w:rsidR="00B439A1" w:rsidRDefault="00B439A1" w:rsidP="00FE6E3F">
        <w:pPr>
          <w:pStyle w:val="ad"/>
          <w:ind w:right="210"/>
          <w:rPr>
            <w:rFonts w:ascii="黑体" w:eastAsia="黑体" w:hAnsi="黑体"/>
          </w:rPr>
        </w:pPr>
        <w:r w:rsidRPr="00FE6E3F">
          <w:rPr>
            <w:rFonts w:ascii="黑体" w:eastAsia="黑体" w:hAnsi="黑体"/>
            <w:sz w:val="21"/>
            <w:szCs w:val="21"/>
          </w:rPr>
          <w:fldChar w:fldCharType="begin"/>
        </w:r>
        <w:r w:rsidRPr="00FE6E3F">
          <w:rPr>
            <w:rFonts w:ascii="黑体" w:eastAsia="黑体" w:hAnsi="黑体"/>
            <w:sz w:val="21"/>
            <w:szCs w:val="21"/>
          </w:rPr>
          <w:instrText xml:space="preserve"> PAGE   \* MERGEFORMAT </w:instrText>
        </w:r>
        <w:r w:rsidRPr="00FE6E3F">
          <w:rPr>
            <w:rFonts w:ascii="黑体" w:eastAsia="黑体" w:hAnsi="黑体"/>
            <w:sz w:val="21"/>
            <w:szCs w:val="21"/>
          </w:rPr>
          <w:fldChar w:fldCharType="separate"/>
        </w:r>
        <w:r w:rsidR="00826B4C" w:rsidRPr="00826B4C">
          <w:rPr>
            <w:rFonts w:ascii="黑体" w:eastAsia="黑体" w:hAnsi="黑体"/>
            <w:noProof/>
            <w:sz w:val="21"/>
            <w:szCs w:val="21"/>
            <w:lang w:val="zh-CN"/>
          </w:rPr>
          <w:t>48</w:t>
        </w:r>
        <w:r w:rsidRPr="00FE6E3F">
          <w:rPr>
            <w:rFonts w:ascii="黑体" w:eastAsia="黑体" w:hAnsi="黑体"/>
            <w:sz w:val="21"/>
            <w:szCs w:val="21"/>
          </w:rPr>
          <w:fldChar w:fldCharType="end"/>
        </w:r>
        <w:r>
          <w:rPr>
            <w:rFonts w:ascii="黑体" w:eastAsia="黑体" w:hAnsi="黑体" w:hint="eastAsia"/>
            <w:sz w:val="21"/>
            <w:szCs w:val="21"/>
          </w:rPr>
          <w:t xml:space="preserve">                                                                                </w:t>
        </w:r>
        <w:r w:rsidRPr="00025FF7">
          <w:rPr>
            <w:rFonts w:ascii="黑体" w:eastAsia="黑体" w:hAnsi="黑体" w:hint="eastAsia"/>
            <w:sz w:val="21"/>
            <w:szCs w:val="21"/>
          </w:rPr>
          <w:t>BQ模-</w:t>
        </w:r>
        <w:r>
          <w:rPr>
            <w:rFonts w:ascii="黑体" w:eastAsia="黑体" w:hAnsi="黑体" w:hint="eastAsia"/>
            <w:sz w:val="21"/>
            <w:szCs w:val="21"/>
          </w:rPr>
          <w:t>084</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黑体" w:eastAsia="黑体" w:hAnsi="黑体"/>
        <w:sz w:val="21"/>
        <w:szCs w:val="21"/>
      </w:rPr>
      <w:id w:val="6616164"/>
      <w:docPartObj>
        <w:docPartGallery w:val="Page Numbers (Bottom of Page)"/>
        <w:docPartUnique/>
      </w:docPartObj>
    </w:sdtPr>
    <w:sdtContent>
      <w:p w:rsidR="00B439A1" w:rsidRDefault="00B439A1" w:rsidP="00FE6E3F">
        <w:pPr>
          <w:pStyle w:val="ad"/>
          <w:ind w:right="210" w:firstLineChars="50" w:firstLine="105"/>
          <w:rPr>
            <w:rFonts w:ascii="黑体" w:eastAsia="黑体" w:hAnsi="黑体"/>
          </w:rPr>
        </w:pPr>
        <w:r w:rsidRPr="00025FF7">
          <w:rPr>
            <w:rFonts w:ascii="黑体" w:eastAsia="黑体" w:hAnsi="黑体" w:hint="eastAsia"/>
            <w:sz w:val="21"/>
            <w:szCs w:val="21"/>
          </w:rPr>
          <w:t>BQ模-</w:t>
        </w:r>
        <w:r>
          <w:rPr>
            <w:rFonts w:ascii="黑体" w:eastAsia="黑体" w:hAnsi="黑体" w:hint="eastAsia"/>
            <w:sz w:val="21"/>
            <w:szCs w:val="21"/>
          </w:rPr>
          <w:t>084</w:t>
        </w:r>
        <w:r w:rsidRPr="00FE6E3F">
          <w:rPr>
            <w:rFonts w:ascii="黑体" w:eastAsia="黑体" w:hAnsi="黑体"/>
            <w:sz w:val="21"/>
            <w:szCs w:val="21"/>
          </w:rPr>
          <w:fldChar w:fldCharType="begin"/>
        </w:r>
        <w:r w:rsidRPr="00FE6E3F">
          <w:rPr>
            <w:rFonts w:ascii="黑体" w:eastAsia="黑体" w:hAnsi="黑体"/>
            <w:sz w:val="21"/>
            <w:szCs w:val="21"/>
          </w:rPr>
          <w:instrText xml:space="preserve"> PAGE   \* MERGEFORMAT </w:instrText>
        </w:r>
        <w:r w:rsidRPr="00FE6E3F">
          <w:rPr>
            <w:rFonts w:ascii="黑体" w:eastAsia="黑体" w:hAnsi="黑体"/>
            <w:sz w:val="21"/>
            <w:szCs w:val="21"/>
          </w:rPr>
          <w:fldChar w:fldCharType="separate"/>
        </w:r>
        <w:r w:rsidRPr="00FE6E3F">
          <w:rPr>
            <w:rFonts w:ascii="黑体" w:eastAsia="黑体" w:hAnsi="黑体"/>
            <w:noProof/>
            <w:sz w:val="21"/>
            <w:szCs w:val="21"/>
            <w:lang w:val="zh-CN"/>
          </w:rPr>
          <w:t>3</w:t>
        </w:r>
        <w:r w:rsidRPr="00FE6E3F">
          <w:rPr>
            <w:rFonts w:ascii="黑体" w:eastAsia="黑体" w:hAnsi="黑体"/>
            <w:sz w:val="21"/>
            <w:szCs w:val="21"/>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黑体" w:eastAsia="黑体" w:hAnsi="黑体"/>
        <w:sz w:val="21"/>
        <w:szCs w:val="21"/>
      </w:rPr>
      <w:id w:val="15637376"/>
      <w:docPartObj>
        <w:docPartGallery w:val="Page Numbers (Bottom of Page)"/>
        <w:docPartUnique/>
      </w:docPartObj>
    </w:sdtPr>
    <w:sdtContent>
      <w:p w:rsidR="00B439A1" w:rsidRPr="00025FF7" w:rsidRDefault="00B439A1" w:rsidP="00FE6E3F">
        <w:pPr>
          <w:pStyle w:val="ad"/>
          <w:ind w:right="210"/>
          <w:rPr>
            <w:rFonts w:ascii="黑体" w:eastAsia="黑体" w:hAnsi="黑体"/>
            <w:sz w:val="21"/>
            <w:szCs w:val="21"/>
          </w:rPr>
        </w:pPr>
        <w:r w:rsidRPr="00025FF7">
          <w:rPr>
            <w:rFonts w:ascii="黑体" w:eastAsia="黑体" w:hAnsi="黑体" w:hint="eastAsia"/>
            <w:sz w:val="21"/>
            <w:szCs w:val="21"/>
          </w:rPr>
          <w:t>BQ模-</w:t>
        </w:r>
        <w:r>
          <w:rPr>
            <w:rFonts w:ascii="黑体" w:eastAsia="黑体" w:hAnsi="黑体" w:hint="eastAsia"/>
            <w:sz w:val="21"/>
            <w:szCs w:val="21"/>
          </w:rPr>
          <w:t>084</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黑体" w:eastAsia="黑体" w:hAnsi="黑体"/>
        <w:sz w:val="21"/>
        <w:szCs w:val="21"/>
      </w:rPr>
      <w:id w:val="4524839"/>
      <w:docPartObj>
        <w:docPartGallery w:val="Page Numbers (Bottom of Page)"/>
        <w:docPartUnique/>
      </w:docPartObj>
    </w:sdtPr>
    <w:sdtContent>
      <w:p w:rsidR="00B439A1" w:rsidRDefault="00B439A1" w:rsidP="00FE6E3F">
        <w:pPr>
          <w:pStyle w:val="ad"/>
          <w:ind w:right="210" w:firstLineChars="50" w:firstLine="105"/>
          <w:rPr>
            <w:rFonts w:ascii="黑体" w:eastAsia="黑体" w:hAnsi="黑体"/>
          </w:rPr>
        </w:pPr>
        <w:r w:rsidRPr="00025FF7">
          <w:rPr>
            <w:rFonts w:ascii="黑体" w:eastAsia="黑体" w:hAnsi="黑体" w:hint="eastAsia"/>
            <w:sz w:val="21"/>
            <w:szCs w:val="21"/>
          </w:rPr>
          <w:t>BQ模-</w:t>
        </w:r>
        <w:r>
          <w:rPr>
            <w:rFonts w:ascii="黑体" w:eastAsia="黑体" w:hAnsi="黑体" w:hint="eastAsia"/>
            <w:sz w:val="21"/>
            <w:szCs w:val="21"/>
          </w:rPr>
          <w:t xml:space="preserve">084                                                                              </w:t>
        </w:r>
        <w:r w:rsidRPr="00FE6E3F">
          <w:rPr>
            <w:rFonts w:ascii="黑体" w:eastAsia="黑体" w:hAnsi="黑体"/>
            <w:sz w:val="21"/>
            <w:szCs w:val="21"/>
          </w:rPr>
          <w:fldChar w:fldCharType="begin"/>
        </w:r>
        <w:r w:rsidRPr="00FE6E3F">
          <w:rPr>
            <w:rFonts w:ascii="黑体" w:eastAsia="黑体" w:hAnsi="黑体"/>
            <w:sz w:val="21"/>
            <w:szCs w:val="21"/>
          </w:rPr>
          <w:instrText xml:space="preserve"> PAGE   \* MERGEFORMAT </w:instrText>
        </w:r>
        <w:r w:rsidRPr="00FE6E3F">
          <w:rPr>
            <w:rFonts w:ascii="黑体" w:eastAsia="黑体" w:hAnsi="黑体"/>
            <w:sz w:val="21"/>
            <w:szCs w:val="21"/>
          </w:rPr>
          <w:fldChar w:fldCharType="separate"/>
        </w:r>
        <w:r w:rsidR="00826B4C" w:rsidRPr="00826B4C">
          <w:rPr>
            <w:rFonts w:ascii="黑体" w:eastAsia="黑体" w:hAnsi="黑体"/>
            <w:noProof/>
            <w:sz w:val="21"/>
            <w:szCs w:val="21"/>
            <w:lang w:val="zh-CN"/>
          </w:rPr>
          <w:t>III</w:t>
        </w:r>
        <w:r w:rsidRPr="00FE6E3F">
          <w:rPr>
            <w:rFonts w:ascii="黑体" w:eastAsia="黑体" w:hAnsi="黑体"/>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黑体" w:eastAsia="黑体" w:hAnsi="黑体"/>
        <w:sz w:val="21"/>
        <w:szCs w:val="21"/>
      </w:rPr>
      <w:id w:val="4524840"/>
      <w:docPartObj>
        <w:docPartGallery w:val="Page Numbers (Bottom of Page)"/>
        <w:docPartUnique/>
      </w:docPartObj>
    </w:sdtPr>
    <w:sdtContent>
      <w:p w:rsidR="00B439A1" w:rsidRPr="00025FF7" w:rsidRDefault="00B439A1" w:rsidP="00FE6E3F">
        <w:pPr>
          <w:pStyle w:val="ad"/>
          <w:ind w:right="210"/>
          <w:rPr>
            <w:rFonts w:ascii="黑体" w:eastAsia="黑体" w:hAnsi="黑体"/>
            <w:sz w:val="21"/>
            <w:szCs w:val="21"/>
          </w:rPr>
        </w:pPr>
        <w:r w:rsidRPr="00FE6E3F">
          <w:rPr>
            <w:rFonts w:ascii="黑体" w:eastAsia="黑体" w:hAnsi="黑体"/>
            <w:sz w:val="21"/>
            <w:szCs w:val="21"/>
          </w:rPr>
          <w:fldChar w:fldCharType="begin"/>
        </w:r>
        <w:r w:rsidRPr="00FE6E3F">
          <w:rPr>
            <w:rFonts w:ascii="黑体" w:eastAsia="黑体" w:hAnsi="黑体"/>
            <w:sz w:val="21"/>
            <w:szCs w:val="21"/>
          </w:rPr>
          <w:instrText xml:space="preserve"> PAGE   \* MERGEFORMAT </w:instrText>
        </w:r>
        <w:r w:rsidRPr="00FE6E3F">
          <w:rPr>
            <w:rFonts w:ascii="黑体" w:eastAsia="黑体" w:hAnsi="黑体"/>
            <w:sz w:val="21"/>
            <w:szCs w:val="21"/>
          </w:rPr>
          <w:fldChar w:fldCharType="separate"/>
        </w:r>
        <w:r w:rsidR="00826B4C" w:rsidRPr="00826B4C">
          <w:rPr>
            <w:rFonts w:ascii="黑体" w:eastAsia="黑体" w:hAnsi="黑体"/>
            <w:noProof/>
            <w:sz w:val="21"/>
            <w:szCs w:val="21"/>
            <w:lang w:val="zh-CN"/>
          </w:rPr>
          <w:t>1</w:t>
        </w:r>
        <w:r w:rsidRPr="00FE6E3F">
          <w:rPr>
            <w:rFonts w:ascii="黑体" w:eastAsia="黑体" w:hAnsi="黑体"/>
            <w:sz w:val="21"/>
            <w:szCs w:val="21"/>
          </w:rPr>
          <w:fldChar w:fldCharType="end"/>
        </w:r>
        <w:r>
          <w:rPr>
            <w:rFonts w:ascii="黑体" w:eastAsia="黑体" w:hAnsi="黑体" w:hint="eastAsia"/>
            <w:sz w:val="21"/>
            <w:szCs w:val="21"/>
          </w:rPr>
          <w:t xml:space="preserve">                                                                                </w:t>
        </w:r>
        <w:r w:rsidRPr="00025FF7">
          <w:rPr>
            <w:rFonts w:ascii="黑体" w:eastAsia="黑体" w:hAnsi="黑体" w:hint="eastAsia"/>
            <w:sz w:val="21"/>
            <w:szCs w:val="21"/>
          </w:rPr>
          <w:t>BQ模-</w:t>
        </w:r>
        <w:r>
          <w:rPr>
            <w:rFonts w:ascii="黑体" w:eastAsia="黑体" w:hAnsi="黑体" w:hint="eastAsia"/>
            <w:sz w:val="21"/>
            <w:szCs w:val="21"/>
          </w:rPr>
          <w:t>084</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A1" w:rsidRDefault="00B439A1" w:rsidP="00520EE3">
    <w:pPr>
      <w:pStyle w:val="ad"/>
      <w:wordWrap w:val="0"/>
      <w:jc w:val="right"/>
    </w:pPr>
    <w:r w:rsidRPr="00025FF7">
      <w:rPr>
        <w:rFonts w:ascii="黑体" w:eastAsia="黑体" w:hAnsi="黑体" w:hint="eastAsia"/>
        <w:sz w:val="21"/>
        <w:szCs w:val="21"/>
      </w:rPr>
      <w:t>BQ模-</w:t>
    </w:r>
    <w:r>
      <w:rPr>
        <w:rFonts w:ascii="黑体" w:eastAsia="黑体" w:hAnsi="黑体" w:hint="eastAsia"/>
        <w:sz w:val="21"/>
        <w:szCs w:val="21"/>
      </w:rPr>
      <w:t xml:space="preserve">084   </w:t>
    </w:r>
    <w:r w:rsidRPr="00025FF7">
      <w:rPr>
        <w:rFonts w:ascii="黑体" w:eastAsia="黑体" w:hAnsi="黑体" w:hint="eastAsia"/>
        <w:sz w:val="21"/>
        <w:szCs w:val="21"/>
      </w:rPr>
      <w:t xml:space="preserve">                                                                               </w:t>
    </w:r>
    <w:r w:rsidRPr="00025FF7">
      <w:rPr>
        <w:rFonts w:ascii="黑体" w:eastAsia="黑体" w:hAnsi="黑体"/>
        <w:sz w:val="21"/>
        <w:szCs w:val="21"/>
      </w:rPr>
      <w:fldChar w:fldCharType="begin"/>
    </w:r>
    <w:r w:rsidRPr="00025FF7">
      <w:rPr>
        <w:rFonts w:ascii="黑体" w:eastAsia="黑体" w:hAnsi="黑体"/>
        <w:sz w:val="21"/>
        <w:szCs w:val="21"/>
      </w:rPr>
      <w:instrText xml:space="preserve"> PAGE   \* MERGEFORMAT </w:instrText>
    </w:r>
    <w:r w:rsidRPr="00025FF7">
      <w:rPr>
        <w:rFonts w:ascii="黑体" w:eastAsia="黑体" w:hAnsi="黑体"/>
        <w:sz w:val="21"/>
        <w:szCs w:val="21"/>
      </w:rPr>
      <w:fldChar w:fldCharType="separate"/>
    </w:r>
    <w:r w:rsidR="00826B4C" w:rsidRPr="00826B4C">
      <w:rPr>
        <w:rFonts w:ascii="黑体" w:eastAsia="黑体" w:hAnsi="黑体"/>
        <w:noProof/>
        <w:sz w:val="21"/>
        <w:szCs w:val="21"/>
        <w:lang w:val="zh-CN"/>
      </w:rPr>
      <w:t>49</w:t>
    </w:r>
    <w:r w:rsidRPr="00025FF7">
      <w:rPr>
        <w:rFonts w:ascii="黑体" w:eastAsia="黑体" w:hAnsi="黑体"/>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9A1" w:rsidRDefault="00B439A1" w:rsidP="00AE589D">
      <w:r>
        <w:separator/>
      </w:r>
    </w:p>
  </w:footnote>
  <w:footnote w:type="continuationSeparator" w:id="0">
    <w:p w:rsidR="00B439A1" w:rsidRDefault="00B439A1" w:rsidP="00AE58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A1" w:rsidRPr="00382381" w:rsidRDefault="00B439A1" w:rsidP="00382381">
    <w:pPr>
      <w:pStyle w:val="ac"/>
      <w:jc w:val="left"/>
    </w:pPr>
    <w:r w:rsidRPr="00382381">
      <w:rPr>
        <w:rFonts w:ascii="黑体" w:eastAsia="黑体" w:hAnsi="黑体"/>
        <w:sz w:val="21"/>
        <w:szCs w:val="21"/>
      </w:rPr>
      <w:t>SOR-C</w:t>
    </w:r>
    <w:r>
      <w:rPr>
        <w:rFonts w:ascii="黑体" w:eastAsia="黑体" w:hAnsi="黑体" w:hint="eastAsia"/>
        <w:sz w:val="21"/>
        <w:szCs w:val="21"/>
      </w:rPr>
      <w:t>41DB</w:t>
    </w:r>
    <w:r w:rsidRPr="00382381">
      <w:rPr>
        <w:rFonts w:ascii="黑体" w:eastAsia="黑体" w:hAnsi="黑体"/>
        <w:sz w:val="21"/>
        <w:szCs w:val="21"/>
      </w:rPr>
      <w:t>-201</w:t>
    </w:r>
    <w:r>
      <w:rPr>
        <w:rFonts w:ascii="黑体" w:eastAsia="黑体" w:hAnsi="黑体" w:hint="eastAsia"/>
        <w:sz w:val="21"/>
        <w:szCs w:val="21"/>
      </w:rPr>
      <w:t>9</w:t>
    </w:r>
    <w:r w:rsidRPr="00382381">
      <w:rPr>
        <w:rFonts w:ascii="黑体" w:eastAsia="黑体" w:hAnsi="黑体"/>
        <w:sz w:val="21"/>
        <w:szCs w:val="21"/>
      </w:rPr>
      <w:t>-0000</w:t>
    </w:r>
    <w:r>
      <w:rPr>
        <w:rFonts w:ascii="黑体" w:eastAsia="黑体" w:hAnsi="黑体" w:hint="eastAsia"/>
        <w:sz w:val="21"/>
        <w:szCs w:val="21"/>
      </w:rPr>
      <w:t>5391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A1" w:rsidRPr="00382381" w:rsidRDefault="00B439A1" w:rsidP="00382381">
    <w:pPr>
      <w:pStyle w:val="ac"/>
      <w:jc w:val="right"/>
    </w:pPr>
    <w:r w:rsidRPr="00382381">
      <w:rPr>
        <w:rFonts w:ascii="黑体" w:eastAsia="黑体" w:hAnsi="黑体"/>
        <w:sz w:val="21"/>
        <w:szCs w:val="21"/>
      </w:rPr>
      <w:t>SOR-C</w:t>
    </w:r>
    <w:r>
      <w:rPr>
        <w:rFonts w:ascii="黑体" w:eastAsia="黑体" w:hAnsi="黑体" w:hint="eastAsia"/>
        <w:sz w:val="21"/>
        <w:szCs w:val="21"/>
      </w:rPr>
      <w:t>41DB</w:t>
    </w:r>
    <w:r w:rsidRPr="00382381">
      <w:rPr>
        <w:rFonts w:ascii="黑体" w:eastAsia="黑体" w:hAnsi="黑体"/>
        <w:sz w:val="21"/>
        <w:szCs w:val="21"/>
      </w:rPr>
      <w:t>-201</w:t>
    </w:r>
    <w:r>
      <w:rPr>
        <w:rFonts w:ascii="黑体" w:eastAsia="黑体" w:hAnsi="黑体" w:hint="eastAsia"/>
        <w:sz w:val="21"/>
        <w:szCs w:val="21"/>
      </w:rPr>
      <w:t>9</w:t>
    </w:r>
    <w:r w:rsidRPr="00382381">
      <w:rPr>
        <w:rFonts w:ascii="黑体" w:eastAsia="黑体" w:hAnsi="黑体"/>
        <w:sz w:val="21"/>
        <w:szCs w:val="21"/>
      </w:rPr>
      <w:t>-0000</w:t>
    </w:r>
    <w:r>
      <w:rPr>
        <w:rFonts w:ascii="黑体" w:eastAsia="黑体" w:hAnsi="黑体" w:hint="eastAsia"/>
        <w:sz w:val="21"/>
        <w:szCs w:val="21"/>
      </w:rPr>
      <w:t>5391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A1" w:rsidRPr="00BF1507" w:rsidRDefault="00B439A1" w:rsidP="00BF1507">
    <w:pPr>
      <w:pStyle w:val="ac"/>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A1" w:rsidRPr="00382381" w:rsidRDefault="00B439A1" w:rsidP="00382381">
    <w:pPr>
      <w:pStyle w:val="ac"/>
      <w:jc w:val="right"/>
    </w:pPr>
    <w:r w:rsidRPr="00382381">
      <w:rPr>
        <w:rFonts w:ascii="黑体" w:eastAsia="黑体" w:hAnsi="黑体"/>
        <w:sz w:val="21"/>
        <w:szCs w:val="21"/>
      </w:rPr>
      <w:t>SOR-C</w:t>
    </w:r>
    <w:r>
      <w:rPr>
        <w:rFonts w:ascii="黑体" w:eastAsia="黑体" w:hAnsi="黑体" w:hint="eastAsia"/>
        <w:sz w:val="21"/>
        <w:szCs w:val="21"/>
      </w:rPr>
      <w:t>41DB</w:t>
    </w:r>
    <w:r w:rsidRPr="00382381">
      <w:rPr>
        <w:rFonts w:ascii="黑体" w:eastAsia="黑体" w:hAnsi="黑体"/>
        <w:sz w:val="21"/>
        <w:szCs w:val="21"/>
      </w:rPr>
      <w:t>-201</w:t>
    </w:r>
    <w:r>
      <w:rPr>
        <w:rFonts w:ascii="黑体" w:eastAsia="黑体" w:hAnsi="黑体" w:hint="eastAsia"/>
        <w:sz w:val="21"/>
        <w:szCs w:val="21"/>
      </w:rPr>
      <w:t>9</w:t>
    </w:r>
    <w:r w:rsidRPr="00382381">
      <w:rPr>
        <w:rFonts w:ascii="黑体" w:eastAsia="黑体" w:hAnsi="黑体"/>
        <w:sz w:val="21"/>
        <w:szCs w:val="21"/>
      </w:rPr>
      <w:t>-0000</w:t>
    </w:r>
    <w:r>
      <w:rPr>
        <w:rFonts w:ascii="黑体" w:eastAsia="黑体" w:hAnsi="黑体" w:hint="eastAsia"/>
        <w:sz w:val="21"/>
        <w:szCs w:val="21"/>
      </w:rPr>
      <w:t>5391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1133"/>
    <w:multiLevelType w:val="hybridMultilevel"/>
    <w:tmpl w:val="93689862"/>
    <w:lvl w:ilvl="0" w:tplc="A494331E">
      <w:start w:val="1"/>
      <w:numFmt w:val="lowerLetter"/>
      <w:lvlText w:val="%1)"/>
      <w:lvlJc w:val="left"/>
      <w:pPr>
        <w:ind w:left="1245" w:hanging="360"/>
      </w:pPr>
      <w:rPr>
        <w:rFonts w:hAnsiTheme="minorHAnsi"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1">
    <w:nsid w:val="038B0F5E"/>
    <w:multiLevelType w:val="hybridMultilevel"/>
    <w:tmpl w:val="5D4210D0"/>
    <w:lvl w:ilvl="0" w:tplc="357C4B5A">
      <w:start w:val="1"/>
      <w:numFmt w:val="lowerLetter"/>
      <w:lvlText w:val="%1)"/>
      <w:lvlJc w:val="left"/>
      <w:pPr>
        <w:ind w:left="792" w:hanging="420"/>
      </w:pPr>
      <w:rPr>
        <w:rFonts w:hint="eastAsia"/>
      </w:r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2">
    <w:nsid w:val="06CA2C2C"/>
    <w:multiLevelType w:val="hybridMultilevel"/>
    <w:tmpl w:val="3968BDD0"/>
    <w:lvl w:ilvl="0" w:tplc="C7361724">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9BD4679"/>
    <w:multiLevelType w:val="multilevel"/>
    <w:tmpl w:val="ED10419A"/>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nsid w:val="0BEE580D"/>
    <w:multiLevelType w:val="hybridMultilevel"/>
    <w:tmpl w:val="40D8103A"/>
    <w:lvl w:ilvl="0" w:tplc="FFFFFFFF">
      <w:start w:val="1"/>
      <w:numFmt w:val="lowerLetter"/>
      <w:lvlText w:val="%1)"/>
      <w:lvlJc w:val="left"/>
      <w:pPr>
        <w:ind w:left="840" w:hanging="420"/>
      </w:pPr>
      <w:rPr>
        <w:rFonts w:hint="eastAsia"/>
      </w:rPr>
    </w:lvl>
    <w:lvl w:ilvl="1" w:tplc="FE1C300E">
      <w:start w:val="1"/>
      <w:numFmt w:val="lowerLetter"/>
      <w:lvlText w:val="%2)"/>
      <w:lvlJc w:val="left"/>
      <w:pPr>
        <w:ind w:left="1200" w:hanging="360"/>
      </w:pPr>
      <w:rPr>
        <w:rFonts w:hint="default"/>
      </w:rPr>
    </w:lvl>
    <w:lvl w:ilvl="2" w:tplc="FFFFFFFF" w:tentative="1">
      <w:start w:val="1"/>
      <w:numFmt w:val="lowerRoman"/>
      <w:lvlText w:val="%3."/>
      <w:lvlJc w:val="right"/>
      <w:pPr>
        <w:ind w:left="1680" w:hanging="420"/>
      </w:pPr>
    </w:lvl>
    <w:lvl w:ilvl="3" w:tplc="FFFFFFFF">
      <w:start w:val="1"/>
      <w:numFmt w:val="lowerLetter"/>
      <w:lvlText w:val="%4)"/>
      <w:lvlJc w:val="left"/>
      <w:pPr>
        <w:ind w:left="2100" w:hanging="420"/>
      </w:pPr>
      <w:rPr>
        <w:rFonts w:hint="eastAsia"/>
      </w:r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5">
    <w:nsid w:val="0CA838C1"/>
    <w:multiLevelType w:val="multilevel"/>
    <w:tmpl w:val="8EFA8ABE"/>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nsid w:val="11A65112"/>
    <w:multiLevelType w:val="hybridMultilevel"/>
    <w:tmpl w:val="A84AA4AE"/>
    <w:lvl w:ilvl="0" w:tplc="357C4B5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8B209E"/>
    <w:multiLevelType w:val="hybridMultilevel"/>
    <w:tmpl w:val="16EA75A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30B435A"/>
    <w:multiLevelType w:val="multilevel"/>
    <w:tmpl w:val="19B6E3FE"/>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14180B6C"/>
    <w:multiLevelType w:val="hybridMultilevel"/>
    <w:tmpl w:val="95125E22"/>
    <w:lvl w:ilvl="0" w:tplc="650CDFA6">
      <w:start w:val="1"/>
      <w:numFmt w:val="lowerLetter"/>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0">
    <w:nsid w:val="19B32FAC"/>
    <w:multiLevelType w:val="hybridMultilevel"/>
    <w:tmpl w:val="0620729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ABD0C48"/>
    <w:multiLevelType w:val="hybridMultilevel"/>
    <w:tmpl w:val="C39810EE"/>
    <w:lvl w:ilvl="0" w:tplc="357C4B5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0237DE"/>
    <w:multiLevelType w:val="hybridMultilevel"/>
    <w:tmpl w:val="9C76F7BC"/>
    <w:lvl w:ilvl="0" w:tplc="E50A358A">
      <w:start w:val="1"/>
      <w:numFmt w:val="lowerLetter"/>
      <w:lvlText w:val="%1)"/>
      <w:lvlJc w:val="left"/>
      <w:pPr>
        <w:ind w:left="885" w:hanging="360"/>
      </w:pPr>
      <w:rPr>
        <w:rFonts w:asciiTheme="minorHAnsi" w:hAnsiTheme="minorHAnsi" w:hint="default"/>
      </w:rPr>
    </w:lvl>
    <w:lvl w:ilvl="1" w:tplc="6038D44E" w:tentative="1">
      <w:start w:val="1"/>
      <w:numFmt w:val="lowerLetter"/>
      <w:lvlText w:val="%2)"/>
      <w:lvlJc w:val="left"/>
      <w:pPr>
        <w:ind w:left="1365" w:hanging="420"/>
      </w:pPr>
    </w:lvl>
    <w:lvl w:ilvl="2" w:tplc="7692503A" w:tentative="1">
      <w:start w:val="1"/>
      <w:numFmt w:val="lowerRoman"/>
      <w:lvlText w:val="%3."/>
      <w:lvlJc w:val="right"/>
      <w:pPr>
        <w:ind w:left="1785" w:hanging="420"/>
      </w:pPr>
    </w:lvl>
    <w:lvl w:ilvl="3" w:tplc="27F2F296" w:tentative="1">
      <w:start w:val="1"/>
      <w:numFmt w:val="decimal"/>
      <w:lvlText w:val="%4."/>
      <w:lvlJc w:val="left"/>
      <w:pPr>
        <w:ind w:left="2205" w:hanging="420"/>
      </w:pPr>
    </w:lvl>
    <w:lvl w:ilvl="4" w:tplc="0C100D3A" w:tentative="1">
      <w:start w:val="1"/>
      <w:numFmt w:val="lowerLetter"/>
      <w:lvlText w:val="%5)"/>
      <w:lvlJc w:val="left"/>
      <w:pPr>
        <w:ind w:left="2625" w:hanging="420"/>
      </w:pPr>
    </w:lvl>
    <w:lvl w:ilvl="5" w:tplc="C8A62CA6" w:tentative="1">
      <w:start w:val="1"/>
      <w:numFmt w:val="lowerRoman"/>
      <w:lvlText w:val="%6."/>
      <w:lvlJc w:val="right"/>
      <w:pPr>
        <w:ind w:left="3045" w:hanging="420"/>
      </w:pPr>
    </w:lvl>
    <w:lvl w:ilvl="6" w:tplc="42704674" w:tentative="1">
      <w:start w:val="1"/>
      <w:numFmt w:val="decimal"/>
      <w:lvlText w:val="%7."/>
      <w:lvlJc w:val="left"/>
      <w:pPr>
        <w:ind w:left="3465" w:hanging="420"/>
      </w:pPr>
    </w:lvl>
    <w:lvl w:ilvl="7" w:tplc="587261C2" w:tentative="1">
      <w:start w:val="1"/>
      <w:numFmt w:val="lowerLetter"/>
      <w:lvlText w:val="%8)"/>
      <w:lvlJc w:val="left"/>
      <w:pPr>
        <w:ind w:left="3885" w:hanging="420"/>
      </w:pPr>
    </w:lvl>
    <w:lvl w:ilvl="8" w:tplc="A3185BD0" w:tentative="1">
      <w:start w:val="1"/>
      <w:numFmt w:val="lowerRoman"/>
      <w:lvlText w:val="%9."/>
      <w:lvlJc w:val="right"/>
      <w:pPr>
        <w:ind w:left="4305" w:hanging="420"/>
      </w:pPr>
    </w:lvl>
  </w:abstractNum>
  <w:abstractNum w:abstractNumId="13">
    <w:nsid w:val="25387EBF"/>
    <w:multiLevelType w:val="multilevel"/>
    <w:tmpl w:val="C1B27CCE"/>
    <w:lvl w:ilvl="0">
      <w:start w:val="1"/>
      <w:numFmt w:val="upperLetter"/>
      <w:lvlText w:val="%1"/>
      <w:lvlJc w:val="left"/>
      <w:pPr>
        <w:tabs>
          <w:tab w:val="num" w:pos="0"/>
        </w:tabs>
        <w:ind w:left="0" w:hanging="425"/>
      </w:pPr>
      <w:rPr>
        <w:rFonts w:hint="eastAsia"/>
      </w:rPr>
    </w:lvl>
    <w:lvl w:ilvl="1">
      <w:start w:val="1"/>
      <w:numFmt w:val="decimal"/>
      <w:pStyle w:val="a"/>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4">
    <w:nsid w:val="27E64CDD"/>
    <w:multiLevelType w:val="hybridMultilevel"/>
    <w:tmpl w:val="569E5C0C"/>
    <w:lvl w:ilvl="0" w:tplc="3AE84BD2">
      <w:start w:val="1"/>
      <w:numFmt w:val="lowerLetter"/>
      <w:lvlText w:val="%1)"/>
      <w:lvlJc w:val="left"/>
      <w:pPr>
        <w:ind w:left="840" w:hanging="420"/>
      </w:pPr>
      <w:rPr>
        <w:rFonts w:ascii="宋体" w:eastAsia="宋体" w:hAnsi="宋体"/>
      </w:rPr>
    </w:lvl>
    <w:lvl w:ilvl="1" w:tplc="16E81C96" w:tentative="1">
      <w:start w:val="1"/>
      <w:numFmt w:val="lowerLetter"/>
      <w:lvlText w:val="%2)"/>
      <w:lvlJc w:val="left"/>
      <w:pPr>
        <w:ind w:left="1260" w:hanging="420"/>
      </w:pPr>
    </w:lvl>
    <w:lvl w:ilvl="2" w:tplc="1E8409D8" w:tentative="1">
      <w:start w:val="1"/>
      <w:numFmt w:val="lowerRoman"/>
      <w:lvlText w:val="%3."/>
      <w:lvlJc w:val="right"/>
      <w:pPr>
        <w:ind w:left="1680" w:hanging="420"/>
      </w:pPr>
    </w:lvl>
    <w:lvl w:ilvl="3" w:tplc="04DCBEC2" w:tentative="1">
      <w:start w:val="1"/>
      <w:numFmt w:val="decimal"/>
      <w:lvlText w:val="%4."/>
      <w:lvlJc w:val="left"/>
      <w:pPr>
        <w:ind w:left="2100" w:hanging="420"/>
      </w:pPr>
    </w:lvl>
    <w:lvl w:ilvl="4" w:tplc="D302A094" w:tentative="1">
      <w:start w:val="1"/>
      <w:numFmt w:val="lowerLetter"/>
      <w:lvlText w:val="%5)"/>
      <w:lvlJc w:val="left"/>
      <w:pPr>
        <w:ind w:left="2520" w:hanging="420"/>
      </w:pPr>
    </w:lvl>
    <w:lvl w:ilvl="5" w:tplc="CB923F50" w:tentative="1">
      <w:start w:val="1"/>
      <w:numFmt w:val="lowerRoman"/>
      <w:lvlText w:val="%6."/>
      <w:lvlJc w:val="right"/>
      <w:pPr>
        <w:ind w:left="2940" w:hanging="420"/>
      </w:pPr>
    </w:lvl>
    <w:lvl w:ilvl="6" w:tplc="7138CB28" w:tentative="1">
      <w:start w:val="1"/>
      <w:numFmt w:val="decimal"/>
      <w:lvlText w:val="%7."/>
      <w:lvlJc w:val="left"/>
      <w:pPr>
        <w:ind w:left="3360" w:hanging="420"/>
      </w:pPr>
    </w:lvl>
    <w:lvl w:ilvl="7" w:tplc="5062428E" w:tentative="1">
      <w:start w:val="1"/>
      <w:numFmt w:val="lowerLetter"/>
      <w:lvlText w:val="%8)"/>
      <w:lvlJc w:val="left"/>
      <w:pPr>
        <w:ind w:left="3780" w:hanging="420"/>
      </w:pPr>
    </w:lvl>
    <w:lvl w:ilvl="8" w:tplc="9D7ACC38" w:tentative="1">
      <w:start w:val="1"/>
      <w:numFmt w:val="lowerRoman"/>
      <w:lvlText w:val="%9."/>
      <w:lvlJc w:val="right"/>
      <w:pPr>
        <w:ind w:left="4200" w:hanging="420"/>
      </w:pPr>
    </w:lvl>
  </w:abstractNum>
  <w:abstractNum w:abstractNumId="15">
    <w:nsid w:val="2831212D"/>
    <w:multiLevelType w:val="hybridMultilevel"/>
    <w:tmpl w:val="B10482A4"/>
    <w:lvl w:ilvl="0" w:tplc="6FACA764">
      <w:start w:val="1"/>
      <w:numFmt w:val="lowerLetter"/>
      <w:lvlText w:val="%1)"/>
      <w:lvlJc w:val="left"/>
      <w:pPr>
        <w:ind w:left="870" w:hanging="360"/>
      </w:pPr>
      <w:rPr>
        <w:rFonts w:hAnsi="宋体" w:hint="default"/>
      </w:rPr>
    </w:lvl>
    <w:lvl w:ilvl="1" w:tplc="3926C070" w:tentative="1">
      <w:start w:val="1"/>
      <w:numFmt w:val="lowerLetter"/>
      <w:lvlText w:val="%2)"/>
      <w:lvlJc w:val="left"/>
      <w:pPr>
        <w:ind w:left="1350" w:hanging="420"/>
      </w:pPr>
    </w:lvl>
    <w:lvl w:ilvl="2" w:tplc="155CEA72" w:tentative="1">
      <w:start w:val="1"/>
      <w:numFmt w:val="lowerRoman"/>
      <w:lvlText w:val="%3."/>
      <w:lvlJc w:val="right"/>
      <w:pPr>
        <w:ind w:left="1770" w:hanging="420"/>
      </w:pPr>
    </w:lvl>
    <w:lvl w:ilvl="3" w:tplc="BC6C2E04" w:tentative="1">
      <w:start w:val="1"/>
      <w:numFmt w:val="decimal"/>
      <w:lvlText w:val="%4."/>
      <w:lvlJc w:val="left"/>
      <w:pPr>
        <w:ind w:left="2190" w:hanging="420"/>
      </w:pPr>
    </w:lvl>
    <w:lvl w:ilvl="4" w:tplc="B1F6A9B2" w:tentative="1">
      <w:start w:val="1"/>
      <w:numFmt w:val="lowerLetter"/>
      <w:lvlText w:val="%5)"/>
      <w:lvlJc w:val="left"/>
      <w:pPr>
        <w:ind w:left="2610" w:hanging="420"/>
      </w:pPr>
    </w:lvl>
    <w:lvl w:ilvl="5" w:tplc="BD60B236" w:tentative="1">
      <w:start w:val="1"/>
      <w:numFmt w:val="lowerRoman"/>
      <w:lvlText w:val="%6."/>
      <w:lvlJc w:val="right"/>
      <w:pPr>
        <w:ind w:left="3030" w:hanging="420"/>
      </w:pPr>
    </w:lvl>
    <w:lvl w:ilvl="6" w:tplc="375C2360" w:tentative="1">
      <w:start w:val="1"/>
      <w:numFmt w:val="decimal"/>
      <w:lvlText w:val="%7."/>
      <w:lvlJc w:val="left"/>
      <w:pPr>
        <w:ind w:left="3450" w:hanging="420"/>
      </w:pPr>
    </w:lvl>
    <w:lvl w:ilvl="7" w:tplc="6BAC02BC" w:tentative="1">
      <w:start w:val="1"/>
      <w:numFmt w:val="lowerLetter"/>
      <w:lvlText w:val="%8)"/>
      <w:lvlJc w:val="left"/>
      <w:pPr>
        <w:ind w:left="3870" w:hanging="420"/>
      </w:pPr>
    </w:lvl>
    <w:lvl w:ilvl="8" w:tplc="3F364CE2" w:tentative="1">
      <w:start w:val="1"/>
      <w:numFmt w:val="lowerRoman"/>
      <w:lvlText w:val="%9."/>
      <w:lvlJc w:val="right"/>
      <w:pPr>
        <w:ind w:left="4290" w:hanging="420"/>
      </w:pPr>
    </w:lvl>
  </w:abstractNum>
  <w:abstractNum w:abstractNumId="16">
    <w:nsid w:val="2840609B"/>
    <w:multiLevelType w:val="hybridMultilevel"/>
    <w:tmpl w:val="E2FA50D0"/>
    <w:lvl w:ilvl="0" w:tplc="8EF02E90">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287F4604"/>
    <w:multiLevelType w:val="hybridMultilevel"/>
    <w:tmpl w:val="ADE0DC04"/>
    <w:lvl w:ilvl="0" w:tplc="1E2A7AC8">
      <w:start w:val="1"/>
      <w:numFmt w:val="decimal"/>
      <w:lvlText w:val="%1)"/>
      <w:lvlJc w:val="left"/>
      <w:pPr>
        <w:ind w:left="845" w:hanging="420"/>
      </w:pPr>
      <w:rPr>
        <w:rFonts w:hint="eastAsia"/>
      </w:rPr>
    </w:lvl>
    <w:lvl w:ilvl="1" w:tplc="CC30CDB0" w:tentative="1">
      <w:start w:val="1"/>
      <w:numFmt w:val="lowerLetter"/>
      <w:lvlText w:val="%2)"/>
      <w:lvlJc w:val="left"/>
      <w:pPr>
        <w:ind w:left="1265" w:hanging="420"/>
      </w:pPr>
    </w:lvl>
    <w:lvl w:ilvl="2" w:tplc="7F0A3C38" w:tentative="1">
      <w:start w:val="1"/>
      <w:numFmt w:val="lowerRoman"/>
      <w:lvlText w:val="%3."/>
      <w:lvlJc w:val="right"/>
      <w:pPr>
        <w:ind w:left="1685" w:hanging="420"/>
      </w:pPr>
    </w:lvl>
    <w:lvl w:ilvl="3" w:tplc="7A160B74" w:tentative="1">
      <w:start w:val="1"/>
      <w:numFmt w:val="decimal"/>
      <w:lvlText w:val="%4."/>
      <w:lvlJc w:val="left"/>
      <w:pPr>
        <w:ind w:left="2105" w:hanging="420"/>
      </w:pPr>
    </w:lvl>
    <w:lvl w:ilvl="4" w:tplc="CE1C92B6" w:tentative="1">
      <w:start w:val="1"/>
      <w:numFmt w:val="lowerLetter"/>
      <w:lvlText w:val="%5)"/>
      <w:lvlJc w:val="left"/>
      <w:pPr>
        <w:ind w:left="2525" w:hanging="420"/>
      </w:pPr>
    </w:lvl>
    <w:lvl w:ilvl="5" w:tplc="E9CE3B9A" w:tentative="1">
      <w:start w:val="1"/>
      <w:numFmt w:val="lowerRoman"/>
      <w:lvlText w:val="%6."/>
      <w:lvlJc w:val="right"/>
      <w:pPr>
        <w:ind w:left="2945" w:hanging="420"/>
      </w:pPr>
    </w:lvl>
    <w:lvl w:ilvl="6" w:tplc="DA50BD10" w:tentative="1">
      <w:start w:val="1"/>
      <w:numFmt w:val="decimal"/>
      <w:lvlText w:val="%7."/>
      <w:lvlJc w:val="left"/>
      <w:pPr>
        <w:ind w:left="3365" w:hanging="420"/>
      </w:pPr>
    </w:lvl>
    <w:lvl w:ilvl="7" w:tplc="85EC396E" w:tentative="1">
      <w:start w:val="1"/>
      <w:numFmt w:val="lowerLetter"/>
      <w:lvlText w:val="%8)"/>
      <w:lvlJc w:val="left"/>
      <w:pPr>
        <w:ind w:left="3785" w:hanging="420"/>
      </w:pPr>
    </w:lvl>
    <w:lvl w:ilvl="8" w:tplc="9CFAA1A0" w:tentative="1">
      <w:start w:val="1"/>
      <w:numFmt w:val="lowerRoman"/>
      <w:lvlText w:val="%9."/>
      <w:lvlJc w:val="right"/>
      <w:pPr>
        <w:ind w:left="4205" w:hanging="420"/>
      </w:pPr>
    </w:lvl>
  </w:abstractNum>
  <w:abstractNum w:abstractNumId="18">
    <w:nsid w:val="29997C13"/>
    <w:multiLevelType w:val="hybridMultilevel"/>
    <w:tmpl w:val="8CF8A7A2"/>
    <w:lvl w:ilvl="0" w:tplc="E44A82B4">
      <w:start w:val="1"/>
      <w:numFmt w:val="lowerLetter"/>
      <w:lvlText w:val="%1)"/>
      <w:lvlJc w:val="left"/>
      <w:pPr>
        <w:ind w:left="420" w:hanging="420"/>
      </w:pPr>
      <w:rPr>
        <w:i w:val="0"/>
        <w:color w:val="auto"/>
      </w:rPr>
    </w:lvl>
    <w:lvl w:ilvl="1" w:tplc="B304501A" w:tentative="1">
      <w:start w:val="1"/>
      <w:numFmt w:val="lowerLetter"/>
      <w:lvlText w:val="%2)"/>
      <w:lvlJc w:val="left"/>
      <w:pPr>
        <w:ind w:left="840" w:hanging="420"/>
      </w:pPr>
    </w:lvl>
    <w:lvl w:ilvl="2" w:tplc="7B12DDBC" w:tentative="1">
      <w:start w:val="1"/>
      <w:numFmt w:val="lowerRoman"/>
      <w:lvlText w:val="%3."/>
      <w:lvlJc w:val="right"/>
      <w:pPr>
        <w:ind w:left="1260" w:hanging="420"/>
      </w:pPr>
    </w:lvl>
    <w:lvl w:ilvl="3" w:tplc="153E4634" w:tentative="1">
      <w:start w:val="1"/>
      <w:numFmt w:val="decimal"/>
      <w:lvlText w:val="%4."/>
      <w:lvlJc w:val="left"/>
      <w:pPr>
        <w:ind w:left="1680" w:hanging="420"/>
      </w:pPr>
    </w:lvl>
    <w:lvl w:ilvl="4" w:tplc="BC244866" w:tentative="1">
      <w:start w:val="1"/>
      <w:numFmt w:val="lowerLetter"/>
      <w:lvlText w:val="%5)"/>
      <w:lvlJc w:val="left"/>
      <w:pPr>
        <w:ind w:left="2100" w:hanging="420"/>
      </w:pPr>
    </w:lvl>
    <w:lvl w:ilvl="5" w:tplc="C1C896CC" w:tentative="1">
      <w:start w:val="1"/>
      <w:numFmt w:val="lowerRoman"/>
      <w:lvlText w:val="%6."/>
      <w:lvlJc w:val="right"/>
      <w:pPr>
        <w:ind w:left="2520" w:hanging="420"/>
      </w:pPr>
    </w:lvl>
    <w:lvl w:ilvl="6" w:tplc="74D488EA" w:tentative="1">
      <w:start w:val="1"/>
      <w:numFmt w:val="decimal"/>
      <w:lvlText w:val="%7."/>
      <w:lvlJc w:val="left"/>
      <w:pPr>
        <w:ind w:left="2940" w:hanging="420"/>
      </w:pPr>
    </w:lvl>
    <w:lvl w:ilvl="7" w:tplc="EFD68C3E" w:tentative="1">
      <w:start w:val="1"/>
      <w:numFmt w:val="lowerLetter"/>
      <w:lvlText w:val="%8)"/>
      <w:lvlJc w:val="left"/>
      <w:pPr>
        <w:ind w:left="3360" w:hanging="420"/>
      </w:pPr>
    </w:lvl>
    <w:lvl w:ilvl="8" w:tplc="88049C6E" w:tentative="1">
      <w:start w:val="1"/>
      <w:numFmt w:val="lowerRoman"/>
      <w:lvlText w:val="%9."/>
      <w:lvlJc w:val="right"/>
      <w:pPr>
        <w:ind w:left="3780" w:hanging="420"/>
      </w:pPr>
    </w:lvl>
  </w:abstractNum>
  <w:abstractNum w:abstractNumId="19">
    <w:nsid w:val="2DC469AB"/>
    <w:multiLevelType w:val="hybridMultilevel"/>
    <w:tmpl w:val="C298DD02"/>
    <w:lvl w:ilvl="0" w:tplc="B108F7B6">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4A01B71"/>
    <w:multiLevelType w:val="hybridMultilevel"/>
    <w:tmpl w:val="A40037C0"/>
    <w:lvl w:ilvl="0" w:tplc="EC68EB7E">
      <w:start w:val="1"/>
      <w:numFmt w:val="lowerLetter"/>
      <w:lvlText w:val="%1)"/>
      <w:lvlJc w:val="left"/>
      <w:pPr>
        <w:ind w:left="885" w:hanging="360"/>
      </w:pPr>
      <w:rPr>
        <w:rFonts w:asciiTheme="minorHAnsi" w:hint="default"/>
      </w:rPr>
    </w:lvl>
    <w:lvl w:ilvl="1" w:tplc="C4B4E3C2" w:tentative="1">
      <w:start w:val="1"/>
      <w:numFmt w:val="lowerLetter"/>
      <w:lvlText w:val="%2)"/>
      <w:lvlJc w:val="left"/>
      <w:pPr>
        <w:ind w:left="1365" w:hanging="420"/>
      </w:pPr>
    </w:lvl>
    <w:lvl w:ilvl="2" w:tplc="14EAB574" w:tentative="1">
      <w:start w:val="1"/>
      <w:numFmt w:val="lowerRoman"/>
      <w:lvlText w:val="%3."/>
      <w:lvlJc w:val="right"/>
      <w:pPr>
        <w:ind w:left="1785" w:hanging="420"/>
      </w:pPr>
    </w:lvl>
    <w:lvl w:ilvl="3" w:tplc="CB6C7C88" w:tentative="1">
      <w:start w:val="1"/>
      <w:numFmt w:val="decimal"/>
      <w:lvlText w:val="%4."/>
      <w:lvlJc w:val="left"/>
      <w:pPr>
        <w:ind w:left="2205" w:hanging="420"/>
      </w:pPr>
    </w:lvl>
    <w:lvl w:ilvl="4" w:tplc="E35A8334" w:tentative="1">
      <w:start w:val="1"/>
      <w:numFmt w:val="lowerLetter"/>
      <w:lvlText w:val="%5)"/>
      <w:lvlJc w:val="left"/>
      <w:pPr>
        <w:ind w:left="2625" w:hanging="420"/>
      </w:pPr>
    </w:lvl>
    <w:lvl w:ilvl="5" w:tplc="EFA8C41A" w:tentative="1">
      <w:start w:val="1"/>
      <w:numFmt w:val="lowerRoman"/>
      <w:lvlText w:val="%6."/>
      <w:lvlJc w:val="right"/>
      <w:pPr>
        <w:ind w:left="3045" w:hanging="420"/>
      </w:pPr>
    </w:lvl>
    <w:lvl w:ilvl="6" w:tplc="9E3CCE2A" w:tentative="1">
      <w:start w:val="1"/>
      <w:numFmt w:val="decimal"/>
      <w:lvlText w:val="%7."/>
      <w:lvlJc w:val="left"/>
      <w:pPr>
        <w:ind w:left="3465" w:hanging="420"/>
      </w:pPr>
    </w:lvl>
    <w:lvl w:ilvl="7" w:tplc="DAB6F14A" w:tentative="1">
      <w:start w:val="1"/>
      <w:numFmt w:val="lowerLetter"/>
      <w:lvlText w:val="%8)"/>
      <w:lvlJc w:val="left"/>
      <w:pPr>
        <w:ind w:left="3885" w:hanging="420"/>
      </w:pPr>
    </w:lvl>
    <w:lvl w:ilvl="8" w:tplc="35A444B0" w:tentative="1">
      <w:start w:val="1"/>
      <w:numFmt w:val="lowerRoman"/>
      <w:lvlText w:val="%9."/>
      <w:lvlJc w:val="right"/>
      <w:pPr>
        <w:ind w:left="4305" w:hanging="420"/>
      </w:pPr>
    </w:lvl>
  </w:abstractNum>
  <w:abstractNum w:abstractNumId="21">
    <w:nsid w:val="3CFA0657"/>
    <w:multiLevelType w:val="hybridMultilevel"/>
    <w:tmpl w:val="C188212E"/>
    <w:lvl w:ilvl="0" w:tplc="BA3E5CCE">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pStyle w:val="a0"/>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908720C"/>
    <w:multiLevelType w:val="hybridMultilevel"/>
    <w:tmpl w:val="B14A0806"/>
    <w:lvl w:ilvl="0" w:tplc="59F8D720">
      <w:start w:val="1"/>
      <w:numFmt w:val="lowerLetter"/>
      <w:lvlText w:val="%1)"/>
      <w:lvlJc w:val="left"/>
      <w:pPr>
        <w:ind w:left="885" w:hanging="360"/>
      </w:pPr>
      <w:rPr>
        <w:rFonts w:asciiTheme="minorHAnsi" w:hAnsiTheme="minorHAnsi" w:hint="default"/>
      </w:rPr>
    </w:lvl>
    <w:lvl w:ilvl="1" w:tplc="7B469194" w:tentative="1">
      <w:start w:val="1"/>
      <w:numFmt w:val="lowerLetter"/>
      <w:lvlText w:val="%2)"/>
      <w:lvlJc w:val="left"/>
      <w:pPr>
        <w:ind w:left="1365" w:hanging="420"/>
      </w:pPr>
    </w:lvl>
    <w:lvl w:ilvl="2" w:tplc="4EF6B7E2" w:tentative="1">
      <w:start w:val="1"/>
      <w:numFmt w:val="lowerRoman"/>
      <w:lvlText w:val="%3."/>
      <w:lvlJc w:val="right"/>
      <w:pPr>
        <w:ind w:left="1785" w:hanging="420"/>
      </w:pPr>
    </w:lvl>
    <w:lvl w:ilvl="3" w:tplc="DCEAA9FC" w:tentative="1">
      <w:start w:val="1"/>
      <w:numFmt w:val="decimal"/>
      <w:lvlText w:val="%4."/>
      <w:lvlJc w:val="left"/>
      <w:pPr>
        <w:ind w:left="2205" w:hanging="420"/>
      </w:pPr>
    </w:lvl>
    <w:lvl w:ilvl="4" w:tplc="D87CACD4" w:tentative="1">
      <w:start w:val="1"/>
      <w:numFmt w:val="lowerLetter"/>
      <w:lvlText w:val="%5)"/>
      <w:lvlJc w:val="left"/>
      <w:pPr>
        <w:ind w:left="2625" w:hanging="420"/>
      </w:pPr>
    </w:lvl>
    <w:lvl w:ilvl="5" w:tplc="CA9EBE00" w:tentative="1">
      <w:start w:val="1"/>
      <w:numFmt w:val="lowerRoman"/>
      <w:lvlText w:val="%6."/>
      <w:lvlJc w:val="right"/>
      <w:pPr>
        <w:ind w:left="3045" w:hanging="420"/>
      </w:pPr>
    </w:lvl>
    <w:lvl w:ilvl="6" w:tplc="8610AF58" w:tentative="1">
      <w:start w:val="1"/>
      <w:numFmt w:val="decimal"/>
      <w:lvlText w:val="%7."/>
      <w:lvlJc w:val="left"/>
      <w:pPr>
        <w:ind w:left="3465" w:hanging="420"/>
      </w:pPr>
    </w:lvl>
    <w:lvl w:ilvl="7" w:tplc="728AA714" w:tentative="1">
      <w:start w:val="1"/>
      <w:numFmt w:val="lowerLetter"/>
      <w:lvlText w:val="%8)"/>
      <w:lvlJc w:val="left"/>
      <w:pPr>
        <w:ind w:left="3885" w:hanging="420"/>
      </w:pPr>
    </w:lvl>
    <w:lvl w:ilvl="8" w:tplc="20BC3D8E" w:tentative="1">
      <w:start w:val="1"/>
      <w:numFmt w:val="lowerRoman"/>
      <w:lvlText w:val="%9."/>
      <w:lvlJc w:val="right"/>
      <w:pPr>
        <w:ind w:left="4305" w:hanging="420"/>
      </w:pPr>
    </w:lvl>
  </w:abstractNum>
  <w:abstractNum w:abstractNumId="23">
    <w:nsid w:val="4D5C1441"/>
    <w:multiLevelType w:val="multilevel"/>
    <w:tmpl w:val="A578898E"/>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4">
    <w:nsid w:val="53A65F0E"/>
    <w:multiLevelType w:val="hybridMultilevel"/>
    <w:tmpl w:val="ADE0DC04"/>
    <w:lvl w:ilvl="0" w:tplc="2B98E79C">
      <w:start w:val="1"/>
      <w:numFmt w:val="decimal"/>
      <w:lvlText w:val="%1)"/>
      <w:lvlJc w:val="left"/>
      <w:pPr>
        <w:ind w:left="845" w:hanging="420"/>
      </w:pPr>
      <w:rPr>
        <w:rFonts w:hint="eastAsia"/>
      </w:rPr>
    </w:lvl>
    <w:lvl w:ilvl="1" w:tplc="01BCCE28" w:tentative="1">
      <w:start w:val="1"/>
      <w:numFmt w:val="lowerLetter"/>
      <w:lvlText w:val="%2)"/>
      <w:lvlJc w:val="left"/>
      <w:pPr>
        <w:ind w:left="1265" w:hanging="420"/>
      </w:pPr>
    </w:lvl>
    <w:lvl w:ilvl="2" w:tplc="66FC37FE" w:tentative="1">
      <w:start w:val="1"/>
      <w:numFmt w:val="lowerRoman"/>
      <w:lvlText w:val="%3."/>
      <w:lvlJc w:val="right"/>
      <w:pPr>
        <w:ind w:left="1685" w:hanging="420"/>
      </w:pPr>
    </w:lvl>
    <w:lvl w:ilvl="3" w:tplc="776AA52A" w:tentative="1">
      <w:start w:val="1"/>
      <w:numFmt w:val="decimal"/>
      <w:lvlText w:val="%4."/>
      <w:lvlJc w:val="left"/>
      <w:pPr>
        <w:ind w:left="2105" w:hanging="420"/>
      </w:pPr>
    </w:lvl>
    <w:lvl w:ilvl="4" w:tplc="D7824308" w:tentative="1">
      <w:start w:val="1"/>
      <w:numFmt w:val="lowerLetter"/>
      <w:lvlText w:val="%5)"/>
      <w:lvlJc w:val="left"/>
      <w:pPr>
        <w:ind w:left="2525" w:hanging="420"/>
      </w:pPr>
    </w:lvl>
    <w:lvl w:ilvl="5" w:tplc="E4EA9890" w:tentative="1">
      <w:start w:val="1"/>
      <w:numFmt w:val="lowerRoman"/>
      <w:lvlText w:val="%6."/>
      <w:lvlJc w:val="right"/>
      <w:pPr>
        <w:ind w:left="2945" w:hanging="420"/>
      </w:pPr>
    </w:lvl>
    <w:lvl w:ilvl="6" w:tplc="37423CBA" w:tentative="1">
      <w:start w:val="1"/>
      <w:numFmt w:val="decimal"/>
      <w:lvlText w:val="%7."/>
      <w:lvlJc w:val="left"/>
      <w:pPr>
        <w:ind w:left="3365" w:hanging="420"/>
      </w:pPr>
    </w:lvl>
    <w:lvl w:ilvl="7" w:tplc="352EA362" w:tentative="1">
      <w:start w:val="1"/>
      <w:numFmt w:val="lowerLetter"/>
      <w:lvlText w:val="%8)"/>
      <w:lvlJc w:val="left"/>
      <w:pPr>
        <w:ind w:left="3785" w:hanging="420"/>
      </w:pPr>
    </w:lvl>
    <w:lvl w:ilvl="8" w:tplc="96969A36" w:tentative="1">
      <w:start w:val="1"/>
      <w:numFmt w:val="lowerRoman"/>
      <w:lvlText w:val="%9."/>
      <w:lvlJc w:val="right"/>
      <w:pPr>
        <w:ind w:left="4205" w:hanging="420"/>
      </w:pPr>
    </w:lvl>
  </w:abstractNum>
  <w:abstractNum w:abstractNumId="25">
    <w:nsid w:val="58196DC1"/>
    <w:multiLevelType w:val="hybridMultilevel"/>
    <w:tmpl w:val="63B0D202"/>
    <w:lvl w:ilvl="0" w:tplc="554CC8D0">
      <w:start w:val="1"/>
      <w:numFmt w:val="lowerLetter"/>
      <w:lvlText w:val="%1）"/>
      <w:lvlJc w:val="left"/>
      <w:pPr>
        <w:ind w:left="885" w:hanging="360"/>
      </w:pPr>
      <w:rPr>
        <w:rFonts w:asciiTheme="minorHAnsi" w:hAnsiTheme="minorHAnsi" w:hint="default"/>
      </w:rPr>
    </w:lvl>
    <w:lvl w:ilvl="1" w:tplc="47308548" w:tentative="1">
      <w:start w:val="1"/>
      <w:numFmt w:val="lowerLetter"/>
      <w:lvlText w:val="%2)"/>
      <w:lvlJc w:val="left"/>
      <w:pPr>
        <w:ind w:left="1365" w:hanging="420"/>
      </w:pPr>
    </w:lvl>
    <w:lvl w:ilvl="2" w:tplc="B4186C34" w:tentative="1">
      <w:start w:val="1"/>
      <w:numFmt w:val="lowerRoman"/>
      <w:lvlText w:val="%3."/>
      <w:lvlJc w:val="right"/>
      <w:pPr>
        <w:ind w:left="1785" w:hanging="420"/>
      </w:pPr>
    </w:lvl>
    <w:lvl w:ilvl="3" w:tplc="9D48606A" w:tentative="1">
      <w:start w:val="1"/>
      <w:numFmt w:val="decimal"/>
      <w:lvlText w:val="%4."/>
      <w:lvlJc w:val="left"/>
      <w:pPr>
        <w:ind w:left="2205" w:hanging="420"/>
      </w:pPr>
    </w:lvl>
    <w:lvl w:ilvl="4" w:tplc="4616199C" w:tentative="1">
      <w:start w:val="1"/>
      <w:numFmt w:val="lowerLetter"/>
      <w:lvlText w:val="%5)"/>
      <w:lvlJc w:val="left"/>
      <w:pPr>
        <w:ind w:left="2625" w:hanging="420"/>
      </w:pPr>
    </w:lvl>
    <w:lvl w:ilvl="5" w:tplc="F73436E0" w:tentative="1">
      <w:start w:val="1"/>
      <w:numFmt w:val="lowerRoman"/>
      <w:lvlText w:val="%6."/>
      <w:lvlJc w:val="right"/>
      <w:pPr>
        <w:ind w:left="3045" w:hanging="420"/>
      </w:pPr>
    </w:lvl>
    <w:lvl w:ilvl="6" w:tplc="BAEA1D0A" w:tentative="1">
      <w:start w:val="1"/>
      <w:numFmt w:val="decimal"/>
      <w:lvlText w:val="%7."/>
      <w:lvlJc w:val="left"/>
      <w:pPr>
        <w:ind w:left="3465" w:hanging="420"/>
      </w:pPr>
    </w:lvl>
    <w:lvl w:ilvl="7" w:tplc="931C33CE" w:tentative="1">
      <w:start w:val="1"/>
      <w:numFmt w:val="lowerLetter"/>
      <w:lvlText w:val="%8)"/>
      <w:lvlJc w:val="left"/>
      <w:pPr>
        <w:ind w:left="3885" w:hanging="420"/>
      </w:pPr>
    </w:lvl>
    <w:lvl w:ilvl="8" w:tplc="DD4ADBCA" w:tentative="1">
      <w:start w:val="1"/>
      <w:numFmt w:val="lowerRoman"/>
      <w:lvlText w:val="%9."/>
      <w:lvlJc w:val="right"/>
      <w:pPr>
        <w:ind w:left="4305" w:hanging="420"/>
      </w:pPr>
    </w:lvl>
  </w:abstractNum>
  <w:abstractNum w:abstractNumId="26">
    <w:nsid w:val="598933A4"/>
    <w:multiLevelType w:val="multilevel"/>
    <w:tmpl w:val="ECE0F15E"/>
    <w:lvl w:ilvl="0">
      <w:start w:val="1"/>
      <w:numFmt w:val="decimal"/>
      <w:pStyle w:val="a1"/>
      <w:suff w:val="nothing"/>
      <w:lvlText w:val="%1　"/>
      <w:lvlJc w:val="left"/>
      <w:pPr>
        <w:ind w:left="0" w:firstLine="0"/>
      </w:pPr>
      <w:rPr>
        <w:rFonts w:ascii="黑体" w:eastAsia="黑体" w:hAnsi="Times New Roman" w:hint="eastAsia"/>
        <w:b w:val="0"/>
        <w:i w:val="0"/>
        <w:color w:val="auto"/>
        <w:sz w:val="21"/>
        <w:szCs w:val="21"/>
      </w:rPr>
    </w:lvl>
    <w:lvl w:ilvl="1">
      <w:start w:val="1"/>
      <w:numFmt w:val="decimal"/>
      <w:pStyle w:val="a2"/>
      <w:suff w:val="nothing"/>
      <w:lvlText w:val="%1.%2　"/>
      <w:lvlJc w:val="left"/>
      <w:pPr>
        <w:ind w:left="6379"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pStyle w:val="a3"/>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7">
    <w:nsid w:val="5A151642"/>
    <w:multiLevelType w:val="hybridMultilevel"/>
    <w:tmpl w:val="D8108BDC"/>
    <w:lvl w:ilvl="0" w:tplc="9694469A">
      <w:start w:val="1"/>
      <w:numFmt w:val="lowerLetter"/>
      <w:lvlText w:val="%1)"/>
      <w:lvlJc w:val="left"/>
      <w:pPr>
        <w:ind w:left="885" w:hanging="360"/>
      </w:pPr>
      <w:rPr>
        <w:rFonts w:hAnsiTheme="minorHAnsi" w:hint="default"/>
      </w:rPr>
    </w:lvl>
    <w:lvl w:ilvl="1" w:tplc="FF5ADDF8" w:tentative="1">
      <w:start w:val="1"/>
      <w:numFmt w:val="lowerLetter"/>
      <w:lvlText w:val="%2)"/>
      <w:lvlJc w:val="left"/>
      <w:pPr>
        <w:ind w:left="1365" w:hanging="420"/>
      </w:pPr>
    </w:lvl>
    <w:lvl w:ilvl="2" w:tplc="309E9DC8" w:tentative="1">
      <w:start w:val="1"/>
      <w:numFmt w:val="lowerRoman"/>
      <w:lvlText w:val="%3."/>
      <w:lvlJc w:val="right"/>
      <w:pPr>
        <w:ind w:left="1785" w:hanging="420"/>
      </w:pPr>
    </w:lvl>
    <w:lvl w:ilvl="3" w:tplc="ADD8A2BA" w:tentative="1">
      <w:start w:val="1"/>
      <w:numFmt w:val="decimal"/>
      <w:lvlText w:val="%4."/>
      <w:lvlJc w:val="left"/>
      <w:pPr>
        <w:ind w:left="2205" w:hanging="420"/>
      </w:pPr>
    </w:lvl>
    <w:lvl w:ilvl="4" w:tplc="45CE8610" w:tentative="1">
      <w:start w:val="1"/>
      <w:numFmt w:val="lowerLetter"/>
      <w:lvlText w:val="%5)"/>
      <w:lvlJc w:val="left"/>
      <w:pPr>
        <w:ind w:left="2625" w:hanging="420"/>
      </w:pPr>
    </w:lvl>
    <w:lvl w:ilvl="5" w:tplc="A80C4B94" w:tentative="1">
      <w:start w:val="1"/>
      <w:numFmt w:val="lowerRoman"/>
      <w:lvlText w:val="%6."/>
      <w:lvlJc w:val="right"/>
      <w:pPr>
        <w:ind w:left="3045" w:hanging="420"/>
      </w:pPr>
    </w:lvl>
    <w:lvl w:ilvl="6" w:tplc="032E33C0" w:tentative="1">
      <w:start w:val="1"/>
      <w:numFmt w:val="decimal"/>
      <w:lvlText w:val="%7."/>
      <w:lvlJc w:val="left"/>
      <w:pPr>
        <w:ind w:left="3465" w:hanging="420"/>
      </w:pPr>
    </w:lvl>
    <w:lvl w:ilvl="7" w:tplc="C5E46970" w:tentative="1">
      <w:start w:val="1"/>
      <w:numFmt w:val="lowerLetter"/>
      <w:lvlText w:val="%8)"/>
      <w:lvlJc w:val="left"/>
      <w:pPr>
        <w:ind w:left="3885" w:hanging="420"/>
      </w:pPr>
    </w:lvl>
    <w:lvl w:ilvl="8" w:tplc="89B45AB6" w:tentative="1">
      <w:start w:val="1"/>
      <w:numFmt w:val="lowerRoman"/>
      <w:lvlText w:val="%9."/>
      <w:lvlJc w:val="right"/>
      <w:pPr>
        <w:ind w:left="4305" w:hanging="420"/>
      </w:pPr>
    </w:lvl>
  </w:abstractNum>
  <w:abstractNum w:abstractNumId="28">
    <w:nsid w:val="5AF81DE2"/>
    <w:multiLevelType w:val="hybridMultilevel"/>
    <w:tmpl w:val="35EE556A"/>
    <w:lvl w:ilvl="0" w:tplc="49D4D9DE">
      <w:start w:val="1"/>
      <w:numFmt w:val="decimal"/>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nsid w:val="5F6F6320"/>
    <w:multiLevelType w:val="multilevel"/>
    <w:tmpl w:val="48042646"/>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nsid w:val="62787184"/>
    <w:multiLevelType w:val="multilevel"/>
    <w:tmpl w:val="9E4C5998"/>
    <w:lvl w:ilvl="0">
      <w:start w:val="1"/>
      <w:numFmt w:val="decimal"/>
      <w:pStyle w:val="Level1"/>
      <w:lvlText w:val="%1."/>
      <w:lvlJc w:val="left"/>
      <w:pPr>
        <w:tabs>
          <w:tab w:val="num" w:pos="851"/>
        </w:tabs>
        <w:ind w:left="851" w:hanging="851"/>
      </w:pPr>
      <w:rPr>
        <w:b w:val="0"/>
        <w:i w:val="0"/>
        <w:strike w:val="0"/>
        <w:dstrike w:val="0"/>
        <w:u w:val="none"/>
        <w:effect w:val="none"/>
      </w:rPr>
    </w:lvl>
    <w:lvl w:ilvl="1">
      <w:start w:val="1"/>
      <w:numFmt w:val="decimal"/>
      <w:pStyle w:val="Level2"/>
      <w:lvlText w:val="%1.%2"/>
      <w:lvlJc w:val="left"/>
      <w:pPr>
        <w:tabs>
          <w:tab w:val="num" w:pos="851"/>
        </w:tabs>
        <w:ind w:left="851" w:hanging="851"/>
      </w:pPr>
      <w:rPr>
        <w:b w:val="0"/>
        <w:i w:val="0"/>
        <w:strike w:val="0"/>
        <w:dstrike w:val="0"/>
        <w:u w:val="none"/>
        <w:effect w:val="none"/>
      </w:rPr>
    </w:lvl>
    <w:lvl w:ilvl="2">
      <w:start w:val="1"/>
      <w:numFmt w:val="decimal"/>
      <w:lvlText w:val="%1.%2.%3"/>
      <w:lvlJc w:val="left"/>
      <w:pPr>
        <w:tabs>
          <w:tab w:val="num" w:pos="1701"/>
        </w:tabs>
        <w:ind w:left="1701" w:hanging="850"/>
      </w:pPr>
      <w:rPr>
        <w:b w:val="0"/>
        <w:i w:val="0"/>
        <w:strike w:val="0"/>
        <w:dstrike w:val="0"/>
        <w:u w:val="none"/>
        <w:effect w:val="none"/>
      </w:rPr>
    </w:lvl>
    <w:lvl w:ilvl="3">
      <w:start w:val="1"/>
      <w:numFmt w:val="decimal"/>
      <w:lvlText w:val="%1.%2.%3.%4"/>
      <w:lvlJc w:val="left"/>
      <w:pPr>
        <w:tabs>
          <w:tab w:val="num" w:pos="2835"/>
        </w:tabs>
        <w:ind w:left="2835" w:hanging="1134"/>
      </w:pPr>
      <w:rPr>
        <w:b w:val="0"/>
        <w:i w:val="0"/>
        <w:strike w:val="0"/>
        <w:dstrike w:val="0"/>
        <w:u w:val="none"/>
        <w:effect w:val="none"/>
      </w:rPr>
    </w:lvl>
    <w:lvl w:ilvl="4">
      <w:start w:val="1"/>
      <w:numFmt w:val="lowerLetter"/>
      <w:lvlText w:val="(%5)"/>
      <w:lvlJc w:val="left"/>
      <w:pPr>
        <w:tabs>
          <w:tab w:val="num" w:pos="2835"/>
        </w:tabs>
        <w:ind w:left="2835" w:hanging="1134"/>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31">
    <w:nsid w:val="64431796"/>
    <w:multiLevelType w:val="hybridMultilevel"/>
    <w:tmpl w:val="A84AA4AE"/>
    <w:lvl w:ilvl="0" w:tplc="D5326280">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46260FA"/>
    <w:multiLevelType w:val="multilevel"/>
    <w:tmpl w:val="C9A8C35E"/>
    <w:lvl w:ilvl="0">
      <w:start w:val="1"/>
      <w:numFmt w:val="decimal"/>
      <w:pStyle w:val="a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4EA23C7"/>
    <w:multiLevelType w:val="multilevel"/>
    <w:tmpl w:val="33743878"/>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4">
    <w:nsid w:val="65326DEE"/>
    <w:multiLevelType w:val="hybridMultilevel"/>
    <w:tmpl w:val="04B27B3A"/>
    <w:lvl w:ilvl="0" w:tplc="4008E7D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57D3FBC"/>
    <w:multiLevelType w:val="multilevel"/>
    <w:tmpl w:val="61D6E490"/>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426" w:firstLine="0"/>
      </w:pPr>
      <w:rPr>
        <w:rFonts w:ascii="黑体" w:eastAsia="黑体" w:hAnsi="Times New Roman" w:hint="eastAsia"/>
        <w:b w:val="0"/>
        <w:i w:val="0"/>
        <w:color w:val="auto"/>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nsid w:val="658977F1"/>
    <w:multiLevelType w:val="multilevel"/>
    <w:tmpl w:val="814E2564"/>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7">
    <w:nsid w:val="66C603D7"/>
    <w:multiLevelType w:val="hybridMultilevel"/>
    <w:tmpl w:val="05E47DA6"/>
    <w:lvl w:ilvl="0" w:tplc="FB2A1B18">
      <w:start w:val="1"/>
      <w:numFmt w:val="lowerLetter"/>
      <w:lvlText w:val="%1)"/>
      <w:lvlJc w:val="left"/>
      <w:pPr>
        <w:ind w:left="885" w:hanging="360"/>
      </w:pPr>
      <w:rPr>
        <w:rFonts w:eastAsiaTheme="minorEastAsia" w:hAnsiTheme="minorHAnsi" w:hint="default"/>
      </w:rPr>
    </w:lvl>
    <w:lvl w:ilvl="1" w:tplc="DA301C80" w:tentative="1">
      <w:start w:val="1"/>
      <w:numFmt w:val="lowerLetter"/>
      <w:lvlText w:val="%2)"/>
      <w:lvlJc w:val="left"/>
      <w:pPr>
        <w:ind w:left="1365" w:hanging="420"/>
      </w:pPr>
    </w:lvl>
    <w:lvl w:ilvl="2" w:tplc="AF5CED94" w:tentative="1">
      <w:start w:val="1"/>
      <w:numFmt w:val="lowerRoman"/>
      <w:lvlText w:val="%3."/>
      <w:lvlJc w:val="right"/>
      <w:pPr>
        <w:ind w:left="1785" w:hanging="420"/>
      </w:pPr>
    </w:lvl>
    <w:lvl w:ilvl="3" w:tplc="E2324008" w:tentative="1">
      <w:start w:val="1"/>
      <w:numFmt w:val="decimal"/>
      <w:lvlText w:val="%4."/>
      <w:lvlJc w:val="left"/>
      <w:pPr>
        <w:ind w:left="2205" w:hanging="420"/>
      </w:pPr>
    </w:lvl>
    <w:lvl w:ilvl="4" w:tplc="DA7454DE" w:tentative="1">
      <w:start w:val="1"/>
      <w:numFmt w:val="lowerLetter"/>
      <w:lvlText w:val="%5)"/>
      <w:lvlJc w:val="left"/>
      <w:pPr>
        <w:ind w:left="2625" w:hanging="420"/>
      </w:pPr>
    </w:lvl>
    <w:lvl w:ilvl="5" w:tplc="1EFAA26A" w:tentative="1">
      <w:start w:val="1"/>
      <w:numFmt w:val="lowerRoman"/>
      <w:lvlText w:val="%6."/>
      <w:lvlJc w:val="right"/>
      <w:pPr>
        <w:ind w:left="3045" w:hanging="420"/>
      </w:pPr>
    </w:lvl>
    <w:lvl w:ilvl="6" w:tplc="41E8AECC" w:tentative="1">
      <w:start w:val="1"/>
      <w:numFmt w:val="decimal"/>
      <w:lvlText w:val="%7."/>
      <w:lvlJc w:val="left"/>
      <w:pPr>
        <w:ind w:left="3465" w:hanging="420"/>
      </w:pPr>
    </w:lvl>
    <w:lvl w:ilvl="7" w:tplc="7006222C" w:tentative="1">
      <w:start w:val="1"/>
      <w:numFmt w:val="lowerLetter"/>
      <w:lvlText w:val="%8)"/>
      <w:lvlJc w:val="left"/>
      <w:pPr>
        <w:ind w:left="3885" w:hanging="420"/>
      </w:pPr>
    </w:lvl>
    <w:lvl w:ilvl="8" w:tplc="454E433C" w:tentative="1">
      <w:start w:val="1"/>
      <w:numFmt w:val="lowerRoman"/>
      <w:lvlText w:val="%9."/>
      <w:lvlJc w:val="right"/>
      <w:pPr>
        <w:ind w:left="4305" w:hanging="420"/>
      </w:pPr>
    </w:lvl>
  </w:abstractNum>
  <w:abstractNum w:abstractNumId="38">
    <w:nsid w:val="6BF30B21"/>
    <w:multiLevelType w:val="hybridMultilevel"/>
    <w:tmpl w:val="3FF85898"/>
    <w:lvl w:ilvl="0" w:tplc="32E29144">
      <w:start w:val="1"/>
      <w:numFmt w:val="lowerLetter"/>
      <w:lvlText w:val="%1)"/>
      <w:lvlJc w:val="left"/>
      <w:pPr>
        <w:ind w:left="420" w:hanging="420"/>
      </w:pPr>
    </w:lvl>
    <w:lvl w:ilvl="1" w:tplc="6D886ED0" w:tentative="1">
      <w:start w:val="1"/>
      <w:numFmt w:val="lowerLetter"/>
      <w:lvlText w:val="%2)"/>
      <w:lvlJc w:val="left"/>
      <w:pPr>
        <w:ind w:left="840" w:hanging="420"/>
      </w:pPr>
    </w:lvl>
    <w:lvl w:ilvl="2" w:tplc="938027FA" w:tentative="1">
      <w:start w:val="1"/>
      <w:numFmt w:val="lowerRoman"/>
      <w:lvlText w:val="%3."/>
      <w:lvlJc w:val="right"/>
      <w:pPr>
        <w:ind w:left="1260" w:hanging="420"/>
      </w:pPr>
    </w:lvl>
    <w:lvl w:ilvl="3" w:tplc="FF2CC27E" w:tentative="1">
      <w:start w:val="1"/>
      <w:numFmt w:val="decimal"/>
      <w:lvlText w:val="%4."/>
      <w:lvlJc w:val="left"/>
      <w:pPr>
        <w:ind w:left="1680" w:hanging="420"/>
      </w:pPr>
    </w:lvl>
    <w:lvl w:ilvl="4" w:tplc="056A07BE" w:tentative="1">
      <w:start w:val="1"/>
      <w:numFmt w:val="lowerLetter"/>
      <w:lvlText w:val="%5)"/>
      <w:lvlJc w:val="left"/>
      <w:pPr>
        <w:ind w:left="2100" w:hanging="420"/>
      </w:pPr>
    </w:lvl>
    <w:lvl w:ilvl="5" w:tplc="82406384" w:tentative="1">
      <w:start w:val="1"/>
      <w:numFmt w:val="lowerRoman"/>
      <w:lvlText w:val="%6."/>
      <w:lvlJc w:val="right"/>
      <w:pPr>
        <w:ind w:left="2520" w:hanging="420"/>
      </w:pPr>
    </w:lvl>
    <w:lvl w:ilvl="6" w:tplc="2DDE2CA0" w:tentative="1">
      <w:start w:val="1"/>
      <w:numFmt w:val="decimal"/>
      <w:lvlText w:val="%7."/>
      <w:lvlJc w:val="left"/>
      <w:pPr>
        <w:ind w:left="2940" w:hanging="420"/>
      </w:pPr>
    </w:lvl>
    <w:lvl w:ilvl="7" w:tplc="7CD2FDAC" w:tentative="1">
      <w:start w:val="1"/>
      <w:numFmt w:val="lowerLetter"/>
      <w:lvlText w:val="%8)"/>
      <w:lvlJc w:val="left"/>
      <w:pPr>
        <w:ind w:left="3360" w:hanging="420"/>
      </w:pPr>
    </w:lvl>
    <w:lvl w:ilvl="8" w:tplc="4DA895AC" w:tentative="1">
      <w:start w:val="1"/>
      <w:numFmt w:val="lowerRoman"/>
      <w:lvlText w:val="%9."/>
      <w:lvlJc w:val="right"/>
      <w:pPr>
        <w:ind w:left="3780" w:hanging="420"/>
      </w:pPr>
    </w:lvl>
  </w:abstractNum>
  <w:abstractNum w:abstractNumId="39">
    <w:nsid w:val="6E3357CB"/>
    <w:multiLevelType w:val="hybridMultilevel"/>
    <w:tmpl w:val="40D8103A"/>
    <w:lvl w:ilvl="0" w:tplc="3F4E030C">
      <w:start w:val="1"/>
      <w:numFmt w:val="lowerLetter"/>
      <w:lvlText w:val="%1)"/>
      <w:lvlJc w:val="left"/>
      <w:pPr>
        <w:ind w:left="840" w:hanging="420"/>
      </w:pPr>
      <w:rPr>
        <w:rFonts w:hint="eastAsia"/>
      </w:rPr>
    </w:lvl>
    <w:lvl w:ilvl="1" w:tplc="357AE540">
      <w:start w:val="1"/>
      <w:numFmt w:val="lowerLetter"/>
      <w:lvlText w:val="%2)"/>
      <w:lvlJc w:val="left"/>
      <w:pPr>
        <w:ind w:left="1200" w:hanging="360"/>
      </w:pPr>
      <w:rPr>
        <w:rFonts w:hint="default"/>
      </w:rPr>
    </w:lvl>
    <w:lvl w:ilvl="2" w:tplc="4896FC88" w:tentative="1">
      <w:start w:val="1"/>
      <w:numFmt w:val="lowerRoman"/>
      <w:lvlText w:val="%3."/>
      <w:lvlJc w:val="right"/>
      <w:pPr>
        <w:ind w:left="1680" w:hanging="420"/>
      </w:pPr>
    </w:lvl>
    <w:lvl w:ilvl="3" w:tplc="76B466B2">
      <w:start w:val="1"/>
      <w:numFmt w:val="lowerLetter"/>
      <w:lvlText w:val="%4)"/>
      <w:lvlJc w:val="left"/>
      <w:pPr>
        <w:ind w:left="2100" w:hanging="420"/>
      </w:pPr>
      <w:rPr>
        <w:rFonts w:hint="eastAsia"/>
      </w:rPr>
    </w:lvl>
    <w:lvl w:ilvl="4" w:tplc="45BCAFC2" w:tentative="1">
      <w:start w:val="1"/>
      <w:numFmt w:val="lowerLetter"/>
      <w:lvlText w:val="%5)"/>
      <w:lvlJc w:val="left"/>
      <w:pPr>
        <w:ind w:left="2520" w:hanging="420"/>
      </w:pPr>
    </w:lvl>
    <w:lvl w:ilvl="5" w:tplc="4B320B36" w:tentative="1">
      <w:start w:val="1"/>
      <w:numFmt w:val="lowerRoman"/>
      <w:lvlText w:val="%6."/>
      <w:lvlJc w:val="right"/>
      <w:pPr>
        <w:ind w:left="2940" w:hanging="420"/>
      </w:pPr>
    </w:lvl>
    <w:lvl w:ilvl="6" w:tplc="7EE48B50" w:tentative="1">
      <w:start w:val="1"/>
      <w:numFmt w:val="decimal"/>
      <w:lvlText w:val="%7."/>
      <w:lvlJc w:val="left"/>
      <w:pPr>
        <w:ind w:left="3360" w:hanging="420"/>
      </w:pPr>
    </w:lvl>
    <w:lvl w:ilvl="7" w:tplc="E31641DA" w:tentative="1">
      <w:start w:val="1"/>
      <w:numFmt w:val="lowerLetter"/>
      <w:lvlText w:val="%8)"/>
      <w:lvlJc w:val="left"/>
      <w:pPr>
        <w:ind w:left="3780" w:hanging="420"/>
      </w:pPr>
    </w:lvl>
    <w:lvl w:ilvl="8" w:tplc="D7EE40CA" w:tentative="1">
      <w:start w:val="1"/>
      <w:numFmt w:val="lowerRoman"/>
      <w:lvlText w:val="%9."/>
      <w:lvlJc w:val="right"/>
      <w:pPr>
        <w:ind w:left="4200" w:hanging="420"/>
      </w:pPr>
    </w:lvl>
  </w:abstractNum>
  <w:abstractNum w:abstractNumId="40">
    <w:nsid w:val="6EE23374"/>
    <w:multiLevelType w:val="hybridMultilevel"/>
    <w:tmpl w:val="04D83000"/>
    <w:lvl w:ilvl="0" w:tplc="486E0F94">
      <w:start w:val="1"/>
      <w:numFmt w:val="lowerLetter"/>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F9B51A7"/>
    <w:multiLevelType w:val="multilevel"/>
    <w:tmpl w:val="5A92EED6"/>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lowerLetter"/>
      <w:lvlText w:val="%3)"/>
      <w:lvlJc w:val="left"/>
      <w:pPr>
        <w:ind w:left="1418" w:firstLine="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2">
    <w:nsid w:val="6F9D1C76"/>
    <w:multiLevelType w:val="hybridMultilevel"/>
    <w:tmpl w:val="2C24A692"/>
    <w:lvl w:ilvl="0" w:tplc="5FE65EA4">
      <w:start w:val="1"/>
      <w:numFmt w:val="lowerLetter"/>
      <w:lvlText w:val="%1)"/>
      <w:lvlJc w:val="left"/>
      <w:pPr>
        <w:ind w:left="780" w:hanging="360"/>
      </w:pPr>
      <w:rPr>
        <w:rFonts w:hAnsi="宋体" w:hint="default"/>
        <w:color w:val="000000"/>
      </w:rPr>
    </w:lvl>
    <w:lvl w:ilvl="1" w:tplc="37B8E34E" w:tentative="1">
      <w:start w:val="1"/>
      <w:numFmt w:val="lowerLetter"/>
      <w:lvlText w:val="%2)"/>
      <w:lvlJc w:val="left"/>
      <w:pPr>
        <w:ind w:left="1260" w:hanging="420"/>
      </w:pPr>
    </w:lvl>
    <w:lvl w:ilvl="2" w:tplc="BDAC264C" w:tentative="1">
      <w:start w:val="1"/>
      <w:numFmt w:val="lowerRoman"/>
      <w:lvlText w:val="%3."/>
      <w:lvlJc w:val="right"/>
      <w:pPr>
        <w:ind w:left="1680" w:hanging="420"/>
      </w:pPr>
    </w:lvl>
    <w:lvl w:ilvl="3" w:tplc="86F618B2" w:tentative="1">
      <w:start w:val="1"/>
      <w:numFmt w:val="decimal"/>
      <w:lvlText w:val="%4."/>
      <w:lvlJc w:val="left"/>
      <w:pPr>
        <w:ind w:left="2100" w:hanging="420"/>
      </w:pPr>
    </w:lvl>
    <w:lvl w:ilvl="4" w:tplc="B15808C6" w:tentative="1">
      <w:start w:val="1"/>
      <w:numFmt w:val="lowerLetter"/>
      <w:lvlText w:val="%5)"/>
      <w:lvlJc w:val="left"/>
      <w:pPr>
        <w:ind w:left="2520" w:hanging="420"/>
      </w:pPr>
    </w:lvl>
    <w:lvl w:ilvl="5" w:tplc="11A41040" w:tentative="1">
      <w:start w:val="1"/>
      <w:numFmt w:val="lowerRoman"/>
      <w:lvlText w:val="%6."/>
      <w:lvlJc w:val="right"/>
      <w:pPr>
        <w:ind w:left="2940" w:hanging="420"/>
      </w:pPr>
    </w:lvl>
    <w:lvl w:ilvl="6" w:tplc="D23E3CF4" w:tentative="1">
      <w:start w:val="1"/>
      <w:numFmt w:val="decimal"/>
      <w:lvlText w:val="%7."/>
      <w:lvlJc w:val="left"/>
      <w:pPr>
        <w:ind w:left="3360" w:hanging="420"/>
      </w:pPr>
    </w:lvl>
    <w:lvl w:ilvl="7" w:tplc="D9E60C7C" w:tentative="1">
      <w:start w:val="1"/>
      <w:numFmt w:val="lowerLetter"/>
      <w:lvlText w:val="%8)"/>
      <w:lvlJc w:val="left"/>
      <w:pPr>
        <w:ind w:left="3780" w:hanging="420"/>
      </w:pPr>
    </w:lvl>
    <w:lvl w:ilvl="8" w:tplc="625E349E" w:tentative="1">
      <w:start w:val="1"/>
      <w:numFmt w:val="lowerRoman"/>
      <w:lvlText w:val="%9."/>
      <w:lvlJc w:val="right"/>
      <w:pPr>
        <w:ind w:left="4200" w:hanging="420"/>
      </w:pPr>
    </w:lvl>
  </w:abstractNum>
  <w:abstractNum w:abstractNumId="43">
    <w:nsid w:val="72905BBB"/>
    <w:multiLevelType w:val="multilevel"/>
    <w:tmpl w:val="DEF29A78"/>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lowerLetter"/>
      <w:lvlText w:val="%3)"/>
      <w:lvlJc w:val="left"/>
      <w:pPr>
        <w:ind w:left="1418" w:firstLine="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4">
    <w:nsid w:val="734D1EEB"/>
    <w:multiLevelType w:val="hybridMultilevel"/>
    <w:tmpl w:val="BB42585C"/>
    <w:lvl w:ilvl="0" w:tplc="2FEE4388">
      <w:start w:val="1"/>
      <w:numFmt w:val="lowerLetter"/>
      <w:lvlText w:val="%1)"/>
      <w:lvlJc w:val="left"/>
      <w:pPr>
        <w:ind w:left="420" w:hanging="420"/>
      </w:pPr>
      <w:rPr>
        <w:rFonts w:hint="eastAsia"/>
      </w:rPr>
    </w:lvl>
    <w:lvl w:ilvl="1" w:tplc="0480051A">
      <w:start w:val="1"/>
      <w:numFmt w:val="lowerLetter"/>
      <w:lvlText w:val="%2)"/>
      <w:lvlJc w:val="left"/>
      <w:pPr>
        <w:ind w:left="840" w:hanging="420"/>
      </w:pPr>
    </w:lvl>
    <w:lvl w:ilvl="2" w:tplc="0454584A" w:tentative="1">
      <w:start w:val="1"/>
      <w:numFmt w:val="lowerRoman"/>
      <w:lvlText w:val="%3."/>
      <w:lvlJc w:val="right"/>
      <w:pPr>
        <w:ind w:left="1260" w:hanging="420"/>
      </w:pPr>
    </w:lvl>
    <w:lvl w:ilvl="3" w:tplc="61045280" w:tentative="1">
      <w:start w:val="1"/>
      <w:numFmt w:val="decimal"/>
      <w:lvlText w:val="%4."/>
      <w:lvlJc w:val="left"/>
      <w:pPr>
        <w:ind w:left="1680" w:hanging="420"/>
      </w:pPr>
    </w:lvl>
    <w:lvl w:ilvl="4" w:tplc="589266FC" w:tentative="1">
      <w:start w:val="1"/>
      <w:numFmt w:val="lowerLetter"/>
      <w:lvlText w:val="%5)"/>
      <w:lvlJc w:val="left"/>
      <w:pPr>
        <w:ind w:left="2100" w:hanging="420"/>
      </w:pPr>
    </w:lvl>
    <w:lvl w:ilvl="5" w:tplc="69A43228" w:tentative="1">
      <w:start w:val="1"/>
      <w:numFmt w:val="lowerRoman"/>
      <w:lvlText w:val="%6."/>
      <w:lvlJc w:val="right"/>
      <w:pPr>
        <w:ind w:left="2520" w:hanging="420"/>
      </w:pPr>
    </w:lvl>
    <w:lvl w:ilvl="6" w:tplc="A19C869E" w:tentative="1">
      <w:start w:val="1"/>
      <w:numFmt w:val="decimal"/>
      <w:lvlText w:val="%7."/>
      <w:lvlJc w:val="left"/>
      <w:pPr>
        <w:ind w:left="2940" w:hanging="420"/>
      </w:pPr>
    </w:lvl>
    <w:lvl w:ilvl="7" w:tplc="F2148898" w:tentative="1">
      <w:start w:val="1"/>
      <w:numFmt w:val="lowerLetter"/>
      <w:lvlText w:val="%8)"/>
      <w:lvlJc w:val="left"/>
      <w:pPr>
        <w:ind w:left="3360" w:hanging="420"/>
      </w:pPr>
    </w:lvl>
    <w:lvl w:ilvl="8" w:tplc="CE2849D6" w:tentative="1">
      <w:start w:val="1"/>
      <w:numFmt w:val="lowerRoman"/>
      <w:lvlText w:val="%9."/>
      <w:lvlJc w:val="right"/>
      <w:pPr>
        <w:ind w:left="3780" w:hanging="420"/>
      </w:pPr>
    </w:lvl>
  </w:abstractNum>
  <w:abstractNum w:abstractNumId="45">
    <w:nsid w:val="740A027E"/>
    <w:multiLevelType w:val="hybridMultilevel"/>
    <w:tmpl w:val="9EAC98DE"/>
    <w:lvl w:ilvl="0" w:tplc="FFFFFFFF">
      <w:start w:val="1"/>
      <w:numFmt w:val="lowerLetter"/>
      <w:lvlText w:val="%1)"/>
      <w:lvlJc w:val="left"/>
      <w:pPr>
        <w:ind w:left="562" w:hanging="420"/>
      </w:pPr>
      <w:rPr>
        <w:rFonts w:hint="eastAsia"/>
      </w:rPr>
    </w:lvl>
    <w:lvl w:ilvl="1" w:tplc="FE1C300E"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6">
    <w:nsid w:val="75197ED5"/>
    <w:multiLevelType w:val="hybridMultilevel"/>
    <w:tmpl w:val="5D6A32E8"/>
    <w:lvl w:ilvl="0" w:tplc="19401A42">
      <w:start w:val="1"/>
      <w:numFmt w:val="lowerLetter"/>
      <w:lvlText w:val="%1)"/>
      <w:lvlJc w:val="left"/>
      <w:pPr>
        <w:ind w:left="870" w:hanging="360"/>
      </w:pPr>
      <w:rPr>
        <w:rFonts w:eastAsia="黑体" w:hAnsi="Times New Roman" w:hint="default"/>
        <w:color w:val="000000"/>
      </w:rPr>
    </w:lvl>
    <w:lvl w:ilvl="1" w:tplc="97C28D42" w:tentative="1">
      <w:start w:val="1"/>
      <w:numFmt w:val="lowerLetter"/>
      <w:lvlText w:val="%2)"/>
      <w:lvlJc w:val="left"/>
      <w:pPr>
        <w:ind w:left="1350" w:hanging="420"/>
      </w:pPr>
    </w:lvl>
    <w:lvl w:ilvl="2" w:tplc="8C6C7D7E" w:tentative="1">
      <w:start w:val="1"/>
      <w:numFmt w:val="lowerRoman"/>
      <w:lvlText w:val="%3."/>
      <w:lvlJc w:val="right"/>
      <w:pPr>
        <w:ind w:left="1770" w:hanging="420"/>
      </w:pPr>
    </w:lvl>
    <w:lvl w:ilvl="3" w:tplc="D3A4D73E" w:tentative="1">
      <w:start w:val="1"/>
      <w:numFmt w:val="decimal"/>
      <w:lvlText w:val="%4."/>
      <w:lvlJc w:val="left"/>
      <w:pPr>
        <w:ind w:left="2190" w:hanging="420"/>
      </w:pPr>
    </w:lvl>
    <w:lvl w:ilvl="4" w:tplc="0DA4B6F4" w:tentative="1">
      <w:start w:val="1"/>
      <w:numFmt w:val="lowerLetter"/>
      <w:lvlText w:val="%5)"/>
      <w:lvlJc w:val="left"/>
      <w:pPr>
        <w:ind w:left="2610" w:hanging="420"/>
      </w:pPr>
    </w:lvl>
    <w:lvl w:ilvl="5" w:tplc="4F222E52" w:tentative="1">
      <w:start w:val="1"/>
      <w:numFmt w:val="lowerRoman"/>
      <w:lvlText w:val="%6."/>
      <w:lvlJc w:val="right"/>
      <w:pPr>
        <w:ind w:left="3030" w:hanging="420"/>
      </w:pPr>
    </w:lvl>
    <w:lvl w:ilvl="6" w:tplc="65C8245E" w:tentative="1">
      <w:start w:val="1"/>
      <w:numFmt w:val="decimal"/>
      <w:lvlText w:val="%7."/>
      <w:lvlJc w:val="left"/>
      <w:pPr>
        <w:ind w:left="3450" w:hanging="420"/>
      </w:pPr>
    </w:lvl>
    <w:lvl w:ilvl="7" w:tplc="B41AF55A" w:tentative="1">
      <w:start w:val="1"/>
      <w:numFmt w:val="lowerLetter"/>
      <w:lvlText w:val="%8)"/>
      <w:lvlJc w:val="left"/>
      <w:pPr>
        <w:ind w:left="3870" w:hanging="420"/>
      </w:pPr>
    </w:lvl>
    <w:lvl w:ilvl="8" w:tplc="FEF83710" w:tentative="1">
      <w:start w:val="1"/>
      <w:numFmt w:val="lowerRoman"/>
      <w:lvlText w:val="%9."/>
      <w:lvlJc w:val="right"/>
      <w:pPr>
        <w:ind w:left="4290" w:hanging="420"/>
      </w:pPr>
    </w:lvl>
  </w:abstractNum>
  <w:abstractNum w:abstractNumId="47">
    <w:nsid w:val="760E43CF"/>
    <w:multiLevelType w:val="multilevel"/>
    <w:tmpl w:val="625E05D4"/>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color w:val="auto"/>
        <w:spacing w:val="0"/>
        <w:kern w:val="0"/>
        <w:position w:val="0"/>
        <w:sz w:val="21"/>
        <w:szCs w:val="21"/>
        <w:u w:val="none"/>
        <w:vertAlign w:val="baseline"/>
        <w:em w:val="none"/>
      </w:rPr>
    </w:lvl>
    <w:lvl w:ilvl="2">
      <w:start w:val="1"/>
      <w:numFmt w:val="decimal"/>
      <w:suff w:val="nothing"/>
      <w:lvlText w:val="%1.%2.%3　"/>
      <w:lvlJc w:val="left"/>
      <w:pPr>
        <w:ind w:left="1134"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8">
    <w:nsid w:val="76D765CE"/>
    <w:multiLevelType w:val="hybridMultilevel"/>
    <w:tmpl w:val="C298DD02"/>
    <w:lvl w:ilvl="0" w:tplc="32CC28F4">
      <w:start w:val="1"/>
      <w:numFmt w:val="lowerLetter"/>
      <w:lvlText w:val="%1)"/>
      <w:lvlJc w:val="left"/>
      <w:pPr>
        <w:ind w:left="420" w:hanging="420"/>
      </w:pPr>
    </w:lvl>
    <w:lvl w:ilvl="1" w:tplc="60C0FB30" w:tentative="1">
      <w:start w:val="1"/>
      <w:numFmt w:val="lowerLetter"/>
      <w:lvlText w:val="%2)"/>
      <w:lvlJc w:val="left"/>
      <w:pPr>
        <w:ind w:left="840" w:hanging="420"/>
      </w:pPr>
    </w:lvl>
    <w:lvl w:ilvl="2" w:tplc="FF26EE0C" w:tentative="1">
      <w:start w:val="1"/>
      <w:numFmt w:val="lowerRoman"/>
      <w:lvlText w:val="%3."/>
      <w:lvlJc w:val="right"/>
      <w:pPr>
        <w:ind w:left="1260" w:hanging="420"/>
      </w:pPr>
    </w:lvl>
    <w:lvl w:ilvl="3" w:tplc="BFDE5A80" w:tentative="1">
      <w:start w:val="1"/>
      <w:numFmt w:val="decimal"/>
      <w:lvlText w:val="%4."/>
      <w:lvlJc w:val="left"/>
      <w:pPr>
        <w:ind w:left="1680" w:hanging="420"/>
      </w:pPr>
    </w:lvl>
    <w:lvl w:ilvl="4" w:tplc="73645FA2" w:tentative="1">
      <w:start w:val="1"/>
      <w:numFmt w:val="lowerLetter"/>
      <w:lvlText w:val="%5)"/>
      <w:lvlJc w:val="left"/>
      <w:pPr>
        <w:ind w:left="2100" w:hanging="420"/>
      </w:pPr>
    </w:lvl>
    <w:lvl w:ilvl="5" w:tplc="3CBC7D02" w:tentative="1">
      <w:start w:val="1"/>
      <w:numFmt w:val="lowerRoman"/>
      <w:lvlText w:val="%6."/>
      <w:lvlJc w:val="right"/>
      <w:pPr>
        <w:ind w:left="2520" w:hanging="420"/>
      </w:pPr>
    </w:lvl>
    <w:lvl w:ilvl="6" w:tplc="5D0C1FEE" w:tentative="1">
      <w:start w:val="1"/>
      <w:numFmt w:val="decimal"/>
      <w:lvlText w:val="%7."/>
      <w:lvlJc w:val="left"/>
      <w:pPr>
        <w:ind w:left="2940" w:hanging="420"/>
      </w:pPr>
    </w:lvl>
    <w:lvl w:ilvl="7" w:tplc="33F229E6" w:tentative="1">
      <w:start w:val="1"/>
      <w:numFmt w:val="lowerLetter"/>
      <w:lvlText w:val="%8)"/>
      <w:lvlJc w:val="left"/>
      <w:pPr>
        <w:ind w:left="3360" w:hanging="420"/>
      </w:pPr>
    </w:lvl>
    <w:lvl w:ilvl="8" w:tplc="C4FA21EE" w:tentative="1">
      <w:start w:val="1"/>
      <w:numFmt w:val="lowerRoman"/>
      <w:lvlText w:val="%9."/>
      <w:lvlJc w:val="right"/>
      <w:pPr>
        <w:ind w:left="3780" w:hanging="420"/>
      </w:pPr>
    </w:lvl>
  </w:abstractNum>
  <w:abstractNum w:abstractNumId="49">
    <w:nsid w:val="772218FB"/>
    <w:multiLevelType w:val="hybridMultilevel"/>
    <w:tmpl w:val="922E794E"/>
    <w:lvl w:ilvl="0" w:tplc="782CAB5E">
      <w:start w:val="1"/>
      <w:numFmt w:val="lowerLetter"/>
      <w:lvlText w:val="%1)"/>
      <w:lvlJc w:val="left"/>
      <w:pPr>
        <w:ind w:left="675" w:hanging="360"/>
      </w:pPr>
      <w:rPr>
        <w:rFonts w:hint="default"/>
        <w:sz w:val="21"/>
        <w:szCs w:val="21"/>
      </w:rPr>
    </w:lvl>
    <w:lvl w:ilvl="1" w:tplc="AACA9828" w:tentative="1">
      <w:start w:val="1"/>
      <w:numFmt w:val="lowerLetter"/>
      <w:lvlText w:val="%2)"/>
      <w:lvlJc w:val="left"/>
      <w:pPr>
        <w:ind w:left="1155" w:hanging="420"/>
      </w:pPr>
    </w:lvl>
    <w:lvl w:ilvl="2" w:tplc="D09A40A4" w:tentative="1">
      <w:start w:val="1"/>
      <w:numFmt w:val="lowerRoman"/>
      <w:lvlText w:val="%3."/>
      <w:lvlJc w:val="right"/>
      <w:pPr>
        <w:ind w:left="1575" w:hanging="420"/>
      </w:pPr>
    </w:lvl>
    <w:lvl w:ilvl="3" w:tplc="2DA6A1E6" w:tentative="1">
      <w:start w:val="1"/>
      <w:numFmt w:val="decimal"/>
      <w:lvlText w:val="%4."/>
      <w:lvlJc w:val="left"/>
      <w:pPr>
        <w:ind w:left="1995" w:hanging="420"/>
      </w:pPr>
    </w:lvl>
    <w:lvl w:ilvl="4" w:tplc="63C606B2" w:tentative="1">
      <w:start w:val="1"/>
      <w:numFmt w:val="lowerLetter"/>
      <w:lvlText w:val="%5)"/>
      <w:lvlJc w:val="left"/>
      <w:pPr>
        <w:ind w:left="2415" w:hanging="420"/>
      </w:pPr>
    </w:lvl>
    <w:lvl w:ilvl="5" w:tplc="2A601224" w:tentative="1">
      <w:start w:val="1"/>
      <w:numFmt w:val="lowerRoman"/>
      <w:lvlText w:val="%6."/>
      <w:lvlJc w:val="right"/>
      <w:pPr>
        <w:ind w:left="2835" w:hanging="420"/>
      </w:pPr>
    </w:lvl>
    <w:lvl w:ilvl="6" w:tplc="63425166" w:tentative="1">
      <w:start w:val="1"/>
      <w:numFmt w:val="decimal"/>
      <w:lvlText w:val="%7."/>
      <w:lvlJc w:val="left"/>
      <w:pPr>
        <w:ind w:left="3255" w:hanging="420"/>
      </w:pPr>
    </w:lvl>
    <w:lvl w:ilvl="7" w:tplc="0B645152" w:tentative="1">
      <w:start w:val="1"/>
      <w:numFmt w:val="lowerLetter"/>
      <w:lvlText w:val="%8)"/>
      <w:lvlJc w:val="left"/>
      <w:pPr>
        <w:ind w:left="3675" w:hanging="420"/>
      </w:pPr>
    </w:lvl>
    <w:lvl w:ilvl="8" w:tplc="42842228" w:tentative="1">
      <w:start w:val="1"/>
      <w:numFmt w:val="lowerRoman"/>
      <w:lvlText w:val="%9."/>
      <w:lvlJc w:val="right"/>
      <w:pPr>
        <w:ind w:left="4095" w:hanging="420"/>
      </w:pPr>
    </w:lvl>
  </w:abstractNum>
  <w:abstractNum w:abstractNumId="50">
    <w:nsid w:val="79AF0F96"/>
    <w:multiLevelType w:val="hybridMultilevel"/>
    <w:tmpl w:val="2EA00864"/>
    <w:lvl w:ilvl="0" w:tplc="41E8F560">
      <w:start w:val="1"/>
      <w:numFmt w:val="lowerLetter"/>
      <w:lvlText w:val="%1)"/>
      <w:lvlJc w:val="left"/>
      <w:pPr>
        <w:ind w:left="870" w:hanging="360"/>
      </w:pPr>
      <w:rPr>
        <w:rFonts w:asciiTheme="minorEastAsia" w:eastAsiaTheme="minorEastAsia" w:hAnsiTheme="minorEastAsia" w:cs="Arial" w:hint="default"/>
        <w:color w:val="auto"/>
      </w:rPr>
    </w:lvl>
    <w:lvl w:ilvl="1" w:tplc="E9309CDC" w:tentative="1">
      <w:start w:val="1"/>
      <w:numFmt w:val="lowerLetter"/>
      <w:lvlText w:val="%2)"/>
      <w:lvlJc w:val="left"/>
      <w:pPr>
        <w:ind w:left="1350" w:hanging="420"/>
      </w:pPr>
    </w:lvl>
    <w:lvl w:ilvl="2" w:tplc="0A00E928" w:tentative="1">
      <w:start w:val="1"/>
      <w:numFmt w:val="lowerRoman"/>
      <w:lvlText w:val="%3."/>
      <w:lvlJc w:val="right"/>
      <w:pPr>
        <w:ind w:left="1770" w:hanging="420"/>
      </w:pPr>
    </w:lvl>
    <w:lvl w:ilvl="3" w:tplc="446AF20A" w:tentative="1">
      <w:start w:val="1"/>
      <w:numFmt w:val="decimal"/>
      <w:lvlText w:val="%4."/>
      <w:lvlJc w:val="left"/>
      <w:pPr>
        <w:ind w:left="2190" w:hanging="420"/>
      </w:pPr>
    </w:lvl>
    <w:lvl w:ilvl="4" w:tplc="F56E0E78" w:tentative="1">
      <w:start w:val="1"/>
      <w:numFmt w:val="lowerLetter"/>
      <w:lvlText w:val="%5)"/>
      <w:lvlJc w:val="left"/>
      <w:pPr>
        <w:ind w:left="2610" w:hanging="420"/>
      </w:pPr>
    </w:lvl>
    <w:lvl w:ilvl="5" w:tplc="6D34F03A" w:tentative="1">
      <w:start w:val="1"/>
      <w:numFmt w:val="lowerRoman"/>
      <w:lvlText w:val="%6."/>
      <w:lvlJc w:val="right"/>
      <w:pPr>
        <w:ind w:left="3030" w:hanging="420"/>
      </w:pPr>
    </w:lvl>
    <w:lvl w:ilvl="6" w:tplc="70E2F8A0" w:tentative="1">
      <w:start w:val="1"/>
      <w:numFmt w:val="decimal"/>
      <w:lvlText w:val="%7."/>
      <w:lvlJc w:val="left"/>
      <w:pPr>
        <w:ind w:left="3450" w:hanging="420"/>
      </w:pPr>
    </w:lvl>
    <w:lvl w:ilvl="7" w:tplc="C1661F38" w:tentative="1">
      <w:start w:val="1"/>
      <w:numFmt w:val="lowerLetter"/>
      <w:lvlText w:val="%8)"/>
      <w:lvlJc w:val="left"/>
      <w:pPr>
        <w:ind w:left="3870" w:hanging="420"/>
      </w:pPr>
    </w:lvl>
    <w:lvl w:ilvl="8" w:tplc="F8743342" w:tentative="1">
      <w:start w:val="1"/>
      <w:numFmt w:val="lowerRoman"/>
      <w:lvlText w:val="%9."/>
      <w:lvlJc w:val="right"/>
      <w:pPr>
        <w:ind w:left="4290" w:hanging="420"/>
      </w:pPr>
    </w:lvl>
  </w:abstractNum>
  <w:abstractNum w:abstractNumId="51">
    <w:nsid w:val="7B37329D"/>
    <w:multiLevelType w:val="hybridMultilevel"/>
    <w:tmpl w:val="FE5814C0"/>
    <w:lvl w:ilvl="0" w:tplc="62224638">
      <w:start w:val="1"/>
      <w:numFmt w:val="lowerLetter"/>
      <w:lvlText w:val="%1)"/>
      <w:lvlJc w:val="left"/>
      <w:pPr>
        <w:ind w:left="885" w:hanging="360"/>
      </w:pPr>
      <w:rPr>
        <w:rFonts w:asciiTheme="minorHAnsi" w:hAnsiTheme="minorHAnsi" w:hint="default"/>
      </w:rPr>
    </w:lvl>
    <w:lvl w:ilvl="1" w:tplc="C7E65AF6" w:tentative="1">
      <w:start w:val="1"/>
      <w:numFmt w:val="lowerLetter"/>
      <w:lvlText w:val="%2)"/>
      <w:lvlJc w:val="left"/>
      <w:pPr>
        <w:ind w:left="1365" w:hanging="420"/>
      </w:pPr>
    </w:lvl>
    <w:lvl w:ilvl="2" w:tplc="E5F6CF26" w:tentative="1">
      <w:start w:val="1"/>
      <w:numFmt w:val="lowerRoman"/>
      <w:lvlText w:val="%3."/>
      <w:lvlJc w:val="right"/>
      <w:pPr>
        <w:ind w:left="1785" w:hanging="420"/>
      </w:pPr>
    </w:lvl>
    <w:lvl w:ilvl="3" w:tplc="80D4CBD4" w:tentative="1">
      <w:start w:val="1"/>
      <w:numFmt w:val="decimal"/>
      <w:lvlText w:val="%4."/>
      <w:lvlJc w:val="left"/>
      <w:pPr>
        <w:ind w:left="2205" w:hanging="420"/>
      </w:pPr>
    </w:lvl>
    <w:lvl w:ilvl="4" w:tplc="2A4CFEBE" w:tentative="1">
      <w:start w:val="1"/>
      <w:numFmt w:val="lowerLetter"/>
      <w:lvlText w:val="%5)"/>
      <w:lvlJc w:val="left"/>
      <w:pPr>
        <w:ind w:left="2625" w:hanging="420"/>
      </w:pPr>
    </w:lvl>
    <w:lvl w:ilvl="5" w:tplc="4274D626" w:tentative="1">
      <w:start w:val="1"/>
      <w:numFmt w:val="lowerRoman"/>
      <w:lvlText w:val="%6."/>
      <w:lvlJc w:val="right"/>
      <w:pPr>
        <w:ind w:left="3045" w:hanging="420"/>
      </w:pPr>
    </w:lvl>
    <w:lvl w:ilvl="6" w:tplc="2716C85E" w:tentative="1">
      <w:start w:val="1"/>
      <w:numFmt w:val="decimal"/>
      <w:lvlText w:val="%7."/>
      <w:lvlJc w:val="left"/>
      <w:pPr>
        <w:ind w:left="3465" w:hanging="420"/>
      </w:pPr>
    </w:lvl>
    <w:lvl w:ilvl="7" w:tplc="5764EEA4" w:tentative="1">
      <w:start w:val="1"/>
      <w:numFmt w:val="lowerLetter"/>
      <w:lvlText w:val="%8)"/>
      <w:lvlJc w:val="left"/>
      <w:pPr>
        <w:ind w:left="3885" w:hanging="420"/>
      </w:pPr>
    </w:lvl>
    <w:lvl w:ilvl="8" w:tplc="94D89168" w:tentative="1">
      <w:start w:val="1"/>
      <w:numFmt w:val="lowerRoman"/>
      <w:lvlText w:val="%9."/>
      <w:lvlJc w:val="right"/>
      <w:pPr>
        <w:ind w:left="4305" w:hanging="420"/>
      </w:pPr>
    </w:lvl>
  </w:abstractNum>
  <w:abstractNum w:abstractNumId="52">
    <w:nsid w:val="7FE42E92"/>
    <w:multiLevelType w:val="hybridMultilevel"/>
    <w:tmpl w:val="ADE0DC04"/>
    <w:lvl w:ilvl="0" w:tplc="16F65EE8">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3"/>
  </w:num>
  <w:num w:numId="4">
    <w:abstractNumId w:val="32"/>
  </w:num>
  <w:num w:numId="5">
    <w:abstractNumId w:val="21"/>
  </w:num>
  <w:num w:numId="6">
    <w:abstractNumId w:val="10"/>
  </w:num>
  <w:num w:numId="7">
    <w:abstractNumId w:val="48"/>
  </w:num>
  <w:num w:numId="8">
    <w:abstractNumId w:val="19"/>
  </w:num>
  <w:num w:numId="9">
    <w:abstractNumId w:val="40"/>
  </w:num>
  <w:num w:numId="10">
    <w:abstractNumId w:val="43"/>
  </w:num>
  <w:num w:numId="11">
    <w:abstractNumId w:val="41"/>
  </w:num>
  <w:num w:numId="12">
    <w:abstractNumId w:val="39"/>
  </w:num>
  <w:num w:numId="13">
    <w:abstractNumId w:val="11"/>
  </w:num>
  <w:num w:numId="14">
    <w:abstractNumId w:val="34"/>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3"/>
  </w:num>
  <w:num w:numId="19">
    <w:abstractNumId w:val="52"/>
  </w:num>
  <w:num w:numId="20">
    <w:abstractNumId w:val="24"/>
  </w:num>
  <w:num w:numId="21">
    <w:abstractNumId w:val="17"/>
  </w:num>
  <w:num w:numId="22">
    <w:abstractNumId w:val="1"/>
  </w:num>
  <w:num w:numId="23">
    <w:abstractNumId w:val="45"/>
  </w:num>
  <w:num w:numId="24">
    <w:abstractNumId w:val="44"/>
  </w:num>
  <w:num w:numId="25">
    <w:abstractNumId w:val="6"/>
  </w:num>
  <w:num w:numId="26">
    <w:abstractNumId w:val="31"/>
  </w:num>
  <w:num w:numId="27">
    <w:abstractNumId w:val="16"/>
  </w:num>
  <w:num w:numId="28">
    <w:abstractNumId w:val="28"/>
  </w:num>
  <w:num w:numId="29">
    <w:abstractNumId w:val="29"/>
  </w:num>
  <w:num w:numId="30">
    <w:abstractNumId w:val="8"/>
  </w:num>
  <w:num w:numId="31">
    <w:abstractNumId w:val="36"/>
  </w:num>
  <w:num w:numId="32">
    <w:abstractNumId w:val="23"/>
  </w:num>
  <w:num w:numId="33">
    <w:abstractNumId w:val="47"/>
  </w:num>
  <w:num w:numId="34">
    <w:abstractNumId w:val="3"/>
  </w:num>
  <w:num w:numId="35">
    <w:abstractNumId w:val="5"/>
  </w:num>
  <w:num w:numId="36">
    <w:abstractNumId w:val="7"/>
  </w:num>
  <w:num w:numId="37">
    <w:abstractNumId w:val="50"/>
  </w:num>
  <w:num w:numId="38">
    <w:abstractNumId w:val="38"/>
  </w:num>
  <w:num w:numId="39">
    <w:abstractNumId w:val="46"/>
  </w:num>
  <w:num w:numId="40">
    <w:abstractNumId w:val="15"/>
  </w:num>
  <w:num w:numId="41">
    <w:abstractNumId w:val="25"/>
  </w:num>
  <w:num w:numId="42">
    <w:abstractNumId w:val="9"/>
  </w:num>
  <w:num w:numId="43">
    <w:abstractNumId w:val="27"/>
  </w:num>
  <w:num w:numId="44">
    <w:abstractNumId w:val="12"/>
  </w:num>
  <w:num w:numId="45">
    <w:abstractNumId w:val="51"/>
  </w:num>
  <w:num w:numId="46">
    <w:abstractNumId w:val="22"/>
  </w:num>
  <w:num w:numId="47">
    <w:abstractNumId w:val="20"/>
  </w:num>
  <w:num w:numId="48">
    <w:abstractNumId w:val="4"/>
  </w:num>
  <w:num w:numId="49">
    <w:abstractNumId w:val="0"/>
  </w:num>
  <w:num w:numId="50">
    <w:abstractNumId w:val="2"/>
  </w:num>
  <w:num w:numId="51">
    <w:abstractNumId w:val="42"/>
  </w:num>
  <w:num w:numId="52">
    <w:abstractNumId w:val="37"/>
  </w:num>
  <w:num w:numId="53">
    <w:abstractNumId w:val="49"/>
  </w:num>
  <w:num w:numId="54">
    <w:abstractNumId w:val="14"/>
  </w:num>
  <w:num w:numId="55">
    <w:abstractNumId w:val="26"/>
  </w:num>
  <w:num w:numId="56">
    <w:abstractNumId w:val="26"/>
  </w:num>
  <w:num w:numId="57">
    <w:abstractNumId w:val="26"/>
  </w:num>
  <w:num w:numId="58">
    <w:abstractNumId w:val="26"/>
  </w:num>
  <w:num w:numId="59">
    <w:abstractNumId w:val="2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clean"/>
  <w:stylePaneFormatFilter w:val="5004"/>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5425">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589D"/>
    <w:rsid w:val="00001060"/>
    <w:rsid w:val="00002EC8"/>
    <w:rsid w:val="000042B4"/>
    <w:rsid w:val="000064BF"/>
    <w:rsid w:val="00007420"/>
    <w:rsid w:val="00010238"/>
    <w:rsid w:val="000109AE"/>
    <w:rsid w:val="00010D24"/>
    <w:rsid w:val="0001233F"/>
    <w:rsid w:val="0001299F"/>
    <w:rsid w:val="00013C12"/>
    <w:rsid w:val="00014283"/>
    <w:rsid w:val="000218D2"/>
    <w:rsid w:val="00021C60"/>
    <w:rsid w:val="00022B65"/>
    <w:rsid w:val="00025CB6"/>
    <w:rsid w:val="00025FF7"/>
    <w:rsid w:val="00026FF3"/>
    <w:rsid w:val="000272C9"/>
    <w:rsid w:val="00027D8C"/>
    <w:rsid w:val="00032AF0"/>
    <w:rsid w:val="00032F5B"/>
    <w:rsid w:val="00034AC1"/>
    <w:rsid w:val="0003520F"/>
    <w:rsid w:val="00036497"/>
    <w:rsid w:val="0004066F"/>
    <w:rsid w:val="000408C0"/>
    <w:rsid w:val="000419D4"/>
    <w:rsid w:val="000428CD"/>
    <w:rsid w:val="0004375A"/>
    <w:rsid w:val="0004470E"/>
    <w:rsid w:val="000454CE"/>
    <w:rsid w:val="00046C2B"/>
    <w:rsid w:val="000479C1"/>
    <w:rsid w:val="000502A8"/>
    <w:rsid w:val="0005117B"/>
    <w:rsid w:val="0005568C"/>
    <w:rsid w:val="00055A5B"/>
    <w:rsid w:val="00056179"/>
    <w:rsid w:val="000576E8"/>
    <w:rsid w:val="00057705"/>
    <w:rsid w:val="000600BA"/>
    <w:rsid w:val="00061151"/>
    <w:rsid w:val="00061DD6"/>
    <w:rsid w:val="00062CFF"/>
    <w:rsid w:val="0006462D"/>
    <w:rsid w:val="0006544C"/>
    <w:rsid w:val="000668EA"/>
    <w:rsid w:val="000670EC"/>
    <w:rsid w:val="00070154"/>
    <w:rsid w:val="00070673"/>
    <w:rsid w:val="00070C06"/>
    <w:rsid w:val="000725EA"/>
    <w:rsid w:val="0007269D"/>
    <w:rsid w:val="000728FA"/>
    <w:rsid w:val="0007505A"/>
    <w:rsid w:val="00075136"/>
    <w:rsid w:val="000771F9"/>
    <w:rsid w:val="00077816"/>
    <w:rsid w:val="000779E3"/>
    <w:rsid w:val="00077EEE"/>
    <w:rsid w:val="00082CDA"/>
    <w:rsid w:val="00083581"/>
    <w:rsid w:val="000835C4"/>
    <w:rsid w:val="00083885"/>
    <w:rsid w:val="000839C1"/>
    <w:rsid w:val="00084216"/>
    <w:rsid w:val="0009154B"/>
    <w:rsid w:val="000921C8"/>
    <w:rsid w:val="00092B94"/>
    <w:rsid w:val="00092C50"/>
    <w:rsid w:val="00093F3B"/>
    <w:rsid w:val="00094400"/>
    <w:rsid w:val="00096D78"/>
    <w:rsid w:val="000A07E0"/>
    <w:rsid w:val="000A12DF"/>
    <w:rsid w:val="000A1CF9"/>
    <w:rsid w:val="000A36FF"/>
    <w:rsid w:val="000A5604"/>
    <w:rsid w:val="000A5EEC"/>
    <w:rsid w:val="000A62F2"/>
    <w:rsid w:val="000A6CA5"/>
    <w:rsid w:val="000A765F"/>
    <w:rsid w:val="000A7EEA"/>
    <w:rsid w:val="000B1F3E"/>
    <w:rsid w:val="000B27BF"/>
    <w:rsid w:val="000B3CC9"/>
    <w:rsid w:val="000B4142"/>
    <w:rsid w:val="000B649D"/>
    <w:rsid w:val="000B709D"/>
    <w:rsid w:val="000C04F2"/>
    <w:rsid w:val="000C05B6"/>
    <w:rsid w:val="000C0728"/>
    <w:rsid w:val="000C1FE6"/>
    <w:rsid w:val="000C2019"/>
    <w:rsid w:val="000C34FB"/>
    <w:rsid w:val="000C366E"/>
    <w:rsid w:val="000C6991"/>
    <w:rsid w:val="000C7138"/>
    <w:rsid w:val="000D0947"/>
    <w:rsid w:val="000D1C22"/>
    <w:rsid w:val="000D2DE1"/>
    <w:rsid w:val="000D48CD"/>
    <w:rsid w:val="000D640A"/>
    <w:rsid w:val="000D759A"/>
    <w:rsid w:val="000E067A"/>
    <w:rsid w:val="000E0729"/>
    <w:rsid w:val="000E07AD"/>
    <w:rsid w:val="000E143A"/>
    <w:rsid w:val="000E2854"/>
    <w:rsid w:val="000E3686"/>
    <w:rsid w:val="000F024E"/>
    <w:rsid w:val="000F275C"/>
    <w:rsid w:val="000F2CE7"/>
    <w:rsid w:val="000F3CF9"/>
    <w:rsid w:val="000F48CD"/>
    <w:rsid w:val="000F4FA0"/>
    <w:rsid w:val="000F6BAC"/>
    <w:rsid w:val="000F6F39"/>
    <w:rsid w:val="00100399"/>
    <w:rsid w:val="0010040F"/>
    <w:rsid w:val="00100F12"/>
    <w:rsid w:val="001029EE"/>
    <w:rsid w:val="00102A55"/>
    <w:rsid w:val="001049CE"/>
    <w:rsid w:val="00104BA6"/>
    <w:rsid w:val="00104C0D"/>
    <w:rsid w:val="0010542D"/>
    <w:rsid w:val="001054BA"/>
    <w:rsid w:val="00105DE3"/>
    <w:rsid w:val="00107B1F"/>
    <w:rsid w:val="00107E6D"/>
    <w:rsid w:val="00110067"/>
    <w:rsid w:val="00111203"/>
    <w:rsid w:val="00111671"/>
    <w:rsid w:val="00113518"/>
    <w:rsid w:val="001140F9"/>
    <w:rsid w:val="00114532"/>
    <w:rsid w:val="00114BD5"/>
    <w:rsid w:val="0011629C"/>
    <w:rsid w:val="00116B2E"/>
    <w:rsid w:val="00117004"/>
    <w:rsid w:val="00117C18"/>
    <w:rsid w:val="0012042E"/>
    <w:rsid w:val="00121F07"/>
    <w:rsid w:val="00122145"/>
    <w:rsid w:val="00122769"/>
    <w:rsid w:val="00124B49"/>
    <w:rsid w:val="00125148"/>
    <w:rsid w:val="00127177"/>
    <w:rsid w:val="001272A7"/>
    <w:rsid w:val="00127899"/>
    <w:rsid w:val="0013111A"/>
    <w:rsid w:val="00131CB2"/>
    <w:rsid w:val="001322E5"/>
    <w:rsid w:val="00132618"/>
    <w:rsid w:val="001351E5"/>
    <w:rsid w:val="00135C61"/>
    <w:rsid w:val="00135C83"/>
    <w:rsid w:val="00135E8E"/>
    <w:rsid w:val="001363F2"/>
    <w:rsid w:val="00141727"/>
    <w:rsid w:val="00142220"/>
    <w:rsid w:val="00142FBD"/>
    <w:rsid w:val="00143AF4"/>
    <w:rsid w:val="00144F9A"/>
    <w:rsid w:val="00151F4D"/>
    <w:rsid w:val="00152DDA"/>
    <w:rsid w:val="00152E69"/>
    <w:rsid w:val="00153066"/>
    <w:rsid w:val="00154348"/>
    <w:rsid w:val="001550C7"/>
    <w:rsid w:val="00155B82"/>
    <w:rsid w:val="00155B86"/>
    <w:rsid w:val="00156045"/>
    <w:rsid w:val="00161CEE"/>
    <w:rsid w:val="001628B8"/>
    <w:rsid w:val="0016402A"/>
    <w:rsid w:val="0017029F"/>
    <w:rsid w:val="00170AF3"/>
    <w:rsid w:val="00170DB8"/>
    <w:rsid w:val="001714BC"/>
    <w:rsid w:val="001715A6"/>
    <w:rsid w:val="00171E26"/>
    <w:rsid w:val="001723CC"/>
    <w:rsid w:val="00172637"/>
    <w:rsid w:val="00172C74"/>
    <w:rsid w:val="001732B1"/>
    <w:rsid w:val="0017395A"/>
    <w:rsid w:val="00174055"/>
    <w:rsid w:val="00174398"/>
    <w:rsid w:val="00175C4B"/>
    <w:rsid w:val="00176461"/>
    <w:rsid w:val="00180670"/>
    <w:rsid w:val="0018094B"/>
    <w:rsid w:val="00180BC4"/>
    <w:rsid w:val="00181406"/>
    <w:rsid w:val="00181E82"/>
    <w:rsid w:val="00181FC9"/>
    <w:rsid w:val="0018207D"/>
    <w:rsid w:val="001843FC"/>
    <w:rsid w:val="00184988"/>
    <w:rsid w:val="00184CDF"/>
    <w:rsid w:val="00185868"/>
    <w:rsid w:val="00185AD2"/>
    <w:rsid w:val="00186393"/>
    <w:rsid w:val="00186609"/>
    <w:rsid w:val="001872D5"/>
    <w:rsid w:val="00191D49"/>
    <w:rsid w:val="00192B50"/>
    <w:rsid w:val="00192CD1"/>
    <w:rsid w:val="00192E8F"/>
    <w:rsid w:val="001935F4"/>
    <w:rsid w:val="001951B1"/>
    <w:rsid w:val="00197BC7"/>
    <w:rsid w:val="001A03FA"/>
    <w:rsid w:val="001A17A5"/>
    <w:rsid w:val="001A2B03"/>
    <w:rsid w:val="001A2D48"/>
    <w:rsid w:val="001A3449"/>
    <w:rsid w:val="001A4048"/>
    <w:rsid w:val="001A506C"/>
    <w:rsid w:val="001A5C4E"/>
    <w:rsid w:val="001B2712"/>
    <w:rsid w:val="001B273C"/>
    <w:rsid w:val="001B3181"/>
    <w:rsid w:val="001B56D5"/>
    <w:rsid w:val="001B6945"/>
    <w:rsid w:val="001C1396"/>
    <w:rsid w:val="001C1B96"/>
    <w:rsid w:val="001C2608"/>
    <w:rsid w:val="001C2928"/>
    <w:rsid w:val="001C2F57"/>
    <w:rsid w:val="001C4D0F"/>
    <w:rsid w:val="001C6582"/>
    <w:rsid w:val="001C6B22"/>
    <w:rsid w:val="001C70A2"/>
    <w:rsid w:val="001C7CE5"/>
    <w:rsid w:val="001D0317"/>
    <w:rsid w:val="001D1BB0"/>
    <w:rsid w:val="001D273A"/>
    <w:rsid w:val="001D2D0B"/>
    <w:rsid w:val="001D68DF"/>
    <w:rsid w:val="001E0BE9"/>
    <w:rsid w:val="001E10BE"/>
    <w:rsid w:val="001E145C"/>
    <w:rsid w:val="001E14F5"/>
    <w:rsid w:val="001E1782"/>
    <w:rsid w:val="001E2435"/>
    <w:rsid w:val="001E35A9"/>
    <w:rsid w:val="001E5634"/>
    <w:rsid w:val="001E5D0D"/>
    <w:rsid w:val="001E6A49"/>
    <w:rsid w:val="001E7CD0"/>
    <w:rsid w:val="001F0504"/>
    <w:rsid w:val="001F0F78"/>
    <w:rsid w:val="001F20EA"/>
    <w:rsid w:val="001F235E"/>
    <w:rsid w:val="001F2F5E"/>
    <w:rsid w:val="001F3B46"/>
    <w:rsid w:val="001F5FC8"/>
    <w:rsid w:val="001F6217"/>
    <w:rsid w:val="001F6E68"/>
    <w:rsid w:val="001F7ECB"/>
    <w:rsid w:val="00200005"/>
    <w:rsid w:val="002004F0"/>
    <w:rsid w:val="0020431C"/>
    <w:rsid w:val="0020470A"/>
    <w:rsid w:val="00205EF8"/>
    <w:rsid w:val="00206A07"/>
    <w:rsid w:val="00207907"/>
    <w:rsid w:val="00210680"/>
    <w:rsid w:val="002151BD"/>
    <w:rsid w:val="0021632F"/>
    <w:rsid w:val="00216E10"/>
    <w:rsid w:val="002201D8"/>
    <w:rsid w:val="002207F5"/>
    <w:rsid w:val="002234A1"/>
    <w:rsid w:val="00223E4F"/>
    <w:rsid w:val="00224370"/>
    <w:rsid w:val="00225913"/>
    <w:rsid w:val="00225D9B"/>
    <w:rsid w:val="00226866"/>
    <w:rsid w:val="00226A5C"/>
    <w:rsid w:val="00226E67"/>
    <w:rsid w:val="00227157"/>
    <w:rsid w:val="002277F0"/>
    <w:rsid w:val="002317C3"/>
    <w:rsid w:val="0023187B"/>
    <w:rsid w:val="00231E44"/>
    <w:rsid w:val="00233018"/>
    <w:rsid w:val="00234040"/>
    <w:rsid w:val="00234395"/>
    <w:rsid w:val="00234685"/>
    <w:rsid w:val="00234B38"/>
    <w:rsid w:val="002358FD"/>
    <w:rsid w:val="002367EA"/>
    <w:rsid w:val="0023789E"/>
    <w:rsid w:val="002400CF"/>
    <w:rsid w:val="002413B3"/>
    <w:rsid w:val="00245E54"/>
    <w:rsid w:val="002464D4"/>
    <w:rsid w:val="00250682"/>
    <w:rsid w:val="00250E54"/>
    <w:rsid w:val="00251AF7"/>
    <w:rsid w:val="00251DA4"/>
    <w:rsid w:val="00254AF4"/>
    <w:rsid w:val="00255165"/>
    <w:rsid w:val="00255DB3"/>
    <w:rsid w:val="00257371"/>
    <w:rsid w:val="002601D1"/>
    <w:rsid w:val="0026061B"/>
    <w:rsid w:val="0026133B"/>
    <w:rsid w:val="00261B22"/>
    <w:rsid w:val="00261EC7"/>
    <w:rsid w:val="00267750"/>
    <w:rsid w:val="00267899"/>
    <w:rsid w:val="00270710"/>
    <w:rsid w:val="00271A21"/>
    <w:rsid w:val="00271C59"/>
    <w:rsid w:val="00271CEB"/>
    <w:rsid w:val="00272DDF"/>
    <w:rsid w:val="002755D3"/>
    <w:rsid w:val="00276CDD"/>
    <w:rsid w:val="00277ED6"/>
    <w:rsid w:val="00280301"/>
    <w:rsid w:val="00281135"/>
    <w:rsid w:val="002834C2"/>
    <w:rsid w:val="002838FF"/>
    <w:rsid w:val="0028451A"/>
    <w:rsid w:val="002846A3"/>
    <w:rsid w:val="00285950"/>
    <w:rsid w:val="00285A20"/>
    <w:rsid w:val="00285D8D"/>
    <w:rsid w:val="002863D6"/>
    <w:rsid w:val="00286954"/>
    <w:rsid w:val="00287223"/>
    <w:rsid w:val="00287F38"/>
    <w:rsid w:val="002906DD"/>
    <w:rsid w:val="0029203F"/>
    <w:rsid w:val="002A0493"/>
    <w:rsid w:val="002A15B4"/>
    <w:rsid w:val="002A232D"/>
    <w:rsid w:val="002A37F0"/>
    <w:rsid w:val="002A4174"/>
    <w:rsid w:val="002A6B73"/>
    <w:rsid w:val="002A70C2"/>
    <w:rsid w:val="002A7F55"/>
    <w:rsid w:val="002B0A37"/>
    <w:rsid w:val="002B1788"/>
    <w:rsid w:val="002B1F44"/>
    <w:rsid w:val="002B2666"/>
    <w:rsid w:val="002B285B"/>
    <w:rsid w:val="002B4B08"/>
    <w:rsid w:val="002B52D4"/>
    <w:rsid w:val="002B5AEC"/>
    <w:rsid w:val="002B5C59"/>
    <w:rsid w:val="002B5FCF"/>
    <w:rsid w:val="002B6FB1"/>
    <w:rsid w:val="002B7472"/>
    <w:rsid w:val="002C201E"/>
    <w:rsid w:val="002C25C2"/>
    <w:rsid w:val="002C3187"/>
    <w:rsid w:val="002C342B"/>
    <w:rsid w:val="002C37D3"/>
    <w:rsid w:val="002C5182"/>
    <w:rsid w:val="002C552F"/>
    <w:rsid w:val="002C6A80"/>
    <w:rsid w:val="002C6F20"/>
    <w:rsid w:val="002C6F2B"/>
    <w:rsid w:val="002C7BE6"/>
    <w:rsid w:val="002D01E9"/>
    <w:rsid w:val="002D0F9A"/>
    <w:rsid w:val="002D162D"/>
    <w:rsid w:val="002D2049"/>
    <w:rsid w:val="002D25B7"/>
    <w:rsid w:val="002D4706"/>
    <w:rsid w:val="002D5E5E"/>
    <w:rsid w:val="002D64A4"/>
    <w:rsid w:val="002D6EBE"/>
    <w:rsid w:val="002D72B9"/>
    <w:rsid w:val="002E1851"/>
    <w:rsid w:val="002E205E"/>
    <w:rsid w:val="002E2761"/>
    <w:rsid w:val="002E3877"/>
    <w:rsid w:val="002E3E7B"/>
    <w:rsid w:val="002E4D1D"/>
    <w:rsid w:val="002E690F"/>
    <w:rsid w:val="002E7511"/>
    <w:rsid w:val="002E7C3D"/>
    <w:rsid w:val="002E7FD7"/>
    <w:rsid w:val="002F0B5B"/>
    <w:rsid w:val="002F1FF0"/>
    <w:rsid w:val="002F426A"/>
    <w:rsid w:val="002F483A"/>
    <w:rsid w:val="002F534A"/>
    <w:rsid w:val="002F707F"/>
    <w:rsid w:val="002F76C7"/>
    <w:rsid w:val="002F7D4C"/>
    <w:rsid w:val="002F7DC8"/>
    <w:rsid w:val="003004CB"/>
    <w:rsid w:val="00300AF0"/>
    <w:rsid w:val="003018EF"/>
    <w:rsid w:val="0030418E"/>
    <w:rsid w:val="00304952"/>
    <w:rsid w:val="0030505A"/>
    <w:rsid w:val="00305095"/>
    <w:rsid w:val="003052F9"/>
    <w:rsid w:val="0030623C"/>
    <w:rsid w:val="003062D7"/>
    <w:rsid w:val="00311E2C"/>
    <w:rsid w:val="0031408B"/>
    <w:rsid w:val="00314BD5"/>
    <w:rsid w:val="003217B6"/>
    <w:rsid w:val="0032221A"/>
    <w:rsid w:val="003232C9"/>
    <w:rsid w:val="0032391D"/>
    <w:rsid w:val="00323939"/>
    <w:rsid w:val="00323C9A"/>
    <w:rsid w:val="00324290"/>
    <w:rsid w:val="00325ADF"/>
    <w:rsid w:val="0032609F"/>
    <w:rsid w:val="00330219"/>
    <w:rsid w:val="0033032D"/>
    <w:rsid w:val="003316F2"/>
    <w:rsid w:val="00332E7C"/>
    <w:rsid w:val="0033313E"/>
    <w:rsid w:val="00333A2A"/>
    <w:rsid w:val="003354AA"/>
    <w:rsid w:val="003355A6"/>
    <w:rsid w:val="003360AD"/>
    <w:rsid w:val="003409C4"/>
    <w:rsid w:val="00340FAB"/>
    <w:rsid w:val="00343FFC"/>
    <w:rsid w:val="00344732"/>
    <w:rsid w:val="0035562B"/>
    <w:rsid w:val="00355E05"/>
    <w:rsid w:val="00356B77"/>
    <w:rsid w:val="00356D09"/>
    <w:rsid w:val="00360A5F"/>
    <w:rsid w:val="0036139D"/>
    <w:rsid w:val="003631B6"/>
    <w:rsid w:val="0036341B"/>
    <w:rsid w:val="00364540"/>
    <w:rsid w:val="0036574A"/>
    <w:rsid w:val="00365BBB"/>
    <w:rsid w:val="00365D57"/>
    <w:rsid w:val="003673E4"/>
    <w:rsid w:val="003676A0"/>
    <w:rsid w:val="0037038B"/>
    <w:rsid w:val="00370852"/>
    <w:rsid w:val="00371BC1"/>
    <w:rsid w:val="00371ED7"/>
    <w:rsid w:val="0037255B"/>
    <w:rsid w:val="003736CA"/>
    <w:rsid w:val="003748BC"/>
    <w:rsid w:val="00375D08"/>
    <w:rsid w:val="00376399"/>
    <w:rsid w:val="003773BC"/>
    <w:rsid w:val="00377B64"/>
    <w:rsid w:val="00377C39"/>
    <w:rsid w:val="003803AC"/>
    <w:rsid w:val="0038071B"/>
    <w:rsid w:val="0038083D"/>
    <w:rsid w:val="00380B5C"/>
    <w:rsid w:val="00380C06"/>
    <w:rsid w:val="00382381"/>
    <w:rsid w:val="00382A21"/>
    <w:rsid w:val="003833CF"/>
    <w:rsid w:val="00384757"/>
    <w:rsid w:val="003857E2"/>
    <w:rsid w:val="00390CFA"/>
    <w:rsid w:val="003923BA"/>
    <w:rsid w:val="003924CD"/>
    <w:rsid w:val="00392F44"/>
    <w:rsid w:val="003944B4"/>
    <w:rsid w:val="00394E8A"/>
    <w:rsid w:val="00395D61"/>
    <w:rsid w:val="003A3891"/>
    <w:rsid w:val="003A3B89"/>
    <w:rsid w:val="003A4D8D"/>
    <w:rsid w:val="003A4DC7"/>
    <w:rsid w:val="003A4EE3"/>
    <w:rsid w:val="003A53EA"/>
    <w:rsid w:val="003A55DA"/>
    <w:rsid w:val="003A5B6E"/>
    <w:rsid w:val="003A6B69"/>
    <w:rsid w:val="003B0B6C"/>
    <w:rsid w:val="003B1F50"/>
    <w:rsid w:val="003B3479"/>
    <w:rsid w:val="003B35E7"/>
    <w:rsid w:val="003B3DF7"/>
    <w:rsid w:val="003B4DCE"/>
    <w:rsid w:val="003B6A08"/>
    <w:rsid w:val="003B6B7A"/>
    <w:rsid w:val="003C1008"/>
    <w:rsid w:val="003C28FA"/>
    <w:rsid w:val="003C31EC"/>
    <w:rsid w:val="003C60CA"/>
    <w:rsid w:val="003C624F"/>
    <w:rsid w:val="003C7DF2"/>
    <w:rsid w:val="003D014E"/>
    <w:rsid w:val="003D132A"/>
    <w:rsid w:val="003D2D71"/>
    <w:rsid w:val="003D52C2"/>
    <w:rsid w:val="003D5425"/>
    <w:rsid w:val="003D57E9"/>
    <w:rsid w:val="003D6136"/>
    <w:rsid w:val="003D6C11"/>
    <w:rsid w:val="003D6D58"/>
    <w:rsid w:val="003D72C0"/>
    <w:rsid w:val="003E015A"/>
    <w:rsid w:val="003E152F"/>
    <w:rsid w:val="003E4982"/>
    <w:rsid w:val="003E5F64"/>
    <w:rsid w:val="003E6CA5"/>
    <w:rsid w:val="003F050A"/>
    <w:rsid w:val="003F1542"/>
    <w:rsid w:val="003F1D51"/>
    <w:rsid w:val="003F2645"/>
    <w:rsid w:val="003F26E3"/>
    <w:rsid w:val="003F2EE0"/>
    <w:rsid w:val="003F37F4"/>
    <w:rsid w:val="003F42D5"/>
    <w:rsid w:val="003F4685"/>
    <w:rsid w:val="003F4B29"/>
    <w:rsid w:val="003F5024"/>
    <w:rsid w:val="003F53C5"/>
    <w:rsid w:val="003F5F5C"/>
    <w:rsid w:val="003F6869"/>
    <w:rsid w:val="004000A0"/>
    <w:rsid w:val="004007DB"/>
    <w:rsid w:val="004008D1"/>
    <w:rsid w:val="004008DC"/>
    <w:rsid w:val="00401C46"/>
    <w:rsid w:val="00402707"/>
    <w:rsid w:val="004028D9"/>
    <w:rsid w:val="0040397B"/>
    <w:rsid w:val="00404041"/>
    <w:rsid w:val="004064C6"/>
    <w:rsid w:val="004073D9"/>
    <w:rsid w:val="00410AD3"/>
    <w:rsid w:val="004111C7"/>
    <w:rsid w:val="00412ACF"/>
    <w:rsid w:val="00413C03"/>
    <w:rsid w:val="004149E5"/>
    <w:rsid w:val="00415174"/>
    <w:rsid w:val="004152DA"/>
    <w:rsid w:val="00416711"/>
    <w:rsid w:val="004168E4"/>
    <w:rsid w:val="00416EF5"/>
    <w:rsid w:val="00417D58"/>
    <w:rsid w:val="00417F68"/>
    <w:rsid w:val="0042306F"/>
    <w:rsid w:val="00425D27"/>
    <w:rsid w:val="00427C6E"/>
    <w:rsid w:val="00427D67"/>
    <w:rsid w:val="00427DFF"/>
    <w:rsid w:val="00430721"/>
    <w:rsid w:val="00431C84"/>
    <w:rsid w:val="00432757"/>
    <w:rsid w:val="00432E4F"/>
    <w:rsid w:val="004350EA"/>
    <w:rsid w:val="0043530C"/>
    <w:rsid w:val="004373E6"/>
    <w:rsid w:val="00437603"/>
    <w:rsid w:val="004413B7"/>
    <w:rsid w:val="00443589"/>
    <w:rsid w:val="004436C9"/>
    <w:rsid w:val="00443EE9"/>
    <w:rsid w:val="00444187"/>
    <w:rsid w:val="0044479D"/>
    <w:rsid w:val="00444D6C"/>
    <w:rsid w:val="00445608"/>
    <w:rsid w:val="00445D7A"/>
    <w:rsid w:val="004479B6"/>
    <w:rsid w:val="00447E3A"/>
    <w:rsid w:val="00452111"/>
    <w:rsid w:val="00452404"/>
    <w:rsid w:val="0045294C"/>
    <w:rsid w:val="004537D2"/>
    <w:rsid w:val="00455882"/>
    <w:rsid w:val="00455A05"/>
    <w:rsid w:val="00455B76"/>
    <w:rsid w:val="004569BE"/>
    <w:rsid w:val="00457BCD"/>
    <w:rsid w:val="00460739"/>
    <w:rsid w:val="00461634"/>
    <w:rsid w:val="00462AE3"/>
    <w:rsid w:val="00462B68"/>
    <w:rsid w:val="0046320F"/>
    <w:rsid w:val="00463A51"/>
    <w:rsid w:val="00463A9E"/>
    <w:rsid w:val="0046570D"/>
    <w:rsid w:val="004679E2"/>
    <w:rsid w:val="0047016D"/>
    <w:rsid w:val="004703F1"/>
    <w:rsid w:val="00470A35"/>
    <w:rsid w:val="00471CD1"/>
    <w:rsid w:val="00471D23"/>
    <w:rsid w:val="00473604"/>
    <w:rsid w:val="00474772"/>
    <w:rsid w:val="004751AF"/>
    <w:rsid w:val="00475AE6"/>
    <w:rsid w:val="00475EDF"/>
    <w:rsid w:val="00477DD1"/>
    <w:rsid w:val="004811B6"/>
    <w:rsid w:val="004821E4"/>
    <w:rsid w:val="00482B29"/>
    <w:rsid w:val="0048310C"/>
    <w:rsid w:val="00484705"/>
    <w:rsid w:val="00487D9A"/>
    <w:rsid w:val="004900E9"/>
    <w:rsid w:val="00490761"/>
    <w:rsid w:val="00492786"/>
    <w:rsid w:val="00492CD3"/>
    <w:rsid w:val="0049451A"/>
    <w:rsid w:val="00494CFF"/>
    <w:rsid w:val="00497769"/>
    <w:rsid w:val="00497958"/>
    <w:rsid w:val="004A0173"/>
    <w:rsid w:val="004A1787"/>
    <w:rsid w:val="004A1C82"/>
    <w:rsid w:val="004A1D5F"/>
    <w:rsid w:val="004A33AC"/>
    <w:rsid w:val="004A3D4F"/>
    <w:rsid w:val="004A3F55"/>
    <w:rsid w:val="004A4495"/>
    <w:rsid w:val="004A56CA"/>
    <w:rsid w:val="004A5DD3"/>
    <w:rsid w:val="004A6623"/>
    <w:rsid w:val="004A6AF2"/>
    <w:rsid w:val="004A773B"/>
    <w:rsid w:val="004A78CA"/>
    <w:rsid w:val="004A7CB9"/>
    <w:rsid w:val="004B096A"/>
    <w:rsid w:val="004B1F42"/>
    <w:rsid w:val="004B2608"/>
    <w:rsid w:val="004B2D97"/>
    <w:rsid w:val="004B32BC"/>
    <w:rsid w:val="004B4460"/>
    <w:rsid w:val="004B4EAA"/>
    <w:rsid w:val="004B50EA"/>
    <w:rsid w:val="004B51F5"/>
    <w:rsid w:val="004B5402"/>
    <w:rsid w:val="004B60D6"/>
    <w:rsid w:val="004B61C4"/>
    <w:rsid w:val="004B65AA"/>
    <w:rsid w:val="004B68E2"/>
    <w:rsid w:val="004B6A66"/>
    <w:rsid w:val="004B7657"/>
    <w:rsid w:val="004C2414"/>
    <w:rsid w:val="004C384C"/>
    <w:rsid w:val="004C63A8"/>
    <w:rsid w:val="004C7C63"/>
    <w:rsid w:val="004C7C7C"/>
    <w:rsid w:val="004D082E"/>
    <w:rsid w:val="004D21AE"/>
    <w:rsid w:val="004D2675"/>
    <w:rsid w:val="004D3104"/>
    <w:rsid w:val="004D47BD"/>
    <w:rsid w:val="004D6C5A"/>
    <w:rsid w:val="004E049C"/>
    <w:rsid w:val="004E09E4"/>
    <w:rsid w:val="004E26F9"/>
    <w:rsid w:val="004E54E7"/>
    <w:rsid w:val="004E637B"/>
    <w:rsid w:val="004E694C"/>
    <w:rsid w:val="004F01FE"/>
    <w:rsid w:val="004F0EA6"/>
    <w:rsid w:val="004F16C8"/>
    <w:rsid w:val="004F1705"/>
    <w:rsid w:val="004F2188"/>
    <w:rsid w:val="004F434B"/>
    <w:rsid w:val="004F4EB3"/>
    <w:rsid w:val="004F5154"/>
    <w:rsid w:val="004F65C5"/>
    <w:rsid w:val="004F6E22"/>
    <w:rsid w:val="004F6E5F"/>
    <w:rsid w:val="0050126C"/>
    <w:rsid w:val="005016F1"/>
    <w:rsid w:val="005027D6"/>
    <w:rsid w:val="0050289F"/>
    <w:rsid w:val="00503111"/>
    <w:rsid w:val="005035B5"/>
    <w:rsid w:val="0050505A"/>
    <w:rsid w:val="00505089"/>
    <w:rsid w:val="00505505"/>
    <w:rsid w:val="00505A4C"/>
    <w:rsid w:val="00506CF9"/>
    <w:rsid w:val="00507167"/>
    <w:rsid w:val="005073A6"/>
    <w:rsid w:val="005076F6"/>
    <w:rsid w:val="00507738"/>
    <w:rsid w:val="00507BDC"/>
    <w:rsid w:val="00510824"/>
    <w:rsid w:val="00511006"/>
    <w:rsid w:val="00511A9F"/>
    <w:rsid w:val="00511BAE"/>
    <w:rsid w:val="00512B47"/>
    <w:rsid w:val="0051434C"/>
    <w:rsid w:val="0051562B"/>
    <w:rsid w:val="0051640B"/>
    <w:rsid w:val="00517284"/>
    <w:rsid w:val="0051755C"/>
    <w:rsid w:val="00520EE3"/>
    <w:rsid w:val="00521FE2"/>
    <w:rsid w:val="005227BE"/>
    <w:rsid w:val="0052385B"/>
    <w:rsid w:val="005245BF"/>
    <w:rsid w:val="005260F2"/>
    <w:rsid w:val="00526ADD"/>
    <w:rsid w:val="0052749D"/>
    <w:rsid w:val="005301F0"/>
    <w:rsid w:val="0053039C"/>
    <w:rsid w:val="00530F31"/>
    <w:rsid w:val="005318B3"/>
    <w:rsid w:val="005329AF"/>
    <w:rsid w:val="00532BC2"/>
    <w:rsid w:val="005335AC"/>
    <w:rsid w:val="005340BA"/>
    <w:rsid w:val="00537D4E"/>
    <w:rsid w:val="00540DFD"/>
    <w:rsid w:val="00541624"/>
    <w:rsid w:val="00541C53"/>
    <w:rsid w:val="00542B0E"/>
    <w:rsid w:val="00543DCE"/>
    <w:rsid w:val="0054458C"/>
    <w:rsid w:val="00544ECE"/>
    <w:rsid w:val="005453F0"/>
    <w:rsid w:val="00546413"/>
    <w:rsid w:val="0054708E"/>
    <w:rsid w:val="00547C47"/>
    <w:rsid w:val="00551801"/>
    <w:rsid w:val="0055320E"/>
    <w:rsid w:val="00553F43"/>
    <w:rsid w:val="00554346"/>
    <w:rsid w:val="00554C43"/>
    <w:rsid w:val="00555551"/>
    <w:rsid w:val="0056051B"/>
    <w:rsid w:val="00560B90"/>
    <w:rsid w:val="0056107A"/>
    <w:rsid w:val="005625B1"/>
    <w:rsid w:val="00563F34"/>
    <w:rsid w:val="00564934"/>
    <w:rsid w:val="00564956"/>
    <w:rsid w:val="00565F4E"/>
    <w:rsid w:val="00565FD4"/>
    <w:rsid w:val="00566782"/>
    <w:rsid w:val="00570290"/>
    <w:rsid w:val="00570FD7"/>
    <w:rsid w:val="00571C84"/>
    <w:rsid w:val="00572F3C"/>
    <w:rsid w:val="005740B5"/>
    <w:rsid w:val="00575038"/>
    <w:rsid w:val="0057507C"/>
    <w:rsid w:val="005757FE"/>
    <w:rsid w:val="00575C23"/>
    <w:rsid w:val="00575C2B"/>
    <w:rsid w:val="0058216A"/>
    <w:rsid w:val="00582EA4"/>
    <w:rsid w:val="00585A1F"/>
    <w:rsid w:val="00585F60"/>
    <w:rsid w:val="005876C4"/>
    <w:rsid w:val="00591D36"/>
    <w:rsid w:val="005925C0"/>
    <w:rsid w:val="00592625"/>
    <w:rsid w:val="00592AF9"/>
    <w:rsid w:val="005930C2"/>
    <w:rsid w:val="00593376"/>
    <w:rsid w:val="005933C0"/>
    <w:rsid w:val="0059417F"/>
    <w:rsid w:val="00594A87"/>
    <w:rsid w:val="00594DF0"/>
    <w:rsid w:val="00597D17"/>
    <w:rsid w:val="005A0A34"/>
    <w:rsid w:val="005A0E5D"/>
    <w:rsid w:val="005A25AB"/>
    <w:rsid w:val="005A27D1"/>
    <w:rsid w:val="005A2DDC"/>
    <w:rsid w:val="005A37AB"/>
    <w:rsid w:val="005A58B1"/>
    <w:rsid w:val="005A6575"/>
    <w:rsid w:val="005A7540"/>
    <w:rsid w:val="005B2D04"/>
    <w:rsid w:val="005B408A"/>
    <w:rsid w:val="005B49A0"/>
    <w:rsid w:val="005B4B18"/>
    <w:rsid w:val="005B5BDF"/>
    <w:rsid w:val="005B71FE"/>
    <w:rsid w:val="005B7D01"/>
    <w:rsid w:val="005C1503"/>
    <w:rsid w:val="005C15D2"/>
    <w:rsid w:val="005C25DB"/>
    <w:rsid w:val="005C2C48"/>
    <w:rsid w:val="005C305B"/>
    <w:rsid w:val="005C4491"/>
    <w:rsid w:val="005C5183"/>
    <w:rsid w:val="005C5630"/>
    <w:rsid w:val="005C5BB9"/>
    <w:rsid w:val="005C78F7"/>
    <w:rsid w:val="005C7C6F"/>
    <w:rsid w:val="005D08C2"/>
    <w:rsid w:val="005D16AF"/>
    <w:rsid w:val="005D5CE6"/>
    <w:rsid w:val="005D69C0"/>
    <w:rsid w:val="005E186F"/>
    <w:rsid w:val="005E2378"/>
    <w:rsid w:val="005E2589"/>
    <w:rsid w:val="005E2BA7"/>
    <w:rsid w:val="005E2E67"/>
    <w:rsid w:val="005E312F"/>
    <w:rsid w:val="005E3DA1"/>
    <w:rsid w:val="005E46FC"/>
    <w:rsid w:val="005E4DE5"/>
    <w:rsid w:val="005E51BE"/>
    <w:rsid w:val="005E5863"/>
    <w:rsid w:val="005E6486"/>
    <w:rsid w:val="005E6F53"/>
    <w:rsid w:val="005F0EFC"/>
    <w:rsid w:val="005F1173"/>
    <w:rsid w:val="005F183E"/>
    <w:rsid w:val="005F28E1"/>
    <w:rsid w:val="005F3DAF"/>
    <w:rsid w:val="005F53E4"/>
    <w:rsid w:val="005F61EC"/>
    <w:rsid w:val="005F6A4D"/>
    <w:rsid w:val="005F7489"/>
    <w:rsid w:val="005F7643"/>
    <w:rsid w:val="005F7D86"/>
    <w:rsid w:val="0060049A"/>
    <w:rsid w:val="006007E8"/>
    <w:rsid w:val="0060214F"/>
    <w:rsid w:val="006021F6"/>
    <w:rsid w:val="0060274A"/>
    <w:rsid w:val="00602E36"/>
    <w:rsid w:val="00604ACA"/>
    <w:rsid w:val="00604F64"/>
    <w:rsid w:val="006052AE"/>
    <w:rsid w:val="00606D25"/>
    <w:rsid w:val="00607B33"/>
    <w:rsid w:val="00607D01"/>
    <w:rsid w:val="0061059C"/>
    <w:rsid w:val="00611B67"/>
    <w:rsid w:val="00612142"/>
    <w:rsid w:val="00613360"/>
    <w:rsid w:val="00620B9F"/>
    <w:rsid w:val="0062306F"/>
    <w:rsid w:val="00624BB5"/>
    <w:rsid w:val="00624F1C"/>
    <w:rsid w:val="0062777D"/>
    <w:rsid w:val="006306E8"/>
    <w:rsid w:val="0063134D"/>
    <w:rsid w:val="0063144C"/>
    <w:rsid w:val="0063582D"/>
    <w:rsid w:val="00636C66"/>
    <w:rsid w:val="00637863"/>
    <w:rsid w:val="006403F1"/>
    <w:rsid w:val="006420BB"/>
    <w:rsid w:val="0064408C"/>
    <w:rsid w:val="00644129"/>
    <w:rsid w:val="0064468D"/>
    <w:rsid w:val="00644A19"/>
    <w:rsid w:val="00646323"/>
    <w:rsid w:val="00647014"/>
    <w:rsid w:val="00647133"/>
    <w:rsid w:val="00647156"/>
    <w:rsid w:val="006475DE"/>
    <w:rsid w:val="006475F9"/>
    <w:rsid w:val="00652B7B"/>
    <w:rsid w:val="00652C75"/>
    <w:rsid w:val="006534FD"/>
    <w:rsid w:val="006552A2"/>
    <w:rsid w:val="00656FFE"/>
    <w:rsid w:val="0065743C"/>
    <w:rsid w:val="00657AA3"/>
    <w:rsid w:val="00657F23"/>
    <w:rsid w:val="00660730"/>
    <w:rsid w:val="00660FAC"/>
    <w:rsid w:val="00661579"/>
    <w:rsid w:val="00661BFC"/>
    <w:rsid w:val="006622ED"/>
    <w:rsid w:val="00662415"/>
    <w:rsid w:val="006645E3"/>
    <w:rsid w:val="00664AAA"/>
    <w:rsid w:val="006678D9"/>
    <w:rsid w:val="00667940"/>
    <w:rsid w:val="00667F80"/>
    <w:rsid w:val="00670BE7"/>
    <w:rsid w:val="00671D67"/>
    <w:rsid w:val="00673D2B"/>
    <w:rsid w:val="00674161"/>
    <w:rsid w:val="006744C4"/>
    <w:rsid w:val="00674686"/>
    <w:rsid w:val="006749FA"/>
    <w:rsid w:val="006848C0"/>
    <w:rsid w:val="006851BB"/>
    <w:rsid w:val="00686A48"/>
    <w:rsid w:val="006873DA"/>
    <w:rsid w:val="006875CF"/>
    <w:rsid w:val="0069039B"/>
    <w:rsid w:val="00691221"/>
    <w:rsid w:val="006924C9"/>
    <w:rsid w:val="00692BB8"/>
    <w:rsid w:val="00692F24"/>
    <w:rsid w:val="0069312F"/>
    <w:rsid w:val="006967EC"/>
    <w:rsid w:val="00696A19"/>
    <w:rsid w:val="006A28B7"/>
    <w:rsid w:val="006A36CD"/>
    <w:rsid w:val="006A3BC7"/>
    <w:rsid w:val="006A3D93"/>
    <w:rsid w:val="006A3FD8"/>
    <w:rsid w:val="006A46FF"/>
    <w:rsid w:val="006A510A"/>
    <w:rsid w:val="006A579C"/>
    <w:rsid w:val="006A5FBA"/>
    <w:rsid w:val="006A6EBE"/>
    <w:rsid w:val="006A712F"/>
    <w:rsid w:val="006B1FC5"/>
    <w:rsid w:val="006B2088"/>
    <w:rsid w:val="006B2EF5"/>
    <w:rsid w:val="006B36DD"/>
    <w:rsid w:val="006B3C9C"/>
    <w:rsid w:val="006B488B"/>
    <w:rsid w:val="006B4C3F"/>
    <w:rsid w:val="006B506A"/>
    <w:rsid w:val="006B5320"/>
    <w:rsid w:val="006B7A46"/>
    <w:rsid w:val="006C0174"/>
    <w:rsid w:val="006C0649"/>
    <w:rsid w:val="006C1ADE"/>
    <w:rsid w:val="006C1B09"/>
    <w:rsid w:val="006C6A66"/>
    <w:rsid w:val="006D0078"/>
    <w:rsid w:val="006D13F2"/>
    <w:rsid w:val="006D1D15"/>
    <w:rsid w:val="006D212E"/>
    <w:rsid w:val="006D2C8D"/>
    <w:rsid w:val="006D42C0"/>
    <w:rsid w:val="006D4CF5"/>
    <w:rsid w:val="006D648F"/>
    <w:rsid w:val="006D65C1"/>
    <w:rsid w:val="006D7264"/>
    <w:rsid w:val="006D735B"/>
    <w:rsid w:val="006E0CB8"/>
    <w:rsid w:val="006E1915"/>
    <w:rsid w:val="006E4601"/>
    <w:rsid w:val="006E6240"/>
    <w:rsid w:val="006E67CA"/>
    <w:rsid w:val="006E70AC"/>
    <w:rsid w:val="006F0BA2"/>
    <w:rsid w:val="006F14BB"/>
    <w:rsid w:val="006F151C"/>
    <w:rsid w:val="006F1B04"/>
    <w:rsid w:val="006F2314"/>
    <w:rsid w:val="006F3447"/>
    <w:rsid w:val="006F3574"/>
    <w:rsid w:val="006F3D57"/>
    <w:rsid w:val="006F4193"/>
    <w:rsid w:val="006F54EF"/>
    <w:rsid w:val="006F58DC"/>
    <w:rsid w:val="006F631E"/>
    <w:rsid w:val="007012D0"/>
    <w:rsid w:val="00701549"/>
    <w:rsid w:val="00702542"/>
    <w:rsid w:val="00702D42"/>
    <w:rsid w:val="007035A4"/>
    <w:rsid w:val="00704211"/>
    <w:rsid w:val="00706FA5"/>
    <w:rsid w:val="00707A9A"/>
    <w:rsid w:val="00707D1F"/>
    <w:rsid w:val="00710155"/>
    <w:rsid w:val="00710CDF"/>
    <w:rsid w:val="00710EE6"/>
    <w:rsid w:val="0071155B"/>
    <w:rsid w:val="007119D1"/>
    <w:rsid w:val="007148EA"/>
    <w:rsid w:val="00714F08"/>
    <w:rsid w:val="007164BE"/>
    <w:rsid w:val="00717C8C"/>
    <w:rsid w:val="007214A8"/>
    <w:rsid w:val="00722739"/>
    <w:rsid w:val="00724629"/>
    <w:rsid w:val="00726E0B"/>
    <w:rsid w:val="007303C9"/>
    <w:rsid w:val="00731361"/>
    <w:rsid w:val="007315D3"/>
    <w:rsid w:val="0073220D"/>
    <w:rsid w:val="0073328D"/>
    <w:rsid w:val="00734038"/>
    <w:rsid w:val="0073479E"/>
    <w:rsid w:val="00737776"/>
    <w:rsid w:val="00740DC7"/>
    <w:rsid w:val="00740F96"/>
    <w:rsid w:val="007442EC"/>
    <w:rsid w:val="00744614"/>
    <w:rsid w:val="00745ED8"/>
    <w:rsid w:val="00750C1F"/>
    <w:rsid w:val="0075331F"/>
    <w:rsid w:val="007548D3"/>
    <w:rsid w:val="007548F7"/>
    <w:rsid w:val="00755482"/>
    <w:rsid w:val="0075754C"/>
    <w:rsid w:val="007577AB"/>
    <w:rsid w:val="00757956"/>
    <w:rsid w:val="00757F7E"/>
    <w:rsid w:val="00760598"/>
    <w:rsid w:val="00760F9F"/>
    <w:rsid w:val="00761773"/>
    <w:rsid w:val="00761C22"/>
    <w:rsid w:val="00761EF2"/>
    <w:rsid w:val="00762639"/>
    <w:rsid w:val="00762E39"/>
    <w:rsid w:val="00763026"/>
    <w:rsid w:val="00763AA9"/>
    <w:rsid w:val="007663E9"/>
    <w:rsid w:val="0076678B"/>
    <w:rsid w:val="007712AE"/>
    <w:rsid w:val="0077186E"/>
    <w:rsid w:val="00771FDC"/>
    <w:rsid w:val="00772040"/>
    <w:rsid w:val="00772650"/>
    <w:rsid w:val="00773FF1"/>
    <w:rsid w:val="00774F74"/>
    <w:rsid w:val="007754AF"/>
    <w:rsid w:val="007766EC"/>
    <w:rsid w:val="00776E6A"/>
    <w:rsid w:val="0077767C"/>
    <w:rsid w:val="00780610"/>
    <w:rsid w:val="0078092E"/>
    <w:rsid w:val="00780CF2"/>
    <w:rsid w:val="007811E5"/>
    <w:rsid w:val="00781292"/>
    <w:rsid w:val="007814EB"/>
    <w:rsid w:val="007831E8"/>
    <w:rsid w:val="00783902"/>
    <w:rsid w:val="00784DED"/>
    <w:rsid w:val="00785B12"/>
    <w:rsid w:val="00786CA2"/>
    <w:rsid w:val="00787F1A"/>
    <w:rsid w:val="00793045"/>
    <w:rsid w:val="00793E2C"/>
    <w:rsid w:val="00794BB6"/>
    <w:rsid w:val="00795921"/>
    <w:rsid w:val="00795FB9"/>
    <w:rsid w:val="00796525"/>
    <w:rsid w:val="00796596"/>
    <w:rsid w:val="00797771"/>
    <w:rsid w:val="00797D0E"/>
    <w:rsid w:val="007A00C2"/>
    <w:rsid w:val="007A0CF9"/>
    <w:rsid w:val="007A2D21"/>
    <w:rsid w:val="007A34D3"/>
    <w:rsid w:val="007A40E8"/>
    <w:rsid w:val="007A71A6"/>
    <w:rsid w:val="007B0786"/>
    <w:rsid w:val="007B0AAC"/>
    <w:rsid w:val="007B103C"/>
    <w:rsid w:val="007B38DE"/>
    <w:rsid w:val="007B3AEF"/>
    <w:rsid w:val="007B3DC9"/>
    <w:rsid w:val="007B4028"/>
    <w:rsid w:val="007B4D27"/>
    <w:rsid w:val="007B54C0"/>
    <w:rsid w:val="007B63D7"/>
    <w:rsid w:val="007B6655"/>
    <w:rsid w:val="007B6FA5"/>
    <w:rsid w:val="007B7500"/>
    <w:rsid w:val="007B7891"/>
    <w:rsid w:val="007C0A06"/>
    <w:rsid w:val="007C23A2"/>
    <w:rsid w:val="007C2C31"/>
    <w:rsid w:val="007C3837"/>
    <w:rsid w:val="007C4FD7"/>
    <w:rsid w:val="007C5C1C"/>
    <w:rsid w:val="007C5C5F"/>
    <w:rsid w:val="007C6AF6"/>
    <w:rsid w:val="007D0871"/>
    <w:rsid w:val="007D109F"/>
    <w:rsid w:val="007D142D"/>
    <w:rsid w:val="007D1E94"/>
    <w:rsid w:val="007D2981"/>
    <w:rsid w:val="007D2F54"/>
    <w:rsid w:val="007D36A5"/>
    <w:rsid w:val="007D4A8E"/>
    <w:rsid w:val="007D54AD"/>
    <w:rsid w:val="007D5745"/>
    <w:rsid w:val="007D6415"/>
    <w:rsid w:val="007D7A4D"/>
    <w:rsid w:val="007E0CDA"/>
    <w:rsid w:val="007E124D"/>
    <w:rsid w:val="007E169C"/>
    <w:rsid w:val="007E2D53"/>
    <w:rsid w:val="007E2F98"/>
    <w:rsid w:val="007E5576"/>
    <w:rsid w:val="007E58B5"/>
    <w:rsid w:val="007E5C0E"/>
    <w:rsid w:val="007E6ABE"/>
    <w:rsid w:val="007F1322"/>
    <w:rsid w:val="007F1A09"/>
    <w:rsid w:val="007F1D91"/>
    <w:rsid w:val="007F1F0D"/>
    <w:rsid w:val="007F2EA4"/>
    <w:rsid w:val="007F309E"/>
    <w:rsid w:val="007F3B2D"/>
    <w:rsid w:val="007F3F9B"/>
    <w:rsid w:val="007F4027"/>
    <w:rsid w:val="007F4985"/>
    <w:rsid w:val="007F584D"/>
    <w:rsid w:val="007F6B3E"/>
    <w:rsid w:val="007F7446"/>
    <w:rsid w:val="00801FEF"/>
    <w:rsid w:val="00803DB3"/>
    <w:rsid w:val="0080555F"/>
    <w:rsid w:val="008061C2"/>
    <w:rsid w:val="00806A35"/>
    <w:rsid w:val="00806D82"/>
    <w:rsid w:val="00810451"/>
    <w:rsid w:val="00815838"/>
    <w:rsid w:val="0081716E"/>
    <w:rsid w:val="008208C6"/>
    <w:rsid w:val="00821426"/>
    <w:rsid w:val="00821D88"/>
    <w:rsid w:val="008228D2"/>
    <w:rsid w:val="0082443A"/>
    <w:rsid w:val="00826B4C"/>
    <w:rsid w:val="00826C6E"/>
    <w:rsid w:val="00827572"/>
    <w:rsid w:val="00831324"/>
    <w:rsid w:val="00833593"/>
    <w:rsid w:val="00833D20"/>
    <w:rsid w:val="008343D1"/>
    <w:rsid w:val="008353A8"/>
    <w:rsid w:val="00836A5C"/>
    <w:rsid w:val="00840BA0"/>
    <w:rsid w:val="00841F04"/>
    <w:rsid w:val="00842280"/>
    <w:rsid w:val="00842801"/>
    <w:rsid w:val="00842C38"/>
    <w:rsid w:val="0084316E"/>
    <w:rsid w:val="00843828"/>
    <w:rsid w:val="00843E4A"/>
    <w:rsid w:val="00845AA2"/>
    <w:rsid w:val="00845D1D"/>
    <w:rsid w:val="00846008"/>
    <w:rsid w:val="00846478"/>
    <w:rsid w:val="00846AE4"/>
    <w:rsid w:val="00847110"/>
    <w:rsid w:val="00851465"/>
    <w:rsid w:val="00851DC3"/>
    <w:rsid w:val="0085315F"/>
    <w:rsid w:val="00854760"/>
    <w:rsid w:val="008548C4"/>
    <w:rsid w:val="00855B0F"/>
    <w:rsid w:val="00855C42"/>
    <w:rsid w:val="00857FCF"/>
    <w:rsid w:val="00861291"/>
    <w:rsid w:val="00862849"/>
    <w:rsid w:val="00863602"/>
    <w:rsid w:val="00864835"/>
    <w:rsid w:val="00864D43"/>
    <w:rsid w:val="00864E2D"/>
    <w:rsid w:val="00865194"/>
    <w:rsid w:val="008657E5"/>
    <w:rsid w:val="008704A6"/>
    <w:rsid w:val="00870CF4"/>
    <w:rsid w:val="00870F71"/>
    <w:rsid w:val="0087149E"/>
    <w:rsid w:val="00871C27"/>
    <w:rsid w:val="00871EA1"/>
    <w:rsid w:val="00872459"/>
    <w:rsid w:val="0087255C"/>
    <w:rsid w:val="00872C37"/>
    <w:rsid w:val="00873412"/>
    <w:rsid w:val="00873D3B"/>
    <w:rsid w:val="008749FD"/>
    <w:rsid w:val="00874B4E"/>
    <w:rsid w:val="00875C65"/>
    <w:rsid w:val="00876423"/>
    <w:rsid w:val="008768E3"/>
    <w:rsid w:val="00876AE5"/>
    <w:rsid w:val="008779C5"/>
    <w:rsid w:val="008807CD"/>
    <w:rsid w:val="008827D1"/>
    <w:rsid w:val="00883B4F"/>
    <w:rsid w:val="00885DF6"/>
    <w:rsid w:val="00886A8C"/>
    <w:rsid w:val="00891215"/>
    <w:rsid w:val="00891CD0"/>
    <w:rsid w:val="00891CDF"/>
    <w:rsid w:val="0089338C"/>
    <w:rsid w:val="00896F9C"/>
    <w:rsid w:val="008A1AEA"/>
    <w:rsid w:val="008A2F87"/>
    <w:rsid w:val="008A3D9C"/>
    <w:rsid w:val="008A3D9F"/>
    <w:rsid w:val="008A5453"/>
    <w:rsid w:val="008A5FE4"/>
    <w:rsid w:val="008A680A"/>
    <w:rsid w:val="008A6939"/>
    <w:rsid w:val="008B018C"/>
    <w:rsid w:val="008B1245"/>
    <w:rsid w:val="008B137A"/>
    <w:rsid w:val="008B1770"/>
    <w:rsid w:val="008B1C67"/>
    <w:rsid w:val="008B300B"/>
    <w:rsid w:val="008B3C81"/>
    <w:rsid w:val="008B3DD7"/>
    <w:rsid w:val="008B441F"/>
    <w:rsid w:val="008B472D"/>
    <w:rsid w:val="008B5FFF"/>
    <w:rsid w:val="008B68A1"/>
    <w:rsid w:val="008B7CA0"/>
    <w:rsid w:val="008C03B3"/>
    <w:rsid w:val="008C2F31"/>
    <w:rsid w:val="008C31E8"/>
    <w:rsid w:val="008C35E2"/>
    <w:rsid w:val="008C36B1"/>
    <w:rsid w:val="008C403B"/>
    <w:rsid w:val="008C43B1"/>
    <w:rsid w:val="008C582F"/>
    <w:rsid w:val="008C5FCD"/>
    <w:rsid w:val="008C62C0"/>
    <w:rsid w:val="008D1812"/>
    <w:rsid w:val="008D2A46"/>
    <w:rsid w:val="008D4704"/>
    <w:rsid w:val="008D4CEF"/>
    <w:rsid w:val="008D4F37"/>
    <w:rsid w:val="008D57ED"/>
    <w:rsid w:val="008D5804"/>
    <w:rsid w:val="008D75AC"/>
    <w:rsid w:val="008D7652"/>
    <w:rsid w:val="008E0EA8"/>
    <w:rsid w:val="008E1306"/>
    <w:rsid w:val="008E3FC2"/>
    <w:rsid w:val="008E48B8"/>
    <w:rsid w:val="008E51A8"/>
    <w:rsid w:val="008E5EDE"/>
    <w:rsid w:val="008E62A3"/>
    <w:rsid w:val="008E6D6F"/>
    <w:rsid w:val="008E77C1"/>
    <w:rsid w:val="008E780F"/>
    <w:rsid w:val="008F00FB"/>
    <w:rsid w:val="008F016D"/>
    <w:rsid w:val="008F0C9B"/>
    <w:rsid w:val="008F141D"/>
    <w:rsid w:val="008F16A8"/>
    <w:rsid w:val="008F1CD7"/>
    <w:rsid w:val="008F26B8"/>
    <w:rsid w:val="008F3C2F"/>
    <w:rsid w:val="008F743D"/>
    <w:rsid w:val="008F7FE6"/>
    <w:rsid w:val="0090140A"/>
    <w:rsid w:val="00905313"/>
    <w:rsid w:val="00906185"/>
    <w:rsid w:val="0090642E"/>
    <w:rsid w:val="009065E4"/>
    <w:rsid w:val="009074A6"/>
    <w:rsid w:val="00907B6B"/>
    <w:rsid w:val="00907DAB"/>
    <w:rsid w:val="00911A66"/>
    <w:rsid w:val="00912BB9"/>
    <w:rsid w:val="00912E0E"/>
    <w:rsid w:val="009130CB"/>
    <w:rsid w:val="00913A2D"/>
    <w:rsid w:val="00914EF9"/>
    <w:rsid w:val="0091565A"/>
    <w:rsid w:val="00915833"/>
    <w:rsid w:val="0091777F"/>
    <w:rsid w:val="00917841"/>
    <w:rsid w:val="00917BF2"/>
    <w:rsid w:val="00917FF8"/>
    <w:rsid w:val="00920A2E"/>
    <w:rsid w:val="00921807"/>
    <w:rsid w:val="0092182B"/>
    <w:rsid w:val="00922F38"/>
    <w:rsid w:val="0092349D"/>
    <w:rsid w:val="0092368B"/>
    <w:rsid w:val="00924C50"/>
    <w:rsid w:val="009257C9"/>
    <w:rsid w:val="00925C07"/>
    <w:rsid w:val="00926BE9"/>
    <w:rsid w:val="00926E21"/>
    <w:rsid w:val="00926ED8"/>
    <w:rsid w:val="00927E3D"/>
    <w:rsid w:val="00930D32"/>
    <w:rsid w:val="00931B3F"/>
    <w:rsid w:val="00931DF3"/>
    <w:rsid w:val="00932717"/>
    <w:rsid w:val="0093383F"/>
    <w:rsid w:val="009346D3"/>
    <w:rsid w:val="00934819"/>
    <w:rsid w:val="00934CA6"/>
    <w:rsid w:val="00935273"/>
    <w:rsid w:val="009358F1"/>
    <w:rsid w:val="00935A7F"/>
    <w:rsid w:val="00937A44"/>
    <w:rsid w:val="009403A7"/>
    <w:rsid w:val="009416B6"/>
    <w:rsid w:val="00942A12"/>
    <w:rsid w:val="009438A4"/>
    <w:rsid w:val="0094441D"/>
    <w:rsid w:val="00945888"/>
    <w:rsid w:val="009460B5"/>
    <w:rsid w:val="00947451"/>
    <w:rsid w:val="00950104"/>
    <w:rsid w:val="00952286"/>
    <w:rsid w:val="00952395"/>
    <w:rsid w:val="00952DAC"/>
    <w:rsid w:val="00953CED"/>
    <w:rsid w:val="00953FEC"/>
    <w:rsid w:val="009547F8"/>
    <w:rsid w:val="0095590F"/>
    <w:rsid w:val="009561CC"/>
    <w:rsid w:val="0095797F"/>
    <w:rsid w:val="00957C32"/>
    <w:rsid w:val="00960185"/>
    <w:rsid w:val="009606DC"/>
    <w:rsid w:val="00960D0E"/>
    <w:rsid w:val="00961340"/>
    <w:rsid w:val="0096328B"/>
    <w:rsid w:val="00963680"/>
    <w:rsid w:val="0096401B"/>
    <w:rsid w:val="00964058"/>
    <w:rsid w:val="009641AB"/>
    <w:rsid w:val="009641CB"/>
    <w:rsid w:val="00964A4D"/>
    <w:rsid w:val="009658B3"/>
    <w:rsid w:val="009670AB"/>
    <w:rsid w:val="009676E9"/>
    <w:rsid w:val="00967F5A"/>
    <w:rsid w:val="00970AFC"/>
    <w:rsid w:val="00970C25"/>
    <w:rsid w:val="00970ED5"/>
    <w:rsid w:val="00972154"/>
    <w:rsid w:val="0097304A"/>
    <w:rsid w:val="009732AF"/>
    <w:rsid w:val="00973338"/>
    <w:rsid w:val="0097417F"/>
    <w:rsid w:val="00975508"/>
    <w:rsid w:val="00975E01"/>
    <w:rsid w:val="00976151"/>
    <w:rsid w:val="00976F46"/>
    <w:rsid w:val="00977287"/>
    <w:rsid w:val="00980F73"/>
    <w:rsid w:val="009815B0"/>
    <w:rsid w:val="00981B0D"/>
    <w:rsid w:val="00981EC4"/>
    <w:rsid w:val="00981F1D"/>
    <w:rsid w:val="009822CF"/>
    <w:rsid w:val="00982D47"/>
    <w:rsid w:val="00983A0B"/>
    <w:rsid w:val="00983ED6"/>
    <w:rsid w:val="009843B7"/>
    <w:rsid w:val="00984809"/>
    <w:rsid w:val="00984B70"/>
    <w:rsid w:val="00984CAA"/>
    <w:rsid w:val="009872F2"/>
    <w:rsid w:val="00987700"/>
    <w:rsid w:val="00987FE1"/>
    <w:rsid w:val="0099012E"/>
    <w:rsid w:val="00990197"/>
    <w:rsid w:val="00990668"/>
    <w:rsid w:val="00992257"/>
    <w:rsid w:val="0099282E"/>
    <w:rsid w:val="009933C3"/>
    <w:rsid w:val="00993598"/>
    <w:rsid w:val="009952EC"/>
    <w:rsid w:val="00995C68"/>
    <w:rsid w:val="00996F61"/>
    <w:rsid w:val="009A001D"/>
    <w:rsid w:val="009A0A3E"/>
    <w:rsid w:val="009A0C07"/>
    <w:rsid w:val="009A0D54"/>
    <w:rsid w:val="009A10CD"/>
    <w:rsid w:val="009A1A38"/>
    <w:rsid w:val="009A1BBB"/>
    <w:rsid w:val="009A2BCA"/>
    <w:rsid w:val="009A3518"/>
    <w:rsid w:val="009A7CCF"/>
    <w:rsid w:val="009A7DD0"/>
    <w:rsid w:val="009B026C"/>
    <w:rsid w:val="009B0570"/>
    <w:rsid w:val="009B0835"/>
    <w:rsid w:val="009B12CA"/>
    <w:rsid w:val="009B2D2D"/>
    <w:rsid w:val="009B2E8A"/>
    <w:rsid w:val="009B358E"/>
    <w:rsid w:val="009B409B"/>
    <w:rsid w:val="009B5231"/>
    <w:rsid w:val="009B5CB8"/>
    <w:rsid w:val="009B5FFF"/>
    <w:rsid w:val="009B6059"/>
    <w:rsid w:val="009B6657"/>
    <w:rsid w:val="009B70AA"/>
    <w:rsid w:val="009B735C"/>
    <w:rsid w:val="009C0240"/>
    <w:rsid w:val="009C0246"/>
    <w:rsid w:val="009C0303"/>
    <w:rsid w:val="009C044E"/>
    <w:rsid w:val="009C24CE"/>
    <w:rsid w:val="009C257A"/>
    <w:rsid w:val="009C4E5F"/>
    <w:rsid w:val="009C7597"/>
    <w:rsid w:val="009D01EC"/>
    <w:rsid w:val="009D0BF6"/>
    <w:rsid w:val="009D0F37"/>
    <w:rsid w:val="009D0FDD"/>
    <w:rsid w:val="009D4011"/>
    <w:rsid w:val="009D6089"/>
    <w:rsid w:val="009D65FF"/>
    <w:rsid w:val="009D7B96"/>
    <w:rsid w:val="009E2499"/>
    <w:rsid w:val="009E2F7D"/>
    <w:rsid w:val="009E3128"/>
    <w:rsid w:val="009E41F1"/>
    <w:rsid w:val="009E42F0"/>
    <w:rsid w:val="009E4E57"/>
    <w:rsid w:val="009E6978"/>
    <w:rsid w:val="009E6E41"/>
    <w:rsid w:val="009E76BC"/>
    <w:rsid w:val="009F04F8"/>
    <w:rsid w:val="009F0CD7"/>
    <w:rsid w:val="009F0DE9"/>
    <w:rsid w:val="009F0E93"/>
    <w:rsid w:val="009F0F8D"/>
    <w:rsid w:val="009F11DE"/>
    <w:rsid w:val="009F13E6"/>
    <w:rsid w:val="009F16F1"/>
    <w:rsid w:val="009F2494"/>
    <w:rsid w:val="009F2BEB"/>
    <w:rsid w:val="009F34E7"/>
    <w:rsid w:val="009F3705"/>
    <w:rsid w:val="009F3CEE"/>
    <w:rsid w:val="009F3DF0"/>
    <w:rsid w:val="009F4EF5"/>
    <w:rsid w:val="009F65D4"/>
    <w:rsid w:val="009F6C37"/>
    <w:rsid w:val="009F70C8"/>
    <w:rsid w:val="009F7A5A"/>
    <w:rsid w:val="00A00441"/>
    <w:rsid w:val="00A00C4A"/>
    <w:rsid w:val="00A03036"/>
    <w:rsid w:val="00A038A7"/>
    <w:rsid w:val="00A04125"/>
    <w:rsid w:val="00A0601E"/>
    <w:rsid w:val="00A063EA"/>
    <w:rsid w:val="00A06779"/>
    <w:rsid w:val="00A073AB"/>
    <w:rsid w:val="00A07541"/>
    <w:rsid w:val="00A07E1A"/>
    <w:rsid w:val="00A105F1"/>
    <w:rsid w:val="00A1143C"/>
    <w:rsid w:val="00A118B6"/>
    <w:rsid w:val="00A11DAE"/>
    <w:rsid w:val="00A13510"/>
    <w:rsid w:val="00A13FAE"/>
    <w:rsid w:val="00A14395"/>
    <w:rsid w:val="00A1491A"/>
    <w:rsid w:val="00A15989"/>
    <w:rsid w:val="00A15A44"/>
    <w:rsid w:val="00A168CC"/>
    <w:rsid w:val="00A20CF5"/>
    <w:rsid w:val="00A20FCC"/>
    <w:rsid w:val="00A21365"/>
    <w:rsid w:val="00A21A0F"/>
    <w:rsid w:val="00A23149"/>
    <w:rsid w:val="00A2346A"/>
    <w:rsid w:val="00A23B19"/>
    <w:rsid w:val="00A23B75"/>
    <w:rsid w:val="00A266B7"/>
    <w:rsid w:val="00A27660"/>
    <w:rsid w:val="00A3131D"/>
    <w:rsid w:val="00A31F26"/>
    <w:rsid w:val="00A31FFF"/>
    <w:rsid w:val="00A336F4"/>
    <w:rsid w:val="00A340A4"/>
    <w:rsid w:val="00A34AD5"/>
    <w:rsid w:val="00A351F5"/>
    <w:rsid w:val="00A354EF"/>
    <w:rsid w:val="00A35534"/>
    <w:rsid w:val="00A365B6"/>
    <w:rsid w:val="00A37D00"/>
    <w:rsid w:val="00A405D9"/>
    <w:rsid w:val="00A40909"/>
    <w:rsid w:val="00A40925"/>
    <w:rsid w:val="00A40A15"/>
    <w:rsid w:val="00A411A5"/>
    <w:rsid w:val="00A41687"/>
    <w:rsid w:val="00A41AAE"/>
    <w:rsid w:val="00A42F1E"/>
    <w:rsid w:val="00A431DA"/>
    <w:rsid w:val="00A44123"/>
    <w:rsid w:val="00A44D46"/>
    <w:rsid w:val="00A45207"/>
    <w:rsid w:val="00A45304"/>
    <w:rsid w:val="00A45805"/>
    <w:rsid w:val="00A46196"/>
    <w:rsid w:val="00A46696"/>
    <w:rsid w:val="00A47BE4"/>
    <w:rsid w:val="00A501D1"/>
    <w:rsid w:val="00A51A0C"/>
    <w:rsid w:val="00A52D58"/>
    <w:rsid w:val="00A5310C"/>
    <w:rsid w:val="00A54A0D"/>
    <w:rsid w:val="00A553F0"/>
    <w:rsid w:val="00A55A68"/>
    <w:rsid w:val="00A56314"/>
    <w:rsid w:val="00A56790"/>
    <w:rsid w:val="00A567CC"/>
    <w:rsid w:val="00A567E5"/>
    <w:rsid w:val="00A56A16"/>
    <w:rsid w:val="00A5773A"/>
    <w:rsid w:val="00A57FC0"/>
    <w:rsid w:val="00A611C0"/>
    <w:rsid w:val="00A61E0D"/>
    <w:rsid w:val="00A634F0"/>
    <w:rsid w:val="00A652A9"/>
    <w:rsid w:val="00A661EC"/>
    <w:rsid w:val="00A702BD"/>
    <w:rsid w:val="00A703F9"/>
    <w:rsid w:val="00A70826"/>
    <w:rsid w:val="00A70939"/>
    <w:rsid w:val="00A715B0"/>
    <w:rsid w:val="00A725FE"/>
    <w:rsid w:val="00A733EC"/>
    <w:rsid w:val="00A73C4D"/>
    <w:rsid w:val="00A743D3"/>
    <w:rsid w:val="00A74697"/>
    <w:rsid w:val="00A74C21"/>
    <w:rsid w:val="00A76506"/>
    <w:rsid w:val="00A77E17"/>
    <w:rsid w:val="00A77FA6"/>
    <w:rsid w:val="00A80AF2"/>
    <w:rsid w:val="00A80DBD"/>
    <w:rsid w:val="00A816AE"/>
    <w:rsid w:val="00A81DC9"/>
    <w:rsid w:val="00A82546"/>
    <w:rsid w:val="00A8280D"/>
    <w:rsid w:val="00A82C17"/>
    <w:rsid w:val="00A82E6F"/>
    <w:rsid w:val="00A83735"/>
    <w:rsid w:val="00A83914"/>
    <w:rsid w:val="00A849E4"/>
    <w:rsid w:val="00A84B19"/>
    <w:rsid w:val="00A85FAF"/>
    <w:rsid w:val="00A86D75"/>
    <w:rsid w:val="00A878FF"/>
    <w:rsid w:val="00A90005"/>
    <w:rsid w:val="00A9103E"/>
    <w:rsid w:val="00A92620"/>
    <w:rsid w:val="00A9369F"/>
    <w:rsid w:val="00A94C69"/>
    <w:rsid w:val="00A94F00"/>
    <w:rsid w:val="00A9686E"/>
    <w:rsid w:val="00A96982"/>
    <w:rsid w:val="00A97721"/>
    <w:rsid w:val="00A97AC5"/>
    <w:rsid w:val="00A97C46"/>
    <w:rsid w:val="00AA0A77"/>
    <w:rsid w:val="00AA1745"/>
    <w:rsid w:val="00AA3349"/>
    <w:rsid w:val="00AA3532"/>
    <w:rsid w:val="00AA384D"/>
    <w:rsid w:val="00AA4D01"/>
    <w:rsid w:val="00AA5459"/>
    <w:rsid w:val="00AA57F2"/>
    <w:rsid w:val="00AA5BFB"/>
    <w:rsid w:val="00AA6411"/>
    <w:rsid w:val="00AB00E8"/>
    <w:rsid w:val="00AB0724"/>
    <w:rsid w:val="00AB223D"/>
    <w:rsid w:val="00AB3571"/>
    <w:rsid w:val="00AB43CF"/>
    <w:rsid w:val="00AB52CF"/>
    <w:rsid w:val="00AB56CF"/>
    <w:rsid w:val="00AB577C"/>
    <w:rsid w:val="00AB5C15"/>
    <w:rsid w:val="00AB645E"/>
    <w:rsid w:val="00AB6FA0"/>
    <w:rsid w:val="00AC27BC"/>
    <w:rsid w:val="00AC2D0B"/>
    <w:rsid w:val="00AC397A"/>
    <w:rsid w:val="00AC45CA"/>
    <w:rsid w:val="00AC5265"/>
    <w:rsid w:val="00AC5748"/>
    <w:rsid w:val="00AC5D90"/>
    <w:rsid w:val="00AD0208"/>
    <w:rsid w:val="00AD1AE3"/>
    <w:rsid w:val="00AD28E1"/>
    <w:rsid w:val="00AD41D4"/>
    <w:rsid w:val="00AD63D6"/>
    <w:rsid w:val="00AD7743"/>
    <w:rsid w:val="00AD7E86"/>
    <w:rsid w:val="00AE0A99"/>
    <w:rsid w:val="00AE0F8D"/>
    <w:rsid w:val="00AE1282"/>
    <w:rsid w:val="00AE26A7"/>
    <w:rsid w:val="00AE589D"/>
    <w:rsid w:val="00AE59BF"/>
    <w:rsid w:val="00AE651F"/>
    <w:rsid w:val="00AE79C2"/>
    <w:rsid w:val="00AF0003"/>
    <w:rsid w:val="00AF043F"/>
    <w:rsid w:val="00AF0BDD"/>
    <w:rsid w:val="00AF1F65"/>
    <w:rsid w:val="00AF2B03"/>
    <w:rsid w:val="00AF2FB6"/>
    <w:rsid w:val="00AF4360"/>
    <w:rsid w:val="00AF4F29"/>
    <w:rsid w:val="00AF53DB"/>
    <w:rsid w:val="00AF55BF"/>
    <w:rsid w:val="00AF567E"/>
    <w:rsid w:val="00AF5ECE"/>
    <w:rsid w:val="00AF5F48"/>
    <w:rsid w:val="00AF5FC5"/>
    <w:rsid w:val="00AF6FE5"/>
    <w:rsid w:val="00B001D2"/>
    <w:rsid w:val="00B00874"/>
    <w:rsid w:val="00B02619"/>
    <w:rsid w:val="00B031C7"/>
    <w:rsid w:val="00B0384C"/>
    <w:rsid w:val="00B0453F"/>
    <w:rsid w:val="00B05B33"/>
    <w:rsid w:val="00B06D58"/>
    <w:rsid w:val="00B07A77"/>
    <w:rsid w:val="00B101F8"/>
    <w:rsid w:val="00B11213"/>
    <w:rsid w:val="00B13B4C"/>
    <w:rsid w:val="00B140CD"/>
    <w:rsid w:val="00B140E2"/>
    <w:rsid w:val="00B14145"/>
    <w:rsid w:val="00B1432B"/>
    <w:rsid w:val="00B146ED"/>
    <w:rsid w:val="00B159A5"/>
    <w:rsid w:val="00B17272"/>
    <w:rsid w:val="00B20092"/>
    <w:rsid w:val="00B20DD1"/>
    <w:rsid w:val="00B2174C"/>
    <w:rsid w:val="00B22363"/>
    <w:rsid w:val="00B22B26"/>
    <w:rsid w:val="00B22EC0"/>
    <w:rsid w:val="00B22FD9"/>
    <w:rsid w:val="00B25BAD"/>
    <w:rsid w:val="00B269D9"/>
    <w:rsid w:val="00B269F0"/>
    <w:rsid w:val="00B31F08"/>
    <w:rsid w:val="00B3230C"/>
    <w:rsid w:val="00B3369C"/>
    <w:rsid w:val="00B336DA"/>
    <w:rsid w:val="00B3393D"/>
    <w:rsid w:val="00B34F00"/>
    <w:rsid w:val="00B35A11"/>
    <w:rsid w:val="00B35A1B"/>
    <w:rsid w:val="00B40C6D"/>
    <w:rsid w:val="00B40F6C"/>
    <w:rsid w:val="00B41997"/>
    <w:rsid w:val="00B41A26"/>
    <w:rsid w:val="00B41BFA"/>
    <w:rsid w:val="00B42E56"/>
    <w:rsid w:val="00B439A1"/>
    <w:rsid w:val="00B453D4"/>
    <w:rsid w:val="00B466DB"/>
    <w:rsid w:val="00B46EF5"/>
    <w:rsid w:val="00B5112B"/>
    <w:rsid w:val="00B516D1"/>
    <w:rsid w:val="00B521E7"/>
    <w:rsid w:val="00B527E2"/>
    <w:rsid w:val="00B52C04"/>
    <w:rsid w:val="00B531E8"/>
    <w:rsid w:val="00B5384E"/>
    <w:rsid w:val="00B5396E"/>
    <w:rsid w:val="00B53B58"/>
    <w:rsid w:val="00B5456A"/>
    <w:rsid w:val="00B54F8D"/>
    <w:rsid w:val="00B56DCE"/>
    <w:rsid w:val="00B5718F"/>
    <w:rsid w:val="00B57C8F"/>
    <w:rsid w:val="00B6105E"/>
    <w:rsid w:val="00B612F6"/>
    <w:rsid w:val="00B616EC"/>
    <w:rsid w:val="00B61BCC"/>
    <w:rsid w:val="00B6216A"/>
    <w:rsid w:val="00B638B3"/>
    <w:rsid w:val="00B647ED"/>
    <w:rsid w:val="00B647FE"/>
    <w:rsid w:val="00B64D08"/>
    <w:rsid w:val="00B660AA"/>
    <w:rsid w:val="00B711B8"/>
    <w:rsid w:val="00B72254"/>
    <w:rsid w:val="00B724F3"/>
    <w:rsid w:val="00B72AAA"/>
    <w:rsid w:val="00B72F07"/>
    <w:rsid w:val="00B734F5"/>
    <w:rsid w:val="00B7575A"/>
    <w:rsid w:val="00B75FBE"/>
    <w:rsid w:val="00B76CE4"/>
    <w:rsid w:val="00B77165"/>
    <w:rsid w:val="00B77901"/>
    <w:rsid w:val="00B809A1"/>
    <w:rsid w:val="00B8103B"/>
    <w:rsid w:val="00B81B6E"/>
    <w:rsid w:val="00B81C4C"/>
    <w:rsid w:val="00B82B77"/>
    <w:rsid w:val="00B82D6F"/>
    <w:rsid w:val="00B838BA"/>
    <w:rsid w:val="00B84249"/>
    <w:rsid w:val="00B85159"/>
    <w:rsid w:val="00B8558A"/>
    <w:rsid w:val="00B85EE5"/>
    <w:rsid w:val="00B85F6A"/>
    <w:rsid w:val="00B875D3"/>
    <w:rsid w:val="00B87C88"/>
    <w:rsid w:val="00B90794"/>
    <w:rsid w:val="00B918E0"/>
    <w:rsid w:val="00B95A14"/>
    <w:rsid w:val="00B96354"/>
    <w:rsid w:val="00BA02A8"/>
    <w:rsid w:val="00BA2E27"/>
    <w:rsid w:val="00BA2E62"/>
    <w:rsid w:val="00BA33E4"/>
    <w:rsid w:val="00BA44F4"/>
    <w:rsid w:val="00BA4D96"/>
    <w:rsid w:val="00BA4E1B"/>
    <w:rsid w:val="00BA7706"/>
    <w:rsid w:val="00BA7B36"/>
    <w:rsid w:val="00BB287A"/>
    <w:rsid w:val="00BB2CFA"/>
    <w:rsid w:val="00BB2FAC"/>
    <w:rsid w:val="00BB47ED"/>
    <w:rsid w:val="00BB56EB"/>
    <w:rsid w:val="00BB7FCF"/>
    <w:rsid w:val="00BC05F8"/>
    <w:rsid w:val="00BC0C58"/>
    <w:rsid w:val="00BC146D"/>
    <w:rsid w:val="00BC1BC3"/>
    <w:rsid w:val="00BC20FD"/>
    <w:rsid w:val="00BC2634"/>
    <w:rsid w:val="00BC286F"/>
    <w:rsid w:val="00BC40E2"/>
    <w:rsid w:val="00BC492E"/>
    <w:rsid w:val="00BC6243"/>
    <w:rsid w:val="00BC656D"/>
    <w:rsid w:val="00BC6CE2"/>
    <w:rsid w:val="00BD06B7"/>
    <w:rsid w:val="00BD0DC4"/>
    <w:rsid w:val="00BD1D0D"/>
    <w:rsid w:val="00BD23F1"/>
    <w:rsid w:val="00BD26E4"/>
    <w:rsid w:val="00BD2CCF"/>
    <w:rsid w:val="00BD3247"/>
    <w:rsid w:val="00BD3415"/>
    <w:rsid w:val="00BD3D96"/>
    <w:rsid w:val="00BD5380"/>
    <w:rsid w:val="00BD5391"/>
    <w:rsid w:val="00BD57C3"/>
    <w:rsid w:val="00BD777B"/>
    <w:rsid w:val="00BE19FD"/>
    <w:rsid w:val="00BE1CEC"/>
    <w:rsid w:val="00BE27C3"/>
    <w:rsid w:val="00BE27E7"/>
    <w:rsid w:val="00BE3FF2"/>
    <w:rsid w:val="00BE6FF6"/>
    <w:rsid w:val="00BF08F9"/>
    <w:rsid w:val="00BF1507"/>
    <w:rsid w:val="00BF1DD7"/>
    <w:rsid w:val="00BF352F"/>
    <w:rsid w:val="00BF4215"/>
    <w:rsid w:val="00BF48D5"/>
    <w:rsid w:val="00BF4AE5"/>
    <w:rsid w:val="00BF5207"/>
    <w:rsid w:val="00BF5E1D"/>
    <w:rsid w:val="00BF5FE3"/>
    <w:rsid w:val="00BF6F14"/>
    <w:rsid w:val="00BF70FE"/>
    <w:rsid w:val="00C02AAA"/>
    <w:rsid w:val="00C039B9"/>
    <w:rsid w:val="00C0743F"/>
    <w:rsid w:val="00C07A02"/>
    <w:rsid w:val="00C12694"/>
    <w:rsid w:val="00C12F27"/>
    <w:rsid w:val="00C135A6"/>
    <w:rsid w:val="00C13A18"/>
    <w:rsid w:val="00C15294"/>
    <w:rsid w:val="00C1684D"/>
    <w:rsid w:val="00C16966"/>
    <w:rsid w:val="00C173BE"/>
    <w:rsid w:val="00C179AD"/>
    <w:rsid w:val="00C20534"/>
    <w:rsid w:val="00C2138C"/>
    <w:rsid w:val="00C22ADA"/>
    <w:rsid w:val="00C22B4B"/>
    <w:rsid w:val="00C234A8"/>
    <w:rsid w:val="00C2518E"/>
    <w:rsid w:val="00C25C4B"/>
    <w:rsid w:val="00C30195"/>
    <w:rsid w:val="00C3225D"/>
    <w:rsid w:val="00C33659"/>
    <w:rsid w:val="00C34AF5"/>
    <w:rsid w:val="00C354B3"/>
    <w:rsid w:val="00C35DAB"/>
    <w:rsid w:val="00C3776F"/>
    <w:rsid w:val="00C40172"/>
    <w:rsid w:val="00C40DD6"/>
    <w:rsid w:val="00C413DC"/>
    <w:rsid w:val="00C4210F"/>
    <w:rsid w:val="00C445DA"/>
    <w:rsid w:val="00C44E54"/>
    <w:rsid w:val="00C46D8A"/>
    <w:rsid w:val="00C50720"/>
    <w:rsid w:val="00C513F3"/>
    <w:rsid w:val="00C524C3"/>
    <w:rsid w:val="00C5299E"/>
    <w:rsid w:val="00C52AD8"/>
    <w:rsid w:val="00C52B9E"/>
    <w:rsid w:val="00C52D6F"/>
    <w:rsid w:val="00C54191"/>
    <w:rsid w:val="00C542FE"/>
    <w:rsid w:val="00C5453A"/>
    <w:rsid w:val="00C54670"/>
    <w:rsid w:val="00C546D2"/>
    <w:rsid w:val="00C549FB"/>
    <w:rsid w:val="00C54CE6"/>
    <w:rsid w:val="00C5520B"/>
    <w:rsid w:val="00C55E04"/>
    <w:rsid w:val="00C60B8E"/>
    <w:rsid w:val="00C61D6F"/>
    <w:rsid w:val="00C62F59"/>
    <w:rsid w:val="00C641AC"/>
    <w:rsid w:val="00C643EC"/>
    <w:rsid w:val="00C64932"/>
    <w:rsid w:val="00C65176"/>
    <w:rsid w:val="00C65A61"/>
    <w:rsid w:val="00C65B7C"/>
    <w:rsid w:val="00C67080"/>
    <w:rsid w:val="00C670A4"/>
    <w:rsid w:val="00C70BF4"/>
    <w:rsid w:val="00C7141A"/>
    <w:rsid w:val="00C71CC8"/>
    <w:rsid w:val="00C73118"/>
    <w:rsid w:val="00C75993"/>
    <w:rsid w:val="00C76B50"/>
    <w:rsid w:val="00C76E0A"/>
    <w:rsid w:val="00C803AD"/>
    <w:rsid w:val="00C811E4"/>
    <w:rsid w:val="00C815AB"/>
    <w:rsid w:val="00C81CA3"/>
    <w:rsid w:val="00C8351D"/>
    <w:rsid w:val="00C83686"/>
    <w:rsid w:val="00C861B0"/>
    <w:rsid w:val="00C866FA"/>
    <w:rsid w:val="00C86EAE"/>
    <w:rsid w:val="00C87233"/>
    <w:rsid w:val="00C91190"/>
    <w:rsid w:val="00C91343"/>
    <w:rsid w:val="00C916CB"/>
    <w:rsid w:val="00C922CA"/>
    <w:rsid w:val="00C92460"/>
    <w:rsid w:val="00C92572"/>
    <w:rsid w:val="00C92D2A"/>
    <w:rsid w:val="00C95555"/>
    <w:rsid w:val="00C95958"/>
    <w:rsid w:val="00C978D6"/>
    <w:rsid w:val="00C97CE2"/>
    <w:rsid w:val="00CA2175"/>
    <w:rsid w:val="00CA4CC1"/>
    <w:rsid w:val="00CA5C95"/>
    <w:rsid w:val="00CA6015"/>
    <w:rsid w:val="00CA6563"/>
    <w:rsid w:val="00CA7677"/>
    <w:rsid w:val="00CA7C4D"/>
    <w:rsid w:val="00CB09A3"/>
    <w:rsid w:val="00CB3F29"/>
    <w:rsid w:val="00CB51E8"/>
    <w:rsid w:val="00CB55B1"/>
    <w:rsid w:val="00CB5A45"/>
    <w:rsid w:val="00CB76C0"/>
    <w:rsid w:val="00CC0715"/>
    <w:rsid w:val="00CC0DE9"/>
    <w:rsid w:val="00CC3BF6"/>
    <w:rsid w:val="00CC41C0"/>
    <w:rsid w:val="00CC4917"/>
    <w:rsid w:val="00CC6905"/>
    <w:rsid w:val="00CC6C49"/>
    <w:rsid w:val="00CC6C58"/>
    <w:rsid w:val="00CD075F"/>
    <w:rsid w:val="00CD08ED"/>
    <w:rsid w:val="00CD0D1F"/>
    <w:rsid w:val="00CD1B2C"/>
    <w:rsid w:val="00CD434A"/>
    <w:rsid w:val="00CD4DD3"/>
    <w:rsid w:val="00CD700C"/>
    <w:rsid w:val="00CD7B74"/>
    <w:rsid w:val="00CE36D1"/>
    <w:rsid w:val="00CE4799"/>
    <w:rsid w:val="00CE732B"/>
    <w:rsid w:val="00CE7C94"/>
    <w:rsid w:val="00CF0E6D"/>
    <w:rsid w:val="00CF1B6A"/>
    <w:rsid w:val="00CF2B3A"/>
    <w:rsid w:val="00CF4BB1"/>
    <w:rsid w:val="00CF4BE8"/>
    <w:rsid w:val="00CF7A70"/>
    <w:rsid w:val="00D00D4C"/>
    <w:rsid w:val="00D01869"/>
    <w:rsid w:val="00D02FEE"/>
    <w:rsid w:val="00D056A2"/>
    <w:rsid w:val="00D0637F"/>
    <w:rsid w:val="00D06CE6"/>
    <w:rsid w:val="00D073E6"/>
    <w:rsid w:val="00D10FCD"/>
    <w:rsid w:val="00D12AA2"/>
    <w:rsid w:val="00D13150"/>
    <w:rsid w:val="00D1432D"/>
    <w:rsid w:val="00D144FB"/>
    <w:rsid w:val="00D14D01"/>
    <w:rsid w:val="00D1567F"/>
    <w:rsid w:val="00D15D15"/>
    <w:rsid w:val="00D15DD0"/>
    <w:rsid w:val="00D161E7"/>
    <w:rsid w:val="00D212AB"/>
    <w:rsid w:val="00D21D1A"/>
    <w:rsid w:val="00D22CE6"/>
    <w:rsid w:val="00D22EA3"/>
    <w:rsid w:val="00D2345B"/>
    <w:rsid w:val="00D23D76"/>
    <w:rsid w:val="00D24D0E"/>
    <w:rsid w:val="00D24E8A"/>
    <w:rsid w:val="00D25D9E"/>
    <w:rsid w:val="00D276E6"/>
    <w:rsid w:val="00D27E1E"/>
    <w:rsid w:val="00D27F00"/>
    <w:rsid w:val="00D304D0"/>
    <w:rsid w:val="00D3087C"/>
    <w:rsid w:val="00D30E47"/>
    <w:rsid w:val="00D30F52"/>
    <w:rsid w:val="00D31634"/>
    <w:rsid w:val="00D34987"/>
    <w:rsid w:val="00D35F5A"/>
    <w:rsid w:val="00D36135"/>
    <w:rsid w:val="00D36BDF"/>
    <w:rsid w:val="00D37227"/>
    <w:rsid w:val="00D40169"/>
    <w:rsid w:val="00D416BB"/>
    <w:rsid w:val="00D41EBC"/>
    <w:rsid w:val="00D4203E"/>
    <w:rsid w:val="00D4205F"/>
    <w:rsid w:val="00D42444"/>
    <w:rsid w:val="00D42A62"/>
    <w:rsid w:val="00D438D2"/>
    <w:rsid w:val="00D44CE2"/>
    <w:rsid w:val="00D465EC"/>
    <w:rsid w:val="00D46E50"/>
    <w:rsid w:val="00D46FA3"/>
    <w:rsid w:val="00D4779B"/>
    <w:rsid w:val="00D5137C"/>
    <w:rsid w:val="00D52179"/>
    <w:rsid w:val="00D523CF"/>
    <w:rsid w:val="00D529CA"/>
    <w:rsid w:val="00D52DE4"/>
    <w:rsid w:val="00D5517A"/>
    <w:rsid w:val="00D55E8D"/>
    <w:rsid w:val="00D566BF"/>
    <w:rsid w:val="00D56E47"/>
    <w:rsid w:val="00D57761"/>
    <w:rsid w:val="00D60BFF"/>
    <w:rsid w:val="00D61AEE"/>
    <w:rsid w:val="00D6687E"/>
    <w:rsid w:val="00D67452"/>
    <w:rsid w:val="00D70138"/>
    <w:rsid w:val="00D703AB"/>
    <w:rsid w:val="00D70615"/>
    <w:rsid w:val="00D71AE6"/>
    <w:rsid w:val="00D722FE"/>
    <w:rsid w:val="00D72A12"/>
    <w:rsid w:val="00D735F9"/>
    <w:rsid w:val="00D739F5"/>
    <w:rsid w:val="00D74CB4"/>
    <w:rsid w:val="00D77323"/>
    <w:rsid w:val="00D8006A"/>
    <w:rsid w:val="00D80379"/>
    <w:rsid w:val="00D81A49"/>
    <w:rsid w:val="00D8298F"/>
    <w:rsid w:val="00D843DC"/>
    <w:rsid w:val="00D84CCC"/>
    <w:rsid w:val="00D85DED"/>
    <w:rsid w:val="00D86E29"/>
    <w:rsid w:val="00D87CBB"/>
    <w:rsid w:val="00D92672"/>
    <w:rsid w:val="00D92840"/>
    <w:rsid w:val="00D9323F"/>
    <w:rsid w:val="00D93891"/>
    <w:rsid w:val="00D9417A"/>
    <w:rsid w:val="00D97043"/>
    <w:rsid w:val="00D97BEB"/>
    <w:rsid w:val="00D97FF6"/>
    <w:rsid w:val="00DA0764"/>
    <w:rsid w:val="00DA2A1F"/>
    <w:rsid w:val="00DA2F26"/>
    <w:rsid w:val="00DA3DB6"/>
    <w:rsid w:val="00DA40AF"/>
    <w:rsid w:val="00DA5889"/>
    <w:rsid w:val="00DA5FC0"/>
    <w:rsid w:val="00DA6AE9"/>
    <w:rsid w:val="00DA6E1A"/>
    <w:rsid w:val="00DA6E7F"/>
    <w:rsid w:val="00DA7D03"/>
    <w:rsid w:val="00DB1704"/>
    <w:rsid w:val="00DB2FF6"/>
    <w:rsid w:val="00DB32E9"/>
    <w:rsid w:val="00DB36F8"/>
    <w:rsid w:val="00DB4CF2"/>
    <w:rsid w:val="00DB4D15"/>
    <w:rsid w:val="00DB5495"/>
    <w:rsid w:val="00DB7947"/>
    <w:rsid w:val="00DB7F81"/>
    <w:rsid w:val="00DC06CA"/>
    <w:rsid w:val="00DC1990"/>
    <w:rsid w:val="00DC1DFB"/>
    <w:rsid w:val="00DC1E9C"/>
    <w:rsid w:val="00DC1F83"/>
    <w:rsid w:val="00DC2881"/>
    <w:rsid w:val="00DC3C0A"/>
    <w:rsid w:val="00DC5C48"/>
    <w:rsid w:val="00DC5C82"/>
    <w:rsid w:val="00DC773E"/>
    <w:rsid w:val="00DD0799"/>
    <w:rsid w:val="00DD17B6"/>
    <w:rsid w:val="00DD2515"/>
    <w:rsid w:val="00DD33CC"/>
    <w:rsid w:val="00DD3A50"/>
    <w:rsid w:val="00DD3F2E"/>
    <w:rsid w:val="00DD40B3"/>
    <w:rsid w:val="00DD4502"/>
    <w:rsid w:val="00DD4A23"/>
    <w:rsid w:val="00DD58D6"/>
    <w:rsid w:val="00DD75F3"/>
    <w:rsid w:val="00DD7746"/>
    <w:rsid w:val="00DE032E"/>
    <w:rsid w:val="00DE1DD5"/>
    <w:rsid w:val="00DE3687"/>
    <w:rsid w:val="00DE446B"/>
    <w:rsid w:val="00DE4966"/>
    <w:rsid w:val="00DE598D"/>
    <w:rsid w:val="00DE5CF7"/>
    <w:rsid w:val="00DE61C1"/>
    <w:rsid w:val="00DF19BF"/>
    <w:rsid w:val="00DF344E"/>
    <w:rsid w:val="00DF5431"/>
    <w:rsid w:val="00DF794D"/>
    <w:rsid w:val="00E00ECB"/>
    <w:rsid w:val="00E01CB2"/>
    <w:rsid w:val="00E02297"/>
    <w:rsid w:val="00E02C50"/>
    <w:rsid w:val="00E0361B"/>
    <w:rsid w:val="00E03F8F"/>
    <w:rsid w:val="00E045BF"/>
    <w:rsid w:val="00E04A5E"/>
    <w:rsid w:val="00E04C15"/>
    <w:rsid w:val="00E06563"/>
    <w:rsid w:val="00E067C1"/>
    <w:rsid w:val="00E12B28"/>
    <w:rsid w:val="00E13C0D"/>
    <w:rsid w:val="00E15941"/>
    <w:rsid w:val="00E16110"/>
    <w:rsid w:val="00E16376"/>
    <w:rsid w:val="00E16EED"/>
    <w:rsid w:val="00E20446"/>
    <w:rsid w:val="00E214BD"/>
    <w:rsid w:val="00E21830"/>
    <w:rsid w:val="00E21C72"/>
    <w:rsid w:val="00E246D4"/>
    <w:rsid w:val="00E25D4B"/>
    <w:rsid w:val="00E301EC"/>
    <w:rsid w:val="00E30F6C"/>
    <w:rsid w:val="00E3127B"/>
    <w:rsid w:val="00E32499"/>
    <w:rsid w:val="00E34CEA"/>
    <w:rsid w:val="00E367B2"/>
    <w:rsid w:val="00E37A87"/>
    <w:rsid w:val="00E4168E"/>
    <w:rsid w:val="00E41B90"/>
    <w:rsid w:val="00E41E23"/>
    <w:rsid w:val="00E42013"/>
    <w:rsid w:val="00E42ADE"/>
    <w:rsid w:val="00E44039"/>
    <w:rsid w:val="00E4450D"/>
    <w:rsid w:val="00E45683"/>
    <w:rsid w:val="00E45770"/>
    <w:rsid w:val="00E465E9"/>
    <w:rsid w:val="00E504BB"/>
    <w:rsid w:val="00E5093D"/>
    <w:rsid w:val="00E50B06"/>
    <w:rsid w:val="00E51F00"/>
    <w:rsid w:val="00E524F3"/>
    <w:rsid w:val="00E52A9F"/>
    <w:rsid w:val="00E535A9"/>
    <w:rsid w:val="00E54E29"/>
    <w:rsid w:val="00E56038"/>
    <w:rsid w:val="00E56481"/>
    <w:rsid w:val="00E57163"/>
    <w:rsid w:val="00E57524"/>
    <w:rsid w:val="00E61845"/>
    <w:rsid w:val="00E6196C"/>
    <w:rsid w:val="00E6277C"/>
    <w:rsid w:val="00E6284F"/>
    <w:rsid w:val="00E66FA1"/>
    <w:rsid w:val="00E6714E"/>
    <w:rsid w:val="00E672FF"/>
    <w:rsid w:val="00E67BE5"/>
    <w:rsid w:val="00E67C0F"/>
    <w:rsid w:val="00E70076"/>
    <w:rsid w:val="00E70258"/>
    <w:rsid w:val="00E703D9"/>
    <w:rsid w:val="00E7117B"/>
    <w:rsid w:val="00E715A6"/>
    <w:rsid w:val="00E72C11"/>
    <w:rsid w:val="00E740C7"/>
    <w:rsid w:val="00E81711"/>
    <w:rsid w:val="00E83BE6"/>
    <w:rsid w:val="00E845AB"/>
    <w:rsid w:val="00E85E4A"/>
    <w:rsid w:val="00E871F4"/>
    <w:rsid w:val="00E8747D"/>
    <w:rsid w:val="00E9056B"/>
    <w:rsid w:val="00E91110"/>
    <w:rsid w:val="00E91361"/>
    <w:rsid w:val="00E92821"/>
    <w:rsid w:val="00E92885"/>
    <w:rsid w:val="00E92AFD"/>
    <w:rsid w:val="00E95E2B"/>
    <w:rsid w:val="00E97F61"/>
    <w:rsid w:val="00EA0B66"/>
    <w:rsid w:val="00EA0FC9"/>
    <w:rsid w:val="00EA1DF7"/>
    <w:rsid w:val="00EA259F"/>
    <w:rsid w:val="00EA3518"/>
    <w:rsid w:val="00EA359B"/>
    <w:rsid w:val="00EA4CC9"/>
    <w:rsid w:val="00EA589F"/>
    <w:rsid w:val="00EA5D79"/>
    <w:rsid w:val="00EA5FB6"/>
    <w:rsid w:val="00EA63FF"/>
    <w:rsid w:val="00EB01B5"/>
    <w:rsid w:val="00EB13C7"/>
    <w:rsid w:val="00EB2E88"/>
    <w:rsid w:val="00EB34BF"/>
    <w:rsid w:val="00EB36A7"/>
    <w:rsid w:val="00EB3E27"/>
    <w:rsid w:val="00EB406C"/>
    <w:rsid w:val="00EB40CD"/>
    <w:rsid w:val="00EB4DF8"/>
    <w:rsid w:val="00EB6527"/>
    <w:rsid w:val="00EB75FC"/>
    <w:rsid w:val="00EC1D4A"/>
    <w:rsid w:val="00EC2160"/>
    <w:rsid w:val="00EC3B8D"/>
    <w:rsid w:val="00EC4162"/>
    <w:rsid w:val="00EC4A02"/>
    <w:rsid w:val="00EC4BC5"/>
    <w:rsid w:val="00EC54AB"/>
    <w:rsid w:val="00EC773A"/>
    <w:rsid w:val="00EC7F74"/>
    <w:rsid w:val="00ED0E2F"/>
    <w:rsid w:val="00ED1DDD"/>
    <w:rsid w:val="00ED406E"/>
    <w:rsid w:val="00ED461D"/>
    <w:rsid w:val="00ED5CD9"/>
    <w:rsid w:val="00ED5F34"/>
    <w:rsid w:val="00ED6B1B"/>
    <w:rsid w:val="00ED758E"/>
    <w:rsid w:val="00EE0F21"/>
    <w:rsid w:val="00EE0F72"/>
    <w:rsid w:val="00EE2FDC"/>
    <w:rsid w:val="00EE3162"/>
    <w:rsid w:val="00EE39B6"/>
    <w:rsid w:val="00EE4AAC"/>
    <w:rsid w:val="00EE4B2A"/>
    <w:rsid w:val="00EE7132"/>
    <w:rsid w:val="00EE7C92"/>
    <w:rsid w:val="00EF0A6F"/>
    <w:rsid w:val="00EF10A0"/>
    <w:rsid w:val="00EF1E34"/>
    <w:rsid w:val="00EF3B0A"/>
    <w:rsid w:val="00EF5BC1"/>
    <w:rsid w:val="00EF6539"/>
    <w:rsid w:val="00F00E6A"/>
    <w:rsid w:val="00F0136A"/>
    <w:rsid w:val="00F01462"/>
    <w:rsid w:val="00F019C7"/>
    <w:rsid w:val="00F01ECA"/>
    <w:rsid w:val="00F03578"/>
    <w:rsid w:val="00F0377F"/>
    <w:rsid w:val="00F043F0"/>
    <w:rsid w:val="00F05897"/>
    <w:rsid w:val="00F11556"/>
    <w:rsid w:val="00F169C3"/>
    <w:rsid w:val="00F16FEB"/>
    <w:rsid w:val="00F21318"/>
    <w:rsid w:val="00F21A77"/>
    <w:rsid w:val="00F22008"/>
    <w:rsid w:val="00F223D7"/>
    <w:rsid w:val="00F223E5"/>
    <w:rsid w:val="00F22C5C"/>
    <w:rsid w:val="00F231EE"/>
    <w:rsid w:val="00F231F9"/>
    <w:rsid w:val="00F25E3E"/>
    <w:rsid w:val="00F27492"/>
    <w:rsid w:val="00F27596"/>
    <w:rsid w:val="00F30CBE"/>
    <w:rsid w:val="00F33C94"/>
    <w:rsid w:val="00F35709"/>
    <w:rsid w:val="00F3662E"/>
    <w:rsid w:val="00F3758C"/>
    <w:rsid w:val="00F37776"/>
    <w:rsid w:val="00F401B4"/>
    <w:rsid w:val="00F415EA"/>
    <w:rsid w:val="00F41C5C"/>
    <w:rsid w:val="00F42CE7"/>
    <w:rsid w:val="00F43820"/>
    <w:rsid w:val="00F44844"/>
    <w:rsid w:val="00F44FCD"/>
    <w:rsid w:val="00F45C1C"/>
    <w:rsid w:val="00F46282"/>
    <w:rsid w:val="00F4742F"/>
    <w:rsid w:val="00F47C75"/>
    <w:rsid w:val="00F51038"/>
    <w:rsid w:val="00F51168"/>
    <w:rsid w:val="00F51E06"/>
    <w:rsid w:val="00F51EC4"/>
    <w:rsid w:val="00F521C5"/>
    <w:rsid w:val="00F5243D"/>
    <w:rsid w:val="00F53DB3"/>
    <w:rsid w:val="00F57413"/>
    <w:rsid w:val="00F6074E"/>
    <w:rsid w:val="00F60870"/>
    <w:rsid w:val="00F610E8"/>
    <w:rsid w:val="00F61862"/>
    <w:rsid w:val="00F626B9"/>
    <w:rsid w:val="00F626FD"/>
    <w:rsid w:val="00F62843"/>
    <w:rsid w:val="00F62D0B"/>
    <w:rsid w:val="00F62D21"/>
    <w:rsid w:val="00F63F32"/>
    <w:rsid w:val="00F6586A"/>
    <w:rsid w:val="00F6799E"/>
    <w:rsid w:val="00F67C30"/>
    <w:rsid w:val="00F7037D"/>
    <w:rsid w:val="00F70432"/>
    <w:rsid w:val="00F707CD"/>
    <w:rsid w:val="00F70837"/>
    <w:rsid w:val="00F713F9"/>
    <w:rsid w:val="00F71782"/>
    <w:rsid w:val="00F722DA"/>
    <w:rsid w:val="00F72C68"/>
    <w:rsid w:val="00F73B44"/>
    <w:rsid w:val="00F73CCA"/>
    <w:rsid w:val="00F74A9E"/>
    <w:rsid w:val="00F74C93"/>
    <w:rsid w:val="00F804DE"/>
    <w:rsid w:val="00F80AAF"/>
    <w:rsid w:val="00F80DDF"/>
    <w:rsid w:val="00F8301D"/>
    <w:rsid w:val="00F830ED"/>
    <w:rsid w:val="00F83A72"/>
    <w:rsid w:val="00F8405C"/>
    <w:rsid w:val="00F916B1"/>
    <w:rsid w:val="00F96990"/>
    <w:rsid w:val="00FA0355"/>
    <w:rsid w:val="00FA0413"/>
    <w:rsid w:val="00FA0CC0"/>
    <w:rsid w:val="00FA0CFD"/>
    <w:rsid w:val="00FA117E"/>
    <w:rsid w:val="00FA2672"/>
    <w:rsid w:val="00FA3391"/>
    <w:rsid w:val="00FA3F0E"/>
    <w:rsid w:val="00FA4CB9"/>
    <w:rsid w:val="00FA52B9"/>
    <w:rsid w:val="00FA7586"/>
    <w:rsid w:val="00FB1A3B"/>
    <w:rsid w:val="00FB1EF2"/>
    <w:rsid w:val="00FB22E2"/>
    <w:rsid w:val="00FB2C72"/>
    <w:rsid w:val="00FB3A71"/>
    <w:rsid w:val="00FB59BC"/>
    <w:rsid w:val="00FB5B67"/>
    <w:rsid w:val="00FB5EAE"/>
    <w:rsid w:val="00FB67D7"/>
    <w:rsid w:val="00FC1EDC"/>
    <w:rsid w:val="00FC2CB1"/>
    <w:rsid w:val="00FC2CBA"/>
    <w:rsid w:val="00FC4272"/>
    <w:rsid w:val="00FC5239"/>
    <w:rsid w:val="00FC7466"/>
    <w:rsid w:val="00FC77CF"/>
    <w:rsid w:val="00FD20B2"/>
    <w:rsid w:val="00FD2F9A"/>
    <w:rsid w:val="00FD2FE0"/>
    <w:rsid w:val="00FD344E"/>
    <w:rsid w:val="00FD344F"/>
    <w:rsid w:val="00FD504E"/>
    <w:rsid w:val="00FD50F2"/>
    <w:rsid w:val="00FD5A2C"/>
    <w:rsid w:val="00FD7CA6"/>
    <w:rsid w:val="00FE077A"/>
    <w:rsid w:val="00FE239F"/>
    <w:rsid w:val="00FE28B5"/>
    <w:rsid w:val="00FE2E7E"/>
    <w:rsid w:val="00FE3191"/>
    <w:rsid w:val="00FE4373"/>
    <w:rsid w:val="00FE4FCE"/>
    <w:rsid w:val="00FE5588"/>
    <w:rsid w:val="00FE6BA8"/>
    <w:rsid w:val="00FE6E3F"/>
    <w:rsid w:val="00FE6E6E"/>
    <w:rsid w:val="00FE7C5F"/>
    <w:rsid w:val="00FF0087"/>
    <w:rsid w:val="00FF0634"/>
    <w:rsid w:val="00FF17AB"/>
    <w:rsid w:val="00FF194A"/>
    <w:rsid w:val="00FF2525"/>
    <w:rsid w:val="00FF2AD1"/>
    <w:rsid w:val="00FF2DBA"/>
    <w:rsid w:val="00FF3D28"/>
    <w:rsid w:val="00FF3F9A"/>
    <w:rsid w:val="00FF66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5425">
      <o:colormenu v:ext="edit" strokecolor="none"/>
    </o:shapedefaults>
    <o:shapelayout v:ext="edit">
      <o:idmap v:ext="edit" data="1"/>
      <o:rules v:ext="edit">
        <o:r id="V:Rule7" type="connector" idref="#_x0000_s1028"/>
        <o:r id="V:Rule8" type="connector" idref="#_x0000_s1030"/>
        <o:r id="V:Rule9" type="connector" idref="#_x0000_s1032"/>
        <o:r id="V:Rule10" type="connector" idref="#_x0000_s1027"/>
        <o:r id="V:Rule11" type="connector" idref="#_x0000_s1035"/>
        <o:r id="V:Rule12" type="connector" idref="#_x0000_s1034"/>
      </o:rules>
      <o:regrouptable v:ext="edit">
        <o:entry new="1" old="0"/>
        <o:entry new="2" old="0"/>
        <o:entry new="3" old="2"/>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Note Heading"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5757FE"/>
    <w:pPr>
      <w:widowControl w:val="0"/>
      <w:jc w:val="both"/>
    </w:pPr>
  </w:style>
  <w:style w:type="paragraph" w:styleId="1">
    <w:name w:val="heading 1"/>
    <w:basedOn w:val="a8"/>
    <w:next w:val="a8"/>
    <w:link w:val="1Char"/>
    <w:qFormat/>
    <w:rsid w:val="00021C60"/>
    <w:pPr>
      <w:spacing w:before="340" w:after="330" w:line="578" w:lineRule="auto"/>
      <w:outlineLvl w:val="0"/>
    </w:pPr>
    <w:rPr>
      <w:b/>
      <w:bCs/>
      <w:kern w:val="44"/>
      <w:sz w:val="44"/>
      <w:szCs w:val="44"/>
    </w:rPr>
  </w:style>
  <w:style w:type="paragraph" w:styleId="2">
    <w:name w:val="heading 2"/>
    <w:basedOn w:val="a8"/>
    <w:next w:val="a8"/>
    <w:link w:val="2Char"/>
    <w:unhideWhenUsed/>
    <w:qFormat/>
    <w:rsid w:val="00021C60"/>
    <w:pPr>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8"/>
    <w:next w:val="a8"/>
    <w:link w:val="3Char"/>
    <w:qFormat/>
    <w:rsid w:val="00154348"/>
    <w:pPr>
      <w:keepNext/>
      <w:keepLines/>
      <w:spacing w:before="260" w:after="260" w:line="416" w:lineRule="auto"/>
      <w:outlineLvl w:val="2"/>
    </w:pPr>
    <w:rPr>
      <w:rFonts w:ascii="Times New Roman" w:eastAsia="宋体" w:hAnsi="Times New Roman" w:cs="Times New Roman"/>
      <w:b/>
      <w:bCs/>
      <w:sz w:val="32"/>
      <w:szCs w:val="32"/>
    </w:rPr>
  </w:style>
  <w:style w:type="paragraph" w:styleId="6">
    <w:name w:val="heading 6"/>
    <w:basedOn w:val="a8"/>
    <w:next w:val="a8"/>
    <w:link w:val="6Char"/>
    <w:semiHidden/>
    <w:unhideWhenUsed/>
    <w:qFormat/>
    <w:rsid w:val="009732AF"/>
    <w:pPr>
      <w:keepNext/>
      <w:keepLines/>
      <w:spacing w:before="240" w:after="64" w:line="320" w:lineRule="auto"/>
      <w:outlineLvl w:val="5"/>
    </w:pPr>
    <w:rPr>
      <w:rFonts w:ascii="Cambria" w:eastAsia="宋体" w:hAnsi="Cambria" w:cs="Times New Roman"/>
      <w:b/>
      <w:bCs/>
      <w:color w:val="000000"/>
      <w:sz w:val="24"/>
      <w:szCs w:val="24"/>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
    <w:uiPriority w:val="99"/>
    <w:unhideWhenUsed/>
    <w:rsid w:val="00AE58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9"/>
    <w:link w:val="ac"/>
    <w:uiPriority w:val="99"/>
    <w:rsid w:val="00AE589D"/>
    <w:rPr>
      <w:sz w:val="18"/>
      <w:szCs w:val="18"/>
    </w:rPr>
  </w:style>
  <w:style w:type="paragraph" w:styleId="ad">
    <w:name w:val="footer"/>
    <w:basedOn w:val="a8"/>
    <w:link w:val="Char0"/>
    <w:uiPriority w:val="99"/>
    <w:unhideWhenUsed/>
    <w:rsid w:val="00AE589D"/>
    <w:pPr>
      <w:tabs>
        <w:tab w:val="center" w:pos="4153"/>
        <w:tab w:val="right" w:pos="8306"/>
      </w:tabs>
      <w:snapToGrid w:val="0"/>
      <w:jc w:val="left"/>
    </w:pPr>
    <w:rPr>
      <w:sz w:val="18"/>
      <w:szCs w:val="18"/>
    </w:rPr>
  </w:style>
  <w:style w:type="character" w:customStyle="1" w:styleId="Char0">
    <w:name w:val="页脚 Char"/>
    <w:basedOn w:val="a9"/>
    <w:link w:val="ad"/>
    <w:uiPriority w:val="99"/>
    <w:rsid w:val="00AE589D"/>
    <w:rPr>
      <w:sz w:val="18"/>
      <w:szCs w:val="18"/>
    </w:rPr>
  </w:style>
  <w:style w:type="paragraph" w:styleId="ae">
    <w:name w:val="Balloon Text"/>
    <w:basedOn w:val="a8"/>
    <w:link w:val="Char1"/>
    <w:semiHidden/>
    <w:unhideWhenUsed/>
    <w:rsid w:val="00AE589D"/>
    <w:rPr>
      <w:sz w:val="18"/>
      <w:szCs w:val="18"/>
    </w:rPr>
  </w:style>
  <w:style w:type="character" w:customStyle="1" w:styleId="Char1">
    <w:name w:val="批注框文本 Char"/>
    <w:basedOn w:val="a9"/>
    <w:link w:val="ae"/>
    <w:uiPriority w:val="99"/>
    <w:semiHidden/>
    <w:rsid w:val="00AE589D"/>
    <w:rPr>
      <w:sz w:val="18"/>
      <w:szCs w:val="18"/>
    </w:rPr>
  </w:style>
  <w:style w:type="paragraph" w:styleId="af">
    <w:name w:val="Date"/>
    <w:basedOn w:val="a8"/>
    <w:next w:val="a8"/>
    <w:link w:val="Char2"/>
    <w:unhideWhenUsed/>
    <w:rsid w:val="001C1396"/>
    <w:pPr>
      <w:ind w:leftChars="2500" w:left="100"/>
    </w:pPr>
  </w:style>
  <w:style w:type="character" w:customStyle="1" w:styleId="Char2">
    <w:name w:val="日期 Char"/>
    <w:basedOn w:val="a9"/>
    <w:link w:val="af"/>
    <w:uiPriority w:val="99"/>
    <w:semiHidden/>
    <w:rsid w:val="001C1396"/>
  </w:style>
  <w:style w:type="paragraph" w:styleId="af0">
    <w:name w:val="List Paragraph"/>
    <w:basedOn w:val="a8"/>
    <w:uiPriority w:val="34"/>
    <w:qFormat/>
    <w:rsid w:val="00846478"/>
    <w:pPr>
      <w:ind w:firstLineChars="200" w:firstLine="200"/>
    </w:pPr>
  </w:style>
  <w:style w:type="paragraph" w:styleId="af1">
    <w:name w:val="Plain Text"/>
    <w:basedOn w:val="a8"/>
    <w:link w:val="Char3"/>
    <w:rsid w:val="00554346"/>
    <w:rPr>
      <w:rFonts w:ascii="宋体" w:eastAsia="宋体" w:hAnsi="Courier New" w:cs="Times New Roman"/>
      <w:noProof/>
      <w:szCs w:val="20"/>
    </w:rPr>
  </w:style>
  <w:style w:type="character" w:customStyle="1" w:styleId="Char3">
    <w:name w:val="纯文本 Char"/>
    <w:basedOn w:val="a9"/>
    <w:link w:val="af1"/>
    <w:uiPriority w:val="99"/>
    <w:rsid w:val="00554346"/>
    <w:rPr>
      <w:rFonts w:ascii="宋体" w:eastAsia="宋体" w:hAnsi="Courier New" w:cs="Times New Roman"/>
      <w:noProof/>
      <w:szCs w:val="20"/>
    </w:rPr>
  </w:style>
  <w:style w:type="paragraph" w:customStyle="1" w:styleId="Level1">
    <w:name w:val="Level 1"/>
    <w:basedOn w:val="a8"/>
    <w:rsid w:val="000D1C22"/>
    <w:pPr>
      <w:widowControl/>
      <w:numPr>
        <w:numId w:val="1"/>
      </w:numPr>
      <w:spacing w:after="240" w:line="312" w:lineRule="auto"/>
      <w:outlineLvl w:val="0"/>
    </w:pPr>
    <w:rPr>
      <w:rFonts w:ascii="Times New Roman" w:eastAsia="宋体" w:hAnsi="Times New Roman" w:cs="Times New Roman"/>
      <w:noProof/>
      <w:kern w:val="0"/>
      <w:sz w:val="24"/>
      <w:szCs w:val="20"/>
      <w:lang w:val="en-GB" w:eastAsia="en-US"/>
    </w:rPr>
  </w:style>
  <w:style w:type="paragraph" w:customStyle="1" w:styleId="Level2">
    <w:name w:val="Level 2"/>
    <w:basedOn w:val="a8"/>
    <w:rsid w:val="000D1C22"/>
    <w:pPr>
      <w:widowControl/>
      <w:numPr>
        <w:ilvl w:val="1"/>
        <w:numId w:val="1"/>
      </w:numPr>
      <w:spacing w:after="240" w:line="312" w:lineRule="auto"/>
      <w:outlineLvl w:val="1"/>
    </w:pPr>
    <w:rPr>
      <w:rFonts w:ascii="Times New Roman" w:eastAsia="宋体" w:hAnsi="Times New Roman" w:cs="Times New Roman"/>
      <w:noProof/>
      <w:kern w:val="0"/>
      <w:sz w:val="24"/>
      <w:szCs w:val="20"/>
      <w:lang w:val="en-GB" w:eastAsia="en-US"/>
    </w:rPr>
  </w:style>
  <w:style w:type="paragraph" w:styleId="10">
    <w:name w:val="toc 1"/>
    <w:basedOn w:val="a8"/>
    <w:next w:val="a8"/>
    <w:autoRedefine/>
    <w:uiPriority w:val="39"/>
    <w:unhideWhenUsed/>
    <w:qFormat/>
    <w:rsid w:val="000D1C22"/>
    <w:pPr>
      <w:spacing w:before="120" w:after="120"/>
      <w:jc w:val="left"/>
    </w:pPr>
    <w:rPr>
      <w:b/>
      <w:bCs/>
      <w:caps/>
      <w:sz w:val="20"/>
      <w:szCs w:val="20"/>
    </w:rPr>
  </w:style>
  <w:style w:type="paragraph" w:styleId="20">
    <w:name w:val="toc 2"/>
    <w:basedOn w:val="a8"/>
    <w:next w:val="a8"/>
    <w:autoRedefine/>
    <w:uiPriority w:val="39"/>
    <w:unhideWhenUsed/>
    <w:qFormat/>
    <w:rsid w:val="00EA5FB6"/>
    <w:pPr>
      <w:tabs>
        <w:tab w:val="right" w:leader="dot" w:pos="9344"/>
      </w:tabs>
      <w:spacing w:beforeLines="25" w:afterLines="25"/>
      <w:jc w:val="left"/>
    </w:pPr>
    <w:rPr>
      <w:smallCaps/>
      <w:sz w:val="20"/>
      <w:szCs w:val="20"/>
    </w:rPr>
  </w:style>
  <w:style w:type="paragraph" w:styleId="30">
    <w:name w:val="toc 3"/>
    <w:basedOn w:val="a8"/>
    <w:next w:val="a8"/>
    <w:autoRedefine/>
    <w:uiPriority w:val="39"/>
    <w:unhideWhenUsed/>
    <w:qFormat/>
    <w:rsid w:val="00EA5FB6"/>
    <w:pPr>
      <w:tabs>
        <w:tab w:val="right" w:leader="dot" w:pos="9344"/>
      </w:tabs>
      <w:ind w:leftChars="100" w:left="210"/>
      <w:jc w:val="left"/>
    </w:pPr>
    <w:rPr>
      <w:rFonts w:asciiTheme="minorEastAsia" w:hAnsiTheme="minorEastAsia" w:cs="Times New Roman"/>
      <w:iCs/>
      <w:noProof/>
      <w:kern w:val="0"/>
    </w:rPr>
  </w:style>
  <w:style w:type="paragraph" w:styleId="4">
    <w:name w:val="toc 4"/>
    <w:basedOn w:val="a8"/>
    <w:next w:val="a8"/>
    <w:autoRedefine/>
    <w:uiPriority w:val="39"/>
    <w:unhideWhenUsed/>
    <w:rsid w:val="000D1C22"/>
    <w:pPr>
      <w:ind w:left="630"/>
      <w:jc w:val="left"/>
    </w:pPr>
    <w:rPr>
      <w:sz w:val="18"/>
      <w:szCs w:val="18"/>
    </w:rPr>
  </w:style>
  <w:style w:type="paragraph" w:styleId="5">
    <w:name w:val="toc 5"/>
    <w:basedOn w:val="a8"/>
    <w:next w:val="a8"/>
    <w:autoRedefine/>
    <w:uiPriority w:val="39"/>
    <w:unhideWhenUsed/>
    <w:rsid w:val="000D1C22"/>
    <w:pPr>
      <w:ind w:left="840"/>
      <w:jc w:val="left"/>
    </w:pPr>
    <w:rPr>
      <w:sz w:val="18"/>
      <w:szCs w:val="18"/>
    </w:rPr>
  </w:style>
  <w:style w:type="paragraph" w:styleId="60">
    <w:name w:val="toc 6"/>
    <w:basedOn w:val="a8"/>
    <w:next w:val="a8"/>
    <w:autoRedefine/>
    <w:uiPriority w:val="39"/>
    <w:unhideWhenUsed/>
    <w:rsid w:val="000D1C22"/>
    <w:pPr>
      <w:ind w:left="1050"/>
      <w:jc w:val="left"/>
    </w:pPr>
    <w:rPr>
      <w:sz w:val="18"/>
      <w:szCs w:val="18"/>
    </w:rPr>
  </w:style>
  <w:style w:type="paragraph" w:styleId="7">
    <w:name w:val="toc 7"/>
    <w:basedOn w:val="a8"/>
    <w:next w:val="a8"/>
    <w:autoRedefine/>
    <w:uiPriority w:val="39"/>
    <w:unhideWhenUsed/>
    <w:rsid w:val="000D1C22"/>
    <w:pPr>
      <w:ind w:left="1260"/>
      <w:jc w:val="left"/>
    </w:pPr>
    <w:rPr>
      <w:sz w:val="18"/>
      <w:szCs w:val="18"/>
    </w:rPr>
  </w:style>
  <w:style w:type="paragraph" w:styleId="8">
    <w:name w:val="toc 8"/>
    <w:basedOn w:val="a8"/>
    <w:next w:val="a8"/>
    <w:autoRedefine/>
    <w:uiPriority w:val="39"/>
    <w:unhideWhenUsed/>
    <w:rsid w:val="000D1C22"/>
    <w:pPr>
      <w:ind w:left="1470"/>
      <w:jc w:val="left"/>
    </w:pPr>
    <w:rPr>
      <w:sz w:val="18"/>
      <w:szCs w:val="18"/>
    </w:rPr>
  </w:style>
  <w:style w:type="paragraph" w:styleId="9">
    <w:name w:val="toc 9"/>
    <w:basedOn w:val="a8"/>
    <w:next w:val="a8"/>
    <w:autoRedefine/>
    <w:uiPriority w:val="39"/>
    <w:unhideWhenUsed/>
    <w:rsid w:val="000D1C22"/>
    <w:pPr>
      <w:ind w:left="1680"/>
      <w:jc w:val="left"/>
    </w:pPr>
    <w:rPr>
      <w:sz w:val="18"/>
      <w:szCs w:val="18"/>
    </w:rPr>
  </w:style>
  <w:style w:type="character" w:customStyle="1" w:styleId="1Char">
    <w:name w:val="标题 1 Char"/>
    <w:basedOn w:val="a9"/>
    <w:link w:val="1"/>
    <w:rsid w:val="00021C60"/>
    <w:rPr>
      <w:b/>
      <w:bCs/>
      <w:kern w:val="44"/>
      <w:sz w:val="44"/>
      <w:szCs w:val="44"/>
    </w:rPr>
  </w:style>
  <w:style w:type="character" w:styleId="af2">
    <w:name w:val="Hyperlink"/>
    <w:basedOn w:val="a9"/>
    <w:uiPriority w:val="99"/>
    <w:unhideWhenUsed/>
    <w:rsid w:val="000D1C22"/>
    <w:rPr>
      <w:color w:val="0000FF" w:themeColor="hyperlink"/>
      <w:u w:val="single"/>
    </w:rPr>
  </w:style>
  <w:style w:type="character" w:customStyle="1" w:styleId="3Char">
    <w:name w:val="标题 3 Char"/>
    <w:basedOn w:val="a9"/>
    <w:link w:val="3"/>
    <w:rsid w:val="00154348"/>
    <w:rPr>
      <w:rFonts w:ascii="Times New Roman" w:eastAsia="宋体" w:hAnsi="Times New Roman" w:cs="Times New Roman"/>
      <w:b/>
      <w:bCs/>
      <w:sz w:val="32"/>
      <w:szCs w:val="32"/>
    </w:rPr>
  </w:style>
  <w:style w:type="paragraph" w:styleId="21">
    <w:name w:val="Body Text 2"/>
    <w:basedOn w:val="a8"/>
    <w:link w:val="2Char0"/>
    <w:rsid w:val="00154348"/>
    <w:pPr>
      <w:spacing w:after="120" w:line="480" w:lineRule="auto"/>
    </w:pPr>
    <w:rPr>
      <w:rFonts w:ascii="Times New Roman" w:eastAsia="宋体" w:hAnsi="Times New Roman" w:cs="Times New Roman"/>
      <w:szCs w:val="20"/>
    </w:rPr>
  </w:style>
  <w:style w:type="character" w:customStyle="1" w:styleId="2Char0">
    <w:name w:val="正文文本 2 Char"/>
    <w:basedOn w:val="a9"/>
    <w:link w:val="21"/>
    <w:rsid w:val="00154348"/>
    <w:rPr>
      <w:rFonts w:ascii="Times New Roman" w:eastAsia="宋体" w:hAnsi="Times New Roman" w:cs="Times New Roman"/>
      <w:szCs w:val="20"/>
    </w:rPr>
  </w:style>
  <w:style w:type="table" w:styleId="af3">
    <w:name w:val="Table Grid"/>
    <w:basedOn w:val="aa"/>
    <w:uiPriority w:val="59"/>
    <w:rsid w:val="00E671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No Spacing"/>
    <w:uiPriority w:val="1"/>
    <w:qFormat/>
    <w:rsid w:val="00C54670"/>
    <w:pPr>
      <w:widowControl w:val="0"/>
      <w:jc w:val="both"/>
    </w:pPr>
  </w:style>
  <w:style w:type="paragraph" w:customStyle="1" w:styleId="2212">
    <w:name w:val="样式 标题 2 + 首行缩进:  2.12 厘米"/>
    <w:basedOn w:val="2"/>
    <w:rsid w:val="00A82E6F"/>
    <w:pPr>
      <w:spacing w:before="0" w:after="0" w:line="240" w:lineRule="auto"/>
    </w:pPr>
    <w:rPr>
      <w:rFonts w:ascii="Times New Roman" w:eastAsia="宋体" w:hAnsi="Times New Roman" w:cs="宋体"/>
      <w:b w:val="0"/>
      <w:bCs w:val="0"/>
      <w:sz w:val="28"/>
      <w:szCs w:val="20"/>
    </w:rPr>
  </w:style>
  <w:style w:type="character" w:customStyle="1" w:styleId="2Char">
    <w:name w:val="标题 2 Char"/>
    <w:basedOn w:val="a9"/>
    <w:link w:val="2"/>
    <w:rsid w:val="00021C60"/>
    <w:rPr>
      <w:rFonts w:asciiTheme="majorHAnsi" w:eastAsiaTheme="majorEastAsia" w:hAnsiTheme="majorHAnsi" w:cstheme="majorBidi"/>
      <w:b/>
      <w:bCs/>
      <w:sz w:val="32"/>
      <w:szCs w:val="32"/>
    </w:rPr>
  </w:style>
  <w:style w:type="paragraph" w:styleId="31">
    <w:name w:val="Body Text Indent 3"/>
    <w:basedOn w:val="a8"/>
    <w:link w:val="3Char0"/>
    <w:unhideWhenUsed/>
    <w:rsid w:val="008B7CA0"/>
    <w:pPr>
      <w:spacing w:after="120"/>
      <w:ind w:leftChars="200" w:left="420"/>
    </w:pPr>
    <w:rPr>
      <w:sz w:val="16"/>
      <w:szCs w:val="16"/>
    </w:rPr>
  </w:style>
  <w:style w:type="character" w:customStyle="1" w:styleId="3Char0">
    <w:name w:val="正文文本缩进 3 Char"/>
    <w:basedOn w:val="a9"/>
    <w:link w:val="31"/>
    <w:uiPriority w:val="99"/>
    <w:semiHidden/>
    <w:rsid w:val="008B7CA0"/>
    <w:rPr>
      <w:sz w:val="16"/>
      <w:szCs w:val="16"/>
    </w:rPr>
  </w:style>
  <w:style w:type="paragraph" w:styleId="22">
    <w:name w:val="Body Text Indent 2"/>
    <w:basedOn w:val="a8"/>
    <w:link w:val="2Char1"/>
    <w:unhideWhenUsed/>
    <w:rsid w:val="00833593"/>
    <w:pPr>
      <w:spacing w:after="120" w:line="480" w:lineRule="auto"/>
      <w:ind w:leftChars="200" w:left="420"/>
    </w:pPr>
  </w:style>
  <w:style w:type="character" w:customStyle="1" w:styleId="2Char1">
    <w:name w:val="正文文本缩进 2 Char"/>
    <w:basedOn w:val="a9"/>
    <w:link w:val="22"/>
    <w:uiPriority w:val="99"/>
    <w:semiHidden/>
    <w:rsid w:val="00833593"/>
  </w:style>
  <w:style w:type="paragraph" w:styleId="af5">
    <w:name w:val="Body Text"/>
    <w:basedOn w:val="a8"/>
    <w:link w:val="Char4"/>
    <w:unhideWhenUsed/>
    <w:rsid w:val="001C70A2"/>
    <w:pPr>
      <w:spacing w:after="120"/>
    </w:pPr>
  </w:style>
  <w:style w:type="character" w:customStyle="1" w:styleId="Char4">
    <w:name w:val="正文文本 Char"/>
    <w:basedOn w:val="a9"/>
    <w:link w:val="af5"/>
    <w:uiPriority w:val="99"/>
    <w:semiHidden/>
    <w:rsid w:val="001C70A2"/>
  </w:style>
  <w:style w:type="paragraph" w:customStyle="1" w:styleId="Default">
    <w:name w:val="Default"/>
    <w:rsid w:val="009732AF"/>
    <w:pPr>
      <w:widowControl w:val="0"/>
      <w:autoSpaceDE w:val="0"/>
      <w:autoSpaceDN w:val="0"/>
      <w:adjustRightInd w:val="0"/>
    </w:pPr>
    <w:rPr>
      <w:rFonts w:ascii="微软雅黑" w:eastAsia="微软雅黑" w:hAnsi="Times New Roman" w:cs="微软雅黑"/>
      <w:color w:val="000000"/>
      <w:sz w:val="24"/>
      <w:szCs w:val="24"/>
    </w:rPr>
  </w:style>
  <w:style w:type="character" w:customStyle="1" w:styleId="6Char">
    <w:name w:val="标题 6 Char"/>
    <w:basedOn w:val="a9"/>
    <w:link w:val="6"/>
    <w:semiHidden/>
    <w:rsid w:val="009732AF"/>
    <w:rPr>
      <w:rFonts w:ascii="Cambria" w:eastAsia="宋体" w:hAnsi="Cambria" w:cs="Times New Roman"/>
      <w:b/>
      <w:bCs/>
      <w:color w:val="000000"/>
      <w:sz w:val="24"/>
      <w:szCs w:val="24"/>
    </w:rPr>
  </w:style>
  <w:style w:type="character" w:styleId="af6">
    <w:name w:val="page number"/>
    <w:basedOn w:val="a9"/>
    <w:rsid w:val="009732AF"/>
  </w:style>
  <w:style w:type="paragraph" w:styleId="af7">
    <w:name w:val="Body Text Indent"/>
    <w:basedOn w:val="a8"/>
    <w:link w:val="Char5"/>
    <w:rsid w:val="009732AF"/>
    <w:pPr>
      <w:ind w:left="360"/>
    </w:pPr>
    <w:rPr>
      <w:rFonts w:ascii="宋体" w:eastAsia="宋体" w:hAnsi="Times New Roman" w:cs="Arial"/>
      <w:color w:val="000000"/>
      <w:sz w:val="28"/>
      <w:szCs w:val="18"/>
    </w:rPr>
  </w:style>
  <w:style w:type="character" w:customStyle="1" w:styleId="Char5">
    <w:name w:val="正文文本缩进 Char"/>
    <w:basedOn w:val="a9"/>
    <w:link w:val="af7"/>
    <w:rsid w:val="009732AF"/>
    <w:rPr>
      <w:rFonts w:ascii="宋体" w:eastAsia="宋体" w:hAnsi="Times New Roman" w:cs="Arial"/>
      <w:color w:val="000000"/>
      <w:sz w:val="28"/>
      <w:szCs w:val="18"/>
    </w:rPr>
  </w:style>
  <w:style w:type="character" w:styleId="af8">
    <w:name w:val="annotation reference"/>
    <w:basedOn w:val="a9"/>
    <w:semiHidden/>
    <w:rsid w:val="009732AF"/>
    <w:rPr>
      <w:sz w:val="21"/>
      <w:szCs w:val="21"/>
    </w:rPr>
  </w:style>
  <w:style w:type="paragraph" w:styleId="af9">
    <w:name w:val="annotation text"/>
    <w:basedOn w:val="a8"/>
    <w:link w:val="Char6"/>
    <w:uiPriority w:val="99"/>
    <w:rsid w:val="009732AF"/>
    <w:pPr>
      <w:jc w:val="left"/>
    </w:pPr>
    <w:rPr>
      <w:rFonts w:ascii="宋体" w:eastAsia="宋体" w:hAnsi="Times New Roman" w:cs="Arial"/>
      <w:color w:val="000000"/>
      <w:szCs w:val="18"/>
    </w:rPr>
  </w:style>
  <w:style w:type="character" w:customStyle="1" w:styleId="Char6">
    <w:name w:val="批注文字 Char"/>
    <w:basedOn w:val="a9"/>
    <w:link w:val="af9"/>
    <w:uiPriority w:val="99"/>
    <w:rsid w:val="009732AF"/>
    <w:rPr>
      <w:rFonts w:ascii="宋体" w:eastAsia="宋体" w:hAnsi="Times New Roman" w:cs="Arial"/>
      <w:color w:val="000000"/>
      <w:szCs w:val="18"/>
    </w:rPr>
  </w:style>
  <w:style w:type="paragraph" w:styleId="afa">
    <w:name w:val="annotation subject"/>
    <w:basedOn w:val="af9"/>
    <w:next w:val="af9"/>
    <w:link w:val="Char7"/>
    <w:semiHidden/>
    <w:rsid w:val="009732AF"/>
    <w:rPr>
      <w:b/>
      <w:bCs/>
    </w:rPr>
  </w:style>
  <w:style w:type="character" w:customStyle="1" w:styleId="Char7">
    <w:name w:val="批注主题 Char"/>
    <w:basedOn w:val="Char6"/>
    <w:link w:val="afa"/>
    <w:semiHidden/>
    <w:rsid w:val="009732AF"/>
    <w:rPr>
      <w:b/>
      <w:bCs/>
    </w:rPr>
  </w:style>
  <w:style w:type="character" w:customStyle="1" w:styleId="ta1">
    <w:name w:val="t_a1"/>
    <w:basedOn w:val="a9"/>
    <w:rsid w:val="009732AF"/>
    <w:rPr>
      <w:color w:val="333333"/>
      <w:spacing w:val="240"/>
    </w:rPr>
  </w:style>
  <w:style w:type="paragraph" w:customStyle="1" w:styleId="font0">
    <w:name w:val="font0"/>
    <w:basedOn w:val="a8"/>
    <w:rsid w:val="009732AF"/>
    <w:pPr>
      <w:widowControl/>
      <w:spacing w:before="100" w:beforeAutospacing="1" w:after="100" w:afterAutospacing="1"/>
      <w:jc w:val="left"/>
    </w:pPr>
    <w:rPr>
      <w:rFonts w:ascii="宋体" w:eastAsia="宋体" w:hAnsi="宋体" w:cs="Arial" w:hint="eastAsia"/>
      <w:color w:val="000000"/>
      <w:kern w:val="0"/>
      <w:sz w:val="24"/>
      <w:szCs w:val="24"/>
    </w:rPr>
  </w:style>
  <w:style w:type="paragraph" w:styleId="afb">
    <w:name w:val="Body Text First Indent"/>
    <w:basedOn w:val="af5"/>
    <w:link w:val="Char8"/>
    <w:rsid w:val="00370852"/>
    <w:pPr>
      <w:spacing w:after="0"/>
      <w:ind w:firstLineChars="200" w:firstLine="200"/>
    </w:pPr>
    <w:rPr>
      <w:rFonts w:ascii="宋体" w:eastAsia="宋体" w:hAnsi="Times New Roman" w:cs="Arial"/>
      <w:color w:val="000000"/>
      <w:szCs w:val="18"/>
    </w:rPr>
  </w:style>
  <w:style w:type="character" w:customStyle="1" w:styleId="Char8">
    <w:name w:val="正文首行缩进 Char"/>
    <w:basedOn w:val="Char4"/>
    <w:link w:val="afb"/>
    <w:rsid w:val="00370852"/>
    <w:rPr>
      <w:rFonts w:ascii="宋体" w:eastAsia="宋体" w:hAnsi="Times New Roman" w:cs="Arial"/>
      <w:color w:val="000000"/>
      <w:szCs w:val="18"/>
    </w:rPr>
  </w:style>
  <w:style w:type="paragraph" w:styleId="afc">
    <w:name w:val="Normal (Web)"/>
    <w:basedOn w:val="a8"/>
    <w:uiPriority w:val="99"/>
    <w:rsid w:val="009732AF"/>
    <w:rPr>
      <w:rFonts w:ascii="宋体" w:eastAsia="宋体" w:hAnsi="Times New Roman" w:cs="Arial"/>
      <w:color w:val="000000"/>
      <w:sz w:val="24"/>
      <w:szCs w:val="24"/>
    </w:rPr>
  </w:style>
  <w:style w:type="paragraph" w:customStyle="1" w:styleId="afd">
    <w:name w:val="段"/>
    <w:link w:val="Char9"/>
    <w:rsid w:val="009732AF"/>
    <w:pPr>
      <w:autoSpaceDE w:val="0"/>
      <w:autoSpaceDN w:val="0"/>
      <w:ind w:firstLineChars="200" w:firstLine="200"/>
      <w:jc w:val="both"/>
    </w:pPr>
    <w:rPr>
      <w:rFonts w:ascii="宋体" w:eastAsia="宋体" w:hAnsi="Times New Roman" w:cs="Arial"/>
      <w:noProof/>
      <w:color w:val="000000"/>
      <w:szCs w:val="18"/>
    </w:rPr>
  </w:style>
  <w:style w:type="paragraph" w:customStyle="1" w:styleId="afe">
    <w:name w:val="封面标准文稿编辑信息"/>
    <w:rsid w:val="009732AF"/>
    <w:pPr>
      <w:spacing w:before="180" w:line="180" w:lineRule="exact"/>
      <w:jc w:val="center"/>
    </w:pPr>
    <w:rPr>
      <w:rFonts w:ascii="宋体" w:eastAsia="宋体" w:hAnsi="Times New Roman" w:cs="Arial"/>
      <w:color w:val="000000"/>
      <w:szCs w:val="18"/>
    </w:rPr>
  </w:style>
  <w:style w:type="paragraph" w:customStyle="1" w:styleId="aff">
    <w:name w:val="前言、引言标题"/>
    <w:next w:val="a8"/>
    <w:rsid w:val="009732AF"/>
    <w:pPr>
      <w:shd w:val="clear" w:color="FFFFFF" w:fill="FFFFFF"/>
      <w:spacing w:before="640" w:after="560"/>
      <w:jc w:val="center"/>
      <w:outlineLvl w:val="0"/>
    </w:pPr>
    <w:rPr>
      <w:rFonts w:ascii="黑体" w:eastAsia="黑体" w:hAnsi="Times New Roman" w:cs="Arial"/>
      <w:color w:val="000000"/>
      <w:sz w:val="32"/>
      <w:szCs w:val="18"/>
    </w:rPr>
  </w:style>
  <w:style w:type="paragraph" w:customStyle="1" w:styleId="a1">
    <w:name w:val="章标题"/>
    <w:next w:val="a8"/>
    <w:qFormat/>
    <w:rsid w:val="009732AF"/>
    <w:pPr>
      <w:numPr>
        <w:numId w:val="15"/>
      </w:numPr>
      <w:spacing w:beforeLines="50" w:afterLines="50"/>
      <w:jc w:val="both"/>
      <w:outlineLvl w:val="1"/>
    </w:pPr>
    <w:rPr>
      <w:rFonts w:ascii="黑体" w:eastAsia="黑体" w:hAnsi="Times New Roman" w:cs="Arial"/>
      <w:color w:val="000000"/>
      <w:szCs w:val="18"/>
    </w:rPr>
  </w:style>
  <w:style w:type="paragraph" w:customStyle="1" w:styleId="a2">
    <w:name w:val="一级条标题"/>
    <w:next w:val="a8"/>
    <w:link w:val="Chara"/>
    <w:qFormat/>
    <w:rsid w:val="00FC5239"/>
    <w:pPr>
      <w:numPr>
        <w:ilvl w:val="1"/>
        <w:numId w:val="15"/>
      </w:numPr>
      <w:spacing w:beforeLines="50" w:afterLines="50"/>
      <w:outlineLvl w:val="2"/>
    </w:pPr>
    <w:rPr>
      <w:rFonts w:ascii="宋体" w:eastAsia="黑体" w:hAnsi="Times New Roman" w:cs="Arial"/>
      <w:color w:val="000000"/>
      <w:szCs w:val="18"/>
    </w:rPr>
  </w:style>
  <w:style w:type="paragraph" w:customStyle="1" w:styleId="a3">
    <w:name w:val="二级条标题"/>
    <w:basedOn w:val="a2"/>
    <w:next w:val="a8"/>
    <w:qFormat/>
    <w:rsid w:val="00FC5239"/>
    <w:pPr>
      <w:numPr>
        <w:ilvl w:val="2"/>
      </w:numPr>
      <w:outlineLvl w:val="3"/>
    </w:pPr>
  </w:style>
  <w:style w:type="paragraph" w:customStyle="1" w:styleId="a4">
    <w:name w:val="三级条标题"/>
    <w:basedOn w:val="a3"/>
    <w:next w:val="a8"/>
    <w:rsid w:val="009732AF"/>
    <w:pPr>
      <w:numPr>
        <w:ilvl w:val="4"/>
      </w:numPr>
      <w:outlineLvl w:val="4"/>
    </w:pPr>
  </w:style>
  <w:style w:type="paragraph" w:customStyle="1" w:styleId="aff0">
    <w:name w:val="四级条标题"/>
    <w:basedOn w:val="a4"/>
    <w:next w:val="a8"/>
    <w:rsid w:val="009732AF"/>
    <w:pPr>
      <w:outlineLvl w:val="5"/>
    </w:pPr>
  </w:style>
  <w:style w:type="paragraph" w:customStyle="1" w:styleId="a5">
    <w:name w:val="五级条标题"/>
    <w:basedOn w:val="aff0"/>
    <w:next w:val="a8"/>
    <w:rsid w:val="009732AF"/>
    <w:pPr>
      <w:numPr>
        <w:ilvl w:val="5"/>
      </w:numPr>
      <w:outlineLvl w:val="6"/>
    </w:pPr>
  </w:style>
  <w:style w:type="paragraph" w:customStyle="1" w:styleId="aff1">
    <w:name w:val="图注、表注、图表脚注、表中文字及单位陈述"/>
    <w:next w:val="a8"/>
    <w:rsid w:val="009732AF"/>
    <w:pPr>
      <w:jc w:val="both"/>
    </w:pPr>
    <w:rPr>
      <w:rFonts w:ascii="宋体" w:eastAsia="宋体" w:hAnsi="Times New Roman" w:cs="Arial"/>
      <w:color w:val="000000"/>
      <w:sz w:val="18"/>
      <w:szCs w:val="18"/>
    </w:rPr>
  </w:style>
  <w:style w:type="paragraph" w:customStyle="1" w:styleId="aff2">
    <w:name w:val="表Ｘ"/>
    <w:basedOn w:val="a8"/>
    <w:next w:val="a8"/>
    <w:rsid w:val="009732AF"/>
    <w:pPr>
      <w:tabs>
        <w:tab w:val="num" w:pos="720"/>
      </w:tabs>
      <w:jc w:val="center"/>
    </w:pPr>
    <w:rPr>
      <w:rFonts w:ascii="宋体" w:eastAsia="黑体" w:hAnsi="Times New Roman" w:cs="Arial"/>
      <w:color w:val="000000"/>
      <w:szCs w:val="18"/>
    </w:rPr>
  </w:style>
  <w:style w:type="paragraph" w:customStyle="1" w:styleId="aff3">
    <w:name w:val="段(正文）"/>
    <w:rsid w:val="009732AF"/>
    <w:pPr>
      <w:autoSpaceDE w:val="0"/>
      <w:autoSpaceDN w:val="0"/>
      <w:ind w:firstLine="420"/>
      <w:jc w:val="both"/>
    </w:pPr>
    <w:rPr>
      <w:rFonts w:ascii="宋体" w:eastAsia="宋体" w:hAnsi="Times New Roman" w:cs="Arial"/>
      <w:noProof/>
      <w:color w:val="000000"/>
      <w:szCs w:val="18"/>
    </w:rPr>
  </w:style>
  <w:style w:type="paragraph" w:styleId="aff4">
    <w:name w:val="Note Heading"/>
    <w:basedOn w:val="a8"/>
    <w:next w:val="a8"/>
    <w:link w:val="Charb"/>
    <w:rsid w:val="009732AF"/>
    <w:pPr>
      <w:jc w:val="center"/>
    </w:pPr>
    <w:rPr>
      <w:rFonts w:ascii="宋体" w:eastAsia="宋体" w:hAnsi="Times New Roman" w:cs="Arial"/>
      <w:color w:val="000000"/>
      <w:szCs w:val="18"/>
    </w:rPr>
  </w:style>
  <w:style w:type="character" w:customStyle="1" w:styleId="Charb">
    <w:name w:val="注释标题 Char"/>
    <w:basedOn w:val="a9"/>
    <w:link w:val="aff4"/>
    <w:rsid w:val="009732AF"/>
    <w:rPr>
      <w:rFonts w:ascii="宋体" w:eastAsia="宋体" w:hAnsi="Times New Roman" w:cs="Arial"/>
      <w:color w:val="000000"/>
      <w:szCs w:val="18"/>
    </w:rPr>
  </w:style>
  <w:style w:type="paragraph" w:customStyle="1" w:styleId="oa1">
    <w:name w:val="oa1"/>
    <w:basedOn w:val="a8"/>
    <w:rsid w:val="009732AF"/>
    <w:pPr>
      <w:widowControl/>
      <w:pBdr>
        <w:top w:val="single" w:sz="8" w:space="0" w:color="000000"/>
        <w:left w:val="single" w:sz="8" w:space="0" w:color="000000"/>
        <w:bottom w:val="single" w:sz="8" w:space="0" w:color="000000"/>
        <w:right w:val="single" w:sz="4" w:space="0" w:color="000000"/>
      </w:pBdr>
      <w:shd w:val="clear" w:color="auto" w:fill="95B3D7"/>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2">
    <w:name w:val="oa2"/>
    <w:basedOn w:val="a8"/>
    <w:rsid w:val="009732AF"/>
    <w:pPr>
      <w:widowControl/>
      <w:spacing w:before="100" w:beforeAutospacing="1" w:after="100" w:afterAutospacing="1"/>
      <w:jc w:val="left"/>
      <w:textAlignment w:val="top"/>
    </w:pPr>
    <w:rPr>
      <w:rFonts w:ascii="宋体" w:eastAsia="宋体" w:hAnsi="宋体" w:cs="宋体"/>
      <w:color w:val="000000"/>
      <w:kern w:val="0"/>
      <w:sz w:val="24"/>
      <w:szCs w:val="24"/>
    </w:rPr>
  </w:style>
  <w:style w:type="paragraph" w:customStyle="1" w:styleId="oa3">
    <w:name w:val="oa3"/>
    <w:basedOn w:val="a8"/>
    <w:rsid w:val="009732AF"/>
    <w:pPr>
      <w:widowControl/>
      <w:pBdr>
        <w:top w:val="single" w:sz="8" w:space="0" w:color="000000"/>
        <w:left w:val="single" w:sz="4" w:space="0" w:color="000000"/>
        <w:bottom w:val="single" w:sz="4" w:space="0" w:color="000000"/>
        <w:right w:val="single" w:sz="8" w:space="0" w:color="000000"/>
      </w:pBdr>
      <w:shd w:val="clear" w:color="auto" w:fill="95B3D7"/>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4">
    <w:name w:val="oa4"/>
    <w:basedOn w:val="a8"/>
    <w:rsid w:val="009732AF"/>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5">
    <w:name w:val="oa5"/>
    <w:basedOn w:val="a8"/>
    <w:rsid w:val="009732AF"/>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6">
    <w:name w:val="oa6"/>
    <w:basedOn w:val="a8"/>
    <w:rsid w:val="009732A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7">
    <w:name w:val="oa7"/>
    <w:basedOn w:val="a8"/>
    <w:rsid w:val="009732AF"/>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8">
    <w:name w:val="oa8"/>
    <w:basedOn w:val="a8"/>
    <w:rsid w:val="009732AF"/>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9">
    <w:name w:val="oa9"/>
    <w:basedOn w:val="a8"/>
    <w:rsid w:val="009732A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0">
    <w:name w:val="oa10"/>
    <w:basedOn w:val="a8"/>
    <w:rsid w:val="009732AF"/>
    <w:pPr>
      <w:widowControl/>
      <w:pBdr>
        <w:top w:val="single" w:sz="4" w:space="0" w:color="000000"/>
        <w:left w:val="single" w:sz="8" w:space="0" w:color="000000"/>
        <w:bottom w:val="single" w:sz="4" w:space="0" w:color="000000"/>
        <w:right w:val="single" w:sz="4" w:space="0" w:color="000000"/>
      </w:pBdr>
      <w:shd w:val="clear" w:color="auto" w:fill="95B3D7"/>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1">
    <w:name w:val="oa11"/>
    <w:basedOn w:val="a8"/>
    <w:rsid w:val="009732AF"/>
    <w:pPr>
      <w:widowControl/>
      <w:pBdr>
        <w:top w:val="single" w:sz="4" w:space="0" w:color="000000"/>
        <w:left w:val="single" w:sz="4" w:space="0" w:color="000000"/>
        <w:bottom w:val="single" w:sz="4" w:space="0" w:color="000000"/>
        <w:right w:val="single" w:sz="4" w:space="0" w:color="000000"/>
      </w:pBdr>
      <w:shd w:val="clear" w:color="auto" w:fill="95B3D7"/>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2">
    <w:name w:val="oa12"/>
    <w:basedOn w:val="a8"/>
    <w:rsid w:val="009732AF"/>
    <w:pPr>
      <w:widowControl/>
      <w:pBdr>
        <w:top w:val="single" w:sz="4" w:space="0" w:color="000000"/>
        <w:left w:val="single" w:sz="4" w:space="0" w:color="000000"/>
        <w:bottom w:val="single" w:sz="4" w:space="0" w:color="000000"/>
        <w:right w:val="single" w:sz="4" w:space="0" w:color="000000"/>
      </w:pBdr>
      <w:shd w:val="clear" w:color="auto" w:fill="95B3D7"/>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13">
    <w:name w:val="oa13"/>
    <w:basedOn w:val="a8"/>
    <w:rsid w:val="009732AF"/>
    <w:pPr>
      <w:widowControl/>
      <w:pBdr>
        <w:top w:val="single" w:sz="4" w:space="0" w:color="000000"/>
        <w:left w:val="single" w:sz="4" w:space="0" w:color="000000"/>
        <w:bottom w:val="single" w:sz="4" w:space="0" w:color="000000"/>
        <w:right w:val="single" w:sz="8" w:space="0" w:color="000000"/>
      </w:pBdr>
      <w:shd w:val="clear" w:color="auto" w:fill="95B3D7"/>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4">
    <w:name w:val="oa14"/>
    <w:basedOn w:val="a8"/>
    <w:rsid w:val="009732AF"/>
    <w:pPr>
      <w:widowControl/>
      <w:pBdr>
        <w:top w:val="single" w:sz="4" w:space="0" w:color="000000"/>
        <w:left w:val="single" w:sz="8" w:space="0" w:color="000000"/>
        <w:bottom w:val="single" w:sz="4" w:space="0" w:color="000000"/>
        <w:right w:val="single" w:sz="4" w:space="0" w:color="000000"/>
      </w:pBdr>
      <w:shd w:val="clear" w:color="auto" w:fill="FDE9D9"/>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5">
    <w:name w:val="oa15"/>
    <w:basedOn w:val="a8"/>
    <w:rsid w:val="009732AF"/>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6">
    <w:name w:val="oa16"/>
    <w:basedOn w:val="a8"/>
    <w:rsid w:val="009732AF"/>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17">
    <w:name w:val="oa17"/>
    <w:basedOn w:val="a8"/>
    <w:rsid w:val="009732AF"/>
    <w:pPr>
      <w:widowControl/>
      <w:pBdr>
        <w:top w:val="single" w:sz="4" w:space="0" w:color="000000"/>
        <w:left w:val="single" w:sz="4" w:space="0" w:color="000000"/>
        <w:bottom w:val="single" w:sz="4" w:space="0" w:color="000000"/>
        <w:right w:val="single" w:sz="8" w:space="0" w:color="000000"/>
      </w:pBdr>
      <w:shd w:val="clear" w:color="auto" w:fill="FDE9D9"/>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8">
    <w:name w:val="oa18"/>
    <w:basedOn w:val="a8"/>
    <w:rsid w:val="009732AF"/>
    <w:pPr>
      <w:widowControl/>
      <w:pBdr>
        <w:top w:val="single" w:sz="4" w:space="0" w:color="000000"/>
        <w:left w:val="single" w:sz="4" w:space="0" w:color="000000"/>
        <w:right w:val="single" w:sz="8"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19">
    <w:name w:val="oa19"/>
    <w:basedOn w:val="a8"/>
    <w:rsid w:val="009732AF"/>
    <w:pPr>
      <w:widowControl/>
      <w:pBdr>
        <w:left w:val="single" w:sz="4" w:space="0" w:color="000000"/>
        <w:bottom w:val="single" w:sz="4" w:space="0" w:color="000000"/>
        <w:right w:val="single" w:sz="8"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0">
    <w:name w:val="oa20"/>
    <w:basedOn w:val="a8"/>
    <w:rsid w:val="009732AF"/>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1">
    <w:name w:val="oa21"/>
    <w:basedOn w:val="a8"/>
    <w:rsid w:val="009732AF"/>
    <w:pPr>
      <w:widowControl/>
      <w:pBdr>
        <w:top w:val="single" w:sz="4" w:space="0" w:color="000000"/>
        <w:left w:val="single" w:sz="8" w:space="0" w:color="000000"/>
        <w:bottom w:val="single" w:sz="4" w:space="0" w:color="000000"/>
        <w:right w:val="single" w:sz="4" w:space="0" w:color="000000"/>
      </w:pBdr>
      <w:shd w:val="clear" w:color="auto" w:fill="FFFF0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2">
    <w:name w:val="oa22"/>
    <w:basedOn w:val="a8"/>
    <w:rsid w:val="009732AF"/>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23">
    <w:name w:val="oa23"/>
    <w:basedOn w:val="a8"/>
    <w:rsid w:val="009732AF"/>
    <w:pPr>
      <w:widowControl/>
      <w:pBdr>
        <w:top w:val="single" w:sz="4" w:space="0" w:color="000000"/>
        <w:left w:val="single" w:sz="4" w:space="0" w:color="000000"/>
        <w:bottom w:val="single" w:sz="4" w:space="0" w:color="000000"/>
        <w:right w:val="single" w:sz="8" w:space="0" w:color="000000"/>
      </w:pBdr>
      <w:shd w:val="clear" w:color="auto" w:fill="FFFF0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4">
    <w:name w:val="oa24"/>
    <w:basedOn w:val="a8"/>
    <w:rsid w:val="009732AF"/>
    <w:pPr>
      <w:widowControl/>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5">
    <w:name w:val="oa25"/>
    <w:basedOn w:val="a8"/>
    <w:rsid w:val="009732AF"/>
    <w:pPr>
      <w:widowControl/>
      <w:pBdr>
        <w:top w:val="single" w:sz="4" w:space="0" w:color="000000"/>
        <w:left w:val="single" w:sz="4" w:space="0" w:color="000000"/>
        <w:bottom w:val="single" w:sz="4" w:space="0" w:color="000000"/>
        <w:right w:val="single" w:sz="4" w:space="0" w:color="000000"/>
      </w:pBdr>
      <w:shd w:val="clear" w:color="auto" w:fill="00B0F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6">
    <w:name w:val="oa26"/>
    <w:basedOn w:val="a8"/>
    <w:rsid w:val="009732AF"/>
    <w:pPr>
      <w:widowControl/>
      <w:pBdr>
        <w:top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7">
    <w:name w:val="oa27"/>
    <w:basedOn w:val="a8"/>
    <w:rsid w:val="009732AF"/>
    <w:pPr>
      <w:widowControl/>
      <w:pBdr>
        <w:top w:val="single" w:sz="4" w:space="0" w:color="000000"/>
        <w:left w:val="single" w:sz="4" w:space="0" w:color="000000"/>
        <w:bottom w:val="single" w:sz="4" w:space="0" w:color="000000"/>
      </w:pBdr>
      <w:shd w:val="clear" w:color="auto" w:fill="FFFF00"/>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oa28">
    <w:name w:val="oa28"/>
    <w:basedOn w:val="a8"/>
    <w:rsid w:val="009732AF"/>
    <w:pPr>
      <w:widowControl/>
      <w:pBdr>
        <w:top w:val="single" w:sz="4" w:space="0" w:color="000000"/>
        <w:bottom w:val="single" w:sz="4" w:space="0" w:color="000000"/>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29">
    <w:name w:val="oa29"/>
    <w:basedOn w:val="a8"/>
    <w:rsid w:val="009732AF"/>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oa30">
    <w:name w:val="oa30"/>
    <w:basedOn w:val="a8"/>
    <w:rsid w:val="009732AF"/>
    <w:pPr>
      <w:widowControl/>
      <w:pBdr>
        <w:top w:val="single" w:sz="4" w:space="0" w:color="000000"/>
        <w:bottom w:val="single" w:sz="4" w:space="0" w:color="000000"/>
      </w:pBdr>
      <w:spacing w:before="100" w:beforeAutospacing="1" w:after="100" w:afterAutospacing="1"/>
      <w:jc w:val="left"/>
      <w:textAlignment w:val="center"/>
    </w:pPr>
    <w:rPr>
      <w:rFonts w:ascii="宋体" w:eastAsia="宋体" w:hAnsi="宋体" w:cs="宋体"/>
      <w:color w:val="000000"/>
      <w:kern w:val="0"/>
      <w:sz w:val="24"/>
      <w:szCs w:val="24"/>
    </w:rPr>
  </w:style>
  <w:style w:type="paragraph" w:styleId="aff5">
    <w:name w:val="Normal Indent"/>
    <w:basedOn w:val="a8"/>
    <w:uiPriority w:val="99"/>
    <w:rsid w:val="009732AF"/>
    <w:pPr>
      <w:ind w:firstLine="420"/>
    </w:pPr>
    <w:rPr>
      <w:rFonts w:ascii="宋体" w:eastAsia="宋体" w:hAnsi="Times New Roman" w:cs="Arial"/>
      <w:color w:val="000000"/>
      <w:szCs w:val="18"/>
    </w:rPr>
  </w:style>
  <w:style w:type="paragraph" w:styleId="TOC">
    <w:name w:val="TOC Heading"/>
    <w:basedOn w:val="1"/>
    <w:next w:val="a8"/>
    <w:uiPriority w:val="39"/>
    <w:unhideWhenUsed/>
    <w:qFormat/>
    <w:rsid w:val="009732AF"/>
    <w:pPr>
      <w:widowControl/>
      <w:spacing w:before="480" w:after="0" w:line="276" w:lineRule="auto"/>
      <w:jc w:val="left"/>
      <w:outlineLvl w:val="9"/>
    </w:pPr>
    <w:rPr>
      <w:rFonts w:ascii="Cambria" w:eastAsia="宋体" w:hAnsi="Cambria" w:cs="Times New Roman"/>
      <w:color w:val="365F91"/>
      <w:kern w:val="0"/>
      <w:sz w:val="28"/>
      <w:szCs w:val="28"/>
    </w:rPr>
  </w:style>
  <w:style w:type="character" w:styleId="aff6">
    <w:name w:val="Placeholder Text"/>
    <w:basedOn w:val="a9"/>
    <w:uiPriority w:val="99"/>
    <w:semiHidden/>
    <w:rsid w:val="009732AF"/>
    <w:rPr>
      <w:color w:val="808080"/>
    </w:rPr>
  </w:style>
  <w:style w:type="character" w:styleId="aff7">
    <w:name w:val="FollowedHyperlink"/>
    <w:basedOn w:val="a9"/>
    <w:uiPriority w:val="99"/>
    <w:unhideWhenUsed/>
    <w:rsid w:val="009732AF"/>
    <w:rPr>
      <w:color w:val="800080"/>
      <w:u w:val="single"/>
    </w:rPr>
  </w:style>
  <w:style w:type="paragraph" w:customStyle="1" w:styleId="font5">
    <w:name w:val="font5"/>
    <w:basedOn w:val="a8"/>
    <w:rsid w:val="009732AF"/>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xl63">
    <w:name w:val="xl63"/>
    <w:basedOn w:val="a8"/>
    <w:rsid w:val="009732AF"/>
    <w:pPr>
      <w:widowControl/>
      <w:spacing w:before="100" w:beforeAutospacing="1" w:after="100" w:afterAutospacing="1"/>
      <w:jc w:val="center"/>
    </w:pPr>
    <w:rPr>
      <w:rFonts w:ascii="微软雅黑" w:eastAsia="微软雅黑" w:hAnsi="微软雅黑" w:cs="宋体"/>
      <w:color w:val="000000"/>
      <w:kern w:val="0"/>
      <w:sz w:val="36"/>
      <w:szCs w:val="36"/>
    </w:rPr>
  </w:style>
  <w:style w:type="paragraph" w:customStyle="1" w:styleId="xl64">
    <w:name w:val="xl64"/>
    <w:basedOn w:val="a8"/>
    <w:rsid w:val="009732A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color w:val="000000"/>
      <w:kern w:val="0"/>
      <w:sz w:val="36"/>
      <w:szCs w:val="36"/>
    </w:rPr>
  </w:style>
  <w:style w:type="paragraph" w:customStyle="1" w:styleId="xl65">
    <w:name w:val="xl65"/>
    <w:basedOn w:val="a8"/>
    <w:rsid w:val="009732A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36"/>
      <w:szCs w:val="36"/>
    </w:rPr>
  </w:style>
  <w:style w:type="paragraph" w:customStyle="1" w:styleId="xl66">
    <w:name w:val="xl66"/>
    <w:basedOn w:val="a8"/>
    <w:rsid w:val="009732AF"/>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customStyle="1" w:styleId="xl67">
    <w:name w:val="xl67"/>
    <w:basedOn w:val="a8"/>
    <w:rsid w:val="009732AF"/>
    <w:pPr>
      <w:widowControl/>
      <w:shd w:val="clear" w:color="000000" w:fill="BFBFBF"/>
      <w:spacing w:before="100" w:beforeAutospacing="1" w:after="100" w:afterAutospacing="1"/>
      <w:jc w:val="center"/>
    </w:pPr>
    <w:rPr>
      <w:rFonts w:ascii="微软雅黑" w:eastAsia="微软雅黑" w:hAnsi="微软雅黑" w:cs="宋体"/>
      <w:color w:val="000000"/>
      <w:kern w:val="0"/>
      <w:sz w:val="36"/>
      <w:szCs w:val="36"/>
    </w:rPr>
  </w:style>
  <w:style w:type="paragraph" w:customStyle="1" w:styleId="xl68">
    <w:name w:val="xl68"/>
    <w:basedOn w:val="a8"/>
    <w:rsid w:val="009732AF"/>
    <w:pPr>
      <w:widowControl/>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customStyle="1" w:styleId="xl69">
    <w:name w:val="xl69"/>
    <w:basedOn w:val="a8"/>
    <w:rsid w:val="009732AF"/>
    <w:pPr>
      <w:widowControl/>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customStyle="1" w:styleId="xl70">
    <w:name w:val="xl70"/>
    <w:basedOn w:val="a8"/>
    <w:rsid w:val="009732AF"/>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customStyle="1" w:styleId="xl71">
    <w:name w:val="xl71"/>
    <w:basedOn w:val="a8"/>
    <w:rsid w:val="009732AF"/>
    <w:pPr>
      <w:widowControl/>
      <w:pBdr>
        <w:top w:val="single" w:sz="4" w:space="0" w:color="auto"/>
        <w:bottom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customStyle="1" w:styleId="xl72">
    <w:name w:val="xl72"/>
    <w:basedOn w:val="a8"/>
    <w:rsid w:val="009732AF"/>
    <w:pPr>
      <w:widowControl/>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微软雅黑" w:eastAsia="微软雅黑" w:hAnsi="微软雅黑" w:cs="宋体"/>
      <w:b/>
      <w:bCs/>
      <w:color w:val="000000"/>
      <w:kern w:val="0"/>
      <w:sz w:val="36"/>
      <w:szCs w:val="36"/>
    </w:rPr>
  </w:style>
  <w:style w:type="paragraph" w:styleId="aff8">
    <w:name w:val="Document Map"/>
    <w:basedOn w:val="a8"/>
    <w:link w:val="Charc"/>
    <w:rsid w:val="009732AF"/>
    <w:rPr>
      <w:rFonts w:ascii="宋体" w:eastAsia="宋体" w:hAnsi="Times New Roman" w:cs="Arial"/>
      <w:color w:val="000000"/>
      <w:sz w:val="18"/>
      <w:szCs w:val="18"/>
    </w:rPr>
  </w:style>
  <w:style w:type="character" w:customStyle="1" w:styleId="Charc">
    <w:name w:val="文档结构图 Char"/>
    <w:basedOn w:val="a9"/>
    <w:link w:val="aff8"/>
    <w:rsid w:val="009732AF"/>
    <w:rPr>
      <w:rFonts w:ascii="宋体" w:eastAsia="宋体" w:hAnsi="Times New Roman" w:cs="Arial"/>
      <w:color w:val="000000"/>
      <w:sz w:val="18"/>
      <w:szCs w:val="18"/>
    </w:rPr>
  </w:style>
  <w:style w:type="paragraph" w:customStyle="1" w:styleId="centered">
    <w:name w:val="centered"/>
    <w:basedOn w:val="a8"/>
    <w:rsid w:val="009732AF"/>
    <w:pPr>
      <w:widowControl/>
      <w:jc w:val="center"/>
    </w:pPr>
    <w:rPr>
      <w:rFonts w:ascii="Times New Roman" w:eastAsia="Times New Roman" w:hAnsi="Times New Roman" w:cs="Times New Roman"/>
      <w:kern w:val="0"/>
      <w:sz w:val="20"/>
      <w:szCs w:val="20"/>
      <w:lang w:val="en-GB" w:eastAsia="en-US"/>
    </w:rPr>
  </w:style>
  <w:style w:type="paragraph" w:customStyle="1" w:styleId="a7">
    <w:name w:val="附录章标题"/>
    <w:next w:val="afd"/>
    <w:rsid w:val="00724629"/>
    <w:pPr>
      <w:numPr>
        <w:ilvl w:val="1"/>
        <w:numId w:val="2"/>
      </w:numPr>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
    <w:name w:val="附录表标题"/>
    <w:basedOn w:val="a8"/>
    <w:next w:val="afd"/>
    <w:rsid w:val="00724629"/>
    <w:pPr>
      <w:numPr>
        <w:ilvl w:val="1"/>
        <w:numId w:val="3"/>
      </w:numPr>
      <w:spacing w:beforeLines="50" w:afterLines="50"/>
      <w:jc w:val="center"/>
    </w:pPr>
    <w:rPr>
      <w:rFonts w:ascii="黑体" w:eastAsia="黑体" w:hAnsi="Times New Roman" w:cs="Times New Roman"/>
    </w:rPr>
  </w:style>
  <w:style w:type="paragraph" w:customStyle="1" w:styleId="aff9">
    <w:name w:val="附录标识"/>
    <w:basedOn w:val="a8"/>
    <w:next w:val="afd"/>
    <w:qFormat/>
    <w:rsid w:val="00A715B0"/>
    <w:pPr>
      <w:keepNext/>
      <w:widowControl/>
      <w:shd w:val="clear" w:color="FFFFFF" w:fill="FFFFFF"/>
      <w:tabs>
        <w:tab w:val="num" w:pos="360"/>
        <w:tab w:val="left" w:pos="6405"/>
      </w:tabs>
      <w:spacing w:before="640" w:after="280"/>
      <w:jc w:val="center"/>
      <w:outlineLvl w:val="0"/>
    </w:pPr>
    <w:rPr>
      <w:rFonts w:ascii="黑体" w:eastAsia="黑体" w:hAnsi="Times New Roman" w:cs="Times New Roman"/>
      <w:kern w:val="0"/>
      <w:szCs w:val="20"/>
    </w:rPr>
  </w:style>
  <w:style w:type="paragraph" w:customStyle="1" w:styleId="affa">
    <w:name w:val="附录二级条标题"/>
    <w:basedOn w:val="a8"/>
    <w:next w:val="afd"/>
    <w:rsid w:val="00A715B0"/>
    <w:pPr>
      <w:widowControl/>
      <w:tabs>
        <w:tab w:val="num"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b">
    <w:name w:val="附录三级条标题"/>
    <w:basedOn w:val="affa"/>
    <w:next w:val="afd"/>
    <w:rsid w:val="00A715B0"/>
    <w:pPr>
      <w:outlineLvl w:val="4"/>
    </w:pPr>
  </w:style>
  <w:style w:type="paragraph" w:customStyle="1" w:styleId="affc">
    <w:name w:val="附录四级条标题"/>
    <w:basedOn w:val="affb"/>
    <w:next w:val="afd"/>
    <w:rsid w:val="00A715B0"/>
    <w:pPr>
      <w:outlineLvl w:val="5"/>
    </w:pPr>
  </w:style>
  <w:style w:type="paragraph" w:customStyle="1" w:styleId="affd">
    <w:name w:val="附录五级条标题"/>
    <w:basedOn w:val="affc"/>
    <w:next w:val="afd"/>
    <w:rsid w:val="00A715B0"/>
    <w:pPr>
      <w:outlineLvl w:val="6"/>
    </w:pPr>
  </w:style>
  <w:style w:type="paragraph" w:customStyle="1" w:styleId="affe">
    <w:name w:val="附录一级条标题"/>
    <w:basedOn w:val="a7"/>
    <w:next w:val="afd"/>
    <w:rsid w:val="00A715B0"/>
    <w:pPr>
      <w:numPr>
        <w:ilvl w:val="0"/>
        <w:numId w:val="0"/>
      </w:numPr>
      <w:tabs>
        <w:tab w:val="num" w:pos="360"/>
      </w:tabs>
      <w:autoSpaceDN w:val="0"/>
      <w:spacing w:beforeLines="50" w:afterLines="50"/>
      <w:outlineLvl w:val="2"/>
    </w:pPr>
  </w:style>
  <w:style w:type="paragraph" w:customStyle="1" w:styleId="a6">
    <w:name w:val="正文表标题"/>
    <w:next w:val="a8"/>
    <w:rsid w:val="003D132A"/>
    <w:pPr>
      <w:numPr>
        <w:numId w:val="4"/>
      </w:numPr>
      <w:spacing w:beforeLines="50" w:afterLines="50"/>
      <w:jc w:val="center"/>
    </w:pPr>
    <w:rPr>
      <w:rFonts w:ascii="黑体" w:eastAsia="黑体" w:hAnsi="Times New Roman" w:cs="Times New Roman"/>
      <w:kern w:val="0"/>
      <w:szCs w:val="20"/>
    </w:rPr>
  </w:style>
  <w:style w:type="character" w:customStyle="1" w:styleId="Char9">
    <w:name w:val="段 Char"/>
    <w:basedOn w:val="a9"/>
    <w:link w:val="afd"/>
    <w:rsid w:val="004B60D6"/>
    <w:rPr>
      <w:rFonts w:ascii="宋体" w:eastAsia="宋体" w:hAnsi="Times New Roman" w:cs="Arial"/>
      <w:noProof/>
      <w:color w:val="000000"/>
      <w:szCs w:val="18"/>
    </w:rPr>
  </w:style>
  <w:style w:type="paragraph" w:customStyle="1" w:styleId="a0">
    <w:name w:val="附录三级无"/>
    <w:basedOn w:val="affb"/>
    <w:rsid w:val="004B60D6"/>
    <w:pPr>
      <w:numPr>
        <w:ilvl w:val="4"/>
        <w:numId w:val="5"/>
      </w:numPr>
      <w:spacing w:beforeLines="0" w:afterLines="0"/>
    </w:pPr>
    <w:rPr>
      <w:rFonts w:ascii="宋体" w:eastAsia="宋体"/>
      <w:szCs w:val="21"/>
    </w:rPr>
  </w:style>
  <w:style w:type="paragraph" w:customStyle="1" w:styleId="afff">
    <w:name w:val="二级无"/>
    <w:basedOn w:val="a3"/>
    <w:rsid w:val="004064C6"/>
    <w:pPr>
      <w:spacing w:beforeLines="0" w:afterLines="0"/>
      <w:ind w:left="2269"/>
    </w:pPr>
    <w:rPr>
      <w:rFonts w:eastAsia="宋体" w:cs="Times New Roman"/>
      <w:color w:val="auto"/>
      <w:kern w:val="0"/>
      <w:szCs w:val="21"/>
    </w:rPr>
  </w:style>
  <w:style w:type="paragraph" w:customStyle="1" w:styleId="11">
    <w:name w:val="样式1"/>
    <w:basedOn w:val="ac"/>
    <w:link w:val="1Char0"/>
    <w:qFormat/>
    <w:rsid w:val="00BD23F1"/>
    <w:pPr>
      <w:pBdr>
        <w:bottom w:val="none" w:sz="0" w:space="0" w:color="auto"/>
      </w:pBdr>
    </w:pPr>
    <w:rPr>
      <w:szCs w:val="21"/>
    </w:rPr>
  </w:style>
  <w:style w:type="paragraph" w:customStyle="1" w:styleId="23">
    <w:name w:val="样式2"/>
    <w:basedOn w:val="ac"/>
    <w:link w:val="2Char2"/>
    <w:qFormat/>
    <w:rsid w:val="00BD23F1"/>
    <w:pPr>
      <w:pBdr>
        <w:bottom w:val="none" w:sz="0" w:space="0" w:color="auto"/>
      </w:pBdr>
    </w:pPr>
    <w:rPr>
      <w:szCs w:val="21"/>
    </w:rPr>
  </w:style>
  <w:style w:type="character" w:customStyle="1" w:styleId="1Char0">
    <w:name w:val="样式1 Char"/>
    <w:basedOn w:val="Char"/>
    <w:link w:val="11"/>
    <w:rsid w:val="00BD23F1"/>
  </w:style>
  <w:style w:type="paragraph" w:customStyle="1" w:styleId="32">
    <w:name w:val="样式3"/>
    <w:basedOn w:val="ac"/>
    <w:link w:val="3Char1"/>
    <w:qFormat/>
    <w:rsid w:val="00BD23F1"/>
    <w:pPr>
      <w:pBdr>
        <w:bottom w:val="none" w:sz="0" w:space="0" w:color="auto"/>
      </w:pBdr>
    </w:pPr>
    <w:rPr>
      <w:szCs w:val="21"/>
    </w:rPr>
  </w:style>
  <w:style w:type="character" w:customStyle="1" w:styleId="2Char2">
    <w:name w:val="样式2 Char"/>
    <w:basedOn w:val="Char"/>
    <w:link w:val="23"/>
    <w:rsid w:val="00BD23F1"/>
  </w:style>
  <w:style w:type="character" w:customStyle="1" w:styleId="3Char1">
    <w:name w:val="样式3 Char"/>
    <w:basedOn w:val="Char"/>
    <w:link w:val="32"/>
    <w:rsid w:val="00BD23F1"/>
  </w:style>
  <w:style w:type="paragraph" w:customStyle="1" w:styleId="40">
    <w:name w:val="样式4"/>
    <w:basedOn w:val="ac"/>
    <w:link w:val="4Char"/>
    <w:qFormat/>
    <w:rsid w:val="00EF3B0A"/>
    <w:pPr>
      <w:pBdr>
        <w:bottom w:val="none" w:sz="0" w:space="0" w:color="auto"/>
      </w:pBdr>
      <w:jc w:val="both"/>
    </w:pPr>
  </w:style>
  <w:style w:type="character" w:customStyle="1" w:styleId="4Char">
    <w:name w:val="样式4 Char"/>
    <w:basedOn w:val="Char"/>
    <w:link w:val="40"/>
    <w:rsid w:val="00EF3B0A"/>
  </w:style>
  <w:style w:type="character" w:customStyle="1" w:styleId="Chara">
    <w:name w:val="一级条标题 Char"/>
    <w:basedOn w:val="a9"/>
    <w:link w:val="a2"/>
    <w:rsid w:val="002B7472"/>
    <w:rPr>
      <w:rFonts w:ascii="宋体" w:eastAsia="黑体" w:hAnsi="Times New Roman" w:cs="Arial"/>
      <w:color w:val="000000"/>
      <w:szCs w:val="18"/>
    </w:rPr>
  </w:style>
  <w:style w:type="character" w:styleId="afff0">
    <w:name w:val="line number"/>
    <w:basedOn w:val="a9"/>
    <w:uiPriority w:val="99"/>
    <w:semiHidden/>
    <w:unhideWhenUsed/>
    <w:rsid w:val="00415174"/>
  </w:style>
  <w:style w:type="paragraph" w:customStyle="1" w:styleId="afff1">
    <w:name w:val="附录公式编号制表符"/>
    <w:basedOn w:val="a8"/>
    <w:next w:val="afd"/>
    <w:qFormat/>
    <w:rsid w:val="0013111A"/>
    <w:pPr>
      <w:widowControl/>
      <w:tabs>
        <w:tab w:val="center" w:pos="4201"/>
        <w:tab w:val="right" w:leader="dot" w:pos="9298"/>
      </w:tabs>
      <w:autoSpaceDE w:val="0"/>
      <w:autoSpaceDN w:val="0"/>
    </w:pPr>
    <w:rPr>
      <w:rFonts w:ascii="宋体" w:eastAsia="宋体" w:hAnsi="Times New Roman" w:cs="Times New Roman"/>
      <w:kern w:val="0"/>
      <w:szCs w:val="20"/>
    </w:rPr>
  </w:style>
</w:styles>
</file>

<file path=word/webSettings.xml><?xml version="1.0" encoding="utf-8"?>
<w:webSettings xmlns:r="http://schemas.openxmlformats.org/officeDocument/2006/relationships" xmlns:w="http://schemas.openxmlformats.org/wordprocessingml/2006/main">
  <w:divs>
    <w:div w:id="35931377">
      <w:bodyDiv w:val="1"/>
      <w:marLeft w:val="0"/>
      <w:marRight w:val="0"/>
      <w:marTop w:val="0"/>
      <w:marBottom w:val="0"/>
      <w:divBdr>
        <w:top w:val="none" w:sz="0" w:space="0" w:color="auto"/>
        <w:left w:val="none" w:sz="0" w:space="0" w:color="auto"/>
        <w:bottom w:val="none" w:sz="0" w:space="0" w:color="auto"/>
        <w:right w:val="none" w:sz="0" w:space="0" w:color="auto"/>
      </w:divBdr>
    </w:div>
    <w:div w:id="277027192">
      <w:bodyDiv w:val="1"/>
      <w:marLeft w:val="0"/>
      <w:marRight w:val="0"/>
      <w:marTop w:val="0"/>
      <w:marBottom w:val="0"/>
      <w:divBdr>
        <w:top w:val="none" w:sz="0" w:space="0" w:color="auto"/>
        <w:left w:val="none" w:sz="0" w:space="0" w:color="auto"/>
        <w:bottom w:val="none" w:sz="0" w:space="0" w:color="auto"/>
        <w:right w:val="none" w:sz="0" w:space="0" w:color="auto"/>
      </w:divBdr>
    </w:div>
    <w:div w:id="512307401">
      <w:bodyDiv w:val="1"/>
      <w:marLeft w:val="0"/>
      <w:marRight w:val="0"/>
      <w:marTop w:val="0"/>
      <w:marBottom w:val="0"/>
      <w:divBdr>
        <w:top w:val="none" w:sz="0" w:space="0" w:color="auto"/>
        <w:left w:val="none" w:sz="0" w:space="0" w:color="auto"/>
        <w:bottom w:val="none" w:sz="0" w:space="0" w:color="auto"/>
        <w:right w:val="none" w:sz="0" w:space="0" w:color="auto"/>
      </w:divBdr>
    </w:div>
    <w:div w:id="1070537726">
      <w:bodyDiv w:val="1"/>
      <w:marLeft w:val="0"/>
      <w:marRight w:val="0"/>
      <w:marTop w:val="0"/>
      <w:marBottom w:val="0"/>
      <w:divBdr>
        <w:top w:val="none" w:sz="0" w:space="0" w:color="auto"/>
        <w:left w:val="none" w:sz="0" w:space="0" w:color="auto"/>
        <w:bottom w:val="none" w:sz="0" w:space="0" w:color="auto"/>
        <w:right w:val="none" w:sz="0" w:space="0" w:color="auto"/>
      </w:divBdr>
    </w:div>
    <w:div w:id="1193609671">
      <w:bodyDiv w:val="1"/>
      <w:marLeft w:val="0"/>
      <w:marRight w:val="0"/>
      <w:marTop w:val="0"/>
      <w:marBottom w:val="0"/>
      <w:divBdr>
        <w:top w:val="none" w:sz="0" w:space="0" w:color="auto"/>
        <w:left w:val="none" w:sz="0" w:space="0" w:color="auto"/>
        <w:bottom w:val="none" w:sz="0" w:space="0" w:color="auto"/>
        <w:right w:val="none" w:sz="0" w:space="0" w:color="auto"/>
      </w:divBdr>
    </w:div>
    <w:div w:id="1379740224">
      <w:bodyDiv w:val="1"/>
      <w:marLeft w:val="0"/>
      <w:marRight w:val="0"/>
      <w:marTop w:val="0"/>
      <w:marBottom w:val="0"/>
      <w:divBdr>
        <w:top w:val="none" w:sz="0" w:space="0" w:color="auto"/>
        <w:left w:val="none" w:sz="0" w:space="0" w:color="auto"/>
        <w:bottom w:val="none" w:sz="0" w:space="0" w:color="auto"/>
        <w:right w:val="none" w:sz="0" w:space="0" w:color="auto"/>
      </w:divBdr>
    </w:div>
    <w:div w:id="1942643547">
      <w:bodyDiv w:val="1"/>
      <w:marLeft w:val="0"/>
      <w:marRight w:val="0"/>
      <w:marTop w:val="0"/>
      <w:marBottom w:val="0"/>
      <w:divBdr>
        <w:top w:val="none" w:sz="0" w:space="0" w:color="auto"/>
        <w:left w:val="none" w:sz="0" w:space="0" w:color="auto"/>
        <w:bottom w:val="none" w:sz="0" w:space="0" w:color="auto"/>
        <w:right w:val="none" w:sz="0" w:space="0" w:color="auto"/>
      </w:divBdr>
    </w:div>
    <w:div w:id="2033604012">
      <w:bodyDiv w:val="1"/>
      <w:marLeft w:val="0"/>
      <w:marRight w:val="0"/>
      <w:marTop w:val="0"/>
      <w:marBottom w:val="0"/>
      <w:divBdr>
        <w:top w:val="none" w:sz="0" w:space="0" w:color="auto"/>
        <w:left w:val="none" w:sz="0" w:space="0" w:color="auto"/>
        <w:bottom w:val="none" w:sz="0" w:space="0" w:color="auto"/>
        <w:right w:val="none" w:sz="0" w:space="0" w:color="auto"/>
      </w:divBdr>
    </w:div>
    <w:div w:id="20986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172.10.11.146:9003/kmpro/lore/lore_show.php?id=58995af28566a734605790" TargetMode="External"/><Relationship Id="rId26" Type="http://schemas.openxmlformats.org/officeDocument/2006/relationships/hyperlink" Target="http://172.10.11.146:9003/kmpro/lore/lore_show.php?id=56b051ef501fe178853427"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172.10.11.146:9003/kmpro/lore/lore_show.php?id=5a0aaeb156252406312038" TargetMode="External"/><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hyperlink" Target="http://172.10.11.146:9003/kmpro/lore/lore_show.php?id=579338420ad5d106409898" TargetMode="External"/><Relationship Id="rId38" Type="http://schemas.openxmlformats.org/officeDocument/2006/relationships/image" Target="media/image9.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hyperlink" Target="http://172.10.11.146:9003/kmpro/lore/lore_show.php?id=58088a730335b069024192"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172.10.11.146:9003/kmpro/lore/lore_show.php?id=579338420ad5d106409898" TargetMode="External"/><Relationship Id="rId37" Type="http://schemas.openxmlformats.org/officeDocument/2006/relationships/hyperlink" Target="http://172.10.11.146:9003/kmpro/lore/lore_show.php?id=56f2386a37c78172000443" TargetMode="External"/><Relationship Id="rId40" Type="http://schemas.openxmlformats.org/officeDocument/2006/relationships/hyperlink" Target="http://172.10.11.146:9003/kmpro/lore/lore_show.php?id=5a2a481790bd3761744859"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yperlink" Target="http://172.10.11.146:9003/kmpro/lore/lore_show.php?id=599105958b678404642803" TargetMode="External"/><Relationship Id="rId36" Type="http://schemas.openxmlformats.org/officeDocument/2006/relationships/hyperlink" Target="http://172.10.11.146:9003/kmpro/lore/lore_show.php?id=56f2386a37c78172000443" TargetMode="External"/><Relationship Id="rId10" Type="http://schemas.openxmlformats.org/officeDocument/2006/relationships/header" Target="header1.xml"/><Relationship Id="rId19" Type="http://schemas.openxmlformats.org/officeDocument/2006/relationships/hyperlink" Target="http://172.10.11.146:9003/kmpro/lore/lore_show.php?id=5ac32ac0a3ccf715270583" TargetMode="External"/><Relationship Id="rId31" Type="http://schemas.openxmlformats.org/officeDocument/2006/relationships/hyperlink" Target="http://172.10.11.146:9003/kmpro/lore/lore_show.php?id=5732de66b31ad696663873" TargetMode="Externa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yperlink" Target="http://172.10.11.146:9003/kmpro/lore/lore_show.php?id=56aeb9f9b1955659271529" TargetMode="External"/><Relationship Id="rId30" Type="http://schemas.openxmlformats.org/officeDocument/2006/relationships/hyperlink" Target="http://172.10.11.146:9003/kmpro/lore/lore_show.php?id=5732de66b31ad696663873" TargetMode="External"/><Relationship Id="rId35" Type="http://schemas.openxmlformats.org/officeDocument/2006/relationships/hyperlink" Target="http://172.10.11.146:9003/kmpro/lore/lore_show.php?id=5a0aaeb156252406312038" TargetMode="External"/><Relationship Id="rId43" Type="http://schemas.openxmlformats.org/officeDocument/2006/relationships/image" Target="media/image13.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5091349406068152"/>
          <c:y val="6.1680664916885924E-2"/>
          <c:w val="0.78674973617993682"/>
          <c:h val="0.78247681539810165"/>
        </c:manualLayout>
      </c:layout>
      <c:scatterChart>
        <c:scatterStyle val="lineMarker"/>
        <c:ser>
          <c:idx val="0"/>
          <c:order val="0"/>
          <c:marker>
            <c:symbol val="none"/>
          </c:marker>
          <c:dLbls>
            <c:dLbl>
              <c:idx val="3"/>
              <c:layout>
                <c:manualLayout>
                  <c:x val="-5.4982817869419068E-2"/>
                  <c:y val="5.0000000000000114E-2"/>
                </c:manualLayout>
              </c:layout>
              <c:tx>
                <c:rich>
                  <a:bodyPr/>
                  <a:lstStyle/>
                  <a:p>
                    <a:pPr>
                      <a:defRPr sz="799" b="0">
                        <a:latin typeface="宋体" pitchFamily="2" charset="-122"/>
                        <a:ea typeface="宋体" pitchFamily="2" charset="-122"/>
                      </a:defRPr>
                    </a:pPr>
                    <a:r>
                      <a:rPr lang="zh-CN" altLang="zh-CN" sz="799" b="0" i="0" u="none" strike="noStrike" baseline="0"/>
                      <a:t>强度等级</a:t>
                    </a:r>
                    <a:r>
                      <a:rPr lang="en-US" altLang="zh-CN" b="0"/>
                      <a:t>1</a:t>
                    </a:r>
                    <a:endParaRPr lang="en-US" altLang="en-US" b="0"/>
                  </a:p>
                </c:rich>
              </c:tx>
              <c:spPr>
                <a:noFill/>
                <a:ln w="25356">
                  <a:noFill/>
                </a:ln>
              </c:spPr>
              <c:dLblPos val="r"/>
            </c:dLbl>
            <c:delete val="1"/>
          </c:dLbls>
          <c:xVal>
            <c:numRef>
              <c:f>Sheet1!$B$2:$B$5</c:f>
              <c:numCache>
                <c:formatCode>General</c:formatCode>
                <c:ptCount val="4"/>
                <c:pt idx="0">
                  <c:v>1</c:v>
                </c:pt>
                <c:pt idx="1">
                  <c:v>15</c:v>
                </c:pt>
                <c:pt idx="2">
                  <c:v>30</c:v>
                </c:pt>
                <c:pt idx="3">
                  <c:v>400</c:v>
                </c:pt>
              </c:numCache>
            </c:numRef>
          </c:xVal>
          <c:yVal>
            <c:numRef>
              <c:f>Sheet1!$C$2:$C$5</c:f>
              <c:numCache>
                <c:formatCode>General</c:formatCode>
                <c:ptCount val="4"/>
                <c:pt idx="0">
                  <c:v>64</c:v>
                </c:pt>
                <c:pt idx="1">
                  <c:v>100.0001534396944</c:v>
                </c:pt>
                <c:pt idx="2">
                  <c:v>100</c:v>
                </c:pt>
                <c:pt idx="3">
                  <c:v>89.999294631553127</c:v>
                </c:pt>
              </c:numCache>
            </c:numRef>
          </c:yVal>
        </c:ser>
        <c:ser>
          <c:idx val="1"/>
          <c:order val="1"/>
          <c:tx>
            <c:v>系列2</c:v>
          </c:tx>
          <c:marker>
            <c:symbol val="none"/>
          </c:marker>
          <c:dLbls>
            <c:dLbl>
              <c:idx val="3"/>
              <c:layout>
                <c:manualLayout>
                  <c:x val="-6.1855670103092814E-2"/>
                  <c:y val="-8.8888888888891224E-2"/>
                </c:manualLayout>
              </c:layout>
              <c:tx>
                <c:rich>
                  <a:bodyPr/>
                  <a:lstStyle/>
                  <a:p>
                    <a:pPr>
                      <a:defRPr sz="799" b="0">
                        <a:latin typeface="宋体" pitchFamily="2" charset="-122"/>
                        <a:ea typeface="宋体" pitchFamily="2" charset="-122"/>
                      </a:defRPr>
                    </a:pPr>
                    <a:r>
                      <a:rPr lang="zh-CN" altLang="zh-CN" sz="799" b="0" i="0" u="none" strike="noStrike" baseline="0"/>
                      <a:t>强度等级</a:t>
                    </a:r>
                    <a:r>
                      <a:rPr lang="en-US" altLang="zh-CN" b="0">
                        <a:latin typeface="华文细黑" pitchFamily="2" charset="-122"/>
                        <a:ea typeface="华文细黑" pitchFamily="2" charset="-122"/>
                      </a:rPr>
                      <a:t>2</a:t>
                    </a:r>
                    <a:endParaRPr lang="en-US" altLang="en-US" b="0">
                      <a:latin typeface="华文细黑" pitchFamily="2" charset="-122"/>
                      <a:ea typeface="华文细黑" pitchFamily="2" charset="-122"/>
                    </a:endParaRPr>
                  </a:p>
                </c:rich>
              </c:tx>
              <c:spPr>
                <a:noFill/>
                <a:ln w="25356">
                  <a:noFill/>
                </a:ln>
              </c:spPr>
              <c:dLblPos val="r"/>
            </c:dLbl>
            <c:delete val="1"/>
          </c:dLbls>
          <c:xVal>
            <c:numRef>
              <c:f>Sheet1!$B$2:$B$5</c:f>
              <c:numCache>
                <c:formatCode>General</c:formatCode>
                <c:ptCount val="4"/>
                <c:pt idx="0">
                  <c:v>1</c:v>
                </c:pt>
                <c:pt idx="1">
                  <c:v>15</c:v>
                </c:pt>
                <c:pt idx="2">
                  <c:v>30</c:v>
                </c:pt>
                <c:pt idx="3">
                  <c:v>400</c:v>
                </c:pt>
              </c:numCache>
            </c:numRef>
          </c:xVal>
          <c:yVal>
            <c:numRef>
              <c:f>Sheet1!$D$2:$D$5</c:f>
              <c:numCache>
                <c:formatCode>General</c:formatCode>
                <c:ptCount val="4"/>
                <c:pt idx="0">
                  <c:v>70</c:v>
                </c:pt>
                <c:pt idx="1">
                  <c:v>106.0001534396944</c:v>
                </c:pt>
                <c:pt idx="2">
                  <c:v>106</c:v>
                </c:pt>
                <c:pt idx="3">
                  <c:v>95.999294631553127</c:v>
                </c:pt>
              </c:numCache>
            </c:numRef>
          </c:yVal>
        </c:ser>
        <c:axId val="93424256"/>
        <c:axId val="94831360"/>
      </c:scatterChart>
      <c:valAx>
        <c:axId val="93424256"/>
        <c:scaling>
          <c:logBase val="10"/>
          <c:orientation val="minMax"/>
        </c:scaling>
        <c:axPos val="b"/>
        <c:majorGridlines/>
        <c:minorGridlines/>
        <c:title>
          <c:tx>
            <c:rich>
              <a:bodyPr/>
              <a:lstStyle/>
              <a:p>
                <a:pPr>
                  <a:defRPr sz="998" b="0" i="0" u="none" strike="noStrike" baseline="0">
                    <a:solidFill>
                      <a:srgbClr val="000000"/>
                    </a:solidFill>
                    <a:latin typeface="宋体"/>
                    <a:ea typeface="宋体"/>
                    <a:cs typeface="宋体"/>
                  </a:defRPr>
                </a:pPr>
                <a:r>
                  <a:rPr lang="zh-CN" altLang="en-US" sz="799" b="1" i="0" u="none" strike="noStrike" baseline="0">
                    <a:solidFill>
                      <a:srgbClr val="000000"/>
                    </a:solidFill>
                    <a:latin typeface="宋体"/>
                    <a:ea typeface="宋体"/>
                  </a:rPr>
                  <a:t>频率 </a:t>
                </a:r>
                <a:r>
                  <a:rPr lang="en-US" altLang="zh-CN" sz="799" b="1" i="0" u="none" strike="noStrike" baseline="0">
                    <a:solidFill>
                      <a:srgbClr val="000000"/>
                    </a:solidFill>
                    <a:latin typeface="宋体"/>
                    <a:ea typeface="宋体"/>
                  </a:rPr>
                  <a:t>MHz</a:t>
                </a:r>
              </a:p>
            </c:rich>
          </c:tx>
          <c:layout/>
          <c:spPr>
            <a:noFill/>
            <a:ln w="25356">
              <a:noFill/>
            </a:ln>
          </c:spPr>
        </c:title>
        <c:numFmt formatCode="General" sourceLinked="1"/>
        <c:majorTickMark val="in"/>
        <c:tickLblPos val="nextTo"/>
        <c:txPr>
          <a:bodyPr rot="0" vert="horz"/>
          <a:lstStyle/>
          <a:p>
            <a:pPr>
              <a:defRPr sz="799" b="0" i="0" u="none" strike="noStrike" baseline="0">
                <a:solidFill>
                  <a:srgbClr val="000000"/>
                </a:solidFill>
                <a:latin typeface="宋体"/>
                <a:ea typeface="宋体"/>
                <a:cs typeface="宋体"/>
              </a:defRPr>
            </a:pPr>
            <a:endParaRPr lang="zh-CN"/>
          </a:p>
        </c:txPr>
        <c:crossAx val="94831360"/>
        <c:crosses val="autoZero"/>
        <c:crossBetween val="midCat"/>
        <c:minorUnit val="1"/>
      </c:valAx>
      <c:valAx>
        <c:axId val="94831360"/>
        <c:scaling>
          <c:orientation val="minMax"/>
          <c:max val="110"/>
          <c:min val="60"/>
        </c:scaling>
        <c:axPos val="l"/>
        <c:majorGridlines/>
        <c:title>
          <c:tx>
            <c:rich>
              <a:bodyPr/>
              <a:lstStyle/>
              <a:p>
                <a:pPr>
                  <a:defRPr sz="998" b="0" i="0" u="none" strike="noStrike" baseline="0">
                    <a:solidFill>
                      <a:srgbClr val="000000"/>
                    </a:solidFill>
                    <a:latin typeface="宋体"/>
                    <a:ea typeface="宋体"/>
                    <a:cs typeface="宋体"/>
                  </a:defRPr>
                </a:pPr>
                <a:r>
                  <a:rPr lang="zh-CN" altLang="en-US" sz="799" b="1" i="0" u="none" strike="noStrike" baseline="0">
                    <a:solidFill>
                      <a:srgbClr val="000000"/>
                    </a:solidFill>
                    <a:latin typeface="宋体"/>
                    <a:ea typeface="宋体"/>
                  </a:rPr>
                  <a:t>注入电流 </a:t>
                </a:r>
                <a:r>
                  <a:rPr lang="en-US" altLang="zh-CN" sz="799" b="1" i="0" u="none" strike="noStrike" baseline="0">
                    <a:solidFill>
                      <a:srgbClr val="000000"/>
                    </a:solidFill>
                    <a:latin typeface="宋体"/>
                    <a:ea typeface="宋体"/>
                  </a:rPr>
                  <a:t>dB</a:t>
                </a:r>
                <a:r>
                  <a:rPr lang="el-GR" altLang="zh-CN" sz="799" b="1" i="0" u="none" strike="noStrike" baseline="0">
                    <a:solidFill>
                      <a:srgbClr val="000000"/>
                    </a:solidFill>
                    <a:latin typeface="华文细黑"/>
                    <a:ea typeface="华文细黑"/>
                  </a:rPr>
                  <a:t>μ</a:t>
                </a:r>
                <a:r>
                  <a:rPr lang="en-US" altLang="zh-CN" sz="799" b="1" i="0" u="none" strike="noStrike" baseline="0">
                    <a:solidFill>
                      <a:srgbClr val="000000"/>
                    </a:solidFill>
                    <a:latin typeface="宋体"/>
                    <a:ea typeface="宋体"/>
                  </a:rPr>
                  <a:t>A</a:t>
                </a:r>
              </a:p>
            </c:rich>
          </c:tx>
          <c:layout>
            <c:manualLayout>
              <c:xMode val="edge"/>
              <c:yMode val="edge"/>
              <c:x val="2.0618533794386787E-2"/>
              <c:y val="0.28544653657423258"/>
            </c:manualLayout>
          </c:layout>
          <c:spPr>
            <a:noFill/>
            <a:ln w="25356">
              <a:noFill/>
            </a:ln>
          </c:spPr>
        </c:title>
        <c:numFmt formatCode="General" sourceLinked="1"/>
        <c:majorTickMark val="in"/>
        <c:tickLblPos val="nextTo"/>
        <c:txPr>
          <a:bodyPr/>
          <a:lstStyle/>
          <a:p>
            <a:pPr>
              <a:defRPr sz="799"/>
            </a:pPr>
            <a:endParaRPr lang="zh-CN"/>
          </a:p>
        </c:txPr>
        <c:crossAx val="93424256"/>
        <c:crosses val="autoZero"/>
        <c:crossBetween val="midCat"/>
      </c:valAx>
    </c:plotArea>
    <c:plotVisOnly val="1"/>
    <c:dispBlanksAs val="gap"/>
  </c:chart>
  <c:spPr>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ABE3-B629-4815-8271-8DCA24C73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55</Pages>
  <Words>7047</Words>
  <Characters>40168</Characters>
  <Application>Microsoft Office Word</Application>
  <DocSecurity>0</DocSecurity>
  <Lines>334</Lines>
  <Paragraphs>94</Paragraphs>
  <ScaleCrop>false</ScaleCrop>
  <Company>ZG</Company>
  <LinksUpToDate>false</LinksUpToDate>
  <CharactersWithSpaces>47121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qyabx</dc:creator>
  <cp:lastModifiedBy>崔同伟</cp:lastModifiedBy>
  <cp:revision>22</cp:revision>
  <cp:lastPrinted>2017-09-18T00:39:00Z</cp:lastPrinted>
  <dcterms:created xsi:type="dcterms:W3CDTF">2019-01-29T02:26:00Z</dcterms:created>
  <dcterms:modified xsi:type="dcterms:W3CDTF">2019-02-22T08:15:00Z</dcterms:modified>
</cp:coreProperties>
</file>