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F53" w:rsidRDefault="00AD3A8B">
      <w:pPr>
        <w:spacing w:line="440" w:lineRule="exact"/>
        <w:jc w:val="center"/>
        <w:rPr>
          <w:rFonts w:ascii="Arial"/>
          <w:b/>
          <w:sz w:val="32"/>
          <w:szCs w:val="32"/>
        </w:rPr>
      </w:pPr>
      <w:r>
        <w:rPr>
          <w:rFonts w:ascii="Arial" w:hint="eastAsia"/>
          <w:b/>
          <w:sz w:val="32"/>
          <w:szCs w:val="32"/>
        </w:rPr>
        <w:t>北京光华荣昌汽车部件有限公司厂房补报规划手续</w:t>
      </w:r>
    </w:p>
    <w:p w:rsidR="003A2F53" w:rsidRDefault="00AD3A8B">
      <w:pPr>
        <w:spacing w:line="440" w:lineRule="exact"/>
        <w:jc w:val="center"/>
        <w:rPr>
          <w:rFonts w:ascii="Arial" w:hAnsi="Arial"/>
          <w:b/>
          <w:sz w:val="32"/>
          <w:szCs w:val="32"/>
        </w:rPr>
      </w:pPr>
      <w:r>
        <w:rPr>
          <w:rFonts w:ascii="Arial" w:hint="eastAsia"/>
          <w:b/>
          <w:sz w:val="32"/>
          <w:szCs w:val="32"/>
        </w:rPr>
        <w:t>设计合同补充</w:t>
      </w:r>
      <w:r>
        <w:rPr>
          <w:rFonts w:ascii="Arial"/>
          <w:b/>
          <w:sz w:val="32"/>
          <w:szCs w:val="32"/>
        </w:rPr>
        <w:t>协议</w:t>
      </w:r>
    </w:p>
    <w:p w:rsidR="003A2F53" w:rsidRDefault="003A2F53">
      <w:pPr>
        <w:jc w:val="center"/>
        <w:rPr>
          <w:rFonts w:ascii="Arial" w:hAnsi="Arial"/>
          <w:sz w:val="10"/>
          <w:szCs w:val="10"/>
        </w:rPr>
      </w:pPr>
    </w:p>
    <w:p w:rsidR="003A2F53" w:rsidRDefault="003A2F53">
      <w:pPr>
        <w:rPr>
          <w:rFonts w:ascii="Arial"/>
          <w:b/>
          <w:szCs w:val="21"/>
        </w:rPr>
      </w:pPr>
    </w:p>
    <w:p w:rsidR="00AD3A8B" w:rsidRDefault="00AD3A8B">
      <w:pPr>
        <w:adjustRightInd w:val="0"/>
        <w:spacing w:line="360" w:lineRule="auto"/>
        <w:jc w:val="left"/>
        <w:textAlignment w:val="baseline"/>
        <w:rPr>
          <w:rFonts w:ascii="宋体" w:hAnsi="宋体" w:cs="Arial"/>
          <w:b/>
          <w:bCs/>
          <w:kern w:val="0"/>
          <w:sz w:val="24"/>
          <w:szCs w:val="21"/>
        </w:rPr>
      </w:pPr>
      <w:r>
        <w:rPr>
          <w:rFonts w:ascii="宋体" w:hAnsi="宋体" w:cs="Arial" w:hint="eastAsia"/>
          <w:b/>
          <w:bCs/>
          <w:kern w:val="0"/>
          <w:sz w:val="24"/>
          <w:szCs w:val="21"/>
        </w:rPr>
        <w:t>发包人（全称）：北京光华荣昌汽车部件有限公司</w:t>
      </w:r>
    </w:p>
    <w:p w:rsidR="003A2F53" w:rsidRDefault="003A2F53">
      <w:pPr>
        <w:rPr>
          <w:rFonts w:ascii="Arial"/>
          <w:b/>
          <w:szCs w:val="21"/>
        </w:rPr>
      </w:pPr>
    </w:p>
    <w:p w:rsidR="003A2F53" w:rsidRDefault="00AD3A8B">
      <w:pPr>
        <w:adjustRightInd w:val="0"/>
        <w:spacing w:line="360" w:lineRule="auto"/>
        <w:jc w:val="left"/>
        <w:textAlignment w:val="baseline"/>
        <w:rPr>
          <w:rFonts w:ascii="宋体" w:hAnsi="宋体" w:cs="Arial"/>
          <w:b/>
          <w:bCs/>
          <w:kern w:val="0"/>
          <w:sz w:val="24"/>
          <w:szCs w:val="21"/>
        </w:rPr>
      </w:pPr>
      <w:r>
        <w:rPr>
          <w:rFonts w:ascii="宋体" w:hAnsi="宋体" w:cs="Arial" w:hint="eastAsia"/>
          <w:b/>
          <w:bCs/>
          <w:kern w:val="0"/>
          <w:sz w:val="24"/>
          <w:szCs w:val="21"/>
        </w:rPr>
        <w:t>承包人（全称）：北京军</w:t>
      </w:r>
      <w:proofErr w:type="gramStart"/>
      <w:r>
        <w:rPr>
          <w:rFonts w:ascii="宋体" w:hAnsi="宋体" w:cs="Arial" w:hint="eastAsia"/>
          <w:b/>
          <w:bCs/>
          <w:kern w:val="0"/>
          <w:sz w:val="24"/>
          <w:szCs w:val="21"/>
        </w:rPr>
        <w:t>都晨宇</w:t>
      </w:r>
      <w:proofErr w:type="gramEnd"/>
      <w:r>
        <w:rPr>
          <w:rFonts w:ascii="宋体" w:hAnsi="宋体" w:cs="Arial" w:hint="eastAsia"/>
          <w:b/>
          <w:bCs/>
          <w:kern w:val="0"/>
          <w:sz w:val="24"/>
          <w:szCs w:val="21"/>
        </w:rPr>
        <w:t>工程设计有限责任公司</w:t>
      </w:r>
    </w:p>
    <w:p w:rsidR="003A2F53" w:rsidRDefault="003A2F53">
      <w:pPr>
        <w:adjustRightInd w:val="0"/>
        <w:spacing w:line="360" w:lineRule="auto"/>
        <w:ind w:firstLineChars="196" w:firstLine="472"/>
        <w:jc w:val="left"/>
        <w:textAlignment w:val="baseline"/>
        <w:rPr>
          <w:rFonts w:ascii="宋体" w:hAnsi="宋体" w:cs="Arial"/>
          <w:b/>
          <w:bCs/>
          <w:kern w:val="0"/>
          <w:sz w:val="24"/>
          <w:szCs w:val="21"/>
        </w:rPr>
      </w:pPr>
    </w:p>
    <w:p w:rsidR="003A2F53" w:rsidRDefault="00AD3A8B">
      <w:pPr>
        <w:spacing w:line="440" w:lineRule="exact"/>
        <w:ind w:firstLineChars="200" w:firstLine="480"/>
        <w:jc w:val="left"/>
        <w:rPr>
          <w:rFonts w:ascii="宋体" w:hAnsi="宋体"/>
          <w:kern w:val="0"/>
          <w:sz w:val="24"/>
        </w:rPr>
      </w:pPr>
      <w:r>
        <w:rPr>
          <w:rFonts w:ascii="宋体" w:hAnsi="宋体" w:hint="eastAsia"/>
          <w:kern w:val="0"/>
          <w:sz w:val="24"/>
        </w:rPr>
        <w:t>协议双方于</w:t>
      </w:r>
      <w:r>
        <w:rPr>
          <w:rFonts w:ascii="宋体" w:hAnsi="宋体" w:hint="eastAsia"/>
          <w:kern w:val="0"/>
          <w:sz w:val="24"/>
        </w:rPr>
        <w:t>201</w:t>
      </w:r>
      <w:r>
        <w:rPr>
          <w:rFonts w:ascii="宋体" w:hAnsi="宋体" w:hint="eastAsia"/>
          <w:kern w:val="0"/>
          <w:sz w:val="24"/>
        </w:rPr>
        <w:t>7</w:t>
      </w:r>
      <w:r>
        <w:rPr>
          <w:rFonts w:ascii="宋体" w:hAnsi="宋体" w:hint="eastAsia"/>
          <w:kern w:val="0"/>
          <w:sz w:val="24"/>
        </w:rPr>
        <w:t>年</w:t>
      </w:r>
      <w:r>
        <w:rPr>
          <w:rFonts w:ascii="宋体" w:hAnsi="宋体" w:hint="eastAsia"/>
          <w:kern w:val="0"/>
          <w:sz w:val="24"/>
        </w:rPr>
        <w:t>09</w:t>
      </w:r>
      <w:r>
        <w:rPr>
          <w:rFonts w:ascii="宋体" w:hAnsi="宋体" w:hint="eastAsia"/>
          <w:kern w:val="0"/>
          <w:sz w:val="24"/>
        </w:rPr>
        <w:t>月</w:t>
      </w:r>
      <w:r>
        <w:rPr>
          <w:rFonts w:ascii="宋体" w:hAnsi="宋体" w:hint="eastAsia"/>
          <w:kern w:val="0"/>
          <w:sz w:val="24"/>
        </w:rPr>
        <w:t>08</w:t>
      </w:r>
      <w:r>
        <w:rPr>
          <w:rFonts w:ascii="宋体" w:hAnsi="宋体" w:hint="eastAsia"/>
          <w:kern w:val="0"/>
          <w:sz w:val="24"/>
        </w:rPr>
        <w:t>日签订了</w:t>
      </w:r>
      <w:r>
        <w:rPr>
          <w:rFonts w:ascii="宋体" w:hAnsi="宋体" w:hint="eastAsia"/>
          <w:kern w:val="0"/>
          <w:sz w:val="24"/>
        </w:rPr>
        <w:t>《北京光华荣昌汽车部件有限公司厂房补报规划手续设计合同》</w:t>
      </w:r>
      <w:r>
        <w:rPr>
          <w:rFonts w:ascii="宋体" w:hAnsi="宋体" w:hint="eastAsia"/>
          <w:kern w:val="0"/>
          <w:sz w:val="24"/>
        </w:rPr>
        <w:t>（以下简称“原合同”），基于</w:t>
      </w:r>
      <w:r>
        <w:rPr>
          <w:rFonts w:ascii="宋体" w:hAnsi="宋体" w:hint="eastAsia"/>
          <w:kern w:val="0"/>
          <w:sz w:val="24"/>
        </w:rPr>
        <w:t>部分原</w:t>
      </w:r>
      <w:r>
        <w:rPr>
          <w:rFonts w:ascii="宋体" w:hAnsi="宋体" w:hint="eastAsia"/>
          <w:kern w:val="0"/>
          <w:sz w:val="24"/>
        </w:rPr>
        <w:t>施工</w:t>
      </w:r>
      <w:r>
        <w:rPr>
          <w:rFonts w:ascii="宋体" w:hAnsi="宋体" w:hint="eastAsia"/>
          <w:kern w:val="0"/>
          <w:sz w:val="24"/>
        </w:rPr>
        <w:t>图纸电子版文件缺失，需要按照纸质蓝图或现状建筑</w:t>
      </w:r>
      <w:r>
        <w:rPr>
          <w:rFonts w:ascii="宋体" w:hAnsi="宋体" w:hint="eastAsia"/>
          <w:kern w:val="0"/>
          <w:sz w:val="24"/>
        </w:rPr>
        <w:t>的实际情况</w:t>
      </w:r>
      <w:r>
        <w:rPr>
          <w:rFonts w:ascii="宋体" w:hAnsi="宋体" w:hint="eastAsia"/>
          <w:kern w:val="0"/>
          <w:sz w:val="24"/>
        </w:rPr>
        <w:t>重新绘制施工图电子文件，包括建筑、结构、给排水、暖通、电气五个专业，涉及具体建筑如下表所示：</w:t>
      </w:r>
    </w:p>
    <w:tbl>
      <w:tblPr>
        <w:tblStyle w:val="a3"/>
        <w:tblW w:w="8427" w:type="dxa"/>
        <w:tblLayout w:type="fixed"/>
        <w:tblLook w:val="04A0"/>
      </w:tblPr>
      <w:tblGrid>
        <w:gridCol w:w="708"/>
        <w:gridCol w:w="1200"/>
        <w:gridCol w:w="1337"/>
        <w:gridCol w:w="2168"/>
        <w:gridCol w:w="3014"/>
      </w:tblGrid>
      <w:tr w:rsidR="003A2F53">
        <w:tc>
          <w:tcPr>
            <w:tcW w:w="708" w:type="dxa"/>
          </w:tcPr>
          <w:p w:rsidR="003A2F53" w:rsidRDefault="00AD3A8B">
            <w:pPr>
              <w:spacing w:line="440" w:lineRule="exact"/>
              <w:jc w:val="left"/>
              <w:rPr>
                <w:rFonts w:ascii="宋体" w:hAnsi="宋体"/>
                <w:kern w:val="0"/>
                <w:sz w:val="24"/>
              </w:rPr>
            </w:pPr>
            <w:r>
              <w:rPr>
                <w:rFonts w:ascii="宋体" w:hAnsi="宋体" w:hint="eastAsia"/>
                <w:kern w:val="0"/>
                <w:sz w:val="24"/>
              </w:rPr>
              <w:t>序号</w:t>
            </w:r>
          </w:p>
        </w:tc>
        <w:tc>
          <w:tcPr>
            <w:tcW w:w="1200" w:type="dxa"/>
          </w:tcPr>
          <w:p w:rsidR="003A2F53" w:rsidRDefault="00AD3A8B">
            <w:pPr>
              <w:spacing w:line="440" w:lineRule="exact"/>
              <w:jc w:val="left"/>
              <w:rPr>
                <w:rFonts w:ascii="宋体" w:hAnsi="宋体"/>
                <w:kern w:val="0"/>
                <w:sz w:val="24"/>
              </w:rPr>
            </w:pPr>
            <w:r>
              <w:rPr>
                <w:rFonts w:ascii="宋体" w:hAnsi="宋体" w:hint="eastAsia"/>
                <w:kern w:val="0"/>
                <w:sz w:val="24"/>
              </w:rPr>
              <w:t>名称</w:t>
            </w:r>
          </w:p>
        </w:tc>
        <w:tc>
          <w:tcPr>
            <w:tcW w:w="1337" w:type="dxa"/>
          </w:tcPr>
          <w:p w:rsidR="003A2F53" w:rsidRDefault="00AD3A8B">
            <w:pPr>
              <w:spacing w:line="440" w:lineRule="exact"/>
              <w:jc w:val="left"/>
              <w:rPr>
                <w:rFonts w:ascii="宋体" w:hAnsi="宋体"/>
                <w:kern w:val="0"/>
                <w:sz w:val="24"/>
              </w:rPr>
            </w:pPr>
            <w:r>
              <w:rPr>
                <w:rFonts w:ascii="宋体" w:hAnsi="宋体" w:hint="eastAsia"/>
                <w:kern w:val="0"/>
                <w:sz w:val="24"/>
              </w:rPr>
              <w:t>规模（㎡）</w:t>
            </w:r>
          </w:p>
        </w:tc>
        <w:tc>
          <w:tcPr>
            <w:tcW w:w="2168" w:type="dxa"/>
          </w:tcPr>
          <w:p w:rsidR="003A2F53" w:rsidRDefault="00AD3A8B">
            <w:pPr>
              <w:spacing w:line="440" w:lineRule="exact"/>
              <w:jc w:val="left"/>
              <w:rPr>
                <w:rFonts w:ascii="宋体" w:hAnsi="宋体"/>
                <w:kern w:val="0"/>
                <w:sz w:val="24"/>
              </w:rPr>
            </w:pPr>
            <w:r>
              <w:rPr>
                <w:rFonts w:ascii="宋体" w:hAnsi="宋体" w:hint="eastAsia"/>
                <w:kern w:val="0"/>
                <w:sz w:val="24"/>
              </w:rPr>
              <w:t>问题描述</w:t>
            </w:r>
          </w:p>
        </w:tc>
        <w:tc>
          <w:tcPr>
            <w:tcW w:w="3014" w:type="dxa"/>
          </w:tcPr>
          <w:p w:rsidR="003A2F53" w:rsidRDefault="00AD3A8B">
            <w:pPr>
              <w:spacing w:line="440" w:lineRule="exact"/>
              <w:jc w:val="left"/>
              <w:rPr>
                <w:rFonts w:ascii="宋体" w:hAnsi="宋体"/>
                <w:kern w:val="0"/>
                <w:sz w:val="24"/>
              </w:rPr>
            </w:pPr>
            <w:r>
              <w:rPr>
                <w:rFonts w:ascii="宋体" w:hAnsi="宋体" w:hint="eastAsia"/>
                <w:kern w:val="0"/>
                <w:sz w:val="24"/>
              </w:rPr>
              <w:t>工作量</w:t>
            </w:r>
          </w:p>
        </w:tc>
      </w:tr>
      <w:tr w:rsidR="003A2F53">
        <w:tc>
          <w:tcPr>
            <w:tcW w:w="708" w:type="dxa"/>
          </w:tcPr>
          <w:p w:rsidR="003A2F53" w:rsidRDefault="00AD3A8B">
            <w:pPr>
              <w:spacing w:line="440" w:lineRule="exact"/>
              <w:jc w:val="left"/>
              <w:rPr>
                <w:rFonts w:ascii="宋体" w:hAnsi="宋体"/>
                <w:kern w:val="0"/>
                <w:sz w:val="24"/>
              </w:rPr>
            </w:pPr>
            <w:r>
              <w:rPr>
                <w:rFonts w:ascii="宋体" w:hAnsi="宋体" w:hint="eastAsia"/>
                <w:kern w:val="0"/>
                <w:sz w:val="24"/>
              </w:rPr>
              <w:t>1</w:t>
            </w:r>
          </w:p>
        </w:tc>
        <w:tc>
          <w:tcPr>
            <w:tcW w:w="1200" w:type="dxa"/>
          </w:tcPr>
          <w:p w:rsidR="003A2F53" w:rsidRDefault="00AD3A8B">
            <w:pPr>
              <w:spacing w:line="440" w:lineRule="exact"/>
              <w:jc w:val="left"/>
              <w:rPr>
                <w:rFonts w:ascii="宋体" w:hAnsi="宋体"/>
                <w:kern w:val="0"/>
                <w:sz w:val="24"/>
              </w:rPr>
            </w:pPr>
            <w:r>
              <w:rPr>
                <w:rFonts w:ascii="宋体" w:hAnsi="宋体" w:hint="eastAsia"/>
                <w:kern w:val="0"/>
                <w:sz w:val="24"/>
              </w:rPr>
              <w:t>库房</w:t>
            </w:r>
          </w:p>
        </w:tc>
        <w:tc>
          <w:tcPr>
            <w:tcW w:w="1337" w:type="dxa"/>
          </w:tcPr>
          <w:p w:rsidR="003A2F53" w:rsidRDefault="00AD3A8B">
            <w:pPr>
              <w:spacing w:line="440" w:lineRule="exact"/>
              <w:jc w:val="left"/>
              <w:rPr>
                <w:rFonts w:ascii="宋体" w:hAnsi="宋体"/>
                <w:kern w:val="0"/>
                <w:sz w:val="24"/>
              </w:rPr>
            </w:pPr>
            <w:r>
              <w:rPr>
                <w:rFonts w:ascii="宋体" w:hAnsi="宋体" w:hint="eastAsia"/>
                <w:kern w:val="0"/>
                <w:sz w:val="24"/>
              </w:rPr>
              <w:t>1261.55</w:t>
            </w:r>
          </w:p>
        </w:tc>
        <w:tc>
          <w:tcPr>
            <w:tcW w:w="2168" w:type="dxa"/>
          </w:tcPr>
          <w:p w:rsidR="003A2F53" w:rsidRDefault="00AD3A8B">
            <w:pPr>
              <w:spacing w:line="440" w:lineRule="exact"/>
              <w:jc w:val="left"/>
              <w:rPr>
                <w:rFonts w:ascii="宋体" w:hAnsi="宋体"/>
                <w:kern w:val="0"/>
                <w:sz w:val="24"/>
              </w:rPr>
            </w:pPr>
            <w:proofErr w:type="gramStart"/>
            <w:r>
              <w:rPr>
                <w:rFonts w:ascii="宋体" w:hAnsi="宋体" w:hint="eastAsia"/>
                <w:kern w:val="0"/>
                <w:sz w:val="24"/>
              </w:rPr>
              <w:t>北京荣源建筑设计</w:t>
            </w:r>
            <w:proofErr w:type="gramEnd"/>
            <w:r>
              <w:rPr>
                <w:rFonts w:ascii="宋体" w:hAnsi="宋体" w:hint="eastAsia"/>
                <w:kern w:val="0"/>
                <w:sz w:val="24"/>
              </w:rPr>
              <w:t>有限公司涉及，只有结构纸质图纸</w:t>
            </w:r>
          </w:p>
        </w:tc>
        <w:tc>
          <w:tcPr>
            <w:tcW w:w="3014" w:type="dxa"/>
          </w:tcPr>
          <w:p w:rsidR="003A2F53" w:rsidRDefault="00AD3A8B">
            <w:pPr>
              <w:spacing w:line="440" w:lineRule="exact"/>
              <w:jc w:val="left"/>
              <w:rPr>
                <w:rFonts w:ascii="宋体" w:hAnsi="宋体"/>
                <w:kern w:val="0"/>
                <w:sz w:val="24"/>
              </w:rPr>
            </w:pPr>
            <w:r>
              <w:rPr>
                <w:rFonts w:ascii="宋体" w:hAnsi="宋体" w:hint="eastAsia"/>
                <w:kern w:val="0"/>
                <w:sz w:val="24"/>
              </w:rPr>
              <w:t>重新设计建筑、水暖、电气图纸，临摹并深化结构图纸</w:t>
            </w:r>
            <w:r>
              <w:rPr>
                <w:rFonts w:ascii="宋体" w:hAnsi="宋体" w:hint="eastAsia"/>
                <w:kern w:val="0"/>
                <w:sz w:val="24"/>
              </w:rPr>
              <w:br/>
            </w:r>
          </w:p>
        </w:tc>
      </w:tr>
      <w:tr w:rsidR="003A2F53">
        <w:tc>
          <w:tcPr>
            <w:tcW w:w="708" w:type="dxa"/>
          </w:tcPr>
          <w:p w:rsidR="003A2F53" w:rsidRDefault="00AD3A8B">
            <w:pPr>
              <w:spacing w:line="440" w:lineRule="exact"/>
              <w:jc w:val="left"/>
              <w:rPr>
                <w:rFonts w:ascii="宋体" w:hAnsi="宋体"/>
                <w:kern w:val="0"/>
                <w:sz w:val="24"/>
              </w:rPr>
            </w:pPr>
            <w:r>
              <w:rPr>
                <w:rFonts w:ascii="宋体" w:hAnsi="宋体" w:hint="eastAsia"/>
                <w:kern w:val="0"/>
                <w:sz w:val="24"/>
              </w:rPr>
              <w:t>2</w:t>
            </w:r>
          </w:p>
        </w:tc>
        <w:tc>
          <w:tcPr>
            <w:tcW w:w="1200" w:type="dxa"/>
          </w:tcPr>
          <w:p w:rsidR="003A2F53" w:rsidRDefault="00AD3A8B">
            <w:pPr>
              <w:spacing w:line="440" w:lineRule="exact"/>
              <w:jc w:val="left"/>
              <w:rPr>
                <w:rFonts w:ascii="宋体" w:hAnsi="宋体"/>
                <w:kern w:val="0"/>
                <w:sz w:val="24"/>
              </w:rPr>
            </w:pPr>
            <w:r>
              <w:rPr>
                <w:rFonts w:ascii="宋体" w:hAnsi="宋体" w:hint="eastAsia"/>
                <w:kern w:val="0"/>
                <w:sz w:val="24"/>
              </w:rPr>
              <w:t>加工车间</w:t>
            </w:r>
          </w:p>
        </w:tc>
        <w:tc>
          <w:tcPr>
            <w:tcW w:w="1337" w:type="dxa"/>
          </w:tcPr>
          <w:p w:rsidR="003A2F53" w:rsidRDefault="00AD3A8B">
            <w:pPr>
              <w:spacing w:line="440" w:lineRule="exact"/>
              <w:jc w:val="left"/>
              <w:rPr>
                <w:rFonts w:ascii="宋体" w:hAnsi="宋体"/>
                <w:kern w:val="0"/>
                <w:sz w:val="24"/>
              </w:rPr>
            </w:pPr>
            <w:r>
              <w:rPr>
                <w:rFonts w:ascii="宋体" w:hAnsi="宋体" w:hint="eastAsia"/>
                <w:kern w:val="0"/>
                <w:sz w:val="24"/>
              </w:rPr>
              <w:t>181.70</w:t>
            </w:r>
          </w:p>
        </w:tc>
        <w:tc>
          <w:tcPr>
            <w:tcW w:w="2168" w:type="dxa"/>
          </w:tcPr>
          <w:p w:rsidR="003A2F53" w:rsidRDefault="00AD3A8B">
            <w:pPr>
              <w:spacing w:line="440" w:lineRule="exact"/>
              <w:jc w:val="left"/>
              <w:rPr>
                <w:rFonts w:ascii="宋体" w:hAnsi="宋体"/>
                <w:kern w:val="0"/>
                <w:sz w:val="24"/>
              </w:rPr>
            </w:pPr>
            <w:r>
              <w:rPr>
                <w:rFonts w:ascii="宋体" w:hAnsi="宋体" w:hint="eastAsia"/>
                <w:kern w:val="0"/>
                <w:sz w:val="24"/>
              </w:rPr>
              <w:t>没有找到任何图纸</w:t>
            </w:r>
          </w:p>
        </w:tc>
        <w:tc>
          <w:tcPr>
            <w:tcW w:w="3014" w:type="dxa"/>
          </w:tcPr>
          <w:p w:rsidR="003A2F53" w:rsidRDefault="00AD3A8B">
            <w:pPr>
              <w:spacing w:line="440" w:lineRule="exact"/>
              <w:jc w:val="left"/>
              <w:rPr>
                <w:rFonts w:ascii="宋体" w:hAnsi="宋体"/>
                <w:kern w:val="0"/>
                <w:sz w:val="24"/>
              </w:rPr>
            </w:pPr>
            <w:r>
              <w:rPr>
                <w:rFonts w:ascii="宋体" w:hAnsi="宋体" w:hint="eastAsia"/>
                <w:kern w:val="0"/>
                <w:sz w:val="24"/>
              </w:rPr>
              <w:t>重新设计</w:t>
            </w:r>
          </w:p>
        </w:tc>
      </w:tr>
      <w:tr w:rsidR="003A2F53">
        <w:tc>
          <w:tcPr>
            <w:tcW w:w="708" w:type="dxa"/>
          </w:tcPr>
          <w:p w:rsidR="003A2F53" w:rsidRDefault="00AD3A8B">
            <w:pPr>
              <w:spacing w:line="440" w:lineRule="exact"/>
              <w:jc w:val="left"/>
              <w:rPr>
                <w:rFonts w:ascii="宋体" w:hAnsi="宋体"/>
                <w:kern w:val="0"/>
                <w:sz w:val="24"/>
              </w:rPr>
            </w:pPr>
            <w:r>
              <w:rPr>
                <w:rFonts w:ascii="宋体" w:hAnsi="宋体" w:hint="eastAsia"/>
                <w:kern w:val="0"/>
                <w:sz w:val="24"/>
              </w:rPr>
              <w:t>3</w:t>
            </w:r>
          </w:p>
        </w:tc>
        <w:tc>
          <w:tcPr>
            <w:tcW w:w="1200" w:type="dxa"/>
          </w:tcPr>
          <w:p w:rsidR="003A2F53" w:rsidRDefault="00AD3A8B">
            <w:pPr>
              <w:spacing w:line="440" w:lineRule="exact"/>
              <w:jc w:val="left"/>
              <w:rPr>
                <w:rFonts w:ascii="宋体" w:hAnsi="宋体"/>
                <w:kern w:val="0"/>
                <w:sz w:val="24"/>
              </w:rPr>
            </w:pPr>
            <w:r>
              <w:rPr>
                <w:rFonts w:ascii="宋体" w:hAnsi="宋体" w:hint="eastAsia"/>
                <w:kern w:val="0"/>
                <w:sz w:val="24"/>
              </w:rPr>
              <w:t>浴室</w:t>
            </w:r>
          </w:p>
        </w:tc>
        <w:tc>
          <w:tcPr>
            <w:tcW w:w="1337" w:type="dxa"/>
          </w:tcPr>
          <w:p w:rsidR="003A2F53" w:rsidRDefault="00AD3A8B">
            <w:pPr>
              <w:spacing w:line="440" w:lineRule="exact"/>
              <w:jc w:val="left"/>
              <w:rPr>
                <w:rFonts w:ascii="宋体" w:hAnsi="宋体"/>
                <w:kern w:val="0"/>
                <w:sz w:val="24"/>
              </w:rPr>
            </w:pPr>
            <w:r>
              <w:rPr>
                <w:rFonts w:ascii="宋体" w:hAnsi="宋体" w:hint="eastAsia"/>
                <w:kern w:val="0"/>
                <w:sz w:val="24"/>
              </w:rPr>
              <w:t>313.29</w:t>
            </w:r>
          </w:p>
        </w:tc>
        <w:tc>
          <w:tcPr>
            <w:tcW w:w="2168" w:type="dxa"/>
          </w:tcPr>
          <w:p w:rsidR="003A2F53" w:rsidRDefault="00AD3A8B">
            <w:pPr>
              <w:spacing w:line="440" w:lineRule="exact"/>
              <w:jc w:val="left"/>
              <w:rPr>
                <w:rFonts w:ascii="宋体" w:hAnsi="宋体"/>
                <w:kern w:val="0"/>
                <w:sz w:val="24"/>
              </w:rPr>
            </w:pPr>
            <w:r>
              <w:rPr>
                <w:rFonts w:ascii="宋体" w:hAnsi="宋体" w:hint="eastAsia"/>
                <w:kern w:val="0"/>
                <w:sz w:val="24"/>
              </w:rPr>
              <w:t>没有找到任何图纸</w:t>
            </w:r>
          </w:p>
        </w:tc>
        <w:tc>
          <w:tcPr>
            <w:tcW w:w="3014" w:type="dxa"/>
          </w:tcPr>
          <w:p w:rsidR="003A2F53" w:rsidRDefault="00AD3A8B">
            <w:pPr>
              <w:spacing w:line="440" w:lineRule="exact"/>
              <w:jc w:val="left"/>
              <w:rPr>
                <w:rFonts w:ascii="宋体" w:hAnsi="宋体"/>
                <w:kern w:val="0"/>
                <w:sz w:val="24"/>
              </w:rPr>
            </w:pPr>
            <w:r>
              <w:rPr>
                <w:rFonts w:ascii="宋体" w:hAnsi="宋体" w:hint="eastAsia"/>
                <w:kern w:val="0"/>
                <w:sz w:val="24"/>
              </w:rPr>
              <w:t>重新设计</w:t>
            </w:r>
          </w:p>
        </w:tc>
      </w:tr>
      <w:tr w:rsidR="003A2F53">
        <w:tc>
          <w:tcPr>
            <w:tcW w:w="708" w:type="dxa"/>
          </w:tcPr>
          <w:p w:rsidR="003A2F53" w:rsidRDefault="00AD3A8B">
            <w:pPr>
              <w:spacing w:line="440" w:lineRule="exact"/>
              <w:jc w:val="left"/>
              <w:rPr>
                <w:rFonts w:ascii="宋体" w:hAnsi="宋体"/>
                <w:kern w:val="0"/>
                <w:sz w:val="24"/>
              </w:rPr>
            </w:pPr>
            <w:r>
              <w:rPr>
                <w:rFonts w:ascii="宋体" w:hAnsi="宋体" w:hint="eastAsia"/>
                <w:kern w:val="0"/>
                <w:sz w:val="24"/>
              </w:rPr>
              <w:t>4</w:t>
            </w:r>
          </w:p>
        </w:tc>
        <w:tc>
          <w:tcPr>
            <w:tcW w:w="1200" w:type="dxa"/>
          </w:tcPr>
          <w:p w:rsidR="003A2F53" w:rsidRDefault="00AD3A8B">
            <w:pPr>
              <w:spacing w:line="440" w:lineRule="exact"/>
              <w:jc w:val="left"/>
              <w:rPr>
                <w:rFonts w:ascii="宋体" w:hAnsi="宋体"/>
                <w:kern w:val="0"/>
                <w:sz w:val="24"/>
              </w:rPr>
            </w:pPr>
            <w:r>
              <w:rPr>
                <w:rFonts w:ascii="宋体" w:hAnsi="宋体" w:hint="eastAsia"/>
                <w:kern w:val="0"/>
                <w:sz w:val="24"/>
              </w:rPr>
              <w:t>茶炉室</w:t>
            </w:r>
          </w:p>
        </w:tc>
        <w:tc>
          <w:tcPr>
            <w:tcW w:w="1337" w:type="dxa"/>
          </w:tcPr>
          <w:p w:rsidR="003A2F53" w:rsidRDefault="00AD3A8B">
            <w:pPr>
              <w:spacing w:line="440" w:lineRule="exact"/>
              <w:jc w:val="left"/>
              <w:rPr>
                <w:rFonts w:ascii="宋体" w:hAnsi="宋体"/>
                <w:kern w:val="0"/>
                <w:sz w:val="24"/>
              </w:rPr>
            </w:pPr>
            <w:r>
              <w:rPr>
                <w:rFonts w:ascii="宋体" w:hAnsi="宋体" w:hint="eastAsia"/>
                <w:kern w:val="0"/>
                <w:sz w:val="24"/>
              </w:rPr>
              <w:t>28.72</w:t>
            </w:r>
          </w:p>
        </w:tc>
        <w:tc>
          <w:tcPr>
            <w:tcW w:w="2168" w:type="dxa"/>
          </w:tcPr>
          <w:p w:rsidR="003A2F53" w:rsidRDefault="00AD3A8B">
            <w:pPr>
              <w:spacing w:line="440" w:lineRule="exact"/>
              <w:jc w:val="left"/>
              <w:rPr>
                <w:rFonts w:ascii="宋体" w:hAnsi="宋体"/>
                <w:kern w:val="0"/>
                <w:sz w:val="24"/>
              </w:rPr>
            </w:pPr>
            <w:r>
              <w:rPr>
                <w:rFonts w:ascii="宋体" w:hAnsi="宋体" w:hint="eastAsia"/>
                <w:kern w:val="0"/>
                <w:sz w:val="24"/>
              </w:rPr>
              <w:t>没有找到任何图纸</w:t>
            </w:r>
          </w:p>
        </w:tc>
        <w:tc>
          <w:tcPr>
            <w:tcW w:w="3014" w:type="dxa"/>
          </w:tcPr>
          <w:p w:rsidR="003A2F53" w:rsidRDefault="00AD3A8B">
            <w:pPr>
              <w:spacing w:line="440" w:lineRule="exact"/>
              <w:jc w:val="left"/>
              <w:rPr>
                <w:rFonts w:ascii="宋体" w:hAnsi="宋体"/>
                <w:kern w:val="0"/>
                <w:sz w:val="24"/>
              </w:rPr>
            </w:pPr>
            <w:r>
              <w:rPr>
                <w:rFonts w:ascii="宋体" w:hAnsi="宋体" w:hint="eastAsia"/>
                <w:kern w:val="0"/>
                <w:sz w:val="24"/>
              </w:rPr>
              <w:t>重新设计</w:t>
            </w:r>
          </w:p>
        </w:tc>
      </w:tr>
      <w:tr w:rsidR="003A2F53">
        <w:tc>
          <w:tcPr>
            <w:tcW w:w="708" w:type="dxa"/>
          </w:tcPr>
          <w:p w:rsidR="003A2F53" w:rsidRDefault="00AD3A8B">
            <w:pPr>
              <w:spacing w:line="440" w:lineRule="exact"/>
              <w:jc w:val="left"/>
              <w:rPr>
                <w:rFonts w:ascii="宋体" w:hAnsi="宋体"/>
                <w:kern w:val="0"/>
                <w:sz w:val="24"/>
              </w:rPr>
            </w:pPr>
            <w:r>
              <w:rPr>
                <w:rFonts w:ascii="宋体" w:hAnsi="宋体" w:hint="eastAsia"/>
                <w:kern w:val="0"/>
                <w:sz w:val="24"/>
              </w:rPr>
              <w:t>5</w:t>
            </w:r>
          </w:p>
        </w:tc>
        <w:tc>
          <w:tcPr>
            <w:tcW w:w="1200" w:type="dxa"/>
          </w:tcPr>
          <w:p w:rsidR="003A2F53" w:rsidRDefault="00AD3A8B">
            <w:pPr>
              <w:spacing w:line="440" w:lineRule="exact"/>
              <w:jc w:val="left"/>
              <w:rPr>
                <w:rFonts w:ascii="宋体" w:hAnsi="宋体"/>
                <w:kern w:val="0"/>
                <w:sz w:val="24"/>
              </w:rPr>
            </w:pPr>
            <w:r>
              <w:rPr>
                <w:rFonts w:ascii="宋体" w:hAnsi="宋体" w:hint="eastAsia"/>
                <w:kern w:val="0"/>
                <w:sz w:val="24"/>
              </w:rPr>
              <w:t>东车间</w:t>
            </w:r>
          </w:p>
        </w:tc>
        <w:tc>
          <w:tcPr>
            <w:tcW w:w="1337" w:type="dxa"/>
          </w:tcPr>
          <w:p w:rsidR="003A2F53" w:rsidRDefault="00AD3A8B">
            <w:pPr>
              <w:spacing w:line="440" w:lineRule="exact"/>
              <w:jc w:val="left"/>
              <w:rPr>
                <w:rFonts w:ascii="宋体" w:hAnsi="宋体"/>
                <w:kern w:val="0"/>
                <w:sz w:val="24"/>
              </w:rPr>
            </w:pPr>
            <w:r>
              <w:rPr>
                <w:rFonts w:ascii="宋体" w:hAnsi="宋体" w:hint="eastAsia"/>
                <w:kern w:val="0"/>
                <w:sz w:val="24"/>
              </w:rPr>
              <w:t>4720.66</w:t>
            </w:r>
          </w:p>
        </w:tc>
        <w:tc>
          <w:tcPr>
            <w:tcW w:w="2168" w:type="dxa"/>
            <w:vMerge w:val="restart"/>
          </w:tcPr>
          <w:p w:rsidR="003A2F53" w:rsidRDefault="00AD3A8B">
            <w:pPr>
              <w:spacing w:line="440" w:lineRule="exact"/>
              <w:jc w:val="left"/>
              <w:rPr>
                <w:rFonts w:ascii="宋体" w:hAnsi="宋体"/>
                <w:kern w:val="0"/>
                <w:sz w:val="24"/>
              </w:rPr>
            </w:pPr>
            <w:r>
              <w:rPr>
                <w:rFonts w:ascii="宋体" w:hAnsi="宋体" w:hint="eastAsia"/>
                <w:kern w:val="0"/>
                <w:sz w:val="24"/>
              </w:rPr>
              <w:t>均为纸质版图纸</w:t>
            </w:r>
          </w:p>
        </w:tc>
        <w:tc>
          <w:tcPr>
            <w:tcW w:w="3014" w:type="dxa"/>
            <w:vMerge w:val="restart"/>
          </w:tcPr>
          <w:p w:rsidR="003A2F53" w:rsidRDefault="00AD3A8B">
            <w:pPr>
              <w:spacing w:line="440" w:lineRule="exact"/>
              <w:jc w:val="left"/>
              <w:rPr>
                <w:rFonts w:ascii="宋体" w:hAnsi="宋体"/>
                <w:kern w:val="0"/>
                <w:sz w:val="24"/>
              </w:rPr>
            </w:pPr>
            <w:r>
              <w:rPr>
                <w:rFonts w:ascii="宋体" w:hAnsi="宋体" w:hint="eastAsia"/>
                <w:kern w:val="0"/>
                <w:sz w:val="24"/>
              </w:rPr>
              <w:t>建筑、结构、水暖临摹绘制电子版，结构设计为第三方出图，需要临摹并深化</w:t>
            </w:r>
          </w:p>
        </w:tc>
      </w:tr>
      <w:tr w:rsidR="003A2F53">
        <w:tc>
          <w:tcPr>
            <w:tcW w:w="708" w:type="dxa"/>
          </w:tcPr>
          <w:p w:rsidR="003A2F53" w:rsidRDefault="00AD3A8B">
            <w:pPr>
              <w:spacing w:line="440" w:lineRule="exact"/>
              <w:jc w:val="left"/>
              <w:rPr>
                <w:rFonts w:ascii="宋体" w:hAnsi="宋体"/>
                <w:kern w:val="0"/>
                <w:sz w:val="24"/>
              </w:rPr>
            </w:pPr>
            <w:r>
              <w:rPr>
                <w:rFonts w:ascii="宋体" w:hAnsi="宋体" w:hint="eastAsia"/>
                <w:kern w:val="0"/>
                <w:sz w:val="24"/>
              </w:rPr>
              <w:t>6</w:t>
            </w:r>
          </w:p>
        </w:tc>
        <w:tc>
          <w:tcPr>
            <w:tcW w:w="1200" w:type="dxa"/>
          </w:tcPr>
          <w:p w:rsidR="003A2F53" w:rsidRDefault="00AD3A8B">
            <w:pPr>
              <w:spacing w:line="440" w:lineRule="exact"/>
              <w:jc w:val="left"/>
              <w:rPr>
                <w:rFonts w:ascii="宋体" w:hAnsi="宋体"/>
                <w:kern w:val="0"/>
                <w:sz w:val="24"/>
              </w:rPr>
            </w:pPr>
            <w:r>
              <w:rPr>
                <w:rFonts w:ascii="宋体" w:hAnsi="宋体" w:hint="eastAsia"/>
                <w:kern w:val="0"/>
                <w:sz w:val="24"/>
              </w:rPr>
              <w:t>东办公楼</w:t>
            </w:r>
          </w:p>
        </w:tc>
        <w:tc>
          <w:tcPr>
            <w:tcW w:w="1337" w:type="dxa"/>
          </w:tcPr>
          <w:p w:rsidR="003A2F53" w:rsidRDefault="00AD3A8B">
            <w:pPr>
              <w:spacing w:line="440" w:lineRule="exact"/>
              <w:jc w:val="left"/>
              <w:rPr>
                <w:rFonts w:ascii="宋体" w:hAnsi="宋体"/>
                <w:kern w:val="0"/>
                <w:sz w:val="24"/>
              </w:rPr>
            </w:pPr>
            <w:r>
              <w:rPr>
                <w:rFonts w:ascii="宋体" w:hAnsi="宋体" w:hint="eastAsia"/>
                <w:kern w:val="0"/>
                <w:sz w:val="24"/>
              </w:rPr>
              <w:t>1267.70</w:t>
            </w:r>
          </w:p>
        </w:tc>
        <w:tc>
          <w:tcPr>
            <w:tcW w:w="2168" w:type="dxa"/>
            <w:vMerge/>
          </w:tcPr>
          <w:p w:rsidR="003A2F53" w:rsidRDefault="003A2F53">
            <w:pPr>
              <w:spacing w:line="440" w:lineRule="exact"/>
              <w:jc w:val="left"/>
              <w:rPr>
                <w:rFonts w:ascii="宋体" w:hAnsi="宋体"/>
                <w:kern w:val="0"/>
                <w:sz w:val="24"/>
              </w:rPr>
            </w:pPr>
          </w:p>
        </w:tc>
        <w:tc>
          <w:tcPr>
            <w:tcW w:w="3014" w:type="dxa"/>
            <w:vMerge/>
          </w:tcPr>
          <w:p w:rsidR="003A2F53" w:rsidRDefault="003A2F53">
            <w:pPr>
              <w:spacing w:line="440" w:lineRule="exact"/>
              <w:jc w:val="left"/>
              <w:rPr>
                <w:rFonts w:ascii="宋体" w:hAnsi="宋体"/>
                <w:kern w:val="0"/>
                <w:sz w:val="24"/>
              </w:rPr>
            </w:pPr>
          </w:p>
        </w:tc>
      </w:tr>
      <w:tr w:rsidR="003A2F53">
        <w:tc>
          <w:tcPr>
            <w:tcW w:w="708" w:type="dxa"/>
          </w:tcPr>
          <w:p w:rsidR="003A2F53" w:rsidRDefault="00AD3A8B">
            <w:pPr>
              <w:spacing w:line="440" w:lineRule="exact"/>
              <w:jc w:val="left"/>
              <w:rPr>
                <w:rFonts w:ascii="宋体" w:hAnsi="宋体"/>
                <w:kern w:val="0"/>
                <w:sz w:val="24"/>
              </w:rPr>
            </w:pPr>
            <w:r>
              <w:rPr>
                <w:rFonts w:ascii="宋体" w:hAnsi="宋体" w:hint="eastAsia"/>
                <w:kern w:val="0"/>
                <w:sz w:val="24"/>
              </w:rPr>
              <w:t>7</w:t>
            </w:r>
          </w:p>
        </w:tc>
        <w:tc>
          <w:tcPr>
            <w:tcW w:w="1200" w:type="dxa"/>
          </w:tcPr>
          <w:p w:rsidR="003A2F53" w:rsidRDefault="00AD3A8B">
            <w:pPr>
              <w:spacing w:line="440" w:lineRule="exact"/>
              <w:jc w:val="left"/>
              <w:rPr>
                <w:rFonts w:ascii="宋体" w:hAnsi="宋体"/>
                <w:kern w:val="0"/>
                <w:sz w:val="24"/>
              </w:rPr>
            </w:pPr>
            <w:r>
              <w:rPr>
                <w:rFonts w:ascii="宋体" w:hAnsi="宋体" w:hint="eastAsia"/>
                <w:kern w:val="0"/>
                <w:sz w:val="24"/>
              </w:rPr>
              <w:t>东门卫</w:t>
            </w:r>
          </w:p>
        </w:tc>
        <w:tc>
          <w:tcPr>
            <w:tcW w:w="1337" w:type="dxa"/>
          </w:tcPr>
          <w:p w:rsidR="003A2F53" w:rsidRDefault="00AD3A8B">
            <w:pPr>
              <w:spacing w:line="440" w:lineRule="exact"/>
              <w:jc w:val="left"/>
              <w:rPr>
                <w:rFonts w:ascii="宋体" w:hAnsi="宋体"/>
                <w:kern w:val="0"/>
                <w:sz w:val="24"/>
              </w:rPr>
            </w:pPr>
            <w:r>
              <w:rPr>
                <w:rFonts w:ascii="宋体" w:hAnsi="宋体" w:hint="eastAsia"/>
                <w:kern w:val="0"/>
                <w:sz w:val="24"/>
              </w:rPr>
              <w:t>6.33</w:t>
            </w:r>
          </w:p>
        </w:tc>
        <w:tc>
          <w:tcPr>
            <w:tcW w:w="2168" w:type="dxa"/>
          </w:tcPr>
          <w:p w:rsidR="003A2F53" w:rsidRDefault="00AD3A8B">
            <w:pPr>
              <w:spacing w:line="440" w:lineRule="exact"/>
              <w:jc w:val="left"/>
              <w:rPr>
                <w:rFonts w:ascii="宋体" w:hAnsi="宋体"/>
                <w:kern w:val="0"/>
                <w:sz w:val="24"/>
              </w:rPr>
            </w:pPr>
            <w:r>
              <w:rPr>
                <w:rFonts w:ascii="宋体" w:hAnsi="宋体" w:hint="eastAsia"/>
                <w:kern w:val="0"/>
                <w:sz w:val="24"/>
              </w:rPr>
              <w:t>没有找到任何图纸</w:t>
            </w:r>
          </w:p>
        </w:tc>
        <w:tc>
          <w:tcPr>
            <w:tcW w:w="3014" w:type="dxa"/>
          </w:tcPr>
          <w:p w:rsidR="003A2F53" w:rsidRDefault="00AD3A8B">
            <w:pPr>
              <w:spacing w:line="440" w:lineRule="exact"/>
              <w:jc w:val="left"/>
              <w:rPr>
                <w:rFonts w:ascii="宋体" w:hAnsi="宋体"/>
                <w:kern w:val="0"/>
                <w:sz w:val="24"/>
              </w:rPr>
            </w:pPr>
            <w:r>
              <w:rPr>
                <w:rFonts w:ascii="宋体" w:hAnsi="宋体" w:hint="eastAsia"/>
                <w:kern w:val="0"/>
                <w:sz w:val="24"/>
              </w:rPr>
              <w:t>重新设计</w:t>
            </w:r>
          </w:p>
        </w:tc>
      </w:tr>
      <w:tr w:rsidR="003A2F53">
        <w:tc>
          <w:tcPr>
            <w:tcW w:w="708" w:type="dxa"/>
          </w:tcPr>
          <w:p w:rsidR="003A2F53" w:rsidRDefault="00AD3A8B">
            <w:pPr>
              <w:spacing w:line="440" w:lineRule="exact"/>
              <w:jc w:val="left"/>
              <w:rPr>
                <w:rFonts w:ascii="宋体" w:hAnsi="宋体"/>
                <w:kern w:val="0"/>
                <w:sz w:val="24"/>
              </w:rPr>
            </w:pPr>
            <w:r>
              <w:rPr>
                <w:rFonts w:ascii="宋体" w:hAnsi="宋体" w:hint="eastAsia"/>
                <w:kern w:val="0"/>
                <w:sz w:val="24"/>
              </w:rPr>
              <w:t>8</w:t>
            </w:r>
          </w:p>
        </w:tc>
        <w:tc>
          <w:tcPr>
            <w:tcW w:w="1200" w:type="dxa"/>
          </w:tcPr>
          <w:p w:rsidR="003A2F53" w:rsidRDefault="00AD3A8B">
            <w:pPr>
              <w:spacing w:line="440" w:lineRule="exact"/>
              <w:jc w:val="left"/>
              <w:rPr>
                <w:rFonts w:ascii="宋体" w:hAnsi="宋体"/>
                <w:kern w:val="0"/>
                <w:sz w:val="24"/>
              </w:rPr>
            </w:pPr>
            <w:r>
              <w:rPr>
                <w:rFonts w:ascii="宋体" w:hAnsi="宋体" w:hint="eastAsia"/>
                <w:kern w:val="0"/>
                <w:sz w:val="24"/>
              </w:rPr>
              <w:t>西门卫</w:t>
            </w:r>
          </w:p>
        </w:tc>
        <w:tc>
          <w:tcPr>
            <w:tcW w:w="1337" w:type="dxa"/>
          </w:tcPr>
          <w:p w:rsidR="003A2F53" w:rsidRDefault="00AD3A8B">
            <w:pPr>
              <w:spacing w:line="440" w:lineRule="exact"/>
              <w:jc w:val="left"/>
              <w:rPr>
                <w:rFonts w:ascii="宋体" w:hAnsi="宋体"/>
                <w:kern w:val="0"/>
                <w:sz w:val="24"/>
              </w:rPr>
            </w:pPr>
            <w:r>
              <w:rPr>
                <w:rFonts w:ascii="宋体" w:hAnsi="宋体" w:hint="eastAsia"/>
                <w:kern w:val="0"/>
                <w:sz w:val="24"/>
              </w:rPr>
              <w:t>50.41</w:t>
            </w:r>
          </w:p>
        </w:tc>
        <w:tc>
          <w:tcPr>
            <w:tcW w:w="2168" w:type="dxa"/>
          </w:tcPr>
          <w:p w:rsidR="003A2F53" w:rsidRDefault="00AD3A8B">
            <w:pPr>
              <w:spacing w:line="440" w:lineRule="exact"/>
              <w:jc w:val="left"/>
              <w:rPr>
                <w:rFonts w:ascii="宋体" w:hAnsi="宋体"/>
                <w:kern w:val="0"/>
                <w:sz w:val="24"/>
              </w:rPr>
            </w:pPr>
            <w:r>
              <w:rPr>
                <w:rFonts w:ascii="宋体" w:hAnsi="宋体" w:hint="eastAsia"/>
                <w:kern w:val="0"/>
                <w:sz w:val="24"/>
              </w:rPr>
              <w:t>没有找到任何图纸</w:t>
            </w:r>
          </w:p>
        </w:tc>
        <w:tc>
          <w:tcPr>
            <w:tcW w:w="3014" w:type="dxa"/>
          </w:tcPr>
          <w:p w:rsidR="003A2F53" w:rsidRDefault="00AD3A8B">
            <w:pPr>
              <w:spacing w:line="440" w:lineRule="exact"/>
              <w:jc w:val="left"/>
              <w:rPr>
                <w:rFonts w:ascii="宋体" w:hAnsi="宋体"/>
                <w:kern w:val="0"/>
                <w:sz w:val="24"/>
              </w:rPr>
            </w:pPr>
            <w:r>
              <w:rPr>
                <w:rFonts w:ascii="宋体" w:hAnsi="宋体" w:hint="eastAsia"/>
                <w:kern w:val="0"/>
                <w:sz w:val="24"/>
              </w:rPr>
              <w:t>重新设计</w:t>
            </w:r>
          </w:p>
        </w:tc>
      </w:tr>
      <w:tr w:rsidR="003A2F53">
        <w:tc>
          <w:tcPr>
            <w:tcW w:w="708" w:type="dxa"/>
          </w:tcPr>
          <w:p w:rsidR="003A2F53" w:rsidRDefault="00AD3A8B">
            <w:pPr>
              <w:spacing w:line="440" w:lineRule="exact"/>
              <w:jc w:val="left"/>
              <w:rPr>
                <w:rFonts w:ascii="宋体" w:hAnsi="宋体"/>
                <w:kern w:val="0"/>
                <w:sz w:val="24"/>
              </w:rPr>
            </w:pPr>
            <w:r>
              <w:rPr>
                <w:rFonts w:ascii="宋体" w:hAnsi="宋体" w:hint="eastAsia"/>
                <w:kern w:val="0"/>
                <w:sz w:val="24"/>
              </w:rPr>
              <w:t>9</w:t>
            </w:r>
          </w:p>
        </w:tc>
        <w:tc>
          <w:tcPr>
            <w:tcW w:w="1200" w:type="dxa"/>
          </w:tcPr>
          <w:p w:rsidR="003A2F53" w:rsidRDefault="00AD3A8B">
            <w:pPr>
              <w:spacing w:line="440" w:lineRule="exact"/>
              <w:jc w:val="left"/>
              <w:rPr>
                <w:rFonts w:ascii="宋体" w:hAnsi="宋体"/>
                <w:kern w:val="0"/>
                <w:sz w:val="24"/>
              </w:rPr>
            </w:pPr>
            <w:r>
              <w:rPr>
                <w:rFonts w:ascii="宋体" w:hAnsi="宋体" w:hint="eastAsia"/>
                <w:kern w:val="0"/>
                <w:sz w:val="24"/>
              </w:rPr>
              <w:t>配电室</w:t>
            </w:r>
          </w:p>
        </w:tc>
        <w:tc>
          <w:tcPr>
            <w:tcW w:w="1337" w:type="dxa"/>
          </w:tcPr>
          <w:p w:rsidR="003A2F53" w:rsidRDefault="00AD3A8B">
            <w:pPr>
              <w:spacing w:line="440" w:lineRule="exact"/>
              <w:jc w:val="left"/>
              <w:rPr>
                <w:rFonts w:ascii="宋体" w:hAnsi="宋体"/>
                <w:kern w:val="0"/>
                <w:sz w:val="24"/>
              </w:rPr>
            </w:pPr>
            <w:r>
              <w:rPr>
                <w:rFonts w:ascii="宋体" w:hAnsi="宋体" w:hint="eastAsia"/>
                <w:kern w:val="0"/>
                <w:sz w:val="24"/>
              </w:rPr>
              <w:t>89.76</w:t>
            </w:r>
          </w:p>
        </w:tc>
        <w:tc>
          <w:tcPr>
            <w:tcW w:w="2168" w:type="dxa"/>
          </w:tcPr>
          <w:p w:rsidR="003A2F53" w:rsidRDefault="00AD3A8B">
            <w:pPr>
              <w:spacing w:line="440" w:lineRule="exact"/>
              <w:jc w:val="left"/>
              <w:rPr>
                <w:rFonts w:ascii="宋体" w:hAnsi="宋体"/>
                <w:kern w:val="0"/>
                <w:sz w:val="24"/>
              </w:rPr>
            </w:pPr>
            <w:r>
              <w:rPr>
                <w:rFonts w:ascii="宋体" w:hAnsi="宋体" w:hint="eastAsia"/>
                <w:kern w:val="0"/>
                <w:sz w:val="24"/>
              </w:rPr>
              <w:t>没有找到任何图纸</w:t>
            </w:r>
          </w:p>
        </w:tc>
        <w:tc>
          <w:tcPr>
            <w:tcW w:w="3014" w:type="dxa"/>
          </w:tcPr>
          <w:p w:rsidR="003A2F53" w:rsidRDefault="00AD3A8B">
            <w:pPr>
              <w:spacing w:line="440" w:lineRule="exact"/>
              <w:jc w:val="left"/>
              <w:rPr>
                <w:rFonts w:ascii="宋体" w:hAnsi="宋体"/>
                <w:kern w:val="0"/>
                <w:sz w:val="24"/>
              </w:rPr>
            </w:pPr>
            <w:r>
              <w:rPr>
                <w:rFonts w:ascii="宋体" w:hAnsi="宋体" w:hint="eastAsia"/>
                <w:kern w:val="0"/>
                <w:sz w:val="24"/>
              </w:rPr>
              <w:t>重新设计</w:t>
            </w:r>
          </w:p>
        </w:tc>
      </w:tr>
      <w:tr w:rsidR="003A2F53">
        <w:tc>
          <w:tcPr>
            <w:tcW w:w="708" w:type="dxa"/>
          </w:tcPr>
          <w:p w:rsidR="003A2F53" w:rsidRDefault="00AD3A8B">
            <w:pPr>
              <w:spacing w:line="440" w:lineRule="exact"/>
              <w:jc w:val="left"/>
              <w:rPr>
                <w:rFonts w:ascii="宋体" w:hAnsi="宋体"/>
                <w:kern w:val="0"/>
                <w:sz w:val="24"/>
              </w:rPr>
            </w:pPr>
            <w:r>
              <w:rPr>
                <w:rFonts w:ascii="宋体" w:hAnsi="宋体" w:hint="eastAsia"/>
                <w:kern w:val="0"/>
                <w:sz w:val="24"/>
              </w:rPr>
              <w:t>合计</w:t>
            </w:r>
          </w:p>
        </w:tc>
        <w:tc>
          <w:tcPr>
            <w:tcW w:w="1200" w:type="dxa"/>
          </w:tcPr>
          <w:p w:rsidR="003A2F53" w:rsidRDefault="003A2F53">
            <w:pPr>
              <w:spacing w:line="440" w:lineRule="exact"/>
              <w:jc w:val="left"/>
              <w:rPr>
                <w:rFonts w:ascii="宋体" w:hAnsi="宋体"/>
                <w:kern w:val="0"/>
                <w:sz w:val="24"/>
              </w:rPr>
            </w:pPr>
          </w:p>
        </w:tc>
        <w:tc>
          <w:tcPr>
            <w:tcW w:w="1337" w:type="dxa"/>
          </w:tcPr>
          <w:p w:rsidR="003A2F53" w:rsidRDefault="00AD3A8B">
            <w:pPr>
              <w:spacing w:line="440" w:lineRule="exact"/>
              <w:jc w:val="left"/>
              <w:rPr>
                <w:rFonts w:ascii="宋体" w:hAnsi="宋体"/>
                <w:kern w:val="0"/>
                <w:sz w:val="24"/>
              </w:rPr>
            </w:pPr>
            <w:r>
              <w:rPr>
                <w:rFonts w:ascii="宋体" w:hAnsi="宋体" w:hint="eastAsia"/>
                <w:kern w:val="0"/>
                <w:sz w:val="24"/>
              </w:rPr>
              <w:t>7920.12</w:t>
            </w:r>
          </w:p>
        </w:tc>
        <w:tc>
          <w:tcPr>
            <w:tcW w:w="2168" w:type="dxa"/>
          </w:tcPr>
          <w:p w:rsidR="003A2F53" w:rsidRDefault="003A2F53">
            <w:pPr>
              <w:spacing w:line="440" w:lineRule="exact"/>
              <w:jc w:val="left"/>
              <w:rPr>
                <w:rFonts w:ascii="宋体" w:hAnsi="宋体"/>
                <w:kern w:val="0"/>
                <w:sz w:val="24"/>
              </w:rPr>
            </w:pPr>
          </w:p>
        </w:tc>
        <w:tc>
          <w:tcPr>
            <w:tcW w:w="3014" w:type="dxa"/>
          </w:tcPr>
          <w:p w:rsidR="003A2F53" w:rsidRDefault="003A2F53">
            <w:pPr>
              <w:spacing w:line="440" w:lineRule="exact"/>
              <w:jc w:val="left"/>
              <w:rPr>
                <w:rFonts w:ascii="宋体" w:hAnsi="宋体"/>
                <w:kern w:val="0"/>
                <w:sz w:val="24"/>
              </w:rPr>
            </w:pPr>
          </w:p>
        </w:tc>
      </w:tr>
    </w:tbl>
    <w:p w:rsidR="003A2F53" w:rsidRDefault="00AD3A8B" w:rsidP="001C0AEB">
      <w:pPr>
        <w:spacing w:line="440" w:lineRule="exact"/>
        <w:ind w:firstLineChars="200" w:firstLine="420"/>
        <w:jc w:val="left"/>
        <w:rPr>
          <w:rFonts w:ascii="宋体" w:hAnsi="宋体"/>
          <w:kern w:val="0"/>
          <w:szCs w:val="21"/>
        </w:rPr>
      </w:pPr>
      <w:r>
        <w:rPr>
          <w:rFonts w:ascii="宋体" w:hAnsi="宋体" w:hint="eastAsia"/>
          <w:kern w:val="0"/>
          <w:szCs w:val="21"/>
        </w:rPr>
        <w:t>注：考虑双方利益，本着切实为业主提供优质服务的理念，针对西办公楼及食堂进行局部调整工作量不再单独核算。</w:t>
      </w:r>
    </w:p>
    <w:p w:rsidR="003A2F53" w:rsidRDefault="00AD3A8B">
      <w:pPr>
        <w:spacing w:line="440" w:lineRule="exact"/>
        <w:ind w:firstLineChars="200" w:firstLine="480"/>
        <w:jc w:val="left"/>
        <w:rPr>
          <w:rFonts w:ascii="宋体" w:hAnsi="宋体"/>
          <w:kern w:val="0"/>
          <w:sz w:val="24"/>
        </w:rPr>
      </w:pPr>
      <w:r>
        <w:rPr>
          <w:rFonts w:ascii="宋体" w:hAnsi="宋体" w:hint="eastAsia"/>
          <w:kern w:val="0"/>
          <w:sz w:val="24"/>
        </w:rPr>
        <w:t>综上所述，</w:t>
      </w:r>
      <w:r>
        <w:rPr>
          <w:rFonts w:ascii="宋体" w:hAnsi="宋体" w:hint="eastAsia"/>
          <w:kern w:val="0"/>
          <w:sz w:val="24"/>
        </w:rPr>
        <w:t>重新设计</w:t>
      </w:r>
      <w:r>
        <w:rPr>
          <w:rFonts w:ascii="宋体" w:hAnsi="宋体" w:hint="eastAsia"/>
          <w:kern w:val="0"/>
          <w:sz w:val="24"/>
        </w:rPr>
        <w:t>1931.76</w:t>
      </w:r>
      <w:r>
        <w:rPr>
          <w:rFonts w:ascii="宋体" w:hAnsi="宋体" w:hint="eastAsia"/>
          <w:kern w:val="0"/>
          <w:sz w:val="24"/>
        </w:rPr>
        <w:t>平方米，约占</w:t>
      </w:r>
      <w:r>
        <w:rPr>
          <w:rFonts w:ascii="宋体" w:hAnsi="宋体" w:hint="eastAsia"/>
          <w:kern w:val="0"/>
          <w:sz w:val="24"/>
        </w:rPr>
        <w:t>24%</w:t>
      </w:r>
      <w:r>
        <w:rPr>
          <w:rFonts w:ascii="宋体" w:hAnsi="宋体" w:hint="eastAsia"/>
          <w:kern w:val="0"/>
          <w:sz w:val="24"/>
        </w:rPr>
        <w:t>，临摹深化</w:t>
      </w:r>
      <w:r>
        <w:rPr>
          <w:rFonts w:ascii="宋体" w:hAnsi="宋体" w:hint="eastAsia"/>
          <w:kern w:val="0"/>
          <w:sz w:val="24"/>
        </w:rPr>
        <w:t>5988.36</w:t>
      </w:r>
      <w:r>
        <w:rPr>
          <w:rFonts w:ascii="宋体" w:hAnsi="宋体" w:hint="eastAsia"/>
          <w:kern w:val="0"/>
          <w:sz w:val="24"/>
        </w:rPr>
        <w:t>平方米，约占</w:t>
      </w:r>
      <w:r>
        <w:rPr>
          <w:rFonts w:ascii="宋体" w:hAnsi="宋体" w:hint="eastAsia"/>
          <w:kern w:val="0"/>
          <w:sz w:val="24"/>
        </w:rPr>
        <w:t>76%</w:t>
      </w:r>
      <w:r>
        <w:rPr>
          <w:rFonts w:ascii="宋体" w:hAnsi="宋体" w:hint="eastAsia"/>
          <w:kern w:val="0"/>
          <w:sz w:val="24"/>
        </w:rPr>
        <w:t>，按照</w:t>
      </w:r>
      <w:r>
        <w:rPr>
          <w:rFonts w:ascii="宋体" w:hAnsi="宋体" w:hint="eastAsia"/>
          <w:kern w:val="0"/>
          <w:sz w:val="24"/>
        </w:rPr>
        <w:t>2500</w:t>
      </w:r>
      <w:r>
        <w:rPr>
          <w:rFonts w:ascii="宋体" w:hAnsi="宋体" w:hint="eastAsia"/>
          <w:kern w:val="0"/>
          <w:sz w:val="24"/>
        </w:rPr>
        <w:t>元</w:t>
      </w:r>
      <w:r>
        <w:rPr>
          <w:rFonts w:ascii="宋体" w:hAnsi="宋体" w:hint="eastAsia"/>
          <w:kern w:val="0"/>
          <w:sz w:val="24"/>
        </w:rPr>
        <w:t>/</w:t>
      </w:r>
      <w:r>
        <w:rPr>
          <w:rFonts w:ascii="宋体" w:hAnsi="宋体" w:hint="eastAsia"/>
          <w:kern w:val="0"/>
          <w:sz w:val="24"/>
        </w:rPr>
        <w:t>平方米核算投资，估算设计费</w:t>
      </w:r>
      <w:r>
        <w:rPr>
          <w:rFonts w:ascii="宋体" w:hAnsi="宋体" w:hint="eastAsia"/>
          <w:kern w:val="0"/>
          <w:sz w:val="24"/>
        </w:rPr>
        <w:t>70.65</w:t>
      </w:r>
      <w:r>
        <w:rPr>
          <w:rFonts w:ascii="宋体" w:hAnsi="宋体" w:hint="eastAsia"/>
          <w:kern w:val="0"/>
          <w:sz w:val="24"/>
        </w:rPr>
        <w:t>万，重新设计取费</w:t>
      </w:r>
      <w:r>
        <w:rPr>
          <w:rFonts w:ascii="宋体" w:hAnsi="宋体" w:hint="eastAsia"/>
          <w:kern w:val="0"/>
          <w:sz w:val="24"/>
        </w:rPr>
        <w:t>10.1736</w:t>
      </w:r>
      <w:r>
        <w:rPr>
          <w:rFonts w:ascii="宋体" w:hAnsi="宋体" w:hint="eastAsia"/>
          <w:kern w:val="0"/>
          <w:sz w:val="24"/>
        </w:rPr>
        <w:t>万（</w:t>
      </w:r>
      <w:r>
        <w:rPr>
          <w:rFonts w:ascii="宋体" w:hAnsi="宋体" w:hint="eastAsia"/>
          <w:kern w:val="0"/>
          <w:sz w:val="24"/>
        </w:rPr>
        <w:t>16.956</w:t>
      </w:r>
      <w:r>
        <w:rPr>
          <w:rFonts w:ascii="宋体" w:hAnsi="宋体" w:hint="eastAsia"/>
          <w:kern w:val="0"/>
          <w:sz w:val="24"/>
        </w:rPr>
        <w:t>万按照</w:t>
      </w:r>
      <w:r>
        <w:rPr>
          <w:rFonts w:ascii="宋体" w:hAnsi="宋体" w:hint="eastAsia"/>
          <w:kern w:val="0"/>
          <w:sz w:val="24"/>
        </w:rPr>
        <w:t>60%</w:t>
      </w:r>
      <w:r>
        <w:rPr>
          <w:rFonts w:ascii="宋体" w:hAnsi="宋体" w:hint="eastAsia"/>
          <w:kern w:val="0"/>
          <w:sz w:val="24"/>
        </w:rPr>
        <w:t>），临摹深化</w:t>
      </w:r>
      <w:r>
        <w:rPr>
          <w:rFonts w:ascii="宋体" w:hAnsi="宋体" w:hint="eastAsia"/>
          <w:kern w:val="0"/>
          <w:sz w:val="24"/>
        </w:rPr>
        <w:t>32.2164</w:t>
      </w:r>
      <w:r>
        <w:rPr>
          <w:rFonts w:ascii="宋体" w:hAnsi="宋体" w:hint="eastAsia"/>
          <w:kern w:val="0"/>
          <w:sz w:val="24"/>
        </w:rPr>
        <w:t>万（</w:t>
      </w:r>
      <w:r>
        <w:rPr>
          <w:rFonts w:ascii="宋体" w:hAnsi="宋体" w:hint="eastAsia"/>
          <w:kern w:val="0"/>
          <w:sz w:val="24"/>
        </w:rPr>
        <w:t>53.694</w:t>
      </w:r>
      <w:r>
        <w:rPr>
          <w:rFonts w:ascii="宋体" w:hAnsi="宋体" w:hint="eastAsia"/>
          <w:kern w:val="0"/>
          <w:sz w:val="24"/>
        </w:rPr>
        <w:t>万按照</w:t>
      </w:r>
      <w:r>
        <w:rPr>
          <w:rFonts w:ascii="宋体" w:hAnsi="宋体" w:hint="eastAsia"/>
          <w:kern w:val="0"/>
          <w:sz w:val="24"/>
        </w:rPr>
        <w:t>60%</w:t>
      </w:r>
      <w:r>
        <w:rPr>
          <w:rFonts w:ascii="宋体" w:hAnsi="宋体" w:hint="eastAsia"/>
          <w:kern w:val="0"/>
          <w:sz w:val="24"/>
        </w:rPr>
        <w:t>），在原合同</w:t>
      </w:r>
      <w:r>
        <w:rPr>
          <w:rFonts w:ascii="宋体" w:hAnsi="宋体" w:hint="eastAsia"/>
          <w:kern w:val="0"/>
          <w:sz w:val="24"/>
        </w:rPr>
        <w:t>7920.12</w:t>
      </w:r>
      <w:r>
        <w:rPr>
          <w:rFonts w:ascii="宋体" w:hAnsi="宋体" w:hint="eastAsia"/>
          <w:kern w:val="0"/>
          <w:sz w:val="24"/>
        </w:rPr>
        <w:t>平方米施工图取费</w:t>
      </w:r>
      <w:r>
        <w:rPr>
          <w:rFonts w:ascii="宋体" w:hAnsi="宋体" w:hint="eastAsia"/>
          <w:kern w:val="0"/>
          <w:sz w:val="24"/>
        </w:rPr>
        <w:t>16.765</w:t>
      </w:r>
      <w:r>
        <w:rPr>
          <w:rFonts w:ascii="宋体" w:hAnsi="宋体" w:hint="eastAsia"/>
          <w:kern w:val="0"/>
          <w:sz w:val="24"/>
        </w:rPr>
        <w:t>万，核减</w:t>
      </w:r>
      <w:proofErr w:type="gramStart"/>
      <w:r>
        <w:rPr>
          <w:rFonts w:ascii="宋体" w:hAnsi="宋体" w:hint="eastAsia"/>
          <w:kern w:val="0"/>
          <w:sz w:val="24"/>
        </w:rPr>
        <w:t>后此次</w:t>
      </w:r>
      <w:proofErr w:type="gramEnd"/>
      <w:r>
        <w:rPr>
          <w:rFonts w:ascii="宋体" w:hAnsi="宋体" w:hint="eastAsia"/>
          <w:kern w:val="0"/>
          <w:sz w:val="24"/>
        </w:rPr>
        <w:t>补充协议设计取费</w:t>
      </w:r>
      <w:r>
        <w:rPr>
          <w:rFonts w:ascii="宋体" w:hAnsi="宋体" w:hint="eastAsia"/>
          <w:b/>
          <w:bCs/>
          <w:kern w:val="0"/>
          <w:sz w:val="24"/>
        </w:rPr>
        <w:t>25.625</w:t>
      </w:r>
      <w:r>
        <w:rPr>
          <w:rFonts w:ascii="宋体" w:hAnsi="宋体" w:hint="eastAsia"/>
          <w:b/>
          <w:bCs/>
          <w:kern w:val="0"/>
          <w:sz w:val="24"/>
        </w:rPr>
        <w:t>万元</w:t>
      </w:r>
      <w:r>
        <w:rPr>
          <w:rFonts w:ascii="宋体" w:hAnsi="宋体" w:hint="eastAsia"/>
          <w:kern w:val="0"/>
          <w:sz w:val="24"/>
        </w:rPr>
        <w:t>。</w:t>
      </w:r>
    </w:p>
    <w:p w:rsidR="003A2F53" w:rsidRDefault="00AD3A8B">
      <w:pPr>
        <w:spacing w:line="440" w:lineRule="exact"/>
        <w:ind w:firstLineChars="200" w:firstLine="480"/>
        <w:jc w:val="left"/>
        <w:rPr>
          <w:rFonts w:ascii="宋体" w:hAnsi="宋体"/>
          <w:kern w:val="0"/>
          <w:sz w:val="24"/>
        </w:rPr>
      </w:pPr>
      <w:r>
        <w:rPr>
          <w:rFonts w:ascii="宋体" w:hAnsi="宋体" w:hint="eastAsia"/>
          <w:kern w:val="0"/>
          <w:sz w:val="24"/>
        </w:rPr>
        <w:lastRenderedPageBreak/>
        <w:t>依照《中华人民共和国合同法》、《中华人民共和国建筑法》等相关法律、法规、规章和规范性文件的规定，双方就</w:t>
      </w:r>
      <w:proofErr w:type="gramStart"/>
      <w:r>
        <w:rPr>
          <w:rFonts w:ascii="宋体" w:hAnsi="宋体" w:hint="eastAsia"/>
          <w:kern w:val="0"/>
          <w:sz w:val="24"/>
        </w:rPr>
        <w:t>本建设</w:t>
      </w:r>
      <w:proofErr w:type="gramEnd"/>
      <w:r>
        <w:rPr>
          <w:rFonts w:ascii="宋体" w:hAnsi="宋体" w:hint="eastAsia"/>
          <w:kern w:val="0"/>
          <w:sz w:val="24"/>
        </w:rPr>
        <w:t>工程协商一致，</w:t>
      </w:r>
      <w:r w:rsidR="001C0AEB">
        <w:rPr>
          <w:rFonts w:ascii="宋体" w:hAnsi="宋体" w:hint="eastAsia"/>
          <w:kern w:val="0"/>
          <w:sz w:val="24"/>
        </w:rPr>
        <w:t>友好合作的原则，</w:t>
      </w:r>
      <w:r>
        <w:rPr>
          <w:rFonts w:ascii="宋体" w:hAnsi="宋体" w:hint="eastAsia"/>
          <w:kern w:val="0"/>
          <w:sz w:val="24"/>
        </w:rPr>
        <w:t>达成如下协议：</w:t>
      </w:r>
    </w:p>
    <w:p w:rsidR="003A2F53" w:rsidRDefault="00AD3A8B">
      <w:pPr>
        <w:adjustRightInd w:val="0"/>
        <w:spacing w:line="360" w:lineRule="auto"/>
        <w:ind w:firstLineChars="196" w:firstLine="472"/>
        <w:jc w:val="left"/>
        <w:textAlignment w:val="baseline"/>
        <w:rPr>
          <w:rFonts w:ascii="Calibri" w:hAnsi="Calibri"/>
          <w:sz w:val="23"/>
          <w:szCs w:val="23"/>
        </w:rPr>
      </w:pPr>
      <w:r>
        <w:rPr>
          <w:rFonts w:ascii="宋体" w:hAnsi="宋体" w:cs="Arial" w:hint="eastAsia"/>
          <w:b/>
          <w:bCs/>
          <w:kern w:val="0"/>
          <w:sz w:val="24"/>
          <w:szCs w:val="21"/>
        </w:rPr>
        <w:t>一</w:t>
      </w:r>
      <w:r>
        <w:rPr>
          <w:rFonts w:ascii="宋体" w:hAnsi="宋体" w:cs="Arial" w:hint="eastAsia"/>
          <w:b/>
          <w:bCs/>
          <w:kern w:val="0"/>
          <w:sz w:val="24"/>
          <w:szCs w:val="21"/>
        </w:rPr>
        <w:t>、</w:t>
      </w:r>
      <w:r>
        <w:rPr>
          <w:rFonts w:hint="eastAsia"/>
          <w:sz w:val="24"/>
        </w:rPr>
        <w:t>原合同第</w:t>
      </w:r>
      <w:r>
        <w:rPr>
          <w:rFonts w:hint="eastAsia"/>
          <w:sz w:val="24"/>
        </w:rPr>
        <w:t>二</w:t>
      </w:r>
      <w:r>
        <w:rPr>
          <w:rFonts w:hint="eastAsia"/>
          <w:sz w:val="24"/>
        </w:rPr>
        <w:t>条</w:t>
      </w:r>
      <w:r>
        <w:rPr>
          <w:rFonts w:hint="eastAsia"/>
          <w:sz w:val="24"/>
        </w:rPr>
        <w:t>合同金额</w:t>
      </w:r>
      <w:r>
        <w:rPr>
          <w:rFonts w:hint="eastAsia"/>
          <w:sz w:val="24"/>
        </w:rPr>
        <w:t>变更为人民币</w:t>
      </w:r>
      <w:r w:rsidR="001C0AEB">
        <w:rPr>
          <w:rFonts w:hint="eastAsia"/>
          <w:sz w:val="24"/>
        </w:rPr>
        <w:t>玖拾万</w:t>
      </w:r>
      <w:r>
        <w:rPr>
          <w:rFonts w:hint="eastAsia"/>
          <w:sz w:val="24"/>
        </w:rPr>
        <w:t>元</w:t>
      </w:r>
      <w:r>
        <w:rPr>
          <w:rFonts w:hint="eastAsia"/>
          <w:sz w:val="24"/>
        </w:rPr>
        <w:t>整</w:t>
      </w:r>
      <w:r>
        <w:rPr>
          <w:rFonts w:hint="eastAsia"/>
          <w:sz w:val="24"/>
          <w:u w:val="single"/>
        </w:rPr>
        <w:t>¥</w:t>
      </w:r>
      <w:r w:rsidR="001C0AEB">
        <w:rPr>
          <w:rFonts w:ascii="宋体" w:hAnsi="宋体" w:cs="Arial" w:hint="eastAsia"/>
          <w:bCs/>
          <w:kern w:val="0"/>
          <w:sz w:val="24"/>
          <w:u w:val="single"/>
        </w:rPr>
        <w:t>90000</w:t>
      </w:r>
      <w:r>
        <w:rPr>
          <w:rFonts w:ascii="宋体" w:hAnsi="宋体" w:cs="Arial" w:hint="eastAsia"/>
          <w:bCs/>
          <w:kern w:val="0"/>
          <w:sz w:val="24"/>
          <w:u w:val="single"/>
        </w:rPr>
        <w:t>0</w:t>
      </w:r>
      <w:r>
        <w:rPr>
          <w:rFonts w:hint="eastAsia"/>
          <w:sz w:val="24"/>
        </w:rPr>
        <w:t>元</w:t>
      </w:r>
      <w:r>
        <w:rPr>
          <w:rFonts w:ascii="Calibri" w:hAnsi="Calibri" w:hint="eastAsia"/>
          <w:sz w:val="24"/>
        </w:rPr>
        <w:t>。</w:t>
      </w:r>
    </w:p>
    <w:p w:rsidR="003A2F53" w:rsidRDefault="00AD3A8B">
      <w:pPr>
        <w:adjustRightInd w:val="0"/>
        <w:spacing w:line="360" w:lineRule="auto"/>
        <w:ind w:firstLineChars="196" w:firstLine="470"/>
        <w:jc w:val="left"/>
        <w:textAlignment w:val="baseline"/>
        <w:rPr>
          <w:rFonts w:ascii="宋体" w:hAnsi="宋体" w:cs="Arial"/>
          <w:bCs/>
          <w:kern w:val="0"/>
          <w:sz w:val="24"/>
          <w:szCs w:val="21"/>
        </w:rPr>
      </w:pPr>
      <w:r>
        <w:rPr>
          <w:rFonts w:ascii="宋体" w:hAnsi="宋体" w:cs="Arial" w:hint="eastAsia"/>
          <w:bCs/>
          <w:kern w:val="0"/>
          <w:sz w:val="24"/>
          <w:szCs w:val="21"/>
        </w:rPr>
        <w:t>二</w:t>
      </w:r>
      <w:r>
        <w:rPr>
          <w:rFonts w:ascii="宋体" w:hAnsi="宋体" w:cs="Arial" w:hint="eastAsia"/>
          <w:bCs/>
          <w:kern w:val="0"/>
          <w:sz w:val="24"/>
          <w:szCs w:val="21"/>
        </w:rPr>
        <w:t>、本协议为原合同的补充协议，如本协议中条款与原合同中条款表述不一致，则按本协议执行，其他条款以原合同为准。</w:t>
      </w:r>
    </w:p>
    <w:p w:rsidR="003A2F53" w:rsidRDefault="00AD3A8B">
      <w:pPr>
        <w:adjustRightInd w:val="0"/>
        <w:spacing w:line="360" w:lineRule="auto"/>
        <w:ind w:firstLineChars="200" w:firstLine="480"/>
        <w:jc w:val="left"/>
        <w:textAlignment w:val="baseline"/>
        <w:rPr>
          <w:rFonts w:ascii="宋体" w:hAnsi="宋体" w:cs="Arial"/>
          <w:b/>
          <w:bCs/>
          <w:kern w:val="0"/>
          <w:sz w:val="24"/>
          <w:szCs w:val="21"/>
        </w:rPr>
      </w:pPr>
      <w:r>
        <w:rPr>
          <w:rFonts w:ascii="宋体" w:hAnsi="宋体" w:cs="Arial" w:hint="eastAsia"/>
          <w:bCs/>
          <w:kern w:val="0"/>
          <w:sz w:val="24"/>
          <w:szCs w:val="21"/>
        </w:rPr>
        <w:t>三、本协议签订后，施工图提交时间为本项目取得规划许可并且北京光华荣昌汽车部件有限公司确认协议附件一内容后</w:t>
      </w:r>
      <w:r>
        <w:rPr>
          <w:rFonts w:ascii="宋体" w:hAnsi="宋体" w:cs="Arial" w:hint="eastAsia"/>
          <w:bCs/>
          <w:kern w:val="0"/>
          <w:sz w:val="24"/>
          <w:szCs w:val="21"/>
          <w:u w:val="single"/>
        </w:rPr>
        <w:t>两个月</w:t>
      </w:r>
      <w:r>
        <w:rPr>
          <w:rFonts w:ascii="宋体" w:hAnsi="宋体" w:cs="Arial" w:hint="eastAsia"/>
          <w:bCs/>
          <w:kern w:val="0"/>
          <w:sz w:val="24"/>
          <w:szCs w:val="21"/>
        </w:rPr>
        <w:t>提供。（详见附件一）</w:t>
      </w:r>
    </w:p>
    <w:p w:rsidR="003A2F53" w:rsidRDefault="00AD3A8B">
      <w:pPr>
        <w:adjustRightInd w:val="0"/>
        <w:spacing w:line="360" w:lineRule="auto"/>
        <w:ind w:firstLineChars="200" w:firstLine="480"/>
        <w:jc w:val="left"/>
        <w:textAlignment w:val="baseline"/>
        <w:rPr>
          <w:rFonts w:ascii="宋体" w:hAnsi="宋体" w:cs="Arial"/>
          <w:bCs/>
          <w:kern w:val="0"/>
          <w:sz w:val="24"/>
          <w:szCs w:val="21"/>
        </w:rPr>
      </w:pPr>
      <w:r>
        <w:rPr>
          <w:rFonts w:ascii="宋体" w:hAnsi="宋体" w:cs="Arial" w:hint="eastAsia"/>
          <w:bCs/>
          <w:kern w:val="0"/>
          <w:sz w:val="24"/>
          <w:szCs w:val="21"/>
        </w:rPr>
        <w:t>四</w:t>
      </w:r>
      <w:r>
        <w:rPr>
          <w:rFonts w:ascii="宋体" w:hAnsi="宋体" w:cs="Arial" w:hint="eastAsia"/>
          <w:bCs/>
          <w:kern w:val="0"/>
          <w:sz w:val="24"/>
          <w:szCs w:val="21"/>
        </w:rPr>
        <w:t>、本协议一式</w:t>
      </w:r>
      <w:r>
        <w:rPr>
          <w:rFonts w:ascii="宋体" w:hAnsi="宋体" w:cs="Arial" w:hint="eastAsia"/>
          <w:bCs/>
          <w:kern w:val="0"/>
          <w:sz w:val="24"/>
          <w:szCs w:val="21"/>
        </w:rPr>
        <w:t>四</w:t>
      </w:r>
      <w:r>
        <w:rPr>
          <w:rFonts w:ascii="宋体" w:hAnsi="宋体" w:cs="Arial" w:hint="eastAsia"/>
          <w:bCs/>
          <w:kern w:val="0"/>
          <w:sz w:val="24"/>
          <w:szCs w:val="21"/>
        </w:rPr>
        <w:t>份，发包人</w:t>
      </w:r>
      <w:r>
        <w:rPr>
          <w:rFonts w:ascii="宋体" w:hAnsi="宋体" w:cs="Arial" w:hint="eastAsia"/>
          <w:bCs/>
          <w:kern w:val="0"/>
          <w:sz w:val="24"/>
          <w:szCs w:val="21"/>
        </w:rPr>
        <w:t>两</w:t>
      </w:r>
      <w:r>
        <w:rPr>
          <w:rFonts w:ascii="宋体" w:hAnsi="宋体" w:cs="Arial" w:hint="eastAsia"/>
          <w:bCs/>
          <w:kern w:val="0"/>
          <w:sz w:val="24"/>
          <w:szCs w:val="21"/>
        </w:rPr>
        <w:t>份，承包人</w:t>
      </w:r>
      <w:r>
        <w:rPr>
          <w:rFonts w:ascii="宋体" w:hAnsi="宋体" w:cs="Arial" w:hint="eastAsia"/>
          <w:bCs/>
          <w:kern w:val="0"/>
          <w:sz w:val="24"/>
          <w:szCs w:val="21"/>
        </w:rPr>
        <w:t>两</w:t>
      </w:r>
      <w:r>
        <w:rPr>
          <w:rFonts w:ascii="宋体" w:hAnsi="宋体" w:cs="Arial" w:hint="eastAsia"/>
          <w:bCs/>
          <w:kern w:val="0"/>
          <w:sz w:val="24"/>
          <w:szCs w:val="21"/>
        </w:rPr>
        <w:t>份。每份协议具有同等法律效力。</w:t>
      </w:r>
    </w:p>
    <w:p w:rsidR="003A2F53" w:rsidRDefault="00AD3A8B">
      <w:pPr>
        <w:spacing w:line="360" w:lineRule="auto"/>
        <w:ind w:firstLineChars="196" w:firstLine="470"/>
        <w:rPr>
          <w:rFonts w:hAnsi="宋体" w:cs="Arial"/>
          <w:bCs/>
          <w:szCs w:val="21"/>
        </w:rPr>
      </w:pPr>
      <w:r>
        <w:rPr>
          <w:rFonts w:ascii="宋体" w:hAnsi="宋体" w:cs="Arial" w:hint="eastAsia"/>
          <w:bCs/>
          <w:kern w:val="0"/>
          <w:sz w:val="24"/>
          <w:szCs w:val="21"/>
        </w:rPr>
        <w:t>五</w:t>
      </w:r>
      <w:r>
        <w:rPr>
          <w:rFonts w:ascii="宋体" w:hAnsi="宋体" w:cs="Arial" w:hint="eastAsia"/>
          <w:bCs/>
          <w:kern w:val="0"/>
          <w:sz w:val="24"/>
          <w:szCs w:val="21"/>
        </w:rPr>
        <w:t>、合同生效</w:t>
      </w:r>
    </w:p>
    <w:p w:rsidR="003A2F53" w:rsidRDefault="00AD3A8B">
      <w:pPr>
        <w:adjustRightInd w:val="0"/>
        <w:spacing w:line="360" w:lineRule="auto"/>
        <w:ind w:firstLineChars="196" w:firstLine="470"/>
        <w:jc w:val="left"/>
        <w:textAlignment w:val="baseline"/>
        <w:rPr>
          <w:rFonts w:ascii="宋体" w:hAnsi="宋体"/>
          <w:kern w:val="0"/>
          <w:sz w:val="24"/>
        </w:rPr>
      </w:pPr>
      <w:r>
        <w:rPr>
          <w:rFonts w:ascii="宋体" w:hAnsi="宋体" w:hint="eastAsia"/>
          <w:kern w:val="0"/>
          <w:sz w:val="24"/>
        </w:rPr>
        <w:t>合同订立时间：</w:t>
      </w:r>
      <w:r>
        <w:rPr>
          <w:rFonts w:ascii="宋体" w:hAnsi="宋体" w:hint="eastAsia"/>
          <w:kern w:val="0"/>
          <w:sz w:val="24"/>
        </w:rPr>
        <w:t xml:space="preserve">      </w:t>
      </w:r>
      <w:r>
        <w:rPr>
          <w:rFonts w:ascii="宋体" w:hAnsi="宋体" w:hint="eastAsia"/>
          <w:kern w:val="0"/>
          <w:sz w:val="24"/>
        </w:rPr>
        <w:t>2019</w:t>
      </w:r>
      <w:r>
        <w:rPr>
          <w:rFonts w:ascii="宋体" w:hAnsi="宋体" w:hint="eastAsia"/>
          <w:kern w:val="0"/>
          <w:sz w:val="24"/>
        </w:rPr>
        <w:t xml:space="preserve">  </w:t>
      </w:r>
      <w:r>
        <w:rPr>
          <w:rFonts w:ascii="宋体" w:hAnsi="宋体" w:hint="eastAsia"/>
          <w:kern w:val="0"/>
          <w:sz w:val="24"/>
        </w:rPr>
        <w:t>年</w:t>
      </w:r>
      <w:r>
        <w:rPr>
          <w:rFonts w:ascii="宋体" w:hAnsi="宋体" w:hint="eastAsia"/>
          <w:kern w:val="0"/>
          <w:sz w:val="24"/>
        </w:rPr>
        <w:t xml:space="preserve"> </w:t>
      </w:r>
      <w:r>
        <w:rPr>
          <w:rFonts w:ascii="宋体" w:hAnsi="宋体" w:hint="eastAsia"/>
          <w:kern w:val="0"/>
          <w:sz w:val="24"/>
        </w:rPr>
        <w:t>6</w:t>
      </w:r>
      <w:r>
        <w:rPr>
          <w:rFonts w:ascii="宋体" w:hAnsi="宋体" w:hint="eastAsia"/>
          <w:kern w:val="0"/>
          <w:sz w:val="24"/>
        </w:rPr>
        <w:t xml:space="preserve"> </w:t>
      </w:r>
      <w:r>
        <w:rPr>
          <w:rFonts w:ascii="宋体" w:hAnsi="宋体" w:hint="eastAsia"/>
          <w:kern w:val="0"/>
          <w:sz w:val="24"/>
        </w:rPr>
        <w:t>月</w:t>
      </w:r>
      <w:r>
        <w:rPr>
          <w:rFonts w:ascii="宋体" w:hAnsi="宋体" w:hint="eastAsia"/>
          <w:kern w:val="0"/>
          <w:sz w:val="24"/>
        </w:rPr>
        <w:t>4</w:t>
      </w:r>
      <w:r>
        <w:rPr>
          <w:rFonts w:ascii="宋体" w:hAnsi="宋体" w:hint="eastAsia"/>
          <w:kern w:val="0"/>
          <w:sz w:val="24"/>
        </w:rPr>
        <w:t xml:space="preserve"> </w:t>
      </w:r>
      <w:r>
        <w:rPr>
          <w:rFonts w:ascii="宋体" w:hAnsi="宋体" w:hint="eastAsia"/>
          <w:kern w:val="0"/>
          <w:sz w:val="24"/>
        </w:rPr>
        <w:t>日</w:t>
      </w:r>
    </w:p>
    <w:p w:rsidR="001C0AEB" w:rsidRDefault="00AD3A8B" w:rsidP="001C0AEB">
      <w:pPr>
        <w:adjustRightInd w:val="0"/>
        <w:spacing w:line="360" w:lineRule="auto"/>
        <w:ind w:firstLineChars="196" w:firstLine="470"/>
        <w:jc w:val="left"/>
        <w:textAlignment w:val="baseline"/>
        <w:rPr>
          <w:rFonts w:ascii="宋体" w:hAnsi="宋体"/>
          <w:kern w:val="0"/>
          <w:sz w:val="24"/>
        </w:rPr>
      </w:pPr>
      <w:r>
        <w:rPr>
          <w:rFonts w:ascii="宋体" w:hAnsi="宋体" w:hint="eastAsia"/>
          <w:kern w:val="0"/>
          <w:sz w:val="24"/>
        </w:rPr>
        <w:t>合同订立地点：</w:t>
      </w:r>
      <w:r>
        <w:rPr>
          <w:rFonts w:ascii="宋体" w:hAnsi="宋体" w:hint="eastAsia"/>
          <w:kern w:val="0"/>
          <w:sz w:val="24"/>
        </w:rPr>
        <w:t xml:space="preserve">      </w:t>
      </w:r>
      <w:r w:rsidR="001C0AEB">
        <w:rPr>
          <w:rFonts w:ascii="宋体" w:hAnsi="宋体" w:hint="eastAsia"/>
          <w:kern w:val="0"/>
          <w:sz w:val="24"/>
        </w:rPr>
        <w:t>北京</w:t>
      </w:r>
      <w:r>
        <w:rPr>
          <w:rFonts w:ascii="宋体" w:hAnsi="宋体" w:hint="eastAsia"/>
          <w:kern w:val="0"/>
          <w:sz w:val="24"/>
        </w:rPr>
        <w:t xml:space="preserve">                                        </w:t>
      </w:r>
    </w:p>
    <w:p w:rsidR="003A2F53" w:rsidRDefault="00AD3A8B">
      <w:pPr>
        <w:adjustRightInd w:val="0"/>
        <w:spacing w:line="360" w:lineRule="auto"/>
        <w:ind w:firstLineChars="196" w:firstLine="470"/>
        <w:jc w:val="left"/>
        <w:textAlignment w:val="baseline"/>
        <w:rPr>
          <w:rFonts w:ascii="宋体" w:hAnsi="宋体"/>
          <w:kern w:val="0"/>
          <w:sz w:val="24"/>
        </w:rPr>
      </w:pPr>
      <w:r>
        <w:rPr>
          <w:rFonts w:ascii="宋体" w:hAnsi="宋体" w:hint="eastAsia"/>
          <w:kern w:val="0"/>
          <w:sz w:val="24"/>
        </w:rPr>
        <w:t>双方约定</w:t>
      </w:r>
      <w:r>
        <w:rPr>
          <w:rFonts w:ascii="宋体" w:hAnsi="宋体" w:hint="eastAsia"/>
          <w:kern w:val="0"/>
          <w:sz w:val="24"/>
        </w:rPr>
        <w:t>签字盖章</w:t>
      </w:r>
      <w:r>
        <w:rPr>
          <w:rFonts w:ascii="宋体" w:hAnsi="宋体" w:hint="eastAsia"/>
          <w:kern w:val="0"/>
          <w:sz w:val="24"/>
        </w:rPr>
        <w:t>后本合同生效。</w:t>
      </w:r>
    </w:p>
    <w:p w:rsidR="003A2F53" w:rsidRDefault="00AD3A8B">
      <w:pPr>
        <w:adjustRightInd w:val="0"/>
        <w:spacing w:line="360" w:lineRule="auto"/>
        <w:ind w:firstLineChars="196" w:firstLine="470"/>
        <w:jc w:val="left"/>
        <w:textAlignment w:val="baseline"/>
        <w:rPr>
          <w:rFonts w:ascii="宋体" w:hAnsi="宋体"/>
          <w:kern w:val="0"/>
          <w:sz w:val="24"/>
        </w:rPr>
      </w:pPr>
      <w:r>
        <w:rPr>
          <w:rFonts w:ascii="宋体" w:hAnsi="宋体" w:hint="eastAsia"/>
          <w:kern w:val="0"/>
          <w:sz w:val="24"/>
        </w:rPr>
        <w:t>（以下无正文）</w:t>
      </w:r>
    </w:p>
    <w:p w:rsidR="003A2F53" w:rsidRDefault="003A2F53">
      <w:pPr>
        <w:adjustRightInd w:val="0"/>
        <w:spacing w:line="360" w:lineRule="auto"/>
        <w:ind w:firstLineChars="196" w:firstLine="470"/>
        <w:jc w:val="left"/>
        <w:textAlignment w:val="baseline"/>
        <w:rPr>
          <w:rFonts w:ascii="宋体" w:hAnsi="宋体"/>
          <w:kern w:val="0"/>
          <w:sz w:val="24"/>
        </w:rPr>
      </w:pPr>
    </w:p>
    <w:p w:rsidR="003A2F53" w:rsidRDefault="003A2F53"/>
    <w:p w:rsidR="003A2F53" w:rsidRDefault="003A2F53"/>
    <w:p w:rsidR="00AD3A8B" w:rsidRDefault="00AD3A8B" w:rsidP="00AD3A8B">
      <w:pPr>
        <w:adjustRightInd w:val="0"/>
        <w:spacing w:line="360" w:lineRule="auto"/>
        <w:jc w:val="left"/>
        <w:textAlignment w:val="baseline"/>
        <w:rPr>
          <w:rFonts w:ascii="宋体" w:hAnsi="宋体" w:cs="Arial"/>
          <w:b/>
          <w:bCs/>
          <w:kern w:val="0"/>
          <w:sz w:val="24"/>
          <w:szCs w:val="21"/>
        </w:rPr>
      </w:pPr>
      <w:r>
        <w:rPr>
          <w:rFonts w:ascii="宋体" w:hAnsi="宋体" w:cs="Arial" w:hint="eastAsia"/>
          <w:b/>
          <w:bCs/>
          <w:kern w:val="0"/>
          <w:sz w:val="24"/>
          <w:szCs w:val="21"/>
        </w:rPr>
        <w:t>发包人（全称）：北京光华荣昌汽车部件有限公司</w:t>
      </w:r>
    </w:p>
    <w:p w:rsidR="00AD3A8B" w:rsidRDefault="00AD3A8B">
      <w:pPr>
        <w:rPr>
          <w:rFonts w:ascii="宋体" w:hAnsi="宋体" w:cs="Arial" w:hint="eastAsia"/>
          <w:b/>
          <w:bCs/>
          <w:kern w:val="0"/>
          <w:sz w:val="24"/>
          <w:szCs w:val="21"/>
        </w:rPr>
      </w:pPr>
    </w:p>
    <w:p w:rsidR="003A2F53" w:rsidRPr="00AD3A8B" w:rsidRDefault="00AD3A8B">
      <w:pPr>
        <w:rPr>
          <w:rFonts w:ascii="宋体" w:hAnsi="宋体" w:cs="Arial"/>
          <w:b/>
          <w:bCs/>
          <w:kern w:val="0"/>
          <w:sz w:val="24"/>
          <w:szCs w:val="21"/>
        </w:rPr>
      </w:pPr>
      <w:r w:rsidRPr="00AD3A8B">
        <w:rPr>
          <w:rFonts w:ascii="宋体" w:hAnsi="宋体" w:cs="Arial" w:hint="eastAsia"/>
          <w:b/>
          <w:bCs/>
          <w:kern w:val="0"/>
          <w:sz w:val="24"/>
          <w:szCs w:val="21"/>
        </w:rPr>
        <w:t>委托代理人：</w:t>
      </w:r>
    </w:p>
    <w:p w:rsidR="003A2F53" w:rsidRPr="00AD3A8B" w:rsidRDefault="003A2F53">
      <w:pPr>
        <w:rPr>
          <w:rFonts w:ascii="宋体" w:hAnsi="宋体" w:cs="Arial"/>
          <w:b/>
          <w:bCs/>
          <w:kern w:val="0"/>
          <w:sz w:val="24"/>
          <w:szCs w:val="21"/>
        </w:rPr>
      </w:pPr>
    </w:p>
    <w:p w:rsidR="003A2F53" w:rsidRPr="00AD3A8B" w:rsidRDefault="00AD3A8B">
      <w:pPr>
        <w:rPr>
          <w:rFonts w:ascii="宋体" w:hAnsi="宋体" w:cs="Arial"/>
          <w:b/>
          <w:bCs/>
          <w:kern w:val="0"/>
          <w:sz w:val="24"/>
          <w:szCs w:val="21"/>
        </w:rPr>
      </w:pPr>
      <w:r w:rsidRPr="00AD3A8B">
        <w:rPr>
          <w:rFonts w:ascii="宋体" w:hAnsi="宋体" w:cs="Arial" w:hint="eastAsia"/>
          <w:b/>
          <w:bCs/>
          <w:kern w:val="0"/>
          <w:sz w:val="24"/>
          <w:szCs w:val="21"/>
        </w:rPr>
        <w:t>签订时间</w:t>
      </w:r>
      <w:r>
        <w:rPr>
          <w:rFonts w:ascii="宋体" w:hAnsi="宋体" w:cs="Arial" w:hint="eastAsia"/>
          <w:b/>
          <w:bCs/>
          <w:kern w:val="0"/>
          <w:sz w:val="24"/>
          <w:szCs w:val="21"/>
        </w:rPr>
        <w:t>：</w:t>
      </w:r>
    </w:p>
    <w:p w:rsidR="003A2F53" w:rsidRDefault="003A2F53"/>
    <w:p w:rsidR="003A2F53" w:rsidRDefault="003A2F53"/>
    <w:p w:rsidR="003A2F53" w:rsidRDefault="003A2F53"/>
    <w:p w:rsidR="003A2F53" w:rsidRDefault="003A2F53"/>
    <w:p w:rsidR="00AD3A8B" w:rsidRDefault="00AD3A8B" w:rsidP="00AD3A8B">
      <w:pPr>
        <w:adjustRightInd w:val="0"/>
        <w:spacing w:line="360" w:lineRule="auto"/>
        <w:jc w:val="left"/>
        <w:textAlignment w:val="baseline"/>
        <w:rPr>
          <w:rFonts w:ascii="宋体" w:hAnsi="宋体" w:cs="Arial"/>
          <w:b/>
          <w:bCs/>
          <w:kern w:val="0"/>
          <w:sz w:val="24"/>
          <w:szCs w:val="21"/>
        </w:rPr>
      </w:pPr>
      <w:r>
        <w:rPr>
          <w:rFonts w:ascii="宋体" w:hAnsi="宋体" w:cs="Arial" w:hint="eastAsia"/>
          <w:b/>
          <w:bCs/>
          <w:kern w:val="0"/>
          <w:sz w:val="24"/>
          <w:szCs w:val="21"/>
        </w:rPr>
        <w:t>承包人（全称）：北京军</w:t>
      </w:r>
      <w:proofErr w:type="gramStart"/>
      <w:r>
        <w:rPr>
          <w:rFonts w:ascii="宋体" w:hAnsi="宋体" w:cs="Arial" w:hint="eastAsia"/>
          <w:b/>
          <w:bCs/>
          <w:kern w:val="0"/>
          <w:sz w:val="24"/>
          <w:szCs w:val="21"/>
        </w:rPr>
        <w:t>都晨宇</w:t>
      </w:r>
      <w:proofErr w:type="gramEnd"/>
      <w:r>
        <w:rPr>
          <w:rFonts w:ascii="宋体" w:hAnsi="宋体" w:cs="Arial" w:hint="eastAsia"/>
          <w:b/>
          <w:bCs/>
          <w:kern w:val="0"/>
          <w:sz w:val="24"/>
          <w:szCs w:val="21"/>
        </w:rPr>
        <w:t>工程设计有限责任公司</w:t>
      </w:r>
    </w:p>
    <w:p w:rsidR="00AD3A8B" w:rsidRPr="00AD3A8B" w:rsidRDefault="00AD3A8B" w:rsidP="00AD3A8B">
      <w:pPr>
        <w:rPr>
          <w:rFonts w:ascii="宋体" w:hAnsi="宋体" w:cs="Arial" w:hint="eastAsia"/>
          <w:b/>
          <w:bCs/>
          <w:kern w:val="0"/>
          <w:sz w:val="24"/>
          <w:szCs w:val="21"/>
        </w:rPr>
      </w:pPr>
    </w:p>
    <w:p w:rsidR="00AD3A8B" w:rsidRPr="00AD3A8B" w:rsidRDefault="00AD3A8B" w:rsidP="00AD3A8B">
      <w:pPr>
        <w:rPr>
          <w:rFonts w:ascii="宋体" w:hAnsi="宋体" w:cs="Arial"/>
          <w:b/>
          <w:bCs/>
          <w:kern w:val="0"/>
          <w:sz w:val="24"/>
          <w:szCs w:val="21"/>
        </w:rPr>
      </w:pPr>
      <w:r w:rsidRPr="00AD3A8B">
        <w:rPr>
          <w:rFonts w:ascii="宋体" w:hAnsi="宋体" w:cs="Arial" w:hint="eastAsia"/>
          <w:b/>
          <w:bCs/>
          <w:kern w:val="0"/>
          <w:sz w:val="24"/>
          <w:szCs w:val="21"/>
        </w:rPr>
        <w:t>委托代理人：</w:t>
      </w:r>
    </w:p>
    <w:p w:rsidR="00AD3A8B" w:rsidRPr="00AD3A8B" w:rsidRDefault="00AD3A8B" w:rsidP="00AD3A8B">
      <w:pPr>
        <w:rPr>
          <w:rFonts w:ascii="宋体" w:hAnsi="宋体" w:cs="Arial"/>
          <w:b/>
          <w:bCs/>
          <w:kern w:val="0"/>
          <w:sz w:val="24"/>
          <w:szCs w:val="21"/>
        </w:rPr>
      </w:pPr>
    </w:p>
    <w:p w:rsidR="00AD3A8B" w:rsidRPr="00AD3A8B" w:rsidRDefault="00AD3A8B" w:rsidP="00AD3A8B">
      <w:pPr>
        <w:rPr>
          <w:rFonts w:ascii="宋体" w:hAnsi="宋体" w:cs="Arial"/>
          <w:b/>
          <w:bCs/>
          <w:kern w:val="0"/>
          <w:sz w:val="24"/>
          <w:szCs w:val="21"/>
        </w:rPr>
      </w:pPr>
      <w:r w:rsidRPr="00AD3A8B">
        <w:rPr>
          <w:rFonts w:ascii="宋体" w:hAnsi="宋体" w:cs="Arial" w:hint="eastAsia"/>
          <w:b/>
          <w:bCs/>
          <w:kern w:val="0"/>
          <w:sz w:val="24"/>
          <w:szCs w:val="21"/>
        </w:rPr>
        <w:t>签订时间</w:t>
      </w:r>
      <w:r>
        <w:rPr>
          <w:rFonts w:ascii="宋体" w:hAnsi="宋体" w:cs="Arial" w:hint="eastAsia"/>
          <w:b/>
          <w:bCs/>
          <w:kern w:val="0"/>
          <w:sz w:val="24"/>
          <w:szCs w:val="21"/>
        </w:rPr>
        <w:t>：</w:t>
      </w:r>
    </w:p>
    <w:p w:rsidR="00AD3A8B" w:rsidRDefault="00AD3A8B" w:rsidP="00AD3A8B"/>
    <w:p w:rsidR="00AD3A8B" w:rsidRDefault="00AD3A8B" w:rsidP="00AD3A8B"/>
    <w:p w:rsidR="003A2F53" w:rsidRPr="00AD3A8B" w:rsidRDefault="003A2F53"/>
    <w:p w:rsidR="003A2F53" w:rsidRDefault="003A2F53"/>
    <w:p w:rsidR="003A2F53" w:rsidRDefault="003A2F53">
      <w:pPr>
        <w:rPr>
          <w:b/>
          <w:sz w:val="28"/>
          <w:szCs w:val="28"/>
        </w:rPr>
      </w:pPr>
    </w:p>
    <w:p w:rsidR="003A2F53" w:rsidRDefault="00AD3A8B">
      <w:pPr>
        <w:rPr>
          <w:b/>
          <w:sz w:val="24"/>
        </w:rPr>
      </w:pPr>
      <w:r>
        <w:rPr>
          <w:rFonts w:hint="eastAsia"/>
          <w:b/>
          <w:sz w:val="24"/>
        </w:rPr>
        <w:t>附件一：</w:t>
      </w:r>
    </w:p>
    <w:p w:rsidR="003A2F53" w:rsidRDefault="003A2F53">
      <w:pPr>
        <w:jc w:val="center"/>
        <w:rPr>
          <w:b/>
          <w:sz w:val="24"/>
        </w:rPr>
      </w:pPr>
    </w:p>
    <w:p w:rsidR="003A2F53" w:rsidRDefault="00AD3A8B">
      <w:pPr>
        <w:jc w:val="center"/>
        <w:rPr>
          <w:b/>
          <w:sz w:val="24"/>
        </w:rPr>
      </w:pPr>
      <w:r>
        <w:rPr>
          <w:rFonts w:hint="eastAsia"/>
          <w:b/>
          <w:sz w:val="24"/>
        </w:rPr>
        <w:t>关于北京光华荣昌汽车部件有限公司</w:t>
      </w:r>
      <w:r>
        <w:rPr>
          <w:rFonts w:hint="eastAsia"/>
          <w:b/>
          <w:sz w:val="24"/>
        </w:rPr>
        <w:t>补办厂房及配套设施</w:t>
      </w:r>
      <w:r>
        <w:rPr>
          <w:rFonts w:hint="eastAsia"/>
          <w:b/>
          <w:sz w:val="24"/>
        </w:rPr>
        <w:t>项目</w:t>
      </w:r>
    </w:p>
    <w:p w:rsidR="003A2F53" w:rsidRDefault="00AD3A8B">
      <w:pPr>
        <w:jc w:val="center"/>
        <w:rPr>
          <w:b/>
          <w:sz w:val="24"/>
        </w:rPr>
      </w:pPr>
      <w:r>
        <w:rPr>
          <w:rFonts w:hint="eastAsia"/>
          <w:b/>
          <w:sz w:val="24"/>
        </w:rPr>
        <w:t>施工图设计需建设单位完善条件的函</w:t>
      </w:r>
    </w:p>
    <w:p w:rsidR="003A2F53" w:rsidRDefault="003A2F53">
      <w:pPr>
        <w:spacing w:line="500" w:lineRule="exact"/>
        <w:ind w:firstLineChars="200" w:firstLine="480"/>
        <w:jc w:val="left"/>
        <w:rPr>
          <w:rFonts w:ascii="宋体" w:hAnsi="宋体"/>
          <w:kern w:val="0"/>
          <w:sz w:val="24"/>
        </w:rPr>
      </w:pPr>
    </w:p>
    <w:p w:rsidR="003A2F53" w:rsidRDefault="00AD3A8B">
      <w:pPr>
        <w:spacing w:line="500" w:lineRule="exact"/>
        <w:ind w:firstLineChars="200" w:firstLine="480"/>
        <w:jc w:val="left"/>
        <w:rPr>
          <w:rFonts w:ascii="宋体" w:hAnsi="宋体"/>
          <w:kern w:val="0"/>
          <w:sz w:val="24"/>
        </w:rPr>
      </w:pPr>
      <w:r>
        <w:rPr>
          <w:rFonts w:ascii="宋体" w:hAnsi="宋体" w:hint="eastAsia"/>
          <w:kern w:val="0"/>
          <w:sz w:val="24"/>
        </w:rPr>
        <w:t>致：北京光华荣昌汽车部件有限公司</w:t>
      </w:r>
    </w:p>
    <w:p w:rsidR="003A2F53" w:rsidRDefault="00AD3A8B">
      <w:pPr>
        <w:spacing w:line="500" w:lineRule="exact"/>
        <w:ind w:firstLineChars="200" w:firstLine="480"/>
        <w:jc w:val="left"/>
        <w:rPr>
          <w:rFonts w:ascii="宋体" w:hAnsi="宋体"/>
          <w:kern w:val="0"/>
          <w:sz w:val="24"/>
        </w:rPr>
      </w:pPr>
      <w:r>
        <w:rPr>
          <w:rFonts w:ascii="宋体" w:hAnsi="宋体" w:hint="eastAsia"/>
          <w:kern w:val="0"/>
          <w:sz w:val="24"/>
        </w:rPr>
        <w:t>北京军</w:t>
      </w:r>
      <w:proofErr w:type="gramStart"/>
      <w:r>
        <w:rPr>
          <w:rFonts w:ascii="宋体" w:hAnsi="宋体" w:hint="eastAsia"/>
          <w:kern w:val="0"/>
          <w:sz w:val="24"/>
        </w:rPr>
        <w:t>都晨宇</w:t>
      </w:r>
      <w:proofErr w:type="gramEnd"/>
      <w:r>
        <w:rPr>
          <w:rFonts w:ascii="宋体" w:hAnsi="宋体" w:hint="eastAsia"/>
          <w:kern w:val="0"/>
          <w:sz w:val="24"/>
        </w:rPr>
        <w:t>工程设计有限责任公司承接的北京光华荣昌汽车部件有限公司新厂建设项目已进入施工图设计阶段，现需建设单位完善相关条件。</w:t>
      </w:r>
    </w:p>
    <w:p w:rsidR="003A2F53" w:rsidRDefault="00AD3A8B">
      <w:pPr>
        <w:spacing w:line="500" w:lineRule="exact"/>
        <w:ind w:firstLineChars="200" w:firstLine="480"/>
        <w:jc w:val="left"/>
        <w:rPr>
          <w:rFonts w:ascii="宋体" w:hAnsi="宋体"/>
          <w:kern w:val="0"/>
          <w:sz w:val="24"/>
        </w:rPr>
      </w:pPr>
      <w:r>
        <w:rPr>
          <w:rFonts w:ascii="宋体" w:hAnsi="宋体" w:hint="eastAsia"/>
          <w:kern w:val="0"/>
          <w:sz w:val="24"/>
        </w:rPr>
        <w:t>1</w:t>
      </w:r>
      <w:r>
        <w:rPr>
          <w:rFonts w:ascii="宋体" w:hAnsi="宋体" w:hint="eastAsia"/>
          <w:kern w:val="0"/>
          <w:sz w:val="24"/>
        </w:rPr>
        <w:t>、本项目为补报手续项目，原设计图纸已不能满足现行规范要求，</w:t>
      </w:r>
      <w:r>
        <w:rPr>
          <w:rFonts w:ascii="宋体" w:hAnsi="宋体" w:hint="eastAsia"/>
          <w:kern w:val="0"/>
          <w:sz w:val="24"/>
        </w:rPr>
        <w:t>我公司本次设计图纸只满足当年规范标准要求，请建设单位在施工图审查前务必与</w:t>
      </w:r>
      <w:proofErr w:type="gramStart"/>
      <w:r>
        <w:rPr>
          <w:rFonts w:ascii="宋体" w:hAnsi="宋体" w:hint="eastAsia"/>
          <w:kern w:val="0"/>
          <w:sz w:val="24"/>
        </w:rPr>
        <w:t>勘</w:t>
      </w:r>
      <w:proofErr w:type="gramEnd"/>
      <w:r>
        <w:rPr>
          <w:rFonts w:ascii="宋体" w:hAnsi="宋体" w:hint="eastAsia"/>
          <w:kern w:val="0"/>
          <w:sz w:val="24"/>
        </w:rPr>
        <w:t>办及审图机构确认审图规范标准执行当年规范标准，并书面通知我公司。</w:t>
      </w:r>
    </w:p>
    <w:p w:rsidR="003A2F53" w:rsidRDefault="003A2F53">
      <w:pPr>
        <w:spacing w:line="500" w:lineRule="exact"/>
        <w:ind w:firstLineChars="200" w:firstLine="480"/>
        <w:jc w:val="left"/>
        <w:rPr>
          <w:rFonts w:ascii="宋体" w:hAnsi="宋体"/>
          <w:kern w:val="0"/>
          <w:sz w:val="24"/>
        </w:rPr>
      </w:pPr>
    </w:p>
    <w:p w:rsidR="003A2F53" w:rsidRDefault="00AD3A8B">
      <w:pPr>
        <w:spacing w:line="500" w:lineRule="exact"/>
        <w:ind w:firstLineChars="200" w:firstLine="480"/>
        <w:jc w:val="left"/>
        <w:rPr>
          <w:rFonts w:ascii="宋体" w:hAnsi="宋体"/>
          <w:kern w:val="0"/>
          <w:sz w:val="24"/>
        </w:rPr>
      </w:pPr>
      <w:r>
        <w:rPr>
          <w:rFonts w:ascii="宋体" w:hAnsi="宋体" w:hint="eastAsia"/>
          <w:kern w:val="0"/>
          <w:sz w:val="24"/>
        </w:rPr>
        <w:t>2</w:t>
      </w:r>
      <w:r>
        <w:rPr>
          <w:rFonts w:ascii="宋体" w:hAnsi="宋体" w:hint="eastAsia"/>
          <w:kern w:val="0"/>
          <w:sz w:val="24"/>
        </w:rPr>
        <w:t>、</w:t>
      </w:r>
      <w:r>
        <w:rPr>
          <w:rFonts w:ascii="宋体" w:hAnsi="宋体" w:hint="eastAsia"/>
          <w:kern w:val="0"/>
          <w:sz w:val="24"/>
        </w:rPr>
        <w:t>请</w:t>
      </w:r>
      <w:r>
        <w:rPr>
          <w:rFonts w:ascii="宋体" w:hAnsi="宋体" w:hint="eastAsia"/>
          <w:kern w:val="0"/>
          <w:sz w:val="24"/>
        </w:rPr>
        <w:t>建设单位与水务部门沟通，确认排水条件（雨、污水市政接口位置、管径、管内底标高），并核实本项目是否需要雨水调蓄设施。</w:t>
      </w:r>
    </w:p>
    <w:p w:rsidR="003A2F53" w:rsidRDefault="00AD3A8B">
      <w:pPr>
        <w:spacing w:line="500" w:lineRule="exact"/>
        <w:ind w:firstLineChars="200" w:firstLine="480"/>
        <w:jc w:val="left"/>
        <w:rPr>
          <w:rFonts w:ascii="宋体" w:hAnsi="宋体"/>
          <w:kern w:val="0"/>
          <w:sz w:val="24"/>
        </w:rPr>
      </w:pPr>
      <w:r>
        <w:rPr>
          <w:rFonts w:ascii="宋体" w:hAnsi="宋体" w:hint="eastAsia"/>
          <w:kern w:val="0"/>
          <w:sz w:val="24"/>
        </w:rPr>
        <w:t>3</w:t>
      </w:r>
      <w:r>
        <w:rPr>
          <w:rFonts w:ascii="宋体" w:hAnsi="宋体" w:hint="eastAsia"/>
          <w:kern w:val="0"/>
          <w:sz w:val="24"/>
        </w:rPr>
        <w:t>、</w:t>
      </w:r>
      <w:r>
        <w:rPr>
          <w:rFonts w:ascii="宋体" w:hAnsi="宋体" w:hint="eastAsia"/>
          <w:kern w:val="0"/>
          <w:sz w:val="24"/>
        </w:rPr>
        <w:t>请</w:t>
      </w:r>
      <w:r>
        <w:rPr>
          <w:rFonts w:ascii="宋体" w:hAnsi="宋体" w:hint="eastAsia"/>
          <w:kern w:val="0"/>
          <w:sz w:val="24"/>
        </w:rPr>
        <w:t>建设单位与自来水供水单位，确认供水条件，包括供水方向，几路供水，供水管径，供水压力等。</w:t>
      </w:r>
    </w:p>
    <w:p w:rsidR="003A2F53" w:rsidRDefault="00AD3A8B">
      <w:pPr>
        <w:spacing w:line="500" w:lineRule="exact"/>
        <w:ind w:firstLineChars="200" w:firstLine="480"/>
        <w:jc w:val="left"/>
        <w:rPr>
          <w:rFonts w:ascii="宋体" w:hAnsi="宋体"/>
          <w:kern w:val="0"/>
          <w:sz w:val="24"/>
        </w:rPr>
      </w:pPr>
      <w:r>
        <w:rPr>
          <w:rFonts w:ascii="宋体" w:hAnsi="宋体" w:hint="eastAsia"/>
          <w:kern w:val="0"/>
          <w:sz w:val="24"/>
        </w:rPr>
        <w:t>4</w:t>
      </w:r>
      <w:r>
        <w:rPr>
          <w:rFonts w:ascii="宋体" w:hAnsi="宋体" w:hint="eastAsia"/>
          <w:kern w:val="0"/>
          <w:sz w:val="24"/>
        </w:rPr>
        <w:t>、请建设单位确认</w:t>
      </w:r>
      <w:proofErr w:type="gramStart"/>
      <w:r>
        <w:rPr>
          <w:rFonts w:ascii="宋体" w:hAnsi="宋体" w:hint="eastAsia"/>
          <w:kern w:val="0"/>
          <w:sz w:val="24"/>
        </w:rPr>
        <w:t>现状消防</w:t>
      </w:r>
      <w:proofErr w:type="gramEnd"/>
      <w:r>
        <w:rPr>
          <w:rFonts w:ascii="宋体" w:hAnsi="宋体" w:hint="eastAsia"/>
          <w:kern w:val="0"/>
          <w:sz w:val="24"/>
        </w:rPr>
        <w:t>条件，保证满足本</w:t>
      </w:r>
      <w:proofErr w:type="gramStart"/>
      <w:r>
        <w:rPr>
          <w:rFonts w:ascii="宋体" w:hAnsi="宋体" w:hint="eastAsia"/>
          <w:kern w:val="0"/>
          <w:sz w:val="24"/>
        </w:rPr>
        <w:t>地块消防</w:t>
      </w:r>
      <w:proofErr w:type="gramEnd"/>
      <w:r>
        <w:rPr>
          <w:rFonts w:ascii="宋体" w:hAnsi="宋体" w:hint="eastAsia"/>
          <w:kern w:val="0"/>
          <w:sz w:val="24"/>
        </w:rPr>
        <w:t>要求的消防水箱、消防水池、消防泵房等消防设施。</w:t>
      </w:r>
    </w:p>
    <w:p w:rsidR="003A2F53" w:rsidRDefault="00AD3A8B">
      <w:pPr>
        <w:spacing w:line="500" w:lineRule="exact"/>
        <w:ind w:firstLineChars="200" w:firstLine="480"/>
        <w:jc w:val="left"/>
        <w:rPr>
          <w:rFonts w:ascii="宋体" w:hAnsi="宋体"/>
          <w:kern w:val="0"/>
          <w:sz w:val="24"/>
        </w:rPr>
      </w:pPr>
      <w:r>
        <w:rPr>
          <w:rFonts w:ascii="宋体" w:hAnsi="宋体" w:hint="eastAsia"/>
          <w:kern w:val="0"/>
          <w:sz w:val="24"/>
        </w:rPr>
        <w:t>5</w:t>
      </w:r>
      <w:r>
        <w:rPr>
          <w:rFonts w:ascii="宋体" w:hAnsi="宋体" w:hint="eastAsia"/>
          <w:kern w:val="0"/>
          <w:sz w:val="24"/>
        </w:rPr>
        <w:t>、</w:t>
      </w:r>
      <w:r>
        <w:rPr>
          <w:rFonts w:ascii="宋体" w:hAnsi="宋体" w:hint="eastAsia"/>
          <w:kern w:val="0"/>
          <w:sz w:val="24"/>
        </w:rPr>
        <w:t>由于本工程年代较为久远，</w:t>
      </w:r>
      <w:r>
        <w:rPr>
          <w:rFonts w:ascii="宋体" w:hAnsi="宋体" w:hint="eastAsia"/>
          <w:kern w:val="0"/>
          <w:sz w:val="24"/>
        </w:rPr>
        <w:t>且可能存在未按照图纸施工的情况</w:t>
      </w:r>
      <w:r>
        <w:rPr>
          <w:rFonts w:ascii="宋体" w:hAnsi="宋体" w:hint="eastAsia"/>
          <w:kern w:val="0"/>
          <w:sz w:val="24"/>
        </w:rPr>
        <w:t>，</w:t>
      </w:r>
      <w:r>
        <w:rPr>
          <w:rFonts w:ascii="宋体" w:hAnsi="宋体" w:hint="eastAsia"/>
          <w:kern w:val="0"/>
          <w:sz w:val="24"/>
        </w:rPr>
        <w:t>及一些隐蔽工程现状无法核对，致使本次</w:t>
      </w:r>
      <w:r>
        <w:rPr>
          <w:rFonts w:ascii="宋体" w:hAnsi="宋体" w:hint="eastAsia"/>
          <w:kern w:val="0"/>
          <w:sz w:val="24"/>
        </w:rPr>
        <w:t>参照原有图纸所做出的</w:t>
      </w:r>
      <w:r>
        <w:rPr>
          <w:rFonts w:ascii="宋体" w:hAnsi="宋体" w:hint="eastAsia"/>
          <w:kern w:val="0"/>
          <w:sz w:val="24"/>
        </w:rPr>
        <w:t>施工图纸</w:t>
      </w:r>
      <w:r>
        <w:rPr>
          <w:rFonts w:ascii="宋体" w:hAnsi="宋体" w:hint="eastAsia"/>
          <w:kern w:val="0"/>
          <w:sz w:val="24"/>
        </w:rPr>
        <w:t>也不可能与</w:t>
      </w:r>
      <w:r>
        <w:rPr>
          <w:rFonts w:ascii="宋体" w:hAnsi="宋体" w:hint="eastAsia"/>
          <w:kern w:val="0"/>
          <w:sz w:val="24"/>
        </w:rPr>
        <w:t>现有建筑完全吻</w:t>
      </w:r>
      <w:r>
        <w:rPr>
          <w:rFonts w:ascii="宋体" w:hAnsi="宋体" w:hint="eastAsia"/>
          <w:kern w:val="0"/>
          <w:sz w:val="24"/>
        </w:rPr>
        <w:t>合</w:t>
      </w:r>
      <w:r>
        <w:rPr>
          <w:rFonts w:ascii="宋体" w:hAnsi="宋体" w:hint="eastAsia"/>
          <w:kern w:val="0"/>
          <w:sz w:val="24"/>
        </w:rPr>
        <w:t>，特此告知。</w:t>
      </w:r>
    </w:p>
    <w:p w:rsidR="003A2F53" w:rsidRDefault="003A2F53">
      <w:pPr>
        <w:spacing w:line="500" w:lineRule="exact"/>
        <w:ind w:firstLineChars="200" w:firstLine="480"/>
        <w:jc w:val="left"/>
        <w:rPr>
          <w:rFonts w:ascii="宋体" w:hAnsi="宋体"/>
          <w:kern w:val="0"/>
          <w:sz w:val="24"/>
        </w:rPr>
      </w:pPr>
    </w:p>
    <w:p w:rsidR="003A2F53" w:rsidRDefault="003A2F53">
      <w:pPr>
        <w:spacing w:line="500" w:lineRule="exact"/>
        <w:ind w:firstLineChars="200" w:firstLine="480"/>
        <w:jc w:val="right"/>
        <w:rPr>
          <w:rFonts w:ascii="宋体" w:hAnsi="宋体"/>
          <w:kern w:val="0"/>
          <w:sz w:val="24"/>
        </w:rPr>
      </w:pPr>
    </w:p>
    <w:p w:rsidR="003A2F53" w:rsidRDefault="003A2F53">
      <w:pPr>
        <w:spacing w:line="500" w:lineRule="exact"/>
        <w:ind w:firstLineChars="200" w:firstLine="480"/>
        <w:jc w:val="right"/>
        <w:rPr>
          <w:rFonts w:ascii="宋体" w:hAnsi="宋体"/>
          <w:kern w:val="0"/>
          <w:sz w:val="24"/>
        </w:rPr>
      </w:pPr>
    </w:p>
    <w:p w:rsidR="003A2F53" w:rsidRDefault="003A2F53" w:rsidP="00AD3A8B">
      <w:pPr>
        <w:spacing w:line="500" w:lineRule="exact"/>
        <w:ind w:right="480"/>
        <w:rPr>
          <w:rFonts w:ascii="宋体" w:hAnsi="宋体"/>
          <w:kern w:val="0"/>
          <w:sz w:val="24"/>
        </w:rPr>
      </w:pPr>
    </w:p>
    <w:p w:rsidR="003A2F53" w:rsidRDefault="00AD3A8B">
      <w:pPr>
        <w:spacing w:line="500" w:lineRule="exact"/>
        <w:ind w:firstLineChars="200" w:firstLine="480"/>
        <w:jc w:val="right"/>
        <w:rPr>
          <w:rFonts w:ascii="宋体" w:hAnsi="宋体"/>
          <w:kern w:val="0"/>
          <w:sz w:val="24"/>
        </w:rPr>
      </w:pPr>
      <w:bookmarkStart w:id="0" w:name="_GoBack"/>
      <w:bookmarkEnd w:id="0"/>
      <w:r>
        <w:rPr>
          <w:rFonts w:ascii="宋体" w:hAnsi="宋体" w:hint="eastAsia"/>
          <w:kern w:val="0"/>
          <w:sz w:val="24"/>
        </w:rPr>
        <w:t xml:space="preserve"> </w:t>
      </w:r>
      <w:r>
        <w:rPr>
          <w:rFonts w:ascii="宋体" w:hAnsi="宋体" w:hint="eastAsia"/>
          <w:kern w:val="0"/>
          <w:sz w:val="24"/>
        </w:rPr>
        <w:t>北京军</w:t>
      </w:r>
      <w:proofErr w:type="gramStart"/>
      <w:r>
        <w:rPr>
          <w:rFonts w:ascii="宋体" w:hAnsi="宋体" w:hint="eastAsia"/>
          <w:kern w:val="0"/>
          <w:sz w:val="24"/>
        </w:rPr>
        <w:t>都晨宇</w:t>
      </w:r>
      <w:proofErr w:type="gramEnd"/>
      <w:r>
        <w:rPr>
          <w:rFonts w:ascii="宋体" w:hAnsi="宋体" w:hint="eastAsia"/>
          <w:kern w:val="0"/>
          <w:sz w:val="24"/>
        </w:rPr>
        <w:t>工程设计有限责任公司</w:t>
      </w:r>
    </w:p>
    <w:p w:rsidR="003A2F53" w:rsidRDefault="00AD3A8B" w:rsidP="00AD3A8B">
      <w:pPr>
        <w:spacing w:line="500" w:lineRule="exact"/>
        <w:ind w:right="480" w:firstLineChars="200" w:firstLine="480"/>
        <w:jc w:val="center"/>
        <w:rPr>
          <w:rFonts w:ascii="宋体" w:hAnsi="宋体"/>
          <w:kern w:val="0"/>
          <w:sz w:val="24"/>
        </w:rPr>
      </w:pPr>
      <w:r>
        <w:rPr>
          <w:rFonts w:ascii="宋体" w:hAnsi="宋体" w:hint="eastAsia"/>
          <w:kern w:val="0"/>
          <w:sz w:val="24"/>
        </w:rPr>
        <w:t xml:space="preserve">                                      </w:t>
      </w:r>
      <w:r>
        <w:rPr>
          <w:rFonts w:ascii="宋体" w:hAnsi="宋体" w:hint="eastAsia"/>
          <w:kern w:val="0"/>
          <w:sz w:val="24"/>
        </w:rPr>
        <w:t>2019</w:t>
      </w:r>
      <w:r>
        <w:rPr>
          <w:rFonts w:ascii="宋体" w:hAnsi="宋体" w:hint="eastAsia"/>
          <w:kern w:val="0"/>
          <w:sz w:val="24"/>
        </w:rPr>
        <w:t>年</w:t>
      </w:r>
      <w:r>
        <w:rPr>
          <w:rFonts w:ascii="宋体" w:hAnsi="宋体" w:hint="eastAsia"/>
          <w:kern w:val="0"/>
          <w:sz w:val="24"/>
        </w:rPr>
        <w:t>06</w:t>
      </w:r>
      <w:r>
        <w:rPr>
          <w:rFonts w:ascii="宋体" w:hAnsi="宋体" w:hint="eastAsia"/>
          <w:kern w:val="0"/>
          <w:sz w:val="24"/>
        </w:rPr>
        <w:t>月</w:t>
      </w:r>
      <w:r>
        <w:rPr>
          <w:rFonts w:ascii="宋体" w:hAnsi="宋体" w:hint="eastAsia"/>
          <w:kern w:val="0"/>
          <w:sz w:val="24"/>
        </w:rPr>
        <w:t>27</w:t>
      </w:r>
      <w:r>
        <w:rPr>
          <w:rFonts w:ascii="宋体" w:hAnsi="宋体" w:hint="eastAsia"/>
          <w:kern w:val="0"/>
          <w:sz w:val="24"/>
        </w:rPr>
        <w:t>日</w:t>
      </w:r>
    </w:p>
    <w:sectPr w:rsidR="003A2F53" w:rsidSect="001C0AEB">
      <w:pgSz w:w="11906" w:h="16838"/>
      <w:pgMar w:top="1304" w:right="1797" w:bottom="1191"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0A93CF8"/>
    <w:rsid w:val="001C0AEB"/>
    <w:rsid w:val="003A2F53"/>
    <w:rsid w:val="00414C69"/>
    <w:rsid w:val="00AD3A8B"/>
    <w:rsid w:val="1DE94D9F"/>
    <w:rsid w:val="40A93CF8"/>
    <w:rsid w:val="42827592"/>
    <w:rsid w:val="51621CB5"/>
    <w:rsid w:val="6BD45B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2F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2F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A2F53"/>
    <w:pPr>
      <w:ind w:firstLineChars="200" w:firstLine="420"/>
    </w:pPr>
  </w:style>
  <w:style w:type="paragraph" w:styleId="a5">
    <w:name w:val="Balloon Text"/>
    <w:basedOn w:val="a"/>
    <w:link w:val="Char"/>
    <w:rsid w:val="00AD3A8B"/>
    <w:rPr>
      <w:sz w:val="18"/>
      <w:szCs w:val="18"/>
    </w:rPr>
  </w:style>
  <w:style w:type="character" w:customStyle="1" w:styleId="Char">
    <w:name w:val="批注框文本 Char"/>
    <w:basedOn w:val="a0"/>
    <w:link w:val="a5"/>
    <w:rsid w:val="00AD3A8B"/>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270</Words>
  <Characters>1545</Characters>
  <Application>Microsoft Office Word</Application>
  <DocSecurity>0</DocSecurity>
  <Lines>12</Lines>
  <Paragraphs>3</Paragraphs>
  <ScaleCrop>false</ScaleCrop>
  <Company>微软中国</Company>
  <LinksUpToDate>false</LinksUpToDate>
  <CharactersWithSpaces>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小强</dc:creator>
  <cp:lastModifiedBy>王芳</cp:lastModifiedBy>
  <cp:revision>3</cp:revision>
  <cp:lastPrinted>2019-06-27T08:44:00Z</cp:lastPrinted>
  <dcterms:created xsi:type="dcterms:W3CDTF">2019-06-04T03:14:00Z</dcterms:created>
  <dcterms:modified xsi:type="dcterms:W3CDTF">2019-06-27T08:46:00Z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