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79620B">
        <w:rPr>
          <w:rFonts w:hint="eastAsia"/>
          <w:sz w:val="32"/>
          <w:szCs w:val="32"/>
        </w:rPr>
        <w:t>模具维修合同</w:t>
      </w:r>
    </w:p>
    <w:p w:rsidR="009B6DBE" w:rsidRDefault="0001470E" w:rsidP="009B0619">
      <w:pPr>
        <w:ind w:right="420" w:firstLineChars="3650" w:firstLine="7665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79620B">
        <w:rPr>
          <w:rFonts w:hint="eastAsia"/>
        </w:rPr>
        <w:t>9</w:t>
      </w:r>
      <w:r w:rsidR="006D7036">
        <w:rPr>
          <w:rFonts w:hint="eastAsia"/>
        </w:rPr>
        <w:t>-</w:t>
      </w:r>
      <w:r w:rsidR="0079620B">
        <w:rPr>
          <w:rFonts w:hint="eastAsia"/>
        </w:rPr>
        <w:t>08</w:t>
      </w:r>
      <w:r w:rsidR="0020289A">
        <w:rPr>
          <w:rFonts w:hint="eastAsia"/>
        </w:rPr>
        <w:t>-30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甲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79620B" w:rsidRPr="00447CD7">
        <w:rPr>
          <w:rFonts w:ascii="宋体" w:hAnsi="宋体" w:hint="eastAsia"/>
          <w:sz w:val="22"/>
          <w:szCs w:val="24"/>
        </w:rPr>
        <w:t>北京光华荣昌</w:t>
      </w:r>
      <w:r w:rsidRPr="00447CD7">
        <w:rPr>
          <w:rFonts w:ascii="宋体" w:hAnsi="宋体" w:hint="eastAsia"/>
          <w:sz w:val="22"/>
          <w:szCs w:val="24"/>
        </w:rPr>
        <w:t>汽车部件有限公司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乙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20289A" w:rsidRPr="00447CD7">
        <w:rPr>
          <w:rFonts w:ascii="宋体" w:hAnsi="宋体" w:hint="eastAsia"/>
          <w:sz w:val="22"/>
          <w:szCs w:val="24"/>
        </w:rPr>
        <w:t>黄骅市荣邦汽车部件有限公司</w:t>
      </w:r>
    </w:p>
    <w:p w:rsidR="00E00956" w:rsidRDefault="00F81B1E" w:rsidP="00447CD7">
      <w:pPr>
        <w:spacing w:line="60" w:lineRule="auto"/>
        <w:rPr>
          <w:rFonts w:ascii="宋体" w:hAnsi="宋体" w:hint="eastAsia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   前期乙方为甲方</w:t>
      </w:r>
      <w:r w:rsidR="0020289A" w:rsidRPr="00447CD7">
        <w:rPr>
          <w:rFonts w:ascii="宋体" w:hAnsi="宋体" w:hint="eastAsia"/>
          <w:sz w:val="22"/>
          <w:szCs w:val="24"/>
        </w:rPr>
        <w:t>维修模具</w:t>
      </w:r>
      <w:r w:rsidRPr="00447CD7">
        <w:rPr>
          <w:rFonts w:ascii="宋体" w:hAnsi="宋体" w:hint="eastAsia"/>
          <w:sz w:val="22"/>
          <w:szCs w:val="24"/>
        </w:rPr>
        <w:t>，</w:t>
      </w:r>
      <w:r w:rsidR="00B26A6A" w:rsidRPr="00447CD7">
        <w:rPr>
          <w:rFonts w:ascii="宋体" w:hAnsi="宋体" w:hint="eastAsia"/>
          <w:sz w:val="22"/>
          <w:szCs w:val="24"/>
        </w:rPr>
        <w:t>201</w:t>
      </w:r>
      <w:r w:rsidR="0020289A" w:rsidRPr="00447CD7">
        <w:rPr>
          <w:rFonts w:ascii="宋体" w:hAnsi="宋体" w:hint="eastAsia"/>
          <w:sz w:val="22"/>
          <w:szCs w:val="24"/>
        </w:rPr>
        <w:t>7</w:t>
      </w:r>
      <w:r w:rsidR="00B26A6A" w:rsidRPr="00447CD7">
        <w:rPr>
          <w:rFonts w:ascii="宋体" w:hAnsi="宋体" w:hint="eastAsia"/>
          <w:sz w:val="22"/>
          <w:szCs w:val="24"/>
        </w:rPr>
        <w:t>年</w:t>
      </w:r>
      <w:r w:rsidR="0020289A" w:rsidRPr="00447CD7">
        <w:rPr>
          <w:rFonts w:ascii="宋体" w:hAnsi="宋体" w:hint="eastAsia"/>
          <w:sz w:val="22"/>
          <w:szCs w:val="24"/>
        </w:rPr>
        <w:t>1</w:t>
      </w:r>
      <w:r w:rsidR="00B26A6A" w:rsidRPr="00447CD7">
        <w:rPr>
          <w:rFonts w:ascii="宋体" w:hAnsi="宋体" w:hint="eastAsia"/>
          <w:sz w:val="22"/>
          <w:szCs w:val="24"/>
        </w:rPr>
        <w:t>月</w:t>
      </w:r>
      <w:r w:rsidR="0020289A" w:rsidRPr="00447CD7">
        <w:rPr>
          <w:rFonts w:ascii="宋体" w:hAnsi="宋体" w:hint="eastAsia"/>
          <w:sz w:val="22"/>
          <w:szCs w:val="24"/>
        </w:rPr>
        <w:t>9</w:t>
      </w:r>
      <w:r w:rsidR="00B26A6A" w:rsidRPr="00447CD7">
        <w:rPr>
          <w:rFonts w:ascii="宋体" w:hAnsi="宋体" w:hint="eastAsia"/>
          <w:sz w:val="22"/>
          <w:szCs w:val="24"/>
        </w:rPr>
        <w:t>号</w:t>
      </w:r>
      <w:r w:rsidR="0020289A" w:rsidRPr="00447CD7">
        <w:rPr>
          <w:rFonts w:ascii="宋体" w:hAnsi="宋体" w:hint="eastAsia"/>
          <w:sz w:val="22"/>
          <w:szCs w:val="24"/>
        </w:rPr>
        <w:t>至2019年3月14号</w:t>
      </w:r>
      <w:r w:rsidR="00B26A6A" w:rsidRPr="00447CD7">
        <w:rPr>
          <w:rFonts w:ascii="宋体" w:hAnsi="宋体" w:hint="eastAsia"/>
          <w:sz w:val="22"/>
          <w:szCs w:val="24"/>
        </w:rPr>
        <w:t>甲方下发</w:t>
      </w:r>
      <w:r w:rsidR="0020289A" w:rsidRPr="00447CD7">
        <w:rPr>
          <w:rFonts w:ascii="宋体" w:hAnsi="宋体" w:hint="eastAsia"/>
          <w:sz w:val="22"/>
          <w:szCs w:val="24"/>
        </w:rPr>
        <w:t>设变进行修改的模具</w:t>
      </w:r>
      <w:r w:rsidRPr="00447CD7">
        <w:rPr>
          <w:rFonts w:ascii="宋体" w:hAnsi="宋体" w:hint="eastAsia"/>
          <w:sz w:val="22"/>
          <w:szCs w:val="24"/>
        </w:rPr>
        <w:t>。</w:t>
      </w:r>
    </w:p>
    <w:p w:rsidR="00F81B1E" w:rsidRPr="00447CD7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详细内容如下：</w:t>
      </w:r>
    </w:p>
    <w:p w:rsidR="009B6DBE" w:rsidRPr="00447CD7" w:rsidRDefault="0001470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一、产品名称、型号、单价、数量、金额：                    单价：元</w:t>
      </w: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709"/>
        <w:gridCol w:w="2977"/>
        <w:gridCol w:w="1276"/>
        <w:gridCol w:w="708"/>
        <w:gridCol w:w="709"/>
        <w:gridCol w:w="992"/>
        <w:gridCol w:w="1134"/>
        <w:gridCol w:w="993"/>
      </w:tblGrid>
      <w:tr w:rsidR="00B60874" w:rsidRPr="009B0619" w:rsidTr="00916059">
        <w:trPr>
          <w:trHeight w:val="383"/>
        </w:trPr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9B6DBE" w:rsidRPr="009B0619" w:rsidRDefault="0091605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修改时间</w:t>
            </w:r>
          </w:p>
        </w:tc>
        <w:tc>
          <w:tcPr>
            <w:tcW w:w="70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金额</w:t>
            </w:r>
          </w:p>
        </w:tc>
        <w:tc>
          <w:tcPr>
            <w:tcW w:w="993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447CD7" w:rsidRPr="009B0619" w:rsidTr="00916059">
        <w:trPr>
          <w:trHeight w:val="3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9B0619" w:rsidRDefault="00E8195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8195A" w:rsidRPr="009B0619" w:rsidRDefault="00447CD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曼项目欧标补盲镜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195A" w:rsidRPr="009B0619" w:rsidRDefault="0091605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16059">
              <w:rPr>
                <w:rFonts w:ascii="宋体" w:hAnsi="宋体" w:hint="eastAsia"/>
                <w:sz w:val="13"/>
                <w:szCs w:val="24"/>
              </w:rPr>
              <w:t>2018年6月13日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195A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195A" w:rsidRPr="009B0619" w:rsidRDefault="00447CD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9B0619" w:rsidRDefault="00447CD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30000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8195A" w:rsidRPr="009B0619" w:rsidRDefault="00E8195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916059" w:rsidRPr="009B0619" w:rsidTr="00916059">
        <w:trPr>
          <w:trHeight w:val="1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20289A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447CD7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2280后视镜（ETX）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16059" w:rsidRDefault="0091605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2018年5月31日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447CD7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447CD7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16000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20289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B80C密封垫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2018年12月21日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B40L座椅</w:t>
            </w:r>
            <w:r w:rsidRPr="00886C38">
              <w:rPr>
                <w:rFonts w:ascii="宋体" w:hAnsi="宋体" w:hint="eastAsia"/>
                <w:sz w:val="18"/>
                <w:szCs w:val="24"/>
              </w:rPr>
              <w:t>（左座椅右侧内饰件）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2018年1月5日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X3000座椅</w:t>
            </w:r>
            <w:r w:rsidRPr="00886C38">
              <w:rPr>
                <w:rFonts w:ascii="宋体" w:hAnsi="宋体" w:hint="eastAsia"/>
                <w:sz w:val="18"/>
                <w:szCs w:val="24"/>
              </w:rPr>
              <w:t>（导向盒体）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2018年7月19日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X3000座椅</w:t>
            </w:r>
            <w:r w:rsidRPr="00886C38">
              <w:rPr>
                <w:rFonts w:ascii="宋体" w:hAnsi="宋体" w:hint="eastAsia"/>
                <w:sz w:val="18"/>
                <w:szCs w:val="24"/>
              </w:rPr>
              <w:t>（上尼龙固定块）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2018年7月19日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MA501座椅</w:t>
            </w:r>
            <w:r w:rsidRPr="00886C38">
              <w:rPr>
                <w:rFonts w:ascii="宋体" w:hAnsi="宋体" w:hint="eastAsia"/>
                <w:sz w:val="18"/>
                <w:szCs w:val="24"/>
              </w:rPr>
              <w:t>（升降手柄）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2017年1月9日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MA501座椅</w:t>
            </w:r>
            <w:r w:rsidRPr="00886C38">
              <w:rPr>
                <w:rFonts w:ascii="宋体" w:hAnsi="宋体" w:hint="eastAsia"/>
                <w:sz w:val="18"/>
                <w:szCs w:val="24"/>
              </w:rPr>
              <w:t>（升降手柄）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2017年10月2日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MA501座椅</w:t>
            </w:r>
            <w:r w:rsidRPr="00886C38">
              <w:rPr>
                <w:rFonts w:ascii="宋体" w:hAnsi="宋体" w:hint="eastAsia"/>
                <w:sz w:val="18"/>
                <w:szCs w:val="24"/>
              </w:rPr>
              <w:t>（升降手柄）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2018年3月26日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2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MA501座椅</w:t>
            </w:r>
            <w:r w:rsidRPr="00886C38">
              <w:rPr>
                <w:rFonts w:ascii="宋体" w:hAnsi="宋体" w:hint="eastAsia"/>
                <w:sz w:val="18"/>
                <w:szCs w:val="24"/>
              </w:rPr>
              <w:t>（主驾左侧罩壳六项）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2017年10月27日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MA501座椅</w:t>
            </w:r>
            <w:r>
              <w:rPr>
                <w:rFonts w:ascii="宋体" w:hAnsi="宋体" w:hint="eastAsia"/>
                <w:szCs w:val="24"/>
              </w:rPr>
              <w:t>（</w:t>
            </w:r>
            <w:r w:rsidRPr="00886C38">
              <w:rPr>
                <w:rFonts w:ascii="宋体" w:hAnsi="宋体" w:hint="eastAsia"/>
                <w:sz w:val="18"/>
                <w:szCs w:val="24"/>
              </w:rPr>
              <w:t>小罩壳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2017年10月27日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MA501座椅</w:t>
            </w:r>
            <w:r>
              <w:rPr>
                <w:rFonts w:ascii="宋体" w:hAnsi="宋体" w:hint="eastAsia"/>
                <w:szCs w:val="24"/>
              </w:rPr>
              <w:t>（小罩壳）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2017年10月27日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MA501座椅</w:t>
            </w:r>
            <w:r>
              <w:rPr>
                <w:rFonts w:ascii="宋体" w:hAnsi="宋体" w:hint="eastAsia"/>
                <w:szCs w:val="24"/>
              </w:rPr>
              <w:t>（</w:t>
            </w:r>
            <w:r w:rsidRPr="00C210E8">
              <w:rPr>
                <w:rFonts w:ascii="宋体" w:hAnsi="宋体" w:hint="eastAsia"/>
                <w:sz w:val="18"/>
                <w:szCs w:val="24"/>
              </w:rPr>
              <w:t>电动主驾左侧罩壳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2017年10月27日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2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MA501座椅</w:t>
            </w:r>
            <w:r>
              <w:rPr>
                <w:rFonts w:ascii="宋体" w:hAnsi="宋体" w:hint="eastAsia"/>
                <w:szCs w:val="24"/>
              </w:rPr>
              <w:t>（</w:t>
            </w:r>
            <w:r w:rsidRPr="00C210E8">
              <w:rPr>
                <w:rFonts w:ascii="宋体" w:hAnsi="宋体" w:hint="eastAsia"/>
                <w:sz w:val="18"/>
                <w:szCs w:val="24"/>
              </w:rPr>
              <w:t>主驾右侧罩壳四项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2017年10月27日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T7H（左右下安装座）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2019年1月9日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2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T7H（左右下安装座）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2019年1月9日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2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T7H（左右上安装座）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2019年1月9日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7888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7888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T7H(左右镜臂)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2019年3月14日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6690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MA501（内镜杆）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2019年3月14日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2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X3000/F3000（上尼龙固定块）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2019年3月14日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2300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2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B60874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B40L座椅(扶手外侧饰盖)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2017年11月28日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J6F（驾驶员右侧护板）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2018年9月19日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2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J6F（驾驶员调角器手柄）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2018年10月11日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16059">
        <w:trPr>
          <w:trHeight w:val="101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1069" w:rsidRPr="009B0619" w:rsidRDefault="00AF1069" w:rsidP="00B60874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B40L(杯托)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1069" w:rsidRPr="0091605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2017年11月28日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1069" w:rsidRPr="009B0619" w:rsidRDefault="00AF1069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B60874">
        <w:trPr>
          <w:trHeight w:val="265"/>
        </w:trPr>
        <w:tc>
          <w:tcPr>
            <w:tcW w:w="7371" w:type="dxa"/>
            <w:gridSpan w:val="6"/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255378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9B0619">
        <w:trPr>
          <w:trHeight w:val="327"/>
        </w:trPr>
        <w:tc>
          <w:tcPr>
            <w:tcW w:w="9498" w:type="dxa"/>
            <w:gridSpan w:val="8"/>
            <w:vAlign w:val="center"/>
          </w:tcPr>
          <w:p w:rsidR="00AF1069" w:rsidRPr="009B0619" w:rsidRDefault="00AF1069" w:rsidP="006C47B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hint="eastAsia"/>
              </w:rPr>
              <w:t>合计金额：</w:t>
            </w:r>
            <w:r w:rsidR="006C47BD">
              <w:rPr>
                <w:rFonts w:hint="eastAsia"/>
              </w:rPr>
              <w:t>贰拾</w:t>
            </w:r>
            <w:r w:rsidR="00E00956">
              <w:rPr>
                <w:rFonts w:hint="eastAsia"/>
              </w:rPr>
              <w:t>伍</w:t>
            </w:r>
            <w:r w:rsidR="006C47BD">
              <w:rPr>
                <w:rFonts w:hint="eastAsia"/>
              </w:rPr>
              <w:t>万</w:t>
            </w:r>
            <w:r w:rsidR="00E00956">
              <w:rPr>
                <w:rFonts w:hint="eastAsia"/>
              </w:rPr>
              <w:t>伍仟叁佰柒拾捌元</w:t>
            </w:r>
            <w:r w:rsidRPr="009B0619">
              <w:rPr>
                <w:rFonts w:hint="eastAsia"/>
              </w:rPr>
              <w:t>整（含</w:t>
            </w:r>
            <w:r w:rsidRPr="009B0619">
              <w:rPr>
                <w:rFonts w:hint="eastAsia"/>
              </w:rPr>
              <w:t>13%</w:t>
            </w:r>
            <w:r w:rsidRPr="009B0619">
              <w:rPr>
                <w:rFonts w:hint="eastAsia"/>
              </w:rPr>
              <w:t>增值税）</w:t>
            </w:r>
          </w:p>
        </w:tc>
      </w:tr>
    </w:tbl>
    <w:p w:rsidR="006B1C9C" w:rsidRPr="00447CD7" w:rsidRDefault="00315B0A" w:rsidP="00447CD7">
      <w:pPr>
        <w:spacing w:line="60" w:lineRule="auto"/>
        <w:rPr>
          <w:rFonts w:ascii="宋体" w:hAnsi="宋体"/>
          <w:szCs w:val="24"/>
        </w:rPr>
      </w:pPr>
      <w:r w:rsidRPr="00447CD7">
        <w:rPr>
          <w:rFonts w:ascii="宋体" w:hAnsi="宋体" w:hint="eastAsia"/>
          <w:szCs w:val="24"/>
        </w:rPr>
        <w:t>二、</w:t>
      </w:r>
      <w:r w:rsidR="00A236CA" w:rsidRPr="00447CD7">
        <w:rPr>
          <w:rFonts w:ascii="宋体" w:hAnsi="宋体" w:hint="eastAsia"/>
          <w:szCs w:val="24"/>
        </w:rPr>
        <w:t>结算方式：</w:t>
      </w:r>
      <w:r w:rsidR="006B1C9C" w:rsidRPr="00447CD7">
        <w:rPr>
          <w:rFonts w:ascii="宋体" w:hAnsi="宋体" w:hint="eastAsia"/>
          <w:szCs w:val="24"/>
        </w:rPr>
        <w:t>乙方</w:t>
      </w:r>
      <w:r w:rsidR="00B26A6A" w:rsidRPr="00447CD7">
        <w:rPr>
          <w:rFonts w:ascii="宋体" w:hAnsi="宋体" w:hint="eastAsia"/>
          <w:szCs w:val="24"/>
        </w:rPr>
        <w:t>加工完后经甲方验证合格后，乙方开修改费用的全额发票给甲方，甲方收到发票后安排付款，</w:t>
      </w:r>
      <w:r w:rsidR="00F47972" w:rsidRPr="00447CD7">
        <w:rPr>
          <w:rFonts w:ascii="宋体" w:hAnsi="宋体" w:hint="eastAsia"/>
          <w:szCs w:val="24"/>
        </w:rPr>
        <w:t>三</w:t>
      </w:r>
      <w:r w:rsidR="006B1C9C" w:rsidRPr="00447CD7">
        <w:rPr>
          <w:rFonts w:ascii="宋体" w:hAnsi="宋体" w:hint="eastAsia"/>
          <w:szCs w:val="24"/>
        </w:rPr>
        <w:t>个月内支付</w:t>
      </w:r>
      <w:r w:rsidR="00B26A6A" w:rsidRPr="00447CD7">
        <w:rPr>
          <w:rFonts w:ascii="宋体" w:hAnsi="宋体" w:hint="eastAsia"/>
          <w:szCs w:val="24"/>
        </w:rPr>
        <w:t>。</w:t>
      </w:r>
    </w:p>
    <w:p w:rsidR="00B60874" w:rsidRDefault="00B60874" w:rsidP="00447CD7">
      <w:pPr>
        <w:spacing w:line="60" w:lineRule="auto"/>
        <w:jc w:val="left"/>
        <w:rPr>
          <w:rFonts w:ascii="宋体" w:hAnsi="宋体" w:hint="eastAsia"/>
          <w:b/>
          <w:szCs w:val="24"/>
        </w:rPr>
      </w:pPr>
    </w:p>
    <w:p w:rsidR="009B6DBE" w:rsidRPr="00447CD7" w:rsidRDefault="00D54B39" w:rsidP="00447CD7">
      <w:pPr>
        <w:spacing w:line="60" w:lineRule="auto"/>
        <w:jc w:val="left"/>
        <w:rPr>
          <w:rFonts w:ascii="宋体" w:hAnsi="宋体"/>
          <w:szCs w:val="24"/>
        </w:rPr>
      </w:pPr>
      <w:r w:rsidRPr="00447CD7">
        <w:rPr>
          <w:rFonts w:ascii="宋体" w:hAnsi="宋体" w:hint="eastAsia"/>
          <w:b/>
          <w:szCs w:val="24"/>
        </w:rPr>
        <w:t>甲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E83BA5" w:rsidRPr="00447CD7">
        <w:rPr>
          <w:rFonts w:ascii="宋体" w:hAnsi="宋体" w:hint="eastAsia"/>
          <w:szCs w:val="24"/>
        </w:rPr>
        <w:t>汽车部件有限公司</w:t>
      </w:r>
      <w:r w:rsidRPr="00447CD7">
        <w:rPr>
          <w:rFonts w:hint="eastAsia"/>
        </w:rPr>
        <w:t xml:space="preserve">  </w:t>
      </w:r>
      <w:r w:rsidRPr="00447CD7">
        <w:rPr>
          <w:rFonts w:ascii="宋体" w:hAnsi="宋体" w:hint="eastAsia"/>
          <w:b/>
          <w:szCs w:val="24"/>
        </w:rPr>
        <w:t>乙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20289A" w:rsidRPr="00447CD7">
        <w:rPr>
          <w:rFonts w:ascii="宋体" w:hAnsi="宋体" w:hint="eastAsia"/>
          <w:szCs w:val="24"/>
        </w:rPr>
        <w:t>黄骅市荣邦汽车部件有限公司</w:t>
      </w:r>
    </w:p>
    <w:p w:rsidR="00447CD7" w:rsidRDefault="00447CD7" w:rsidP="00447CD7">
      <w:pPr>
        <w:spacing w:line="60" w:lineRule="auto"/>
        <w:jc w:val="left"/>
        <w:rPr>
          <w:rFonts w:ascii="宋体" w:hAnsi="宋体" w:hint="eastAsia"/>
          <w:b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</w:rPr>
        <w:t>委托代理人：</w:t>
      </w:r>
      <w:r w:rsidR="00C00669" w:rsidRPr="00447CD7">
        <w:rPr>
          <w:rFonts w:ascii="宋体" w:hAnsi="宋体" w:hint="eastAsia"/>
          <w:b/>
        </w:rPr>
        <w:t xml:space="preserve">                       </w:t>
      </w:r>
      <w:r w:rsidRPr="00447CD7">
        <w:rPr>
          <w:rFonts w:ascii="宋体" w:hAnsi="宋体" w:hint="eastAsia"/>
          <w:b/>
        </w:rPr>
        <w:t>委托代理人：</w:t>
      </w:r>
    </w:p>
    <w:p w:rsidR="00447CD7" w:rsidRDefault="00447CD7" w:rsidP="00447CD7">
      <w:pPr>
        <w:spacing w:line="60" w:lineRule="auto"/>
        <w:jc w:val="left"/>
        <w:rPr>
          <w:rFonts w:ascii="宋体" w:hAnsi="宋体" w:hint="eastAsia"/>
          <w:b/>
          <w:szCs w:val="24"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签订时间：</w:t>
      </w:r>
      <w:r w:rsidR="00C00669" w:rsidRPr="00447CD7">
        <w:rPr>
          <w:rFonts w:ascii="宋体" w:hAnsi="宋体" w:hint="eastAsia"/>
          <w:b/>
          <w:szCs w:val="24"/>
        </w:rPr>
        <w:t xml:space="preserve">                         </w:t>
      </w:r>
      <w:r w:rsidRPr="00447CD7">
        <w:rPr>
          <w:rFonts w:ascii="宋体" w:hAnsi="宋体" w:hint="eastAsia"/>
          <w:b/>
          <w:szCs w:val="24"/>
        </w:rPr>
        <w:t>签订时间：</w:t>
      </w:r>
    </w:p>
    <w:p w:rsidR="00447CD7" w:rsidRDefault="00447CD7" w:rsidP="00447CD7">
      <w:pPr>
        <w:spacing w:line="60" w:lineRule="auto"/>
        <w:rPr>
          <w:rFonts w:ascii="宋体" w:hAnsi="宋体" w:hint="eastAsia"/>
          <w:b/>
          <w:szCs w:val="24"/>
        </w:rPr>
      </w:pPr>
    </w:p>
    <w:p w:rsidR="00AF1069" w:rsidRDefault="00AF1069" w:rsidP="00447CD7">
      <w:pPr>
        <w:spacing w:line="60" w:lineRule="auto"/>
        <w:rPr>
          <w:rFonts w:ascii="宋体" w:hAnsi="宋体" w:hint="eastAsia"/>
          <w:b/>
          <w:szCs w:val="24"/>
        </w:rPr>
      </w:pPr>
    </w:p>
    <w:p w:rsidR="009B6DBE" w:rsidRPr="00447CD7" w:rsidRDefault="0001470E" w:rsidP="00447CD7">
      <w:pPr>
        <w:spacing w:line="60" w:lineRule="auto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签订地点：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BC267D" w:rsidRPr="00447CD7">
        <w:rPr>
          <w:rFonts w:ascii="宋体" w:hAnsi="宋体" w:hint="eastAsia"/>
          <w:szCs w:val="24"/>
        </w:rPr>
        <w:t>汽车部件有限公司</w:t>
      </w:r>
    </w:p>
    <w:sectPr w:rsidR="009B6DBE" w:rsidRPr="00447CD7" w:rsidSect="009B061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255" w:rsidRDefault="00514255" w:rsidP="00315B0A">
      <w:r>
        <w:separator/>
      </w:r>
    </w:p>
  </w:endnote>
  <w:endnote w:type="continuationSeparator" w:id="1">
    <w:p w:rsidR="00514255" w:rsidRDefault="00514255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255" w:rsidRDefault="00514255" w:rsidP="00315B0A">
      <w:r>
        <w:separator/>
      </w:r>
    </w:p>
  </w:footnote>
  <w:footnote w:type="continuationSeparator" w:id="1">
    <w:p w:rsidR="00514255" w:rsidRDefault="00514255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6210D"/>
    <w:rsid w:val="00072B96"/>
    <w:rsid w:val="00074D32"/>
    <w:rsid w:val="00081CE2"/>
    <w:rsid w:val="000A4E0D"/>
    <w:rsid w:val="000A61E3"/>
    <w:rsid w:val="000B7B1D"/>
    <w:rsid w:val="001220CA"/>
    <w:rsid w:val="00153AEF"/>
    <w:rsid w:val="00162CF1"/>
    <w:rsid w:val="00167499"/>
    <w:rsid w:val="00182417"/>
    <w:rsid w:val="001E294A"/>
    <w:rsid w:val="001E5AA1"/>
    <w:rsid w:val="0020289A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0504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4341CE"/>
    <w:rsid w:val="00437FDF"/>
    <w:rsid w:val="00447CD7"/>
    <w:rsid w:val="004628AB"/>
    <w:rsid w:val="004646E5"/>
    <w:rsid w:val="00490E5B"/>
    <w:rsid w:val="00494982"/>
    <w:rsid w:val="00496A0F"/>
    <w:rsid w:val="004A6C0D"/>
    <w:rsid w:val="004D33BB"/>
    <w:rsid w:val="004D38E0"/>
    <w:rsid w:val="00514255"/>
    <w:rsid w:val="00536EA3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B1C9C"/>
    <w:rsid w:val="006C47BD"/>
    <w:rsid w:val="006C491A"/>
    <w:rsid w:val="006D3B6D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9620B"/>
    <w:rsid w:val="007A4C5C"/>
    <w:rsid w:val="007E5E11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437C"/>
    <w:rsid w:val="00851152"/>
    <w:rsid w:val="00876A1B"/>
    <w:rsid w:val="008825A8"/>
    <w:rsid w:val="00886C38"/>
    <w:rsid w:val="008949EC"/>
    <w:rsid w:val="008B0004"/>
    <w:rsid w:val="008B0F17"/>
    <w:rsid w:val="008B2184"/>
    <w:rsid w:val="008E4EEC"/>
    <w:rsid w:val="00910B97"/>
    <w:rsid w:val="00916059"/>
    <w:rsid w:val="0095178A"/>
    <w:rsid w:val="0095683C"/>
    <w:rsid w:val="0098061B"/>
    <w:rsid w:val="009B0619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AF1069"/>
    <w:rsid w:val="00B26A6A"/>
    <w:rsid w:val="00B35D45"/>
    <w:rsid w:val="00B42ADD"/>
    <w:rsid w:val="00B50F6D"/>
    <w:rsid w:val="00B5494A"/>
    <w:rsid w:val="00B60874"/>
    <w:rsid w:val="00B83BBD"/>
    <w:rsid w:val="00B840F4"/>
    <w:rsid w:val="00BB0543"/>
    <w:rsid w:val="00BB5E2A"/>
    <w:rsid w:val="00BC267D"/>
    <w:rsid w:val="00BE0EEA"/>
    <w:rsid w:val="00BF6CDA"/>
    <w:rsid w:val="00C00669"/>
    <w:rsid w:val="00C00903"/>
    <w:rsid w:val="00C14C55"/>
    <w:rsid w:val="00C210E8"/>
    <w:rsid w:val="00C275A5"/>
    <w:rsid w:val="00C53C9E"/>
    <w:rsid w:val="00C6026C"/>
    <w:rsid w:val="00C63954"/>
    <w:rsid w:val="00C67868"/>
    <w:rsid w:val="00C831F2"/>
    <w:rsid w:val="00CA063B"/>
    <w:rsid w:val="00CC338F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00956"/>
    <w:rsid w:val="00E30A0A"/>
    <w:rsid w:val="00E33165"/>
    <w:rsid w:val="00E33C09"/>
    <w:rsid w:val="00E41DEC"/>
    <w:rsid w:val="00E45B84"/>
    <w:rsid w:val="00E4643D"/>
    <w:rsid w:val="00E54066"/>
    <w:rsid w:val="00E7239F"/>
    <w:rsid w:val="00E80626"/>
    <w:rsid w:val="00E8195A"/>
    <w:rsid w:val="00E83BA5"/>
    <w:rsid w:val="00E8676B"/>
    <w:rsid w:val="00EB1F96"/>
    <w:rsid w:val="00EC1B75"/>
    <w:rsid w:val="00ED3EC0"/>
    <w:rsid w:val="00EE60C2"/>
    <w:rsid w:val="00EE699A"/>
    <w:rsid w:val="00F04470"/>
    <w:rsid w:val="00F0679D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220</Words>
  <Characters>1257</Characters>
  <Application>Microsoft Office Word</Application>
  <DocSecurity>0</DocSecurity>
  <Lines>10</Lines>
  <Paragraphs>2</Paragraphs>
  <ScaleCrop>false</ScaleCrop>
  <Company>微软中国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53</cp:revision>
  <cp:lastPrinted>2018-12-13T05:00:00Z</cp:lastPrinted>
  <dcterms:created xsi:type="dcterms:W3CDTF">2017-03-07T07:19:00Z</dcterms:created>
  <dcterms:modified xsi:type="dcterms:W3CDTF">2019-08-30T10:10:00Z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