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1475室内镜蒙子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室内镜更改新开关后车厂装配蒙子困难，易产生缝隙，需根据新开关匹配蒙子上开关位置尺寸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1475室内镜蒙子装配孔位两侧各增加3mm，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需外委激光烧焊放电加工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48895</wp:posOffset>
                  </wp:positionV>
                  <wp:extent cx="2047875" cy="1454150"/>
                  <wp:effectExtent l="0" t="0" r="0" b="0"/>
                  <wp:wrapThrough wrapText="bothSides">
                    <wp:wrapPolygon>
                      <wp:start x="0" y="0"/>
                      <wp:lineTo x="0" y="21223"/>
                      <wp:lineTo x="21500" y="21223"/>
                      <wp:lineTo x="21500" y="0"/>
                      <wp:lineTo x="0" y="0"/>
                    </wp:wrapPolygon>
                  </wp:wrapThrough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9563" t="16333" r="21813" b="9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53340</wp:posOffset>
                  </wp:positionV>
                  <wp:extent cx="2328545" cy="1444625"/>
                  <wp:effectExtent l="0" t="0" r="0" b="0"/>
                  <wp:wrapThrough wrapText="bothSides">
                    <wp:wrapPolygon>
                      <wp:start x="0" y="0"/>
                      <wp:lineTo x="0" y="21363"/>
                      <wp:lineTo x="21382" y="21363"/>
                      <wp:lineTo x="21382" y="0"/>
                      <wp:lineTo x="0" y="0"/>
                    </wp:wrapPolygon>
                  </wp:wrapThrough>
                  <wp:docPr id="5" name="图片 2" descr="d0338ba9bf4cbfc56a7a4cd3ecbbc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d0338ba9bf4cbfc56a7a4cd3ecbbc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0398" b="23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</w:t>
            </w:r>
            <w:r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  <w:t>电火花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/刘振芳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13582759346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2019.12.19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CDC0C27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2019-12-19T06:33:19Z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