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83" w:rsidRPr="00EB3C83" w:rsidRDefault="00EB3C83" w:rsidP="00EB3C83">
      <w:pPr>
        <w:jc w:val="center"/>
        <w:rPr>
          <w:b/>
          <w:sz w:val="32"/>
          <w:szCs w:val="32"/>
        </w:rPr>
      </w:pPr>
      <w:r w:rsidRPr="00EB3C83">
        <w:rPr>
          <w:rFonts w:hint="eastAsia"/>
          <w:b/>
          <w:sz w:val="32"/>
          <w:szCs w:val="32"/>
        </w:rPr>
        <w:t>安路普</w:t>
      </w:r>
      <w:r w:rsidRPr="00EB3C83">
        <w:rPr>
          <w:rFonts w:hint="eastAsia"/>
          <w:b/>
          <w:sz w:val="32"/>
          <w:szCs w:val="32"/>
        </w:rPr>
        <w:t>ECAS</w:t>
      </w:r>
      <w:r w:rsidRPr="00EB3C83">
        <w:rPr>
          <w:rFonts w:hint="eastAsia"/>
          <w:b/>
          <w:sz w:val="32"/>
          <w:szCs w:val="32"/>
        </w:rPr>
        <w:t>系统试验费等一次性费用定价（不含税）</w:t>
      </w:r>
    </w:p>
    <w:p w:rsidR="00EB3C83" w:rsidRDefault="00EB3C83" w:rsidP="00EB3C83">
      <w:pPr>
        <w:rPr>
          <w:sz w:val="30"/>
          <w:szCs w:val="30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4439"/>
        <w:gridCol w:w="2841"/>
      </w:tblGrid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EB3C8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439" w:type="dxa"/>
          </w:tcPr>
          <w:p w:rsidR="00EB3C83" w:rsidRDefault="00EB3C83" w:rsidP="00EB3C8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测试项目</w:t>
            </w:r>
          </w:p>
        </w:tc>
        <w:tc>
          <w:tcPr>
            <w:tcW w:w="2841" w:type="dxa"/>
          </w:tcPr>
          <w:p w:rsidR="00EB3C83" w:rsidRDefault="00EB3C83" w:rsidP="00EB3C8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金额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439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防异物试验</w:t>
            </w:r>
          </w:p>
        </w:tc>
        <w:tc>
          <w:tcPr>
            <w:tcW w:w="2841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38844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439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耐盐雾性能</w:t>
            </w:r>
          </w:p>
        </w:tc>
        <w:tc>
          <w:tcPr>
            <w:tcW w:w="2841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55476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439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绝缘耐压性能</w:t>
            </w:r>
          </w:p>
        </w:tc>
        <w:tc>
          <w:tcPr>
            <w:tcW w:w="2841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14563.8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439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防水试验</w:t>
            </w:r>
          </w:p>
        </w:tc>
        <w:tc>
          <w:tcPr>
            <w:tcW w:w="2841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17323.2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439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耐低温性能</w:t>
            </w:r>
          </w:p>
        </w:tc>
        <w:tc>
          <w:tcPr>
            <w:tcW w:w="2841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53121.6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439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耐高温性能</w:t>
            </w:r>
          </w:p>
        </w:tc>
        <w:tc>
          <w:tcPr>
            <w:tcW w:w="2841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53121.6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EB3C83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439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耐温度变化性能</w:t>
            </w:r>
          </w:p>
        </w:tc>
        <w:tc>
          <w:tcPr>
            <w:tcW w:w="2841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52155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439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耐温度、湿度循环变化性能</w:t>
            </w:r>
          </w:p>
        </w:tc>
        <w:tc>
          <w:tcPr>
            <w:tcW w:w="2841" w:type="dxa"/>
          </w:tcPr>
          <w:p w:rsidR="00EB3C83" w:rsidRPr="00D7303A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61659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439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耐工业</w:t>
            </w:r>
            <w:proofErr w:type="gramEnd"/>
            <w:r>
              <w:rPr>
                <w:rFonts w:hint="eastAsia"/>
                <w:sz w:val="30"/>
                <w:szCs w:val="30"/>
              </w:rPr>
              <w:t>溶剂</w:t>
            </w:r>
          </w:p>
        </w:tc>
        <w:tc>
          <w:tcPr>
            <w:tcW w:w="2841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20714.4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439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扫频震动</w:t>
            </w:r>
          </w:p>
        </w:tc>
        <w:tc>
          <w:tcPr>
            <w:tcW w:w="2841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57096.9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439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耐久试验</w:t>
            </w:r>
          </w:p>
        </w:tc>
        <w:tc>
          <w:tcPr>
            <w:tcW w:w="2841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209704.5</w:t>
            </w:r>
          </w:p>
        </w:tc>
      </w:tr>
      <w:tr w:rsidR="00EB3C83" w:rsidTr="00EB3C83">
        <w:trPr>
          <w:jc w:val="center"/>
        </w:trPr>
        <w:tc>
          <w:tcPr>
            <w:tcW w:w="1242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439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电磁兼容实验</w:t>
            </w:r>
          </w:p>
        </w:tc>
        <w:tc>
          <w:tcPr>
            <w:tcW w:w="2841" w:type="dxa"/>
          </w:tcPr>
          <w:p w:rsidR="00EB3C83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266220</w:t>
            </w:r>
          </w:p>
        </w:tc>
      </w:tr>
      <w:tr w:rsidR="00D7303A" w:rsidTr="008766D7">
        <w:trPr>
          <w:jc w:val="center"/>
        </w:trPr>
        <w:tc>
          <w:tcPr>
            <w:tcW w:w="5681" w:type="dxa"/>
            <w:gridSpan w:val="2"/>
          </w:tcPr>
          <w:p w:rsidR="00D7303A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合计</w:t>
            </w:r>
          </w:p>
        </w:tc>
        <w:tc>
          <w:tcPr>
            <w:tcW w:w="2841" w:type="dxa"/>
          </w:tcPr>
          <w:p w:rsidR="00D7303A" w:rsidRDefault="00D7303A" w:rsidP="00D730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900000</w:t>
            </w:r>
          </w:p>
        </w:tc>
      </w:tr>
    </w:tbl>
    <w:p w:rsidR="00C50299" w:rsidRDefault="00C50299" w:rsidP="0027050E">
      <w:pPr>
        <w:rPr>
          <w:rFonts w:hint="eastAsia"/>
          <w:sz w:val="30"/>
          <w:szCs w:val="30"/>
        </w:rPr>
      </w:pPr>
    </w:p>
    <w:p w:rsidR="00C50299" w:rsidRDefault="0027050E" w:rsidP="00C50299">
      <w:pPr>
        <w:tabs>
          <w:tab w:val="left" w:pos="474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北京中铁物总贸易有限公司</w:t>
      </w:r>
      <w:r w:rsidR="00C50299">
        <w:rPr>
          <w:rFonts w:hint="eastAsia"/>
          <w:sz w:val="30"/>
          <w:szCs w:val="30"/>
        </w:rPr>
        <w:t xml:space="preserve">    </w:t>
      </w:r>
      <w:r w:rsidR="00C50299">
        <w:rPr>
          <w:rFonts w:hint="eastAsia"/>
          <w:sz w:val="30"/>
          <w:szCs w:val="30"/>
        </w:rPr>
        <w:t>安路（北京）汽车技术有限公司</w:t>
      </w:r>
    </w:p>
    <w:p w:rsidR="00D17BF3" w:rsidRDefault="00C50299" w:rsidP="00C50299">
      <w:pPr>
        <w:tabs>
          <w:tab w:val="left" w:pos="4440"/>
        </w:tabs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代理委托人：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代理委托人：</w:t>
      </w:r>
    </w:p>
    <w:p w:rsidR="00C50299" w:rsidRPr="00C50299" w:rsidRDefault="00C50299" w:rsidP="00C50299">
      <w:pPr>
        <w:tabs>
          <w:tab w:val="left" w:pos="474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签订日期：</w:t>
      </w: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签订日期：</w:t>
      </w:r>
    </w:p>
    <w:sectPr w:rsidR="00C50299" w:rsidRPr="00C50299" w:rsidSect="00D1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C83"/>
    <w:rsid w:val="0027050E"/>
    <w:rsid w:val="00C50299"/>
    <w:rsid w:val="00D17BF3"/>
    <w:rsid w:val="00D7303A"/>
    <w:rsid w:val="00EB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2020-01-03T00:54:00Z</dcterms:created>
  <dcterms:modified xsi:type="dcterms:W3CDTF">2020-01-03T01:19:00Z</dcterms:modified>
</cp:coreProperties>
</file>