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E9" w:rsidRDefault="005A46D6">
      <w:p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致厦门市三友和机械有限公司</w:t>
      </w:r>
      <w:r>
        <w:rPr>
          <w:rFonts w:ascii="新宋体" w:eastAsia="新宋体" w:hAnsi="新宋体" w:cs="新宋体" w:hint="eastAsia"/>
          <w:sz w:val="28"/>
          <w:szCs w:val="28"/>
        </w:rPr>
        <w:t>:</w:t>
      </w:r>
    </w:p>
    <w:p w:rsidR="000B02E9" w:rsidRDefault="005A46D6">
      <w:pPr>
        <w:ind w:firstLineChars="200"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兹有我司于</w:t>
      </w:r>
      <w:r>
        <w:rPr>
          <w:rFonts w:ascii="新宋体" w:eastAsia="新宋体" w:hAnsi="新宋体" w:cs="新宋体" w:hint="eastAsia"/>
          <w:sz w:val="28"/>
          <w:szCs w:val="28"/>
        </w:rPr>
        <w:t>2019</w:t>
      </w:r>
      <w:r>
        <w:rPr>
          <w:rFonts w:ascii="新宋体" w:eastAsia="新宋体" w:hAnsi="新宋体" w:cs="新宋体" w:hint="eastAsia"/>
          <w:sz w:val="28"/>
          <w:szCs w:val="28"/>
        </w:rPr>
        <w:t>年</w:t>
      </w:r>
      <w:r>
        <w:rPr>
          <w:rFonts w:ascii="新宋体" w:eastAsia="新宋体" w:hAnsi="新宋体" w:cs="新宋体" w:hint="eastAsia"/>
          <w:sz w:val="28"/>
          <w:szCs w:val="28"/>
        </w:rPr>
        <w:t>3</w:t>
      </w:r>
      <w:r>
        <w:rPr>
          <w:rFonts w:ascii="新宋体" w:eastAsia="新宋体" w:hAnsi="新宋体" w:cs="新宋体" w:hint="eastAsia"/>
          <w:sz w:val="28"/>
          <w:szCs w:val="28"/>
        </w:rPr>
        <w:t>月份与贵司签订的如下合同</w:t>
      </w:r>
      <w:r>
        <w:rPr>
          <w:rFonts w:ascii="新宋体" w:eastAsia="新宋体" w:hAnsi="新宋体" w:cs="新宋体" w:hint="eastAsia"/>
          <w:sz w:val="28"/>
          <w:szCs w:val="28"/>
        </w:rPr>
        <w:t>:</w:t>
      </w:r>
    </w:p>
    <w:tbl>
      <w:tblPr>
        <w:tblW w:w="9496" w:type="dxa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0"/>
        <w:gridCol w:w="2500"/>
        <w:gridCol w:w="1153"/>
        <w:gridCol w:w="843"/>
        <w:gridCol w:w="863"/>
        <w:gridCol w:w="919"/>
        <w:gridCol w:w="1331"/>
        <w:gridCol w:w="1087"/>
      </w:tblGrid>
      <w:tr w:rsidR="000B02E9">
        <w:trPr>
          <w:trHeight w:hRule="exact" w:val="813"/>
        </w:trPr>
        <w:tc>
          <w:tcPr>
            <w:tcW w:w="800" w:type="dxa"/>
            <w:vAlign w:val="center"/>
          </w:tcPr>
          <w:p w:rsidR="000B02E9" w:rsidRDefault="005A46D6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序号</w:t>
            </w:r>
          </w:p>
        </w:tc>
        <w:tc>
          <w:tcPr>
            <w:tcW w:w="2500" w:type="dxa"/>
            <w:vAlign w:val="center"/>
          </w:tcPr>
          <w:p w:rsidR="000B02E9" w:rsidRDefault="005A46D6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产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品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名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称</w:t>
            </w:r>
          </w:p>
        </w:tc>
        <w:tc>
          <w:tcPr>
            <w:tcW w:w="1153" w:type="dxa"/>
            <w:vAlign w:val="center"/>
          </w:tcPr>
          <w:p w:rsidR="000B02E9" w:rsidRDefault="005A46D6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规格</w:t>
            </w:r>
          </w:p>
        </w:tc>
        <w:tc>
          <w:tcPr>
            <w:tcW w:w="843" w:type="dxa"/>
            <w:vAlign w:val="center"/>
          </w:tcPr>
          <w:p w:rsidR="000B02E9" w:rsidRDefault="005A46D6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单位</w:t>
            </w:r>
          </w:p>
        </w:tc>
        <w:tc>
          <w:tcPr>
            <w:tcW w:w="863" w:type="dxa"/>
            <w:vAlign w:val="center"/>
          </w:tcPr>
          <w:p w:rsidR="000B02E9" w:rsidRDefault="005A46D6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数量</w:t>
            </w:r>
          </w:p>
        </w:tc>
        <w:tc>
          <w:tcPr>
            <w:tcW w:w="919" w:type="dxa"/>
            <w:vAlign w:val="center"/>
          </w:tcPr>
          <w:p w:rsidR="000B02E9" w:rsidRDefault="005A46D6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未税</w:t>
            </w:r>
          </w:p>
          <w:p w:rsidR="000B02E9" w:rsidRDefault="005A46D6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单价</w:t>
            </w:r>
          </w:p>
        </w:tc>
        <w:tc>
          <w:tcPr>
            <w:tcW w:w="1331" w:type="dxa"/>
            <w:vAlign w:val="center"/>
          </w:tcPr>
          <w:p w:rsidR="000B02E9" w:rsidRDefault="005A46D6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未税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金额</w:t>
            </w:r>
          </w:p>
        </w:tc>
        <w:tc>
          <w:tcPr>
            <w:tcW w:w="1087" w:type="dxa"/>
            <w:vAlign w:val="center"/>
          </w:tcPr>
          <w:p w:rsidR="000B02E9" w:rsidRDefault="005A46D6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备注</w:t>
            </w:r>
          </w:p>
        </w:tc>
      </w:tr>
      <w:tr w:rsidR="000B02E9">
        <w:trPr>
          <w:trHeight w:hRule="exact" w:val="533"/>
        </w:trPr>
        <w:tc>
          <w:tcPr>
            <w:tcW w:w="800" w:type="dxa"/>
            <w:vAlign w:val="center"/>
          </w:tcPr>
          <w:p w:rsidR="000B02E9" w:rsidRDefault="005A46D6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1</w:t>
            </w:r>
          </w:p>
        </w:tc>
        <w:tc>
          <w:tcPr>
            <w:tcW w:w="2500" w:type="dxa"/>
            <w:vAlign w:val="center"/>
          </w:tcPr>
          <w:p w:rsidR="000B02E9" w:rsidRDefault="005A46D6">
            <w:pPr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工装托盘</w:t>
            </w:r>
          </w:p>
        </w:tc>
        <w:tc>
          <w:tcPr>
            <w:tcW w:w="1153" w:type="dxa"/>
            <w:vAlign w:val="center"/>
          </w:tcPr>
          <w:p w:rsidR="000B02E9" w:rsidRDefault="000B02E9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0B02E9" w:rsidRDefault="005A46D6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套</w:t>
            </w:r>
          </w:p>
        </w:tc>
        <w:tc>
          <w:tcPr>
            <w:tcW w:w="863" w:type="dxa"/>
            <w:vAlign w:val="center"/>
          </w:tcPr>
          <w:p w:rsidR="000B02E9" w:rsidRDefault="005A46D6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26</w:t>
            </w:r>
          </w:p>
        </w:tc>
        <w:tc>
          <w:tcPr>
            <w:tcW w:w="919" w:type="dxa"/>
            <w:vAlign w:val="center"/>
          </w:tcPr>
          <w:p w:rsidR="000B02E9" w:rsidRDefault="005A46D6">
            <w:pPr>
              <w:autoSpaceDN w:val="0"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8"/>
                <w:szCs w:val="28"/>
              </w:rPr>
              <w:t>7500</w:t>
            </w:r>
          </w:p>
        </w:tc>
        <w:tc>
          <w:tcPr>
            <w:tcW w:w="1331" w:type="dxa"/>
            <w:vAlign w:val="center"/>
          </w:tcPr>
          <w:p w:rsidR="000B02E9" w:rsidRDefault="005A46D6">
            <w:pPr>
              <w:autoSpaceDN w:val="0"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8"/>
                <w:szCs w:val="28"/>
              </w:rPr>
              <w:t>195000</w:t>
            </w:r>
          </w:p>
        </w:tc>
        <w:tc>
          <w:tcPr>
            <w:tcW w:w="1087" w:type="dxa"/>
            <w:vAlign w:val="center"/>
          </w:tcPr>
          <w:p w:rsidR="000B02E9" w:rsidRDefault="000B02E9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</w:tr>
      <w:tr w:rsidR="000B02E9">
        <w:trPr>
          <w:trHeight w:hRule="exact" w:val="533"/>
        </w:trPr>
        <w:tc>
          <w:tcPr>
            <w:tcW w:w="800" w:type="dxa"/>
            <w:vAlign w:val="center"/>
          </w:tcPr>
          <w:p w:rsidR="000B02E9" w:rsidRDefault="005A46D6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2</w:t>
            </w:r>
          </w:p>
        </w:tc>
        <w:tc>
          <w:tcPr>
            <w:tcW w:w="2500" w:type="dxa"/>
            <w:vAlign w:val="center"/>
          </w:tcPr>
          <w:p w:rsidR="000B02E9" w:rsidRDefault="005A46D6">
            <w:pPr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工装举升定位机构</w:t>
            </w:r>
          </w:p>
        </w:tc>
        <w:tc>
          <w:tcPr>
            <w:tcW w:w="1153" w:type="dxa"/>
            <w:vAlign w:val="center"/>
          </w:tcPr>
          <w:p w:rsidR="000B02E9" w:rsidRDefault="000B02E9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0B02E9" w:rsidRDefault="005A46D6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套</w:t>
            </w:r>
          </w:p>
        </w:tc>
        <w:tc>
          <w:tcPr>
            <w:tcW w:w="863" w:type="dxa"/>
            <w:vAlign w:val="center"/>
          </w:tcPr>
          <w:p w:rsidR="000B02E9" w:rsidRDefault="005A46D6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2</w:t>
            </w:r>
          </w:p>
        </w:tc>
        <w:tc>
          <w:tcPr>
            <w:tcW w:w="919" w:type="dxa"/>
            <w:vAlign w:val="center"/>
          </w:tcPr>
          <w:p w:rsidR="000B02E9" w:rsidRDefault="005A46D6">
            <w:pPr>
              <w:autoSpaceDN w:val="0"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8"/>
                <w:szCs w:val="28"/>
              </w:rPr>
              <w:t>4096</w:t>
            </w:r>
          </w:p>
        </w:tc>
        <w:tc>
          <w:tcPr>
            <w:tcW w:w="1331" w:type="dxa"/>
            <w:vAlign w:val="center"/>
          </w:tcPr>
          <w:p w:rsidR="000B02E9" w:rsidRDefault="005A46D6">
            <w:pPr>
              <w:autoSpaceDN w:val="0"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8"/>
                <w:szCs w:val="28"/>
              </w:rPr>
              <w:t>8192</w:t>
            </w:r>
          </w:p>
        </w:tc>
        <w:tc>
          <w:tcPr>
            <w:tcW w:w="1087" w:type="dxa"/>
            <w:vAlign w:val="center"/>
          </w:tcPr>
          <w:p w:rsidR="000B02E9" w:rsidRDefault="000B02E9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</w:tr>
      <w:tr w:rsidR="000B02E9">
        <w:trPr>
          <w:trHeight w:hRule="exact" w:val="533"/>
        </w:trPr>
        <w:tc>
          <w:tcPr>
            <w:tcW w:w="800" w:type="dxa"/>
            <w:vAlign w:val="center"/>
          </w:tcPr>
          <w:p w:rsidR="000B02E9" w:rsidRDefault="005A46D6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3</w:t>
            </w:r>
          </w:p>
        </w:tc>
        <w:tc>
          <w:tcPr>
            <w:tcW w:w="2500" w:type="dxa"/>
            <w:vAlign w:val="center"/>
          </w:tcPr>
          <w:p w:rsidR="000B02E9" w:rsidRDefault="005A46D6">
            <w:pPr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工装解锁机构</w:t>
            </w:r>
          </w:p>
        </w:tc>
        <w:tc>
          <w:tcPr>
            <w:tcW w:w="1153" w:type="dxa"/>
            <w:vAlign w:val="center"/>
          </w:tcPr>
          <w:p w:rsidR="000B02E9" w:rsidRDefault="000B02E9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0B02E9" w:rsidRDefault="005A46D6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套</w:t>
            </w:r>
          </w:p>
        </w:tc>
        <w:tc>
          <w:tcPr>
            <w:tcW w:w="863" w:type="dxa"/>
            <w:vAlign w:val="center"/>
          </w:tcPr>
          <w:p w:rsidR="000B02E9" w:rsidRDefault="005A46D6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2</w:t>
            </w:r>
          </w:p>
        </w:tc>
        <w:tc>
          <w:tcPr>
            <w:tcW w:w="919" w:type="dxa"/>
            <w:vAlign w:val="center"/>
          </w:tcPr>
          <w:p w:rsidR="000B02E9" w:rsidRDefault="005A46D6">
            <w:pPr>
              <w:autoSpaceDN w:val="0"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8"/>
                <w:szCs w:val="28"/>
              </w:rPr>
              <w:t>12629</w:t>
            </w:r>
          </w:p>
        </w:tc>
        <w:tc>
          <w:tcPr>
            <w:tcW w:w="1331" w:type="dxa"/>
            <w:vAlign w:val="center"/>
          </w:tcPr>
          <w:p w:rsidR="000B02E9" w:rsidRDefault="005A46D6">
            <w:pPr>
              <w:autoSpaceDN w:val="0"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8"/>
                <w:szCs w:val="28"/>
              </w:rPr>
              <w:t>25258</w:t>
            </w:r>
          </w:p>
        </w:tc>
        <w:tc>
          <w:tcPr>
            <w:tcW w:w="1087" w:type="dxa"/>
            <w:vAlign w:val="center"/>
          </w:tcPr>
          <w:p w:rsidR="000B02E9" w:rsidRDefault="000B02E9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</w:tr>
      <w:tr w:rsidR="000B02E9">
        <w:trPr>
          <w:trHeight w:hRule="exact" w:val="533"/>
        </w:trPr>
        <w:tc>
          <w:tcPr>
            <w:tcW w:w="800" w:type="dxa"/>
            <w:vAlign w:val="center"/>
          </w:tcPr>
          <w:p w:rsidR="000B02E9" w:rsidRDefault="000B02E9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:rsidR="000B02E9" w:rsidRDefault="005A46D6">
            <w:pPr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未税价总计</w:t>
            </w:r>
          </w:p>
        </w:tc>
        <w:tc>
          <w:tcPr>
            <w:tcW w:w="1153" w:type="dxa"/>
            <w:vAlign w:val="center"/>
          </w:tcPr>
          <w:p w:rsidR="000B02E9" w:rsidRDefault="000B02E9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0B02E9" w:rsidRDefault="000B02E9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:rsidR="000B02E9" w:rsidRDefault="000B02E9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 w:rsidR="000B02E9" w:rsidRDefault="000B02E9">
            <w:pPr>
              <w:autoSpaceDN w:val="0"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0B02E9" w:rsidRDefault="005A46D6">
            <w:pPr>
              <w:autoSpaceDN w:val="0"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8"/>
                <w:szCs w:val="28"/>
              </w:rPr>
              <w:t>228450</w:t>
            </w:r>
          </w:p>
        </w:tc>
        <w:tc>
          <w:tcPr>
            <w:tcW w:w="1087" w:type="dxa"/>
            <w:vAlign w:val="center"/>
          </w:tcPr>
          <w:p w:rsidR="000B02E9" w:rsidRDefault="000B02E9">
            <w:pPr>
              <w:jc w:val="center"/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</w:tr>
      <w:tr w:rsidR="000B02E9">
        <w:trPr>
          <w:trHeight w:hRule="exact" w:val="935"/>
        </w:trPr>
        <w:tc>
          <w:tcPr>
            <w:tcW w:w="9496" w:type="dxa"/>
            <w:gridSpan w:val="8"/>
            <w:vAlign w:val="center"/>
          </w:tcPr>
          <w:p w:rsidR="000B02E9" w:rsidRDefault="005A46D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合计人民币金额（大写）：</w:t>
            </w:r>
            <w:proofErr w:type="gramStart"/>
            <w:r>
              <w:rPr>
                <w:rFonts w:ascii="新宋体" w:eastAsia="新宋体" w:hAnsi="新宋体" w:cs="新宋体" w:hint="eastAsia"/>
                <w:szCs w:val="21"/>
              </w:rPr>
              <w:t>贰拾贰万捌仟肆佰伍拾</w:t>
            </w:r>
            <w:proofErr w:type="gramEnd"/>
            <w:r>
              <w:rPr>
                <w:rFonts w:ascii="新宋体" w:eastAsia="新宋体" w:hAnsi="新宋体" w:cs="新宋体" w:hint="eastAsia"/>
                <w:szCs w:val="21"/>
              </w:rPr>
              <w:t>圆整（￥</w:t>
            </w:r>
            <w:r>
              <w:rPr>
                <w:rFonts w:ascii="新宋体" w:eastAsia="新宋体" w:hAnsi="新宋体" w:cs="新宋体" w:hint="eastAsia"/>
                <w:szCs w:val="21"/>
              </w:rPr>
              <w:t>228</w:t>
            </w:r>
            <w:r>
              <w:rPr>
                <w:rFonts w:ascii="新宋体" w:eastAsia="新宋体" w:hAnsi="新宋体" w:cs="新宋体" w:hint="eastAsia"/>
                <w:szCs w:val="21"/>
              </w:rPr>
              <w:t>,</w:t>
            </w:r>
            <w:r>
              <w:rPr>
                <w:rFonts w:ascii="新宋体" w:eastAsia="新宋体" w:hAnsi="新宋体" w:cs="新宋体" w:hint="eastAsia"/>
                <w:szCs w:val="21"/>
              </w:rPr>
              <w:t>450</w:t>
            </w:r>
            <w:r>
              <w:rPr>
                <w:rFonts w:ascii="新宋体" w:eastAsia="新宋体" w:hAnsi="新宋体" w:cs="新宋体" w:hint="eastAsia"/>
                <w:szCs w:val="21"/>
              </w:rPr>
              <w:t>.</w:t>
            </w:r>
            <w:r>
              <w:rPr>
                <w:rFonts w:ascii="新宋体" w:eastAsia="新宋体" w:hAnsi="新宋体" w:cs="新宋体" w:hint="eastAsia"/>
                <w:szCs w:val="21"/>
              </w:rPr>
              <w:t>00</w:t>
            </w:r>
            <w:r>
              <w:rPr>
                <w:rFonts w:ascii="新宋体" w:eastAsia="新宋体" w:hAnsi="新宋体" w:cs="新宋体" w:hint="eastAsia"/>
                <w:szCs w:val="21"/>
              </w:rPr>
              <w:t>元）</w:t>
            </w:r>
            <w:r>
              <w:rPr>
                <w:rFonts w:ascii="新宋体" w:eastAsia="新宋体" w:hAnsi="新宋体" w:cs="新宋体" w:hint="eastAsia"/>
                <w:szCs w:val="21"/>
              </w:rPr>
              <w:t>未</w:t>
            </w:r>
            <w:r>
              <w:rPr>
                <w:rFonts w:ascii="新宋体" w:eastAsia="新宋体" w:hAnsi="新宋体" w:cs="新宋体" w:hint="eastAsia"/>
                <w:szCs w:val="21"/>
              </w:rPr>
              <w:t>含税收</w:t>
            </w:r>
          </w:p>
          <w:p w:rsidR="000B02E9" w:rsidRDefault="005A46D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含税总价为</w:t>
            </w:r>
            <w:r>
              <w:rPr>
                <w:rFonts w:ascii="新宋体" w:eastAsia="新宋体" w:hAnsi="新宋体" w:cs="新宋体" w:hint="eastAsia"/>
                <w:szCs w:val="21"/>
              </w:rPr>
              <w:t>:</w:t>
            </w:r>
            <w:proofErr w:type="gramStart"/>
            <w:r>
              <w:rPr>
                <w:rFonts w:ascii="新宋体" w:eastAsia="新宋体" w:hAnsi="新宋体" w:cs="新宋体" w:hint="eastAsia"/>
                <w:szCs w:val="21"/>
              </w:rPr>
              <w:t>贰拾伍万捌仟壹佰肆拾捌</w:t>
            </w:r>
            <w:proofErr w:type="gramEnd"/>
            <w:r>
              <w:rPr>
                <w:rFonts w:ascii="新宋体" w:eastAsia="新宋体" w:hAnsi="新宋体" w:cs="新宋体" w:hint="eastAsia"/>
                <w:szCs w:val="21"/>
              </w:rPr>
              <w:t>圆</w:t>
            </w:r>
            <w:r>
              <w:rPr>
                <w:rFonts w:ascii="新宋体" w:eastAsia="新宋体" w:hAnsi="新宋体" w:cs="新宋体" w:hint="eastAsia"/>
                <w:szCs w:val="21"/>
              </w:rPr>
              <w:t>伍角</w:t>
            </w:r>
            <w:r>
              <w:rPr>
                <w:rFonts w:ascii="新宋体" w:eastAsia="新宋体" w:hAnsi="新宋体" w:cs="新宋体" w:hint="eastAsia"/>
                <w:szCs w:val="21"/>
              </w:rPr>
              <w:t>整（￥</w:t>
            </w:r>
            <w:r>
              <w:rPr>
                <w:rFonts w:ascii="新宋体" w:eastAsia="新宋体" w:hAnsi="新宋体" w:cs="新宋体" w:hint="eastAsia"/>
                <w:szCs w:val="21"/>
              </w:rPr>
              <w:t>258</w:t>
            </w:r>
            <w:r>
              <w:rPr>
                <w:rFonts w:ascii="新宋体" w:eastAsia="新宋体" w:hAnsi="新宋体" w:cs="新宋体" w:hint="eastAsia"/>
                <w:szCs w:val="21"/>
              </w:rPr>
              <w:t>,</w:t>
            </w:r>
            <w:r>
              <w:rPr>
                <w:rFonts w:ascii="新宋体" w:eastAsia="新宋体" w:hAnsi="新宋体" w:cs="新宋体" w:hint="eastAsia"/>
                <w:szCs w:val="21"/>
              </w:rPr>
              <w:t>148</w:t>
            </w:r>
            <w:r>
              <w:rPr>
                <w:rFonts w:ascii="新宋体" w:eastAsia="新宋体" w:hAnsi="新宋体" w:cs="新宋体" w:hint="eastAsia"/>
                <w:szCs w:val="21"/>
              </w:rPr>
              <w:t>.</w:t>
            </w:r>
            <w:r>
              <w:rPr>
                <w:rFonts w:ascii="新宋体" w:eastAsia="新宋体" w:hAnsi="新宋体" w:cs="新宋体" w:hint="eastAsia"/>
                <w:szCs w:val="21"/>
              </w:rPr>
              <w:t>50</w:t>
            </w:r>
            <w:r>
              <w:rPr>
                <w:rFonts w:ascii="新宋体" w:eastAsia="新宋体" w:hAnsi="新宋体" w:cs="新宋体" w:hint="eastAsia"/>
                <w:szCs w:val="21"/>
              </w:rPr>
              <w:t>元）</w:t>
            </w:r>
          </w:p>
        </w:tc>
      </w:tr>
    </w:tbl>
    <w:p w:rsidR="000B02E9" w:rsidRDefault="005A46D6">
      <w:p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 xml:space="preserve">  </w:t>
      </w:r>
      <w:r>
        <w:rPr>
          <w:rFonts w:ascii="新宋体" w:eastAsia="新宋体" w:hAnsi="新宋体" w:cs="新宋体" w:hint="eastAsia"/>
          <w:sz w:val="28"/>
          <w:szCs w:val="28"/>
        </w:rPr>
        <w:t>已于</w:t>
      </w:r>
      <w:r>
        <w:rPr>
          <w:rFonts w:ascii="新宋体" w:eastAsia="新宋体" w:hAnsi="新宋体" w:cs="新宋体" w:hint="eastAsia"/>
          <w:sz w:val="28"/>
          <w:szCs w:val="28"/>
        </w:rPr>
        <w:t>2019</w:t>
      </w:r>
      <w:r>
        <w:rPr>
          <w:rFonts w:ascii="新宋体" w:eastAsia="新宋体" w:hAnsi="新宋体" w:cs="新宋体" w:hint="eastAsia"/>
          <w:sz w:val="28"/>
          <w:szCs w:val="28"/>
        </w:rPr>
        <w:t>年</w:t>
      </w:r>
      <w:r>
        <w:rPr>
          <w:rFonts w:ascii="新宋体" w:eastAsia="新宋体" w:hAnsi="新宋体" w:cs="新宋体" w:hint="eastAsia"/>
          <w:sz w:val="28"/>
          <w:szCs w:val="28"/>
        </w:rPr>
        <w:t>12</w:t>
      </w:r>
      <w:r>
        <w:rPr>
          <w:rFonts w:ascii="新宋体" w:eastAsia="新宋体" w:hAnsi="新宋体" w:cs="新宋体" w:hint="eastAsia"/>
          <w:sz w:val="28"/>
          <w:szCs w:val="28"/>
        </w:rPr>
        <w:t>月</w:t>
      </w:r>
      <w:r>
        <w:rPr>
          <w:rFonts w:ascii="新宋体" w:eastAsia="新宋体" w:hAnsi="新宋体" w:cs="新宋体" w:hint="eastAsia"/>
          <w:sz w:val="28"/>
          <w:szCs w:val="28"/>
        </w:rPr>
        <w:t>13</w:t>
      </w:r>
      <w:r>
        <w:rPr>
          <w:rFonts w:ascii="新宋体" w:eastAsia="新宋体" w:hAnsi="新宋体" w:cs="新宋体" w:hint="eastAsia"/>
          <w:sz w:val="28"/>
          <w:szCs w:val="28"/>
        </w:rPr>
        <w:t>日支付壹拾万圆整。</w:t>
      </w:r>
    </w:p>
    <w:p w:rsidR="000B02E9" w:rsidRDefault="005A46D6">
      <w:p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 xml:space="preserve">  </w:t>
      </w:r>
      <w:r>
        <w:rPr>
          <w:rFonts w:ascii="新宋体" w:eastAsia="新宋体" w:hAnsi="新宋体" w:cs="新宋体" w:hint="eastAsia"/>
          <w:sz w:val="28"/>
          <w:szCs w:val="28"/>
        </w:rPr>
        <w:t>依合同条款要求</w:t>
      </w:r>
      <w:r>
        <w:rPr>
          <w:rFonts w:ascii="新宋体" w:eastAsia="新宋体" w:hAnsi="新宋体" w:cs="新宋体" w:hint="eastAsia"/>
          <w:sz w:val="28"/>
          <w:szCs w:val="28"/>
        </w:rPr>
        <w:t>,</w:t>
      </w:r>
      <w:r>
        <w:rPr>
          <w:rFonts w:ascii="新宋体" w:eastAsia="新宋体" w:hAnsi="新宋体" w:cs="新宋体" w:hint="eastAsia"/>
          <w:sz w:val="28"/>
          <w:szCs w:val="28"/>
        </w:rPr>
        <w:t>应于发货前再支付</w:t>
      </w:r>
      <w:r>
        <w:rPr>
          <w:rFonts w:ascii="新宋体" w:eastAsia="新宋体" w:hAnsi="新宋体" w:cs="新宋体" w:hint="eastAsia"/>
          <w:sz w:val="28"/>
          <w:szCs w:val="28"/>
        </w:rPr>
        <w:t>:</w:t>
      </w:r>
      <w:r>
        <w:rPr>
          <w:rFonts w:ascii="新宋体" w:eastAsia="新宋体" w:hAnsi="新宋体" w:cs="新宋体" w:hint="eastAsia"/>
          <w:sz w:val="28"/>
          <w:szCs w:val="28"/>
        </w:rPr>
        <w:t>壹拾叁万贰仟叁佰叁拾叁圆陆角伍分</w:t>
      </w:r>
      <w:r>
        <w:rPr>
          <w:rFonts w:ascii="新宋体" w:eastAsia="新宋体" w:hAnsi="新宋体" w:cs="新宋体" w:hint="eastAsia"/>
          <w:sz w:val="28"/>
          <w:szCs w:val="28"/>
        </w:rPr>
        <w:t>(</w:t>
      </w:r>
      <w:r>
        <w:rPr>
          <w:rFonts w:ascii="新宋体" w:eastAsia="新宋体" w:hAnsi="新宋体" w:cs="新宋体" w:hint="eastAsia"/>
          <w:sz w:val="28"/>
          <w:szCs w:val="28"/>
        </w:rPr>
        <w:t>￥</w:t>
      </w:r>
      <w:r>
        <w:rPr>
          <w:rFonts w:ascii="新宋体" w:eastAsia="新宋体" w:hAnsi="新宋体" w:cs="新宋体" w:hint="eastAsia"/>
          <w:sz w:val="28"/>
          <w:szCs w:val="28"/>
        </w:rPr>
        <w:t>132,333.65.00)</w:t>
      </w:r>
      <w:r>
        <w:rPr>
          <w:rFonts w:ascii="新宋体" w:eastAsia="新宋体" w:hAnsi="新宋体" w:cs="新宋体" w:hint="eastAsia"/>
          <w:sz w:val="28"/>
          <w:szCs w:val="28"/>
        </w:rPr>
        <w:t>。经双方协商，达成以下协议：</w:t>
      </w:r>
    </w:p>
    <w:p w:rsidR="000B02E9" w:rsidRDefault="005A46D6">
      <w:pPr>
        <w:numPr>
          <w:ilvl w:val="0"/>
          <w:numId w:val="1"/>
        </w:num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于</w:t>
      </w:r>
      <w:r>
        <w:rPr>
          <w:rFonts w:ascii="新宋体" w:eastAsia="新宋体" w:hAnsi="新宋体" w:cs="新宋体" w:hint="eastAsia"/>
          <w:sz w:val="28"/>
          <w:szCs w:val="28"/>
        </w:rPr>
        <w:t>2020</w:t>
      </w:r>
      <w:r>
        <w:rPr>
          <w:rFonts w:ascii="新宋体" w:eastAsia="新宋体" w:hAnsi="新宋体" w:cs="新宋体" w:hint="eastAsia"/>
          <w:sz w:val="28"/>
          <w:szCs w:val="28"/>
        </w:rPr>
        <w:t>年</w:t>
      </w:r>
      <w:r>
        <w:rPr>
          <w:rFonts w:ascii="新宋体" w:eastAsia="新宋体" w:hAnsi="新宋体" w:cs="新宋体" w:hint="eastAsia"/>
          <w:sz w:val="28"/>
          <w:szCs w:val="28"/>
        </w:rPr>
        <w:t>1</w:t>
      </w:r>
      <w:r>
        <w:rPr>
          <w:rFonts w:ascii="新宋体" w:eastAsia="新宋体" w:hAnsi="新宋体" w:cs="新宋体" w:hint="eastAsia"/>
          <w:sz w:val="28"/>
          <w:szCs w:val="28"/>
        </w:rPr>
        <w:t>月</w:t>
      </w:r>
      <w:r>
        <w:rPr>
          <w:rFonts w:ascii="新宋体" w:eastAsia="新宋体" w:hAnsi="新宋体" w:cs="新宋体" w:hint="eastAsia"/>
          <w:sz w:val="28"/>
          <w:szCs w:val="28"/>
        </w:rPr>
        <w:t>8</w:t>
      </w:r>
      <w:r>
        <w:rPr>
          <w:rFonts w:ascii="新宋体" w:eastAsia="新宋体" w:hAnsi="新宋体" w:cs="新宋体" w:hint="eastAsia"/>
          <w:sz w:val="28"/>
          <w:szCs w:val="28"/>
        </w:rPr>
        <w:t>日前西安光华荣昌汽车部件有限公司再给予支付：壹拾万圆整；厦门市三友和机械有限公司于收到货款后两天内给予发货，并派人给予完善解锁机构。</w:t>
      </w:r>
    </w:p>
    <w:p w:rsidR="000B02E9" w:rsidRDefault="005A46D6">
      <w:pPr>
        <w:numPr>
          <w:ilvl w:val="0"/>
          <w:numId w:val="1"/>
        </w:numPr>
        <w:rPr>
          <w:rFonts w:ascii="新宋体" w:eastAsia="新宋体" w:hAnsi="新宋体" w:cs="新宋体" w:hint="eastAsia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设备安装完成并收到合同全额发票后</w:t>
      </w:r>
      <w:r>
        <w:rPr>
          <w:rFonts w:ascii="新宋体" w:eastAsia="新宋体" w:hAnsi="新宋体" w:cs="新宋体" w:hint="eastAsia"/>
          <w:sz w:val="28"/>
          <w:szCs w:val="28"/>
        </w:rPr>
        <w:t>15</w:t>
      </w:r>
      <w:r>
        <w:rPr>
          <w:rFonts w:ascii="新宋体" w:eastAsia="新宋体" w:hAnsi="新宋体" w:cs="新宋体" w:hint="eastAsia"/>
          <w:sz w:val="28"/>
          <w:szCs w:val="28"/>
        </w:rPr>
        <w:t>个工作日内，西安光华荣昌汽车部件有限公司给予一次性支付余款（</w:t>
      </w:r>
      <w:proofErr w:type="gramStart"/>
      <w:r>
        <w:rPr>
          <w:rFonts w:ascii="新宋体" w:eastAsia="新宋体" w:hAnsi="新宋体" w:cs="新宋体" w:hint="eastAsia"/>
          <w:sz w:val="28"/>
          <w:szCs w:val="28"/>
        </w:rPr>
        <w:t>伍万捌仟壹佰肆拾捌</w:t>
      </w:r>
      <w:proofErr w:type="gramEnd"/>
      <w:r>
        <w:rPr>
          <w:rFonts w:ascii="新宋体" w:eastAsia="新宋体" w:hAnsi="新宋体" w:cs="新宋体" w:hint="eastAsia"/>
          <w:sz w:val="28"/>
          <w:szCs w:val="28"/>
        </w:rPr>
        <w:t>圆伍角）。</w:t>
      </w:r>
      <w:bookmarkStart w:id="0" w:name="_GoBack"/>
      <w:bookmarkEnd w:id="0"/>
    </w:p>
    <w:p w:rsidR="0017580A" w:rsidRDefault="0017580A" w:rsidP="0017580A">
      <w:pPr>
        <w:rPr>
          <w:rFonts w:ascii="新宋体" w:eastAsia="新宋体" w:hAnsi="新宋体" w:cs="新宋体" w:hint="eastAsia"/>
          <w:sz w:val="28"/>
          <w:szCs w:val="28"/>
        </w:rPr>
      </w:pPr>
    </w:p>
    <w:p w:rsidR="0017580A" w:rsidRDefault="0017580A" w:rsidP="0017580A">
      <w:pPr>
        <w:rPr>
          <w:rFonts w:ascii="新宋体" w:eastAsia="新宋体" w:hAnsi="新宋体" w:cs="新宋体" w:hint="eastAsia"/>
          <w:sz w:val="28"/>
          <w:szCs w:val="28"/>
        </w:rPr>
      </w:pPr>
    </w:p>
    <w:p w:rsidR="0017580A" w:rsidRDefault="0017580A" w:rsidP="0017580A">
      <w:pPr>
        <w:ind w:firstLineChars="1550" w:firstLine="4340"/>
        <w:rPr>
          <w:rFonts w:ascii="新宋体" w:eastAsia="新宋体" w:hAnsi="新宋体" w:cs="新宋体" w:hint="eastAsia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西安光华荣昌汽车部件有限公司</w:t>
      </w:r>
    </w:p>
    <w:p w:rsidR="0017580A" w:rsidRDefault="0017580A" w:rsidP="0017580A">
      <w:pPr>
        <w:ind w:firstLineChars="1550" w:firstLine="434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 xml:space="preserve">   日期：2020年1月6日</w:t>
      </w:r>
    </w:p>
    <w:sectPr w:rsidR="0017580A" w:rsidSect="000B0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6D6" w:rsidRDefault="005A46D6" w:rsidP="0017580A">
      <w:r>
        <w:separator/>
      </w:r>
    </w:p>
  </w:endnote>
  <w:endnote w:type="continuationSeparator" w:id="0">
    <w:p w:rsidR="005A46D6" w:rsidRDefault="005A46D6" w:rsidP="00175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6D6" w:rsidRDefault="005A46D6" w:rsidP="0017580A">
      <w:r>
        <w:separator/>
      </w:r>
    </w:p>
  </w:footnote>
  <w:footnote w:type="continuationSeparator" w:id="0">
    <w:p w:rsidR="005A46D6" w:rsidRDefault="005A46D6" w:rsidP="00175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EC5F8"/>
    <w:multiLevelType w:val="singleLevel"/>
    <w:tmpl w:val="449EC5F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722453"/>
    <w:rsid w:val="000B02E9"/>
    <w:rsid w:val="0017580A"/>
    <w:rsid w:val="005A46D6"/>
    <w:rsid w:val="307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2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5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58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75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58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17580A"/>
    <w:rPr>
      <w:sz w:val="18"/>
      <w:szCs w:val="18"/>
    </w:rPr>
  </w:style>
  <w:style w:type="character" w:customStyle="1" w:styleId="Char1">
    <w:name w:val="批注框文本 Char"/>
    <w:basedOn w:val="a0"/>
    <w:link w:val="a5"/>
    <w:rsid w:val="001758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77</Words>
  <Characters>443</Characters>
  <Application>Microsoft Office Word</Application>
  <DocSecurity>0</DocSecurity>
  <Lines>3</Lines>
  <Paragraphs>1</Paragraphs>
  <ScaleCrop>false</ScaleCrop>
  <Company>syh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鹏程</dc:creator>
  <cp:lastModifiedBy>微软用户</cp:lastModifiedBy>
  <cp:revision>2</cp:revision>
  <cp:lastPrinted>2020-01-06T08:36:00Z</cp:lastPrinted>
  <dcterms:created xsi:type="dcterms:W3CDTF">2020-01-06T06:36:00Z</dcterms:created>
  <dcterms:modified xsi:type="dcterms:W3CDTF">2020-01-06T08:36:00Z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