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HBGH-ZS-MJ-414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BC316左/右面罩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bookmarkStart w:id="0" w:name="_GoBack"/>
            <w:r>
              <w:rPr>
                <w:rFonts w:hint="eastAsia"/>
                <w:color w:val="000000"/>
                <w:sz w:val="24"/>
                <w:lang w:val="en-US" w:eastAsia="zh-CN"/>
              </w:rPr>
              <w:t>BC316面罩2020年1月28日生产中出现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，地侧前部斜行位变形断裂，临时更换备件生产，需外委烧焊后配模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3726180</wp:posOffset>
                  </wp:positionH>
                  <wp:positionV relativeFrom="paragraph">
                    <wp:posOffset>57150</wp:posOffset>
                  </wp:positionV>
                  <wp:extent cx="1778635" cy="1877060"/>
                  <wp:effectExtent l="0" t="0" r="0" b="8890"/>
                  <wp:wrapThrough wrapText="bothSides">
                    <wp:wrapPolygon>
                      <wp:start x="21600" y="21600"/>
                      <wp:lineTo x="21600" y="117"/>
                      <wp:lineTo x="316" y="117"/>
                      <wp:lineTo x="316" y="21600"/>
                      <wp:lineTo x="21600" y="21600"/>
                    </wp:wrapPolygon>
                  </wp:wrapThrough>
                  <wp:docPr id="5" name="图片 1" descr="4ec8397c56fafee30e93c0693b64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4ec8397c56fafee30e93c0693b6468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5165" t="35377" r="34806" b="19651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778635" cy="187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1809115</wp:posOffset>
                  </wp:positionH>
                  <wp:positionV relativeFrom="paragraph">
                    <wp:posOffset>127000</wp:posOffset>
                  </wp:positionV>
                  <wp:extent cx="1884045" cy="1747520"/>
                  <wp:effectExtent l="0" t="0" r="5080" b="1905"/>
                  <wp:wrapThrough wrapText="bothSides">
                    <wp:wrapPolygon>
                      <wp:start x="21600" y="8"/>
                      <wp:lineTo x="197" y="8"/>
                      <wp:lineTo x="197" y="21435"/>
                      <wp:lineTo x="21600" y="21435"/>
                      <wp:lineTo x="21600" y="8"/>
                    </wp:wrapPolygon>
                  </wp:wrapThrough>
                  <wp:docPr id="1" name="图片 2" descr="317da84b4ddc6c76b2a9fb09ca6a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17da84b4ddc6c76b2a9fb09ca6a7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4472" t="45139" r="17030" b="2781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84045" cy="174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59055</wp:posOffset>
                  </wp:positionV>
                  <wp:extent cx="1759585" cy="1886585"/>
                  <wp:effectExtent l="0" t="0" r="12065" b="56515"/>
                  <wp:wrapThrough wrapText="bothSides">
                    <wp:wrapPolygon>
                      <wp:start x="0" y="0"/>
                      <wp:lineTo x="0" y="21375"/>
                      <wp:lineTo x="21280" y="21375"/>
                      <wp:lineTo x="21280" y="0"/>
                      <wp:lineTo x="0" y="0"/>
                    </wp:wrapPolygon>
                  </wp:wrapThrough>
                  <wp:docPr id="4" name="图片 3" descr="2dcb19ea585a622300aacedc152d4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2dcb19ea585a622300aacedc152d4a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4060" t="24428" r="25543" b="135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585" cy="188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模具氩弧焊/张国辉 13833717039</w:t>
            </w:r>
          </w:p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 18231798958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2020.02.15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8975725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4647C81"/>
    <w:rsid w:val="048F0A79"/>
    <w:rsid w:val="05462821"/>
    <w:rsid w:val="065F6504"/>
    <w:rsid w:val="088A0A1E"/>
    <w:rsid w:val="08B23412"/>
    <w:rsid w:val="095928C9"/>
    <w:rsid w:val="0C0216AC"/>
    <w:rsid w:val="0DB7335B"/>
    <w:rsid w:val="100B3F4A"/>
    <w:rsid w:val="13CC1D48"/>
    <w:rsid w:val="1A085DA7"/>
    <w:rsid w:val="1B683848"/>
    <w:rsid w:val="1E501F1C"/>
    <w:rsid w:val="1E66584B"/>
    <w:rsid w:val="1EEF6EBE"/>
    <w:rsid w:val="1FC91A05"/>
    <w:rsid w:val="1FF964FC"/>
    <w:rsid w:val="1FFF605C"/>
    <w:rsid w:val="20232A5B"/>
    <w:rsid w:val="233C7CEA"/>
    <w:rsid w:val="2501777F"/>
    <w:rsid w:val="275E11C2"/>
    <w:rsid w:val="2A2F7918"/>
    <w:rsid w:val="2B4D472C"/>
    <w:rsid w:val="2C08158C"/>
    <w:rsid w:val="2DBA1C52"/>
    <w:rsid w:val="30B12B37"/>
    <w:rsid w:val="32685495"/>
    <w:rsid w:val="3450537A"/>
    <w:rsid w:val="34AF20C8"/>
    <w:rsid w:val="39F3250D"/>
    <w:rsid w:val="3A6B07BE"/>
    <w:rsid w:val="3BEE6E1E"/>
    <w:rsid w:val="3D4F6EE3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5A114F5F"/>
    <w:rsid w:val="63B4651A"/>
    <w:rsid w:val="6924716C"/>
    <w:rsid w:val="694B1758"/>
    <w:rsid w:val="69E55E85"/>
    <w:rsid w:val="6C87576B"/>
    <w:rsid w:val="6C881867"/>
    <w:rsid w:val="6F896BF9"/>
    <w:rsid w:val="6FEB0561"/>
    <w:rsid w:val="707A34E1"/>
    <w:rsid w:val="73451D93"/>
    <w:rsid w:val="76A76710"/>
    <w:rsid w:val="76B92FA5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44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2020-02-10T06:22:41Z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