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2"/>
          <w:szCs w:val="40"/>
          <w:lang w:eastAsia="zh-CN"/>
        </w:rPr>
      </w:pPr>
      <w:r>
        <w:rPr>
          <w:rFonts w:hint="eastAsia"/>
          <w:b/>
          <w:bCs/>
          <w:color w:val="auto"/>
          <w:sz w:val="32"/>
          <w:szCs w:val="40"/>
          <w:lang w:eastAsia="zh-CN"/>
        </w:rPr>
        <w:t>河北光华荣昌汽车部件有限公司</w:t>
      </w:r>
    </w:p>
    <w:p>
      <w:pPr>
        <w:jc w:val="center"/>
        <w:rPr>
          <w:rFonts w:hint="eastAsia"/>
          <w:b/>
          <w:bCs/>
          <w:color w:val="auto"/>
          <w:sz w:val="32"/>
          <w:szCs w:val="40"/>
          <w:lang w:eastAsia="zh-CN"/>
        </w:rPr>
      </w:pPr>
      <w:r>
        <w:rPr>
          <w:rFonts w:hint="eastAsia"/>
          <w:b/>
          <w:bCs/>
          <w:color w:val="auto"/>
          <w:sz w:val="32"/>
          <w:szCs w:val="40"/>
          <w:lang w:eastAsia="zh-CN"/>
        </w:rPr>
        <w:t>汽车后视镜镜杆喷粉项目情况说明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项目说明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河北光华荣昌汽车部件有限公司汽车后视镜镜杆喷粉项目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项目简介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项目性质：扩建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项目投资：项目总投资200万元，资本金200万元，固定资产投资180万元，铺底流动资金20万元。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建设内容及规模：占地面积700平方米，利用原有厂房，总建筑面积51533.4平米，新购抛丸、喷涂、烘干等设备3套。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项目全部投产达效后，年产后视镜镜杆35万套。年产值560万元，利税总</w:t>
      </w:r>
      <w:r>
        <w:rPr>
          <w:rFonts w:hint="eastAsia"/>
          <w:sz w:val="28"/>
          <w:szCs w:val="36"/>
          <w:vertAlign w:val="baseline"/>
          <w:lang w:val="en-US" w:eastAsia="zh-CN"/>
        </w:rPr>
        <w:t>额57万元。</w:t>
      </w: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项目选址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河北省沧州市黄骅市经济开发区泰山道南端</w:t>
      </w: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生产工艺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喷涂工艺：金属件喷砂</w:t>
      </w:r>
      <w:r>
        <w:rPr>
          <w:rFonts w:hint="eastAsia"/>
          <w:sz w:val="28"/>
          <w:szCs w:val="36"/>
          <w:lang w:val="en-US" w:eastAsia="zh-CN"/>
        </w:rPr>
        <w:t>-擦净-上挂-喷涂-烘干-下挂。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/>
          <w:sz w:val="28"/>
          <w:szCs w:val="36"/>
          <w:lang w:val="en-US" w:eastAsia="zh-CN"/>
        </w:rPr>
      </w:pPr>
      <w:r>
        <w:rPr>
          <w:rFonts w:hint="eastAsia" w:ascii="宋体" w:hAnsi="宋体" w:eastAsia="宋体"/>
          <w:sz w:val="28"/>
          <w:szCs w:val="36"/>
          <w:lang w:val="en-US" w:eastAsia="zh-CN"/>
        </w:rPr>
        <w:t>表1本项目设备清单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抛丸机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喷粉设备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烘干设备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2"/>
                <w:vertAlign w:val="baseline"/>
                <w:lang w:val="en-US" w:eastAsia="zh-CN"/>
              </w:rPr>
              <w:t>套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预计建设年限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2020年6月1日-2020年8月30日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法人：赵月强    联系电话：18601235502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BF9F"/>
    <w:multiLevelType w:val="singleLevel"/>
    <w:tmpl w:val="604BBF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86523"/>
    <w:rsid w:val="32A954D3"/>
    <w:rsid w:val="55004408"/>
    <w:rsid w:val="79DC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2020-03-19T07:43:00Z</dcterms:created>
  <dc:creator>Administrator</dc:creator>
  <cp:lastModifiedBy>Administrator</cp:lastModifiedBy>
  <dcterms:modified xsi:type="dcterms:W3CDTF">2020-03-19T09:29:17Z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