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25D" w:rsidRDefault="0036625D" w:rsidP="0036625D">
      <w:pPr>
        <w:pStyle w:val="p0"/>
        <w:snapToGrid w:val="0"/>
        <w:spacing w:line="360" w:lineRule="auto"/>
        <w:jc w:val="center"/>
        <w:rPr>
          <w:rFonts w:ascii="宋体" w:hAnsi="宋体"/>
          <w:b/>
          <w:bCs/>
          <w:sz w:val="44"/>
          <w:szCs w:val="44"/>
        </w:rPr>
      </w:pPr>
      <w:r>
        <w:rPr>
          <w:rFonts w:ascii="宋体" w:hAnsi="宋体" w:hint="eastAsia"/>
          <w:b/>
          <w:bCs/>
          <w:sz w:val="44"/>
          <w:szCs w:val="44"/>
        </w:rPr>
        <w:t>房租减免补充协议</w:t>
      </w:r>
    </w:p>
    <w:p w:rsidR="0036625D" w:rsidRDefault="0036625D" w:rsidP="0036625D">
      <w:pPr>
        <w:pStyle w:val="p0"/>
        <w:snapToGrid w:val="0"/>
        <w:spacing w:line="360" w:lineRule="auto"/>
        <w:rPr>
          <w:rFonts w:ascii="宋体" w:hAnsi="宋体"/>
          <w:b/>
          <w:bCs/>
          <w:sz w:val="28"/>
          <w:szCs w:val="28"/>
        </w:rPr>
      </w:pPr>
      <w:r>
        <w:rPr>
          <w:rFonts w:ascii="宋体" w:hAnsi="宋体" w:hint="eastAsia"/>
          <w:b/>
          <w:bCs/>
          <w:sz w:val="28"/>
          <w:szCs w:val="28"/>
        </w:rPr>
        <w:t>甲方：北京首冶新元科技发展有限公司</w:t>
      </w:r>
    </w:p>
    <w:p w:rsidR="0036625D" w:rsidRDefault="0036625D" w:rsidP="0036625D">
      <w:pPr>
        <w:pStyle w:val="p0"/>
        <w:snapToGrid w:val="0"/>
        <w:spacing w:line="360" w:lineRule="auto"/>
        <w:rPr>
          <w:rFonts w:ascii="新宋体" w:eastAsia="新宋体" w:hAnsi="新宋体" w:cs="新宋体"/>
          <w:sz w:val="28"/>
          <w:szCs w:val="28"/>
        </w:rPr>
      </w:pPr>
      <w:r>
        <w:rPr>
          <w:rFonts w:ascii="宋体" w:hAnsi="宋体" w:hint="eastAsia"/>
          <w:b/>
          <w:bCs/>
          <w:sz w:val="28"/>
          <w:szCs w:val="28"/>
        </w:rPr>
        <w:t>乙方：</w:t>
      </w:r>
      <w:r w:rsidR="00A222BA" w:rsidRPr="00A222BA">
        <w:rPr>
          <w:rFonts w:ascii="宋体" w:hAnsi="宋体" w:hint="eastAsia"/>
          <w:b/>
          <w:bCs/>
          <w:sz w:val="28"/>
          <w:szCs w:val="28"/>
        </w:rPr>
        <w:t>安路普（北京）汽车技术有限公司昌平分公司</w:t>
      </w:r>
    </w:p>
    <w:p w:rsidR="0036625D" w:rsidRDefault="0036625D" w:rsidP="0036625D">
      <w:pPr>
        <w:pStyle w:val="p0"/>
        <w:snapToGrid w:val="0"/>
        <w:spacing w:line="360" w:lineRule="auto"/>
        <w:ind w:firstLineChars="200" w:firstLine="560"/>
        <w:rPr>
          <w:rFonts w:ascii="宋体" w:hAnsi="宋体" w:cs="宋体"/>
          <w:sz w:val="28"/>
          <w:szCs w:val="28"/>
        </w:rPr>
      </w:pPr>
    </w:p>
    <w:p w:rsidR="0036625D" w:rsidRDefault="0036625D" w:rsidP="0036625D">
      <w:pPr>
        <w:pStyle w:val="p0"/>
        <w:snapToGrid w:val="0"/>
        <w:spacing w:line="360" w:lineRule="auto"/>
        <w:ind w:firstLineChars="200" w:firstLine="560"/>
        <w:rPr>
          <w:rFonts w:ascii="宋体" w:hAnsi="宋体" w:cs="宋体"/>
          <w:sz w:val="28"/>
          <w:szCs w:val="28"/>
        </w:rPr>
      </w:pPr>
      <w:r>
        <w:rPr>
          <w:rFonts w:ascii="宋体" w:hAnsi="宋体" w:cs="宋体" w:hint="eastAsia"/>
          <w:sz w:val="28"/>
          <w:szCs w:val="28"/>
        </w:rPr>
        <w:t>为深入贯彻落实党中央、国务院及北京市关于新型冠状病毒感染的肺炎疫情防控工作部署及工作要求，切实减轻疫情对中小</w:t>
      </w:r>
      <w:proofErr w:type="gramStart"/>
      <w:r>
        <w:rPr>
          <w:rFonts w:ascii="宋体" w:hAnsi="宋体" w:cs="宋体" w:hint="eastAsia"/>
          <w:sz w:val="28"/>
          <w:szCs w:val="28"/>
        </w:rPr>
        <w:t>微企业</w:t>
      </w:r>
      <w:proofErr w:type="gramEnd"/>
      <w:r>
        <w:rPr>
          <w:rFonts w:ascii="宋体" w:hAnsi="宋体" w:cs="宋体" w:hint="eastAsia"/>
          <w:sz w:val="28"/>
          <w:szCs w:val="28"/>
        </w:rPr>
        <w:t>生产经营影响，帮助企业共渡难关和稳定发展，</w:t>
      </w:r>
      <w:r>
        <w:rPr>
          <w:rFonts w:ascii="新宋体" w:eastAsia="新宋体" w:hAnsi="新宋体" w:cs="新宋体" w:hint="eastAsia"/>
          <w:sz w:val="28"/>
          <w:szCs w:val="28"/>
        </w:rPr>
        <w:t>经甲、乙双方协商一致，达成如下协议：</w:t>
      </w:r>
    </w:p>
    <w:p w:rsidR="0036625D" w:rsidRDefault="0036625D" w:rsidP="0036625D">
      <w:pPr>
        <w:pStyle w:val="p0"/>
        <w:snapToGrid w:val="0"/>
        <w:spacing w:line="360" w:lineRule="auto"/>
        <w:ind w:firstLineChars="200" w:firstLine="560"/>
        <w:rPr>
          <w:rFonts w:ascii="宋体" w:hAnsi="宋体"/>
          <w:sz w:val="28"/>
          <w:szCs w:val="28"/>
        </w:rPr>
      </w:pPr>
      <w:r>
        <w:rPr>
          <w:rFonts w:ascii="宋体" w:hAnsi="宋体" w:cs="宋体" w:hint="eastAsia"/>
          <w:sz w:val="28"/>
          <w:szCs w:val="28"/>
        </w:rPr>
        <w:t>1、</w:t>
      </w:r>
      <w:r>
        <w:rPr>
          <w:rFonts w:ascii="宋体" w:hAnsi="宋体" w:hint="eastAsia"/>
          <w:sz w:val="28"/>
          <w:szCs w:val="28"/>
        </w:rPr>
        <w:t>乙方在</w:t>
      </w:r>
      <w:r>
        <w:rPr>
          <w:rFonts w:ascii="宋体" w:hAnsi="宋体" w:cs="宋体" w:hint="eastAsia"/>
          <w:sz w:val="28"/>
          <w:szCs w:val="28"/>
        </w:rPr>
        <w:t>新型冠状病毒感染的肺炎疫情期间，按照北京市政府要求坚持营业或依照防疫规定关闭停业且不裁员、少裁员，且注册在北京的中小微企业，符合房租减免政策条件</w:t>
      </w:r>
      <w:r>
        <w:rPr>
          <w:rFonts w:ascii="宋体" w:hAnsi="宋体" w:hint="eastAsia"/>
          <w:sz w:val="28"/>
          <w:szCs w:val="28"/>
        </w:rPr>
        <w:t>。</w:t>
      </w:r>
    </w:p>
    <w:p w:rsidR="0036625D" w:rsidRDefault="0036625D" w:rsidP="0036625D">
      <w:pPr>
        <w:pStyle w:val="p0"/>
        <w:snapToGrid w:val="0"/>
        <w:spacing w:line="360" w:lineRule="auto"/>
        <w:ind w:firstLineChars="200" w:firstLine="560"/>
        <w:rPr>
          <w:rFonts w:ascii="宋体" w:hAnsi="宋体"/>
          <w:sz w:val="28"/>
          <w:szCs w:val="28"/>
        </w:rPr>
      </w:pPr>
      <w:r>
        <w:rPr>
          <w:rFonts w:ascii="宋体" w:hAnsi="宋体" w:hint="eastAsia"/>
          <w:sz w:val="28"/>
          <w:szCs w:val="28"/>
        </w:rPr>
        <w:t>2、甲方同意乙方按</w:t>
      </w:r>
      <w:r w:rsidR="00BB5CA5">
        <w:rPr>
          <w:rFonts w:ascii="宋体" w:hAnsi="宋体" w:hint="eastAsia"/>
          <w:sz w:val="28"/>
          <w:szCs w:val="28"/>
        </w:rPr>
        <w:t xml:space="preserve"> </w:t>
      </w:r>
      <w:r w:rsidR="00BB5CA5" w:rsidRPr="00BB5CA5">
        <w:rPr>
          <w:rFonts w:ascii="宋体" w:hAnsi="宋体" w:hint="eastAsia"/>
          <w:sz w:val="28"/>
          <w:szCs w:val="28"/>
          <w:u w:val="single"/>
        </w:rPr>
        <w:t xml:space="preserve"> </w:t>
      </w:r>
      <w:r w:rsidR="00BB5CA5">
        <w:rPr>
          <w:rFonts w:ascii="宋体" w:hAnsi="宋体" w:hint="eastAsia"/>
          <w:sz w:val="28"/>
          <w:szCs w:val="28"/>
          <w:u w:val="single"/>
        </w:rPr>
        <w:t xml:space="preserve"> </w:t>
      </w:r>
      <w:r w:rsidR="00A222BA">
        <w:rPr>
          <w:rFonts w:ascii="宋体" w:hAnsi="宋体" w:hint="eastAsia"/>
          <w:sz w:val="28"/>
          <w:szCs w:val="28"/>
          <w:u w:val="single"/>
        </w:rPr>
        <w:t>生产</w:t>
      </w:r>
      <w:r w:rsidR="00BB5CA5" w:rsidRPr="00BB5CA5">
        <w:rPr>
          <w:rFonts w:ascii="宋体" w:hAnsi="宋体" w:hint="eastAsia"/>
          <w:sz w:val="28"/>
          <w:szCs w:val="28"/>
          <w:u w:val="single"/>
        </w:rPr>
        <w:t xml:space="preserve">  </w:t>
      </w:r>
      <w:r>
        <w:rPr>
          <w:rFonts w:ascii="宋体" w:hAnsi="宋体" w:hint="eastAsia"/>
          <w:sz w:val="28"/>
          <w:szCs w:val="28"/>
        </w:rPr>
        <w:t>型企业减免</w:t>
      </w:r>
      <w:r>
        <w:rPr>
          <w:rFonts w:ascii="宋体" w:hAnsi="宋体" w:hint="eastAsia"/>
          <w:sz w:val="28"/>
          <w:szCs w:val="28"/>
          <w:u w:val="single"/>
        </w:rPr>
        <w:t>2020年2月份</w:t>
      </w:r>
      <w:r>
        <w:rPr>
          <w:rFonts w:ascii="宋体" w:hAnsi="宋体" w:hint="eastAsia"/>
          <w:sz w:val="28"/>
          <w:szCs w:val="28"/>
        </w:rPr>
        <w:t>房租、服务费，共计</w:t>
      </w:r>
      <w:r w:rsidR="00A222BA">
        <w:rPr>
          <w:rFonts w:ascii="宋体" w:hAnsi="宋体" w:hint="eastAsia"/>
          <w:sz w:val="28"/>
          <w:szCs w:val="28"/>
          <w:u w:val="single"/>
        </w:rPr>
        <w:t xml:space="preserve"> </w:t>
      </w:r>
      <w:r w:rsidR="00A222BA" w:rsidRPr="00A222BA">
        <w:rPr>
          <w:rFonts w:ascii="宋体" w:hAnsi="宋体"/>
          <w:sz w:val="28"/>
          <w:szCs w:val="28"/>
          <w:u w:val="single"/>
        </w:rPr>
        <w:t>35322</w:t>
      </w:r>
      <w:r>
        <w:rPr>
          <w:rFonts w:ascii="宋体" w:hAnsi="宋体" w:hint="eastAsia"/>
          <w:sz w:val="28"/>
          <w:szCs w:val="28"/>
          <w:u w:val="single"/>
        </w:rPr>
        <w:t xml:space="preserve"> </w:t>
      </w:r>
      <w:r>
        <w:rPr>
          <w:rFonts w:ascii="宋体" w:hAnsi="宋体" w:hint="eastAsia"/>
          <w:sz w:val="28"/>
          <w:szCs w:val="28"/>
        </w:rPr>
        <w:t>元（人民币大写：</w:t>
      </w:r>
      <w:r>
        <w:rPr>
          <w:rFonts w:ascii="宋体" w:hAnsi="宋体" w:hint="eastAsia"/>
          <w:sz w:val="28"/>
          <w:szCs w:val="28"/>
          <w:u w:val="single"/>
        </w:rPr>
        <w:t xml:space="preserve"> </w:t>
      </w:r>
      <w:r w:rsidR="00A222BA">
        <w:rPr>
          <w:rFonts w:ascii="宋体" w:hAnsi="宋体" w:hint="eastAsia"/>
          <w:sz w:val="28"/>
          <w:szCs w:val="28"/>
          <w:u w:val="single"/>
        </w:rPr>
        <w:t>叁万伍仟叁佰贰拾贰元整</w:t>
      </w:r>
      <w:r>
        <w:rPr>
          <w:rFonts w:ascii="宋体" w:hAnsi="宋体" w:hint="eastAsia"/>
          <w:sz w:val="28"/>
          <w:szCs w:val="28"/>
          <w:u w:val="single"/>
        </w:rPr>
        <w:t xml:space="preserve">   </w:t>
      </w:r>
      <w:r>
        <w:rPr>
          <w:rFonts w:ascii="宋体" w:hAnsi="宋体" w:hint="eastAsia"/>
          <w:sz w:val="28"/>
          <w:szCs w:val="28"/>
        </w:rPr>
        <w:t>）。</w:t>
      </w:r>
    </w:p>
    <w:p w:rsidR="0036625D" w:rsidRDefault="0036625D" w:rsidP="0036625D">
      <w:pPr>
        <w:pStyle w:val="p0"/>
        <w:snapToGrid w:val="0"/>
        <w:spacing w:line="360" w:lineRule="auto"/>
        <w:ind w:firstLineChars="200" w:firstLine="560"/>
        <w:rPr>
          <w:rFonts w:ascii="宋体" w:hAnsi="宋体"/>
          <w:sz w:val="28"/>
          <w:szCs w:val="28"/>
        </w:rPr>
      </w:pPr>
      <w:r>
        <w:rPr>
          <w:rFonts w:ascii="宋体" w:hAnsi="宋体" w:hint="eastAsia"/>
          <w:sz w:val="28"/>
          <w:szCs w:val="28"/>
        </w:rPr>
        <w:t>3、乙方在甲方规定的时间内按要求提供相应文字材料。</w:t>
      </w:r>
    </w:p>
    <w:p w:rsidR="0036625D" w:rsidRDefault="0036625D" w:rsidP="0036625D">
      <w:pPr>
        <w:pStyle w:val="p0"/>
        <w:snapToGrid w:val="0"/>
        <w:spacing w:line="360" w:lineRule="auto"/>
        <w:ind w:firstLineChars="200" w:firstLine="560"/>
        <w:rPr>
          <w:rFonts w:ascii="宋体" w:hAnsi="宋体"/>
          <w:sz w:val="28"/>
          <w:szCs w:val="28"/>
        </w:rPr>
      </w:pPr>
      <w:r>
        <w:rPr>
          <w:rFonts w:ascii="宋体" w:hAnsi="宋体" w:hint="eastAsia"/>
          <w:sz w:val="28"/>
          <w:szCs w:val="28"/>
        </w:rPr>
        <w:t>4、乙方上述减免的房租、服务费，由下一个收费周期甲方应收的房租、服务费中进行减免。</w:t>
      </w:r>
    </w:p>
    <w:p w:rsidR="0036625D" w:rsidRDefault="0036625D" w:rsidP="0036625D">
      <w:pPr>
        <w:pStyle w:val="p0"/>
        <w:snapToGrid w:val="0"/>
        <w:spacing w:line="360" w:lineRule="auto"/>
        <w:ind w:firstLine="560"/>
        <w:rPr>
          <w:sz w:val="28"/>
          <w:szCs w:val="28"/>
        </w:rPr>
      </w:pPr>
      <w:r>
        <w:rPr>
          <w:sz w:val="28"/>
          <w:szCs w:val="28"/>
        </w:rPr>
        <w:t>本</w:t>
      </w:r>
      <w:r>
        <w:rPr>
          <w:rFonts w:ascii="宋体" w:hAnsi="宋体" w:hint="eastAsia"/>
          <w:sz w:val="28"/>
          <w:szCs w:val="28"/>
        </w:rPr>
        <w:t>协议</w:t>
      </w:r>
      <w:r>
        <w:rPr>
          <w:sz w:val="28"/>
          <w:szCs w:val="28"/>
        </w:rPr>
        <w:t>一式</w:t>
      </w:r>
      <w:r>
        <w:rPr>
          <w:rFonts w:hint="eastAsia"/>
          <w:sz w:val="28"/>
          <w:szCs w:val="28"/>
        </w:rPr>
        <w:t>四</w:t>
      </w:r>
      <w:r>
        <w:rPr>
          <w:sz w:val="28"/>
          <w:szCs w:val="28"/>
        </w:rPr>
        <w:t>份，经双方法定代表人或其</w:t>
      </w:r>
      <w:r>
        <w:rPr>
          <w:rFonts w:ascii="宋体" w:hAnsi="宋体" w:hint="eastAsia"/>
          <w:sz w:val="28"/>
          <w:szCs w:val="28"/>
        </w:rPr>
        <w:t>委托代理</w:t>
      </w:r>
      <w:r>
        <w:rPr>
          <w:sz w:val="28"/>
          <w:szCs w:val="28"/>
        </w:rPr>
        <w:t>人签字、盖章生效，</w:t>
      </w:r>
      <w:r>
        <w:rPr>
          <w:rFonts w:hint="eastAsia"/>
          <w:sz w:val="28"/>
          <w:szCs w:val="28"/>
        </w:rPr>
        <w:t>甲方持二份，乙方持有两份，</w:t>
      </w:r>
      <w:r>
        <w:rPr>
          <w:sz w:val="28"/>
          <w:szCs w:val="28"/>
        </w:rPr>
        <w:t>具有同等法律效力。</w:t>
      </w:r>
    </w:p>
    <w:p w:rsidR="0036625D" w:rsidRDefault="0036625D" w:rsidP="0036625D">
      <w:pPr>
        <w:pStyle w:val="p0"/>
        <w:snapToGrid w:val="0"/>
        <w:spacing w:line="360" w:lineRule="auto"/>
        <w:ind w:firstLine="560"/>
        <w:rPr>
          <w:sz w:val="28"/>
          <w:szCs w:val="28"/>
        </w:rPr>
      </w:pPr>
    </w:p>
    <w:p w:rsidR="0036625D" w:rsidRDefault="0036625D" w:rsidP="0036625D">
      <w:pPr>
        <w:pStyle w:val="p0"/>
        <w:snapToGrid w:val="0"/>
        <w:spacing w:line="360" w:lineRule="auto"/>
        <w:rPr>
          <w:rFonts w:ascii="宋体" w:hAnsi="宋体"/>
          <w:b/>
          <w:bCs/>
          <w:sz w:val="28"/>
          <w:szCs w:val="28"/>
        </w:rPr>
      </w:pPr>
      <w:r>
        <w:rPr>
          <w:rFonts w:ascii="宋体" w:hAnsi="宋体" w:hint="eastAsia"/>
          <w:b/>
          <w:bCs/>
          <w:sz w:val="28"/>
          <w:szCs w:val="28"/>
        </w:rPr>
        <w:t xml:space="preserve">甲方：北京首冶新元科技发展有限公司          </w:t>
      </w:r>
    </w:p>
    <w:p w:rsidR="0036625D" w:rsidRDefault="0036625D" w:rsidP="0036625D">
      <w:pPr>
        <w:pStyle w:val="p0"/>
        <w:snapToGrid w:val="0"/>
        <w:spacing w:line="360" w:lineRule="auto"/>
        <w:rPr>
          <w:rFonts w:ascii="宋体" w:hAnsi="宋体"/>
          <w:b/>
          <w:bCs/>
          <w:sz w:val="28"/>
          <w:szCs w:val="28"/>
        </w:rPr>
      </w:pPr>
      <w:r>
        <w:rPr>
          <w:rFonts w:ascii="宋体" w:hAnsi="宋体" w:hint="eastAsia"/>
          <w:b/>
          <w:bCs/>
          <w:sz w:val="28"/>
          <w:szCs w:val="28"/>
        </w:rPr>
        <w:t xml:space="preserve">法人/委托代理人：            </w:t>
      </w:r>
    </w:p>
    <w:p w:rsidR="0036625D" w:rsidRDefault="0036625D" w:rsidP="0036625D">
      <w:pPr>
        <w:pStyle w:val="p0"/>
        <w:snapToGrid w:val="0"/>
        <w:spacing w:line="360" w:lineRule="auto"/>
        <w:rPr>
          <w:rFonts w:ascii="宋体" w:hAnsi="宋体"/>
          <w:b/>
          <w:bCs/>
          <w:sz w:val="28"/>
          <w:szCs w:val="28"/>
        </w:rPr>
      </w:pPr>
      <w:r>
        <w:rPr>
          <w:rFonts w:ascii="宋体" w:hAnsi="宋体" w:hint="eastAsia"/>
          <w:b/>
          <w:bCs/>
          <w:sz w:val="28"/>
          <w:szCs w:val="28"/>
        </w:rPr>
        <w:t>签订日期：</w:t>
      </w:r>
    </w:p>
    <w:p w:rsidR="0036625D" w:rsidRDefault="0036625D" w:rsidP="0036625D">
      <w:pPr>
        <w:pStyle w:val="p0"/>
        <w:snapToGrid w:val="0"/>
        <w:spacing w:line="360" w:lineRule="auto"/>
        <w:rPr>
          <w:rFonts w:ascii="宋体" w:hAnsi="宋体"/>
          <w:b/>
          <w:bCs/>
          <w:sz w:val="28"/>
          <w:szCs w:val="28"/>
        </w:rPr>
      </w:pPr>
    </w:p>
    <w:p w:rsidR="0036625D" w:rsidRDefault="0036625D" w:rsidP="0036625D">
      <w:pPr>
        <w:pStyle w:val="p0"/>
        <w:snapToGrid w:val="0"/>
        <w:spacing w:line="360" w:lineRule="auto"/>
        <w:rPr>
          <w:rFonts w:ascii="新宋体" w:eastAsia="新宋体" w:hAnsi="新宋体" w:cs="新宋体"/>
          <w:sz w:val="28"/>
          <w:szCs w:val="28"/>
        </w:rPr>
      </w:pPr>
      <w:r>
        <w:rPr>
          <w:rFonts w:ascii="宋体" w:hAnsi="宋体" w:hint="eastAsia"/>
          <w:b/>
          <w:bCs/>
          <w:sz w:val="28"/>
          <w:szCs w:val="28"/>
        </w:rPr>
        <w:t>乙方：</w:t>
      </w:r>
      <w:r w:rsidR="00423EF8" w:rsidRPr="00A222BA">
        <w:rPr>
          <w:rFonts w:ascii="宋体" w:hAnsi="宋体" w:hint="eastAsia"/>
          <w:b/>
          <w:bCs/>
          <w:sz w:val="28"/>
          <w:szCs w:val="28"/>
        </w:rPr>
        <w:t>安路普（北京）汽车技术有限公司昌平分公司</w:t>
      </w:r>
    </w:p>
    <w:p w:rsidR="0036625D" w:rsidRDefault="0036625D" w:rsidP="0036625D">
      <w:pPr>
        <w:pStyle w:val="p0"/>
        <w:snapToGrid w:val="0"/>
        <w:spacing w:line="360" w:lineRule="auto"/>
        <w:rPr>
          <w:rFonts w:ascii="宋体" w:hAnsi="宋体"/>
          <w:b/>
          <w:bCs/>
          <w:sz w:val="28"/>
          <w:szCs w:val="28"/>
        </w:rPr>
      </w:pPr>
      <w:r>
        <w:rPr>
          <w:rFonts w:ascii="宋体" w:hAnsi="宋体" w:hint="eastAsia"/>
          <w:b/>
          <w:bCs/>
          <w:sz w:val="28"/>
          <w:szCs w:val="28"/>
        </w:rPr>
        <w:t xml:space="preserve">法人/委托代理人：                   </w:t>
      </w:r>
    </w:p>
    <w:p w:rsidR="0036625D" w:rsidRDefault="0036625D" w:rsidP="0036625D">
      <w:pPr>
        <w:pStyle w:val="p0"/>
        <w:snapToGrid w:val="0"/>
        <w:spacing w:line="360" w:lineRule="auto"/>
      </w:pPr>
      <w:r>
        <w:rPr>
          <w:rFonts w:ascii="宋体" w:hAnsi="宋体" w:hint="eastAsia"/>
          <w:b/>
          <w:bCs/>
          <w:sz w:val="28"/>
          <w:szCs w:val="28"/>
        </w:rPr>
        <w:t>签订日期：</w:t>
      </w:r>
      <w:r w:rsidR="00BB5CA5">
        <w:rPr>
          <w:rFonts w:ascii="宋体" w:hAnsi="宋体" w:hint="eastAsia"/>
          <w:b/>
          <w:bCs/>
          <w:sz w:val="28"/>
          <w:szCs w:val="28"/>
        </w:rPr>
        <w:t>2020年4月3日</w:t>
      </w:r>
      <w:r>
        <w:rPr>
          <w:rFonts w:ascii="宋体" w:hAnsi="宋体" w:hint="eastAsia"/>
          <w:b/>
          <w:bCs/>
          <w:sz w:val="28"/>
          <w:szCs w:val="28"/>
        </w:rPr>
        <w:t xml:space="preserve"> </w:t>
      </w:r>
      <w:bookmarkStart w:id="0" w:name="_GoBack"/>
      <w:bookmarkEnd w:id="0"/>
    </w:p>
    <w:sectPr w:rsidR="0036625D" w:rsidSect="009F41B0">
      <w:headerReference w:type="even" r:id="rId6"/>
      <w:headerReference w:type="default" r:id="rId7"/>
      <w:pgSz w:w="11906" w:h="16838"/>
      <w:pgMar w:top="1020" w:right="1417" w:bottom="1440"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02" w:rsidRDefault="007B4102" w:rsidP="0036625D">
      <w:r>
        <w:separator/>
      </w:r>
    </w:p>
  </w:endnote>
  <w:endnote w:type="continuationSeparator" w:id="0">
    <w:p w:rsidR="007B4102" w:rsidRDefault="007B4102" w:rsidP="00366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02" w:rsidRDefault="007B4102" w:rsidP="0036625D">
      <w:r>
        <w:separator/>
      </w:r>
    </w:p>
  </w:footnote>
  <w:footnote w:type="continuationSeparator" w:id="0">
    <w:p w:rsidR="007B4102" w:rsidRDefault="007B4102" w:rsidP="00366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13" w:rsidRDefault="007B4102">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5913" w:rsidRDefault="007B410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4BCD"/>
    <w:rsid w:val="001B5329"/>
    <w:rsid w:val="002B5BFD"/>
    <w:rsid w:val="0036625D"/>
    <w:rsid w:val="00423EF8"/>
    <w:rsid w:val="00497FB7"/>
    <w:rsid w:val="004B2380"/>
    <w:rsid w:val="005A4E01"/>
    <w:rsid w:val="00637AD6"/>
    <w:rsid w:val="007B4102"/>
    <w:rsid w:val="00826C3A"/>
    <w:rsid w:val="00987F95"/>
    <w:rsid w:val="009F41B0"/>
    <w:rsid w:val="009F4BCD"/>
    <w:rsid w:val="00A222BA"/>
    <w:rsid w:val="00A8295B"/>
    <w:rsid w:val="00BB5CA5"/>
    <w:rsid w:val="00C002F9"/>
    <w:rsid w:val="00F7194E"/>
    <w:rsid w:val="00FD0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FDFC35-CB37-4090-B3DC-259A77B4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25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662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6625D"/>
    <w:rPr>
      <w:sz w:val="18"/>
      <w:szCs w:val="18"/>
    </w:rPr>
  </w:style>
  <w:style w:type="paragraph" w:styleId="a4">
    <w:name w:val="footer"/>
    <w:basedOn w:val="a"/>
    <w:link w:val="Char0"/>
    <w:uiPriority w:val="99"/>
    <w:unhideWhenUsed/>
    <w:rsid w:val="003662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6625D"/>
    <w:rPr>
      <w:sz w:val="18"/>
      <w:szCs w:val="18"/>
    </w:rPr>
  </w:style>
  <w:style w:type="paragraph" w:customStyle="1" w:styleId="p0">
    <w:name w:val="p0"/>
    <w:basedOn w:val="a"/>
    <w:rsid w:val="0036625D"/>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81</Words>
  <Characters>467</Characters>
  <Application>Microsoft Office Word</Application>
  <DocSecurity>0</DocSecurity>
  <Lines>3</Lines>
  <Paragraphs>1</Paragraphs>
  <ScaleCrop>false</ScaleCrop>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张俊艳</cp:lastModifiedBy>
  <cp:revision>11</cp:revision>
  <dcterms:created xsi:type="dcterms:W3CDTF">2020-04-03T06:08:00Z</dcterms:created>
  <dcterms:modified xsi:type="dcterms:W3CDTF">2020-04-07T05:10:00Z</dcterms:modified>
</cp:coreProperties>
</file>