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3"/>
          <w:szCs w:val="13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遗失声明</w:t>
      </w:r>
    </w:p>
    <w:p>
      <w:pPr>
        <w:jc w:val="center"/>
        <w:rPr>
          <w:rFonts w:hint="eastAsia"/>
          <w:b/>
          <w:bCs/>
          <w:sz w:val="13"/>
          <w:szCs w:val="13"/>
          <w:lang w:eastAsia="zh-CN"/>
        </w:rPr>
      </w:pPr>
    </w:p>
    <w:p>
      <w:pPr>
        <w:ind w:firstLine="640" w:firstLineChars="200"/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长春光华荣昌汽车部件有限公司的员工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徐海峰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220402198512232211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不慎遗失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叉车《特种设备作业人员证》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，证书编号：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220402198512232211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，有效日期：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2016年5月8日至2020年5月8日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，现声明作废。</w:t>
      </w: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持有人签名：      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</w:t>
      </w:r>
    </w:p>
    <w:p>
      <w:pPr>
        <w:wordWrap w:val="0"/>
        <w:jc w:val="righ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 公司公章：        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</w:t>
      </w:r>
    </w:p>
    <w:p>
      <w:pPr>
        <w:tabs>
          <w:tab w:val="left" w:pos="5670"/>
        </w:tabs>
        <w:wordWrap w:val="0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日期：               </w:t>
      </w:r>
    </w:p>
    <w:p>
      <w:pPr>
        <w:wordWrap w:val="0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355E"/>
    <w:rsid w:val="77A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dcterms:modified xsi:type="dcterms:W3CDTF">2020-06-12T03:00:12Z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