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0D" w:rsidRPr="008D0CFD" w:rsidRDefault="008D0CFD" w:rsidP="008D0CFD">
      <w:pPr>
        <w:jc w:val="center"/>
        <w:rPr>
          <w:rFonts w:ascii="黑体" w:eastAsia="黑体" w:hAnsi="黑体"/>
          <w:sz w:val="32"/>
          <w:szCs w:val="32"/>
        </w:rPr>
      </w:pPr>
      <w:r w:rsidRPr="008D0CFD">
        <w:rPr>
          <w:rFonts w:ascii="黑体" w:eastAsia="黑体" w:hAnsi="黑体" w:hint="eastAsia"/>
          <w:sz w:val="32"/>
          <w:szCs w:val="32"/>
        </w:rPr>
        <w:t>北京光华荣昌汽车部件有限公司</w:t>
      </w:r>
    </w:p>
    <w:p w:rsidR="008D0CFD" w:rsidRDefault="008D0CFD" w:rsidP="008D0CFD">
      <w:pPr>
        <w:jc w:val="center"/>
        <w:rPr>
          <w:rFonts w:ascii="黑体" w:eastAsia="黑体" w:hAnsi="黑体"/>
          <w:sz w:val="32"/>
          <w:szCs w:val="32"/>
        </w:rPr>
      </w:pPr>
      <w:r w:rsidRPr="008D0CFD">
        <w:rPr>
          <w:rFonts w:ascii="黑体" w:eastAsia="黑体" w:hAnsi="黑体" w:hint="eastAsia"/>
          <w:sz w:val="32"/>
          <w:szCs w:val="32"/>
        </w:rPr>
        <w:t>股东决定</w:t>
      </w:r>
    </w:p>
    <w:p w:rsidR="008D0CFD" w:rsidRDefault="008D0CFD" w:rsidP="008D0CFD">
      <w:pPr>
        <w:jc w:val="center"/>
        <w:rPr>
          <w:rFonts w:ascii="黑体" w:eastAsia="黑体" w:hAnsi="黑体"/>
          <w:sz w:val="32"/>
          <w:szCs w:val="32"/>
        </w:rPr>
      </w:pPr>
    </w:p>
    <w:p w:rsidR="008D0CFD" w:rsidRPr="008D0CFD" w:rsidRDefault="008D0CFD" w:rsidP="008D0CFD">
      <w:pPr>
        <w:spacing w:line="480" w:lineRule="auto"/>
        <w:jc w:val="left"/>
        <w:rPr>
          <w:sz w:val="24"/>
          <w:szCs w:val="24"/>
        </w:rPr>
      </w:pPr>
      <w:r w:rsidRPr="008D0CFD">
        <w:rPr>
          <w:rFonts w:ascii="黑体" w:eastAsia="黑体" w:hAnsi="黑体" w:hint="eastAsia"/>
          <w:sz w:val="24"/>
          <w:szCs w:val="24"/>
        </w:rPr>
        <w:t xml:space="preserve">   </w:t>
      </w:r>
      <w:r w:rsidRPr="008D0CFD">
        <w:rPr>
          <w:rFonts w:asciiTheme="minorEastAsia" w:hAnsiTheme="minorEastAsia" w:hint="eastAsia"/>
          <w:sz w:val="24"/>
          <w:szCs w:val="24"/>
        </w:rPr>
        <w:t>根据《公司法》及公司章程的相关规定，北京光华荣昌汽车部件有限公司</w:t>
      </w:r>
      <w:r w:rsidR="00435535">
        <w:rPr>
          <w:rFonts w:asciiTheme="minorEastAsia" w:hAnsiTheme="minorEastAsia" w:hint="eastAsia"/>
          <w:sz w:val="24"/>
          <w:szCs w:val="24"/>
        </w:rPr>
        <w:t>股东河北光华荣昌汽车部件有限公司于2020年8月11日在公司会议室</w:t>
      </w:r>
      <w:proofErr w:type="gramStart"/>
      <w:r w:rsidRPr="008D0CFD">
        <w:rPr>
          <w:rFonts w:hint="eastAsia"/>
          <w:sz w:val="24"/>
          <w:szCs w:val="24"/>
        </w:rPr>
        <w:t>作出</w:t>
      </w:r>
      <w:proofErr w:type="gramEnd"/>
      <w:r w:rsidRPr="008D0CFD">
        <w:rPr>
          <w:rFonts w:hint="eastAsia"/>
          <w:sz w:val="24"/>
          <w:szCs w:val="24"/>
        </w:rPr>
        <w:t>如下股东决定：</w:t>
      </w:r>
    </w:p>
    <w:p w:rsidR="008D0CFD" w:rsidRPr="008D0CFD" w:rsidRDefault="008D0CFD" w:rsidP="008D0CF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8D0CFD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同意</w:t>
      </w:r>
      <w:r w:rsidRPr="008D0CFD">
        <w:rPr>
          <w:sz w:val="24"/>
          <w:szCs w:val="24"/>
        </w:rPr>
        <w:t>免去张莉萍女士监事职务</w:t>
      </w:r>
      <w:r w:rsidRPr="008D0CFD">
        <w:rPr>
          <w:rFonts w:hint="eastAsia"/>
          <w:sz w:val="24"/>
          <w:szCs w:val="24"/>
        </w:rPr>
        <w:t>，</w:t>
      </w:r>
      <w:r w:rsidR="007B5CA3">
        <w:rPr>
          <w:rFonts w:hint="eastAsia"/>
          <w:sz w:val="24"/>
          <w:szCs w:val="24"/>
        </w:rPr>
        <w:t>委派</w:t>
      </w:r>
      <w:bookmarkStart w:id="0" w:name="_GoBack"/>
      <w:bookmarkEnd w:id="0"/>
      <w:r w:rsidRPr="008D0CFD">
        <w:rPr>
          <w:sz w:val="24"/>
          <w:szCs w:val="24"/>
        </w:rPr>
        <w:t>王庆</w:t>
      </w:r>
      <w:r w:rsidRPr="008D0CFD">
        <w:rPr>
          <w:rFonts w:hint="eastAsia"/>
          <w:sz w:val="24"/>
          <w:szCs w:val="24"/>
        </w:rPr>
        <w:t>岭先生</w:t>
      </w:r>
      <w:r w:rsidRPr="008D0CFD">
        <w:rPr>
          <w:sz w:val="24"/>
          <w:szCs w:val="24"/>
        </w:rPr>
        <w:t>为公司新一任监事</w:t>
      </w:r>
      <w:r w:rsidRPr="008D0CFD">
        <w:rPr>
          <w:rFonts w:hint="eastAsia"/>
          <w:sz w:val="24"/>
          <w:szCs w:val="24"/>
        </w:rPr>
        <w:t>。</w:t>
      </w:r>
    </w:p>
    <w:p w:rsidR="008D0CFD" w:rsidRDefault="008D0CFD" w:rsidP="008D0CF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8D0CFD" w:rsidRDefault="008D0CFD" w:rsidP="008D0CF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8D0CFD" w:rsidRDefault="008D0CFD" w:rsidP="008D0CF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8D0CFD" w:rsidRDefault="008D0CFD" w:rsidP="008D0CF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8D0CFD" w:rsidRDefault="008D0CFD" w:rsidP="008D0CFD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股东：河北光华荣昌汽车部件有限公司</w:t>
      </w:r>
    </w:p>
    <w:p w:rsidR="008D0CFD" w:rsidRPr="008D0CFD" w:rsidRDefault="008D0CFD" w:rsidP="008D0CFD">
      <w:pPr>
        <w:spacing w:line="480" w:lineRule="auto"/>
        <w:ind w:right="96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</w:t>
      </w:r>
    </w:p>
    <w:sectPr w:rsidR="008D0CFD" w:rsidRPr="008D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63" w:rsidRDefault="00E44063" w:rsidP="008D0CFD">
      <w:r>
        <w:separator/>
      </w:r>
    </w:p>
  </w:endnote>
  <w:endnote w:type="continuationSeparator" w:id="0">
    <w:p w:rsidR="00E44063" w:rsidRDefault="00E44063" w:rsidP="008D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63" w:rsidRDefault="00E44063" w:rsidP="008D0CFD">
      <w:r>
        <w:separator/>
      </w:r>
    </w:p>
  </w:footnote>
  <w:footnote w:type="continuationSeparator" w:id="0">
    <w:p w:rsidR="00E44063" w:rsidRDefault="00E44063" w:rsidP="008D0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93"/>
    <w:rsid w:val="00435535"/>
    <w:rsid w:val="006129E8"/>
    <w:rsid w:val="007B5CA3"/>
    <w:rsid w:val="00800CC2"/>
    <w:rsid w:val="008D0CFD"/>
    <w:rsid w:val="009F1C93"/>
    <w:rsid w:val="00AF6C6E"/>
    <w:rsid w:val="00D624D2"/>
    <w:rsid w:val="00E44063"/>
    <w:rsid w:val="00EF7EF8"/>
    <w:rsid w:val="00F6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C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2020-08-11T09:24:00Z</dcterms:created>
  <dcterms:modified xsi:type="dcterms:W3CDTF">2020-08-12T00:58:00Z</dcterms:modified>
</cp:coreProperties>
</file>