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55" w:rsidRDefault="004928E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北京发泡设备拆解及搬运</w:t>
      </w:r>
      <w:r w:rsidR="00873A0C">
        <w:rPr>
          <w:rFonts w:hint="eastAsia"/>
          <w:b/>
          <w:bCs/>
          <w:sz w:val="36"/>
          <w:szCs w:val="36"/>
        </w:rPr>
        <w:t>协议</w:t>
      </w:r>
    </w:p>
    <w:p w:rsidR="00BD7A55" w:rsidRDefault="00BD7A55">
      <w:pPr>
        <w:spacing w:line="360" w:lineRule="auto"/>
        <w:jc w:val="center"/>
        <w:rPr>
          <w:b/>
          <w:bCs/>
          <w:sz w:val="36"/>
          <w:szCs w:val="36"/>
        </w:rPr>
      </w:pPr>
    </w:p>
    <w:p w:rsidR="00BD7A55" w:rsidRDefault="0090574C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>甲方：北京</w:t>
      </w:r>
      <w:r w:rsidR="00873A0C">
        <w:rPr>
          <w:rFonts w:hint="eastAsia"/>
          <w:sz w:val="24"/>
        </w:rPr>
        <w:t>光华荣昌汽车部件有限公司</w:t>
      </w:r>
      <w:r w:rsidR="00873A0C">
        <w:rPr>
          <w:rFonts w:hint="eastAsia"/>
          <w:sz w:val="24"/>
        </w:rPr>
        <w:t xml:space="preserve">                </w:t>
      </w:r>
      <w:r w:rsidR="00873A0C">
        <w:rPr>
          <w:rFonts w:hint="eastAsia"/>
          <w:sz w:val="24"/>
        </w:rPr>
        <w:t>乙方：黄骅市辉煌建队</w:t>
      </w:r>
    </w:p>
    <w:p w:rsidR="00BD7A55" w:rsidRDefault="00873A0C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（以下简称甲方）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（以下简称乙方）</w:t>
      </w:r>
    </w:p>
    <w:p w:rsidR="00BD7A55" w:rsidRDefault="00BD7A55">
      <w:pPr>
        <w:tabs>
          <w:tab w:val="left" w:pos="4678"/>
        </w:tabs>
        <w:spacing w:line="360" w:lineRule="auto"/>
        <w:jc w:val="left"/>
        <w:rPr>
          <w:sz w:val="24"/>
        </w:rPr>
      </w:pPr>
    </w:p>
    <w:p w:rsidR="00BD7A55" w:rsidRDefault="00873A0C">
      <w:pPr>
        <w:tabs>
          <w:tab w:val="left" w:pos="4678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经双方协商，就北京发泡车间搬迁事宜达成如下协议：</w:t>
      </w:r>
    </w:p>
    <w:p w:rsidR="00BD7A55" w:rsidRDefault="00873A0C">
      <w:pPr>
        <w:tabs>
          <w:tab w:val="left" w:pos="4678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072519">
        <w:rPr>
          <w:rFonts w:hint="eastAsia"/>
          <w:sz w:val="24"/>
        </w:rPr>
        <w:t>甲方委托乙方负责拆解、包装</w:t>
      </w:r>
      <w:r w:rsidR="00072519">
        <w:rPr>
          <w:rFonts w:hint="eastAsia"/>
          <w:sz w:val="24"/>
        </w:rPr>
        <w:t>.</w:t>
      </w:r>
      <w:proofErr w:type="gramStart"/>
      <w:r w:rsidR="00072519">
        <w:rPr>
          <w:rFonts w:hint="eastAsia"/>
          <w:sz w:val="24"/>
        </w:rPr>
        <w:t>按排</w:t>
      </w:r>
      <w:proofErr w:type="gramEnd"/>
      <w:r w:rsidR="00072519">
        <w:rPr>
          <w:rFonts w:hint="eastAsia"/>
          <w:sz w:val="24"/>
        </w:rPr>
        <w:t>装车</w:t>
      </w:r>
      <w:r>
        <w:rPr>
          <w:rFonts w:hint="eastAsia"/>
          <w:sz w:val="24"/>
        </w:rPr>
        <w:t>所</w:t>
      </w:r>
      <w:r>
        <w:rPr>
          <w:rFonts w:hint="eastAsia"/>
          <w:color w:val="0000FF"/>
          <w:sz w:val="24"/>
          <w:highlight w:val="yellow"/>
        </w:rPr>
        <w:t xml:space="preserve"> </w:t>
      </w:r>
      <w:r w:rsidR="00072519">
        <w:rPr>
          <w:rFonts w:hint="eastAsia"/>
          <w:color w:val="0000FF"/>
          <w:sz w:val="24"/>
        </w:rPr>
        <w:t>有</w:t>
      </w:r>
      <w:r>
        <w:rPr>
          <w:rFonts w:hint="eastAsia"/>
          <w:sz w:val="24"/>
        </w:rPr>
        <w:t>发泡设备及辅助设施。</w:t>
      </w:r>
      <w:r w:rsidR="00C02977">
        <w:rPr>
          <w:rFonts w:hint="eastAsia"/>
          <w:sz w:val="24"/>
        </w:rPr>
        <w:t>并恢复原地面原貌。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搬迁范围：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发泡</w:t>
      </w:r>
      <w:proofErr w:type="gramStart"/>
      <w:r>
        <w:rPr>
          <w:rFonts w:hint="eastAsia"/>
          <w:sz w:val="24"/>
        </w:rPr>
        <w:t>机干部</w:t>
      </w:r>
      <w:proofErr w:type="gramEnd"/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发泡</w:t>
      </w:r>
      <w:proofErr w:type="gramStart"/>
      <w:r>
        <w:rPr>
          <w:rFonts w:hint="eastAsia"/>
          <w:sz w:val="24"/>
        </w:rPr>
        <w:t>机湿部</w:t>
      </w:r>
      <w:proofErr w:type="gramEnd"/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发泡机轨道（复原）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降温系统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排风系统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纯水系统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proofErr w:type="gramStart"/>
      <w:r>
        <w:rPr>
          <w:rFonts w:hint="eastAsia"/>
          <w:sz w:val="24"/>
        </w:rPr>
        <w:t>泡机</w:t>
      </w:r>
      <w:proofErr w:type="gramEnd"/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一台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proofErr w:type="gramStart"/>
      <w:r>
        <w:rPr>
          <w:rFonts w:hint="eastAsia"/>
          <w:sz w:val="24"/>
        </w:rPr>
        <w:t>修补线</w:t>
      </w:r>
      <w:proofErr w:type="gramEnd"/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一条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proofErr w:type="gramStart"/>
      <w:r>
        <w:rPr>
          <w:rFonts w:hint="eastAsia"/>
          <w:sz w:val="24"/>
        </w:rPr>
        <w:t>换模站</w:t>
      </w:r>
      <w:proofErr w:type="gramEnd"/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二套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白料储罐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四个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黑料系统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白料输送管道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电缆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水泥轨道清理</w:t>
      </w:r>
    </w:p>
    <w:p w:rsidR="00BD7A55" w:rsidRDefault="00873A0C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施工周期：要求乙方在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天内完成，其中发泡设备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天</w:t>
      </w:r>
      <w:r w:rsidR="00072519">
        <w:rPr>
          <w:rFonts w:hint="eastAsia"/>
          <w:sz w:val="24"/>
        </w:rPr>
        <w:t>内</w:t>
      </w:r>
      <w:r>
        <w:rPr>
          <w:rFonts w:hint="eastAsia"/>
          <w:sz w:val="24"/>
        </w:rPr>
        <w:t>完成</w:t>
      </w:r>
      <w:r w:rsidR="00072519">
        <w:rPr>
          <w:rFonts w:hint="eastAsia"/>
          <w:sz w:val="24"/>
        </w:rPr>
        <w:t>拆解搬出</w:t>
      </w:r>
      <w:r>
        <w:rPr>
          <w:rFonts w:hint="eastAsia"/>
          <w:sz w:val="24"/>
        </w:rPr>
        <w:t>，并负责恢复现场。</w:t>
      </w:r>
    </w:p>
    <w:p w:rsidR="00BD7A55" w:rsidRDefault="00873A0C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合同费用合计</w:t>
      </w:r>
      <w:r w:rsidR="00072519">
        <w:rPr>
          <w:rFonts w:hint="eastAsia"/>
          <w:sz w:val="24"/>
        </w:rPr>
        <w:t>123920</w:t>
      </w:r>
      <w:r w:rsidR="00072519">
        <w:rPr>
          <w:rFonts w:hint="eastAsia"/>
          <w:sz w:val="24"/>
        </w:rPr>
        <w:t>元。包括吊装费、交通、食宿等，和设备包装</w:t>
      </w:r>
      <w:r>
        <w:rPr>
          <w:rFonts w:hint="eastAsia"/>
          <w:sz w:val="24"/>
        </w:rPr>
        <w:t>（</w:t>
      </w:r>
      <w:proofErr w:type="gramStart"/>
      <w:r>
        <w:rPr>
          <w:rFonts w:hint="eastAsia"/>
          <w:sz w:val="24"/>
        </w:rPr>
        <w:t>附费用</w:t>
      </w:r>
      <w:proofErr w:type="gramEnd"/>
      <w:r>
        <w:rPr>
          <w:rFonts w:hint="eastAsia"/>
          <w:sz w:val="24"/>
        </w:rPr>
        <w:t>清单）。</w:t>
      </w:r>
      <w:r w:rsidR="00025D8C">
        <w:rPr>
          <w:rFonts w:hint="eastAsia"/>
          <w:sz w:val="24"/>
        </w:rPr>
        <w:t>此报价为含税价。</w:t>
      </w:r>
    </w:p>
    <w:p w:rsidR="00BD7A55" w:rsidRDefault="00873A0C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付款方式：乙方施工完成后，双方确认符合要求，乙方开具发票给甲方，甲方一次性付清全款。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6.</w:t>
      </w:r>
      <w:r>
        <w:rPr>
          <w:rFonts w:hint="eastAsia"/>
          <w:sz w:val="24"/>
        </w:rPr>
        <w:t>施工标准：</w:t>
      </w:r>
    </w:p>
    <w:p w:rsidR="00BD7A55" w:rsidRDefault="00873A0C">
      <w:pPr>
        <w:numPr>
          <w:ilvl w:val="0"/>
          <w:numId w:val="3"/>
        </w:numPr>
        <w:spacing w:line="360" w:lineRule="auto"/>
        <w:ind w:left="987"/>
        <w:jc w:val="left"/>
        <w:rPr>
          <w:sz w:val="24"/>
        </w:rPr>
      </w:pPr>
      <w:r>
        <w:rPr>
          <w:rFonts w:hint="eastAsia"/>
          <w:sz w:val="24"/>
        </w:rPr>
        <w:t>所有设备拆迁过程保持原有状况。</w:t>
      </w:r>
    </w:p>
    <w:p w:rsidR="00BD7A55" w:rsidRDefault="00C02977">
      <w:pPr>
        <w:numPr>
          <w:ilvl w:val="0"/>
          <w:numId w:val="3"/>
        </w:numPr>
        <w:spacing w:line="360" w:lineRule="auto"/>
        <w:ind w:left="987"/>
        <w:jc w:val="left"/>
        <w:rPr>
          <w:sz w:val="24"/>
        </w:rPr>
      </w:pPr>
      <w:r>
        <w:rPr>
          <w:rFonts w:hint="eastAsia"/>
          <w:sz w:val="24"/>
        </w:rPr>
        <w:t>所有管道两</w:t>
      </w:r>
      <w:r w:rsidR="00873A0C">
        <w:rPr>
          <w:rFonts w:hint="eastAsia"/>
          <w:sz w:val="24"/>
        </w:rPr>
        <w:t>端作封闭保护。</w:t>
      </w:r>
    </w:p>
    <w:p w:rsidR="00BD7A55" w:rsidRDefault="00BD7A55" w:rsidP="00072519">
      <w:pPr>
        <w:spacing w:line="360" w:lineRule="auto"/>
        <w:ind w:left="420"/>
        <w:jc w:val="left"/>
        <w:rPr>
          <w:sz w:val="24"/>
        </w:rPr>
      </w:pPr>
    </w:p>
    <w:p w:rsidR="00BD7A55" w:rsidRDefault="00873A0C">
      <w:pPr>
        <w:numPr>
          <w:ilvl w:val="0"/>
          <w:numId w:val="3"/>
        </w:numPr>
        <w:spacing w:line="360" w:lineRule="auto"/>
        <w:ind w:left="987"/>
        <w:jc w:val="left"/>
        <w:rPr>
          <w:sz w:val="24"/>
        </w:rPr>
      </w:pPr>
      <w:r>
        <w:rPr>
          <w:rFonts w:hint="eastAsia"/>
          <w:sz w:val="24"/>
        </w:rPr>
        <w:t>原厂房地面恢复原状。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7.</w:t>
      </w:r>
      <w:r w:rsidR="00E628C7">
        <w:rPr>
          <w:rFonts w:hint="eastAsia"/>
          <w:sz w:val="24"/>
        </w:rPr>
        <w:t>发泡机由甲方委托</w:t>
      </w:r>
      <w:proofErr w:type="gramStart"/>
      <w:r w:rsidR="00E628C7">
        <w:rPr>
          <w:rFonts w:hint="eastAsia"/>
          <w:sz w:val="24"/>
        </w:rPr>
        <w:t>玛菲现场</w:t>
      </w:r>
      <w:proofErr w:type="gramEnd"/>
      <w:r w:rsidR="00E628C7">
        <w:rPr>
          <w:rFonts w:hint="eastAsia"/>
          <w:sz w:val="24"/>
        </w:rPr>
        <w:t>指导，已方负责实施拆解搬迁。机器人由甲方</w:t>
      </w:r>
      <w:proofErr w:type="gramStart"/>
      <w:r w:rsidR="00E628C7">
        <w:rPr>
          <w:rFonts w:hint="eastAsia"/>
          <w:sz w:val="24"/>
        </w:rPr>
        <w:t>委托精正公司</w:t>
      </w:r>
      <w:proofErr w:type="gramEnd"/>
      <w:r w:rsidR="00E628C7">
        <w:rPr>
          <w:rFonts w:hint="eastAsia"/>
          <w:sz w:val="24"/>
        </w:rPr>
        <w:t>现场指导，已方负责拆解搬迁。</w:t>
      </w:r>
      <w:r w:rsidR="00E628C7">
        <w:rPr>
          <w:rFonts w:hint="eastAsia"/>
          <w:sz w:val="24"/>
        </w:rPr>
        <w:t xml:space="preserve">                                   8</w:t>
      </w:r>
      <w:r w:rsidR="00E628C7">
        <w:rPr>
          <w:rFonts w:hint="eastAsia"/>
          <w:sz w:val="24"/>
        </w:rPr>
        <w:t>；轨道部分拆解需采取技术手段，保证不翘不弯，能再次利用。</w:t>
      </w:r>
      <w:r w:rsidR="00025D8C">
        <w:rPr>
          <w:rFonts w:hint="eastAsia"/>
          <w:sz w:val="24"/>
        </w:rPr>
        <w:t xml:space="preserve">                  9</w:t>
      </w:r>
      <w:r w:rsidR="00025D8C">
        <w:rPr>
          <w:rFonts w:hint="eastAsia"/>
          <w:sz w:val="24"/>
        </w:rPr>
        <w:t>；轨道基础清理干净，并保证不造成地面损坏。</w:t>
      </w:r>
      <w:r w:rsidR="00025D8C">
        <w:rPr>
          <w:rFonts w:hint="eastAsia"/>
          <w:sz w:val="24"/>
        </w:rPr>
        <w:t xml:space="preserve">                             10</w:t>
      </w:r>
      <w:r w:rsidR="00025D8C">
        <w:rPr>
          <w:rFonts w:hint="eastAsia"/>
          <w:sz w:val="24"/>
        </w:rPr>
        <w:t>；设备拆解后临时放置指定位置，并设置警示标识，防止意外发生。</w:t>
      </w:r>
      <w:r w:rsidR="00025D8C">
        <w:rPr>
          <w:rFonts w:hint="eastAsia"/>
          <w:sz w:val="24"/>
        </w:rPr>
        <w:t xml:space="preserve">             11</w:t>
      </w:r>
      <w:r w:rsidR="00025D8C">
        <w:rPr>
          <w:rFonts w:hint="eastAsia"/>
          <w:sz w:val="24"/>
        </w:rPr>
        <w:t>；复杂设备拆解应作好标号，便于设备的</w:t>
      </w:r>
      <w:proofErr w:type="gramStart"/>
      <w:r w:rsidR="00025D8C">
        <w:rPr>
          <w:rFonts w:hint="eastAsia"/>
          <w:sz w:val="24"/>
        </w:rPr>
        <w:t>按装</w:t>
      </w:r>
      <w:proofErr w:type="gramEnd"/>
      <w:r w:rsidR="00025D8C">
        <w:rPr>
          <w:rFonts w:hint="eastAsia"/>
          <w:sz w:val="24"/>
        </w:rPr>
        <w:t>。同时制作草图与甲方交接。</w:t>
      </w:r>
      <w:r w:rsidR="00025D8C">
        <w:rPr>
          <w:rFonts w:hint="eastAsia"/>
          <w:sz w:val="24"/>
        </w:rPr>
        <w:t xml:space="preserve">       12</w:t>
      </w:r>
      <w:r w:rsidR="00025D8C">
        <w:rPr>
          <w:rFonts w:hint="eastAsia"/>
          <w:sz w:val="24"/>
        </w:rPr>
        <w:t>；乙方指定</w:t>
      </w:r>
      <w:proofErr w:type="gramStart"/>
      <w:r w:rsidR="00025D8C">
        <w:rPr>
          <w:rFonts w:hint="eastAsia"/>
          <w:sz w:val="24"/>
        </w:rPr>
        <w:t>王景辉电话</w:t>
      </w:r>
      <w:proofErr w:type="gramEnd"/>
      <w:r w:rsidR="00025D8C">
        <w:rPr>
          <w:rFonts w:hint="eastAsia"/>
          <w:sz w:val="24"/>
        </w:rPr>
        <w:t>；</w:t>
      </w:r>
      <w:r w:rsidR="00025D8C">
        <w:rPr>
          <w:rFonts w:hint="eastAsia"/>
          <w:sz w:val="24"/>
        </w:rPr>
        <w:t>13932757593</w:t>
      </w:r>
      <w:r w:rsidR="00025D8C">
        <w:rPr>
          <w:rFonts w:hint="eastAsia"/>
          <w:sz w:val="24"/>
        </w:rPr>
        <w:t>作为安全负责人</w:t>
      </w:r>
      <w:r>
        <w:rPr>
          <w:rFonts w:hint="eastAsia"/>
          <w:sz w:val="24"/>
        </w:rPr>
        <w:t>安全：</w:t>
      </w:r>
      <w:r w:rsidR="00025D8C">
        <w:rPr>
          <w:rFonts w:hint="eastAsia"/>
          <w:sz w:val="24"/>
        </w:rPr>
        <w:t>负责施工期间的安全事项</w:t>
      </w:r>
      <w:r w:rsidR="00E770F9">
        <w:rPr>
          <w:rFonts w:hint="eastAsia"/>
          <w:sz w:val="24"/>
        </w:rPr>
        <w:t>，</w:t>
      </w:r>
      <w:r>
        <w:rPr>
          <w:rFonts w:hint="eastAsia"/>
          <w:sz w:val="24"/>
        </w:rPr>
        <w:t>施工期间乙方</w:t>
      </w:r>
      <w:r w:rsidR="00E770F9">
        <w:rPr>
          <w:rFonts w:hint="eastAsia"/>
          <w:sz w:val="24"/>
        </w:rPr>
        <w:t>应按要求佩戴劳保用具，</w:t>
      </w:r>
      <w:r w:rsidR="008D3B47">
        <w:rPr>
          <w:rFonts w:hint="eastAsia"/>
          <w:sz w:val="24"/>
        </w:rPr>
        <w:t>并严格按安全操作规程作业。</w:t>
      </w:r>
      <w:r w:rsidR="00E770F9">
        <w:rPr>
          <w:rFonts w:hint="eastAsia"/>
          <w:sz w:val="24"/>
        </w:rPr>
        <w:t>施工期间乙方负责相关</w:t>
      </w:r>
      <w:r>
        <w:rPr>
          <w:rFonts w:hint="eastAsia"/>
          <w:sz w:val="24"/>
        </w:rPr>
        <w:t>的安全责任。</w:t>
      </w:r>
      <w:r w:rsidR="00E770F9">
        <w:rPr>
          <w:rFonts w:hint="eastAsia"/>
          <w:sz w:val="24"/>
        </w:rPr>
        <w:t xml:space="preserve">                                                               13</w:t>
      </w:r>
      <w:r w:rsidR="00E770F9">
        <w:rPr>
          <w:rFonts w:hint="eastAsia"/>
          <w:sz w:val="24"/>
        </w:rPr>
        <w:t>；</w:t>
      </w:r>
      <w:r w:rsidR="008D3B47">
        <w:rPr>
          <w:rFonts w:hint="eastAsia"/>
          <w:sz w:val="24"/>
        </w:rPr>
        <w:t>乙方自行负责交通，食宿费用，及吊车费，叉车费等机械费用。</w:t>
      </w:r>
      <w:r w:rsidR="008D3B47">
        <w:rPr>
          <w:rFonts w:hint="eastAsia"/>
          <w:sz w:val="24"/>
        </w:rPr>
        <w:t xml:space="preserve">              14</w:t>
      </w:r>
      <w:r w:rsidR="008D3B47">
        <w:rPr>
          <w:rFonts w:hint="eastAsia"/>
          <w:sz w:val="24"/>
        </w:rPr>
        <w:t>；乙方出入应遵守甲方的相关规定。</w:t>
      </w:r>
      <w:r w:rsidR="009B3C79">
        <w:rPr>
          <w:rFonts w:hint="eastAsia"/>
          <w:sz w:val="24"/>
        </w:rPr>
        <w:t>并遵守甲方的工作纪律；工作期间不喝酒，厂内不吸烟。</w:t>
      </w:r>
      <w:r w:rsidR="009B3C79">
        <w:rPr>
          <w:rFonts w:hint="eastAsia"/>
          <w:sz w:val="24"/>
        </w:rPr>
        <w:t xml:space="preserve">                                                          15</w:t>
      </w:r>
      <w:r w:rsidR="009B3C79">
        <w:rPr>
          <w:rFonts w:hint="eastAsia"/>
          <w:sz w:val="24"/>
        </w:rPr>
        <w:t>；乙方自</w:t>
      </w:r>
      <w:proofErr w:type="gramStart"/>
      <w:r w:rsidR="009B3C79">
        <w:rPr>
          <w:rFonts w:hint="eastAsia"/>
          <w:sz w:val="24"/>
        </w:rPr>
        <w:t>带施工</w:t>
      </w:r>
      <w:proofErr w:type="gramEnd"/>
      <w:r w:rsidR="009B3C79">
        <w:rPr>
          <w:rFonts w:hint="eastAsia"/>
          <w:sz w:val="24"/>
        </w:rPr>
        <w:t>工具，设备，并自行保管。</w:t>
      </w:r>
      <w:r w:rsidR="009B3C79">
        <w:rPr>
          <w:rFonts w:hint="eastAsia"/>
          <w:sz w:val="24"/>
        </w:rPr>
        <w:t xml:space="preserve">                                16</w:t>
      </w:r>
      <w:r w:rsidR="009B3C79">
        <w:rPr>
          <w:rFonts w:hint="eastAsia"/>
          <w:sz w:val="24"/>
        </w:rPr>
        <w:t>；甲方负责提供临时电源，水源。</w:t>
      </w:r>
      <w:r w:rsidR="0090574C">
        <w:rPr>
          <w:rFonts w:hint="eastAsia"/>
          <w:sz w:val="24"/>
        </w:rPr>
        <w:t>费用由甲方负责。</w:t>
      </w:r>
      <w:r w:rsidR="009B3C79">
        <w:rPr>
          <w:rFonts w:hint="eastAsia"/>
          <w:sz w:val="24"/>
        </w:rPr>
        <w:t xml:space="preserve">                                       17</w:t>
      </w:r>
      <w:r w:rsidR="009B3C79">
        <w:rPr>
          <w:rFonts w:hint="eastAsia"/>
          <w:sz w:val="24"/>
        </w:rPr>
        <w:t>；甲方负责敷设临时通道，保证</w:t>
      </w:r>
      <w:r w:rsidR="0090574C">
        <w:rPr>
          <w:rFonts w:hint="eastAsia"/>
          <w:sz w:val="24"/>
        </w:rPr>
        <w:t>乙方</w:t>
      </w:r>
      <w:r w:rsidR="009B3C79">
        <w:rPr>
          <w:rFonts w:hint="eastAsia"/>
          <w:sz w:val="24"/>
        </w:rPr>
        <w:t>施工机械的正常进入。</w:t>
      </w:r>
      <w:r w:rsidR="009B3C79">
        <w:rPr>
          <w:rFonts w:hint="eastAsia"/>
          <w:sz w:val="24"/>
        </w:rPr>
        <w:t xml:space="preserve">                     18</w:t>
      </w:r>
      <w:r w:rsidR="009B3C79">
        <w:rPr>
          <w:rFonts w:hint="eastAsia"/>
          <w:sz w:val="24"/>
        </w:rPr>
        <w:t>；甲方负责提供气瓶</w:t>
      </w:r>
      <w:r w:rsidR="0090574C">
        <w:rPr>
          <w:rFonts w:hint="eastAsia"/>
          <w:sz w:val="24"/>
        </w:rPr>
        <w:t>，并联系气瓶更换，换气费用由乙方负责。</w:t>
      </w:r>
      <w:r w:rsidR="0090574C">
        <w:rPr>
          <w:rFonts w:hint="eastAsia"/>
          <w:sz w:val="24"/>
        </w:rPr>
        <w:t xml:space="preserve">              19</w:t>
      </w:r>
      <w:r w:rsidR="0090574C">
        <w:rPr>
          <w:rFonts w:hint="eastAsia"/>
          <w:sz w:val="24"/>
        </w:rPr>
        <w:t>；甲方指定元晓康电话；</w:t>
      </w:r>
      <w:r w:rsidR="0090574C">
        <w:rPr>
          <w:rFonts w:hint="eastAsia"/>
          <w:sz w:val="24"/>
        </w:rPr>
        <w:t>19929031395</w:t>
      </w:r>
      <w:r w:rsidR="0090574C">
        <w:rPr>
          <w:rFonts w:hint="eastAsia"/>
          <w:sz w:val="24"/>
        </w:rPr>
        <w:t>为现场负责人，负责沟通现场相关事宜。</w:t>
      </w:r>
      <w:r w:rsidR="0090574C">
        <w:rPr>
          <w:rFonts w:hint="eastAsia"/>
          <w:sz w:val="24"/>
        </w:rPr>
        <w:t>20</w:t>
      </w:r>
      <w:r w:rsidR="0090574C">
        <w:rPr>
          <w:rFonts w:hint="eastAsia"/>
          <w:sz w:val="24"/>
        </w:rPr>
        <w:t>；甲方负责与菜美公司就施工过程的场地</w:t>
      </w:r>
      <w:r w:rsidR="00DD6755">
        <w:rPr>
          <w:rFonts w:hint="eastAsia"/>
          <w:sz w:val="24"/>
        </w:rPr>
        <w:t>清理</w:t>
      </w:r>
      <w:r w:rsidR="0090574C">
        <w:rPr>
          <w:rFonts w:hint="eastAsia"/>
          <w:sz w:val="24"/>
        </w:rPr>
        <w:t>，车辆</w:t>
      </w:r>
      <w:r w:rsidR="00DD6755">
        <w:rPr>
          <w:rFonts w:hint="eastAsia"/>
          <w:sz w:val="24"/>
        </w:rPr>
        <w:t>避让等问题进行沟通。</w:t>
      </w:r>
    </w:p>
    <w:p w:rsidR="00BD7A55" w:rsidRDefault="00DD675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21</w:t>
      </w:r>
      <w:r w:rsidR="0090574C">
        <w:rPr>
          <w:rFonts w:hint="eastAsia"/>
          <w:sz w:val="24"/>
        </w:rPr>
        <w:t>；</w:t>
      </w:r>
      <w:r w:rsidR="00873A0C">
        <w:rPr>
          <w:rFonts w:hint="eastAsia"/>
          <w:sz w:val="24"/>
        </w:rPr>
        <w:t>争议解决：所有与合同相关的争议，双方</w:t>
      </w:r>
      <w:proofErr w:type="gramStart"/>
      <w:r w:rsidR="00873A0C">
        <w:rPr>
          <w:rFonts w:hint="eastAsia"/>
          <w:sz w:val="24"/>
        </w:rPr>
        <w:t>立通过</w:t>
      </w:r>
      <w:proofErr w:type="gramEnd"/>
      <w:r w:rsidR="00873A0C">
        <w:rPr>
          <w:rFonts w:hint="eastAsia"/>
          <w:sz w:val="24"/>
        </w:rPr>
        <w:t>友好协商解决，如协商不成，在合同签订地人民法院提起诉讼。</w:t>
      </w:r>
    </w:p>
    <w:p w:rsidR="00BD7A55" w:rsidRDefault="00DD675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22</w:t>
      </w:r>
      <w:r w:rsidR="0090574C">
        <w:rPr>
          <w:rFonts w:hint="eastAsia"/>
          <w:sz w:val="24"/>
        </w:rPr>
        <w:t>；</w:t>
      </w:r>
      <w:r w:rsidR="00873A0C">
        <w:rPr>
          <w:rFonts w:hint="eastAsia"/>
          <w:sz w:val="24"/>
        </w:rPr>
        <w:t>本合同一式两份，甲乙双方各持一份，同等法律效力。</w:t>
      </w:r>
    </w:p>
    <w:p w:rsidR="00BD7A55" w:rsidRDefault="00DD675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23</w:t>
      </w:r>
      <w:r w:rsidR="0090574C">
        <w:rPr>
          <w:rFonts w:hint="eastAsia"/>
          <w:sz w:val="24"/>
        </w:rPr>
        <w:t>；</w:t>
      </w:r>
      <w:r w:rsidR="00873A0C">
        <w:rPr>
          <w:rFonts w:hint="eastAsia"/>
          <w:sz w:val="24"/>
        </w:rPr>
        <w:t>本合同自双方签字盖章之日生效。</w:t>
      </w:r>
    </w:p>
    <w:p w:rsidR="00BD7A55" w:rsidRDefault="00DD675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24</w:t>
      </w:r>
      <w:r w:rsidR="0090574C">
        <w:rPr>
          <w:rFonts w:hint="eastAsia"/>
          <w:sz w:val="24"/>
        </w:rPr>
        <w:t>；</w:t>
      </w:r>
      <w:r w:rsidR="00873A0C">
        <w:rPr>
          <w:rFonts w:hint="eastAsia"/>
          <w:sz w:val="24"/>
        </w:rPr>
        <w:t>本合同签订地为北京光华荣昌汽车部件有限公司。</w:t>
      </w: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  <w:bookmarkStart w:id="0" w:name="_GoBack"/>
      <w:bookmarkEnd w:id="0"/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90574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甲方：北京</w:t>
      </w:r>
      <w:r w:rsidR="00873A0C">
        <w:rPr>
          <w:rFonts w:hint="eastAsia"/>
          <w:sz w:val="24"/>
        </w:rPr>
        <w:t>光华荣昌汽车部件有限公司</w:t>
      </w:r>
      <w:r w:rsidR="00873A0C">
        <w:rPr>
          <w:rFonts w:hint="eastAsia"/>
          <w:sz w:val="24"/>
        </w:rPr>
        <w:t xml:space="preserve">              </w:t>
      </w:r>
      <w:r w:rsidR="00873A0C">
        <w:rPr>
          <w:rFonts w:hint="eastAsia"/>
          <w:sz w:val="24"/>
        </w:rPr>
        <w:t>乙方：黄骅市辉煌建筑队</w:t>
      </w: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BD7A55" w:rsidRDefault="00BD7A55">
      <w:pPr>
        <w:spacing w:line="360" w:lineRule="auto"/>
        <w:jc w:val="left"/>
        <w:rPr>
          <w:sz w:val="24"/>
        </w:rPr>
      </w:pPr>
    </w:p>
    <w:sectPr w:rsidR="00BD7A55" w:rsidSect="00BD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8D9" w:rsidRDefault="001068D9" w:rsidP="00072519">
      <w:r>
        <w:separator/>
      </w:r>
    </w:p>
  </w:endnote>
  <w:endnote w:type="continuationSeparator" w:id="0">
    <w:p w:rsidR="001068D9" w:rsidRDefault="001068D9" w:rsidP="0007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8D9" w:rsidRDefault="001068D9" w:rsidP="00072519">
      <w:r>
        <w:separator/>
      </w:r>
    </w:p>
  </w:footnote>
  <w:footnote w:type="continuationSeparator" w:id="0">
    <w:p w:rsidR="001068D9" w:rsidRDefault="001068D9" w:rsidP="00072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18D19A"/>
    <w:multiLevelType w:val="singleLevel"/>
    <w:tmpl w:val="AE18D19A"/>
    <w:lvl w:ilvl="0">
      <w:start w:val="1"/>
      <w:numFmt w:val="decimal"/>
      <w:lvlText w:val="(%1)"/>
      <w:lvlJc w:val="left"/>
      <w:pPr>
        <w:ind w:left="680" w:hanging="680"/>
      </w:pPr>
      <w:rPr>
        <w:rFonts w:hint="default"/>
      </w:rPr>
    </w:lvl>
  </w:abstractNum>
  <w:abstractNum w:abstractNumId="1">
    <w:nsid w:val="3FA50644"/>
    <w:multiLevelType w:val="singleLevel"/>
    <w:tmpl w:val="3FA5064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42A058"/>
    <w:multiLevelType w:val="singleLevel"/>
    <w:tmpl w:val="5B42A05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55"/>
    <w:rsid w:val="00025D8C"/>
    <w:rsid w:val="00066EDA"/>
    <w:rsid w:val="00072519"/>
    <w:rsid w:val="0007549E"/>
    <w:rsid w:val="001068D9"/>
    <w:rsid w:val="004928EF"/>
    <w:rsid w:val="0082725F"/>
    <w:rsid w:val="00873A0C"/>
    <w:rsid w:val="008D3B47"/>
    <w:rsid w:val="0090574C"/>
    <w:rsid w:val="009B3C79"/>
    <w:rsid w:val="00AA742A"/>
    <w:rsid w:val="00B86406"/>
    <w:rsid w:val="00BD7A55"/>
    <w:rsid w:val="00C02977"/>
    <w:rsid w:val="00DD6755"/>
    <w:rsid w:val="00E628C7"/>
    <w:rsid w:val="00E770F9"/>
    <w:rsid w:val="092E0BC4"/>
    <w:rsid w:val="35A9660C"/>
    <w:rsid w:val="4F4E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A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2519"/>
    <w:rPr>
      <w:kern w:val="2"/>
      <w:sz w:val="18"/>
      <w:szCs w:val="18"/>
    </w:rPr>
  </w:style>
  <w:style w:type="paragraph" w:styleId="a4">
    <w:name w:val="footer"/>
    <w:basedOn w:val="a"/>
    <w:link w:val="Char0"/>
    <w:rsid w:val="00072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25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254</Words>
  <Characters>1451</Characters>
  <Application>Microsoft Office Word</Application>
  <DocSecurity>0</DocSecurity>
  <Lines>12</Lines>
  <Paragraphs>3</Paragraphs>
  <ScaleCrop>false</ScaleCrop>
  <Company>微软中国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董岗生</cp:lastModifiedBy>
  <cp:revision>7</cp:revision>
  <dcterms:created xsi:type="dcterms:W3CDTF">2014-10-29T12:08:00Z</dcterms:created>
  <dcterms:modified xsi:type="dcterms:W3CDTF">2020-09-08T09:25:00Z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