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73607" w14:textId="77777777" w:rsidR="009C0E25" w:rsidRDefault="009C0E25"/>
    <w:tbl>
      <w:tblPr>
        <w:tblW w:w="0" w:type="auto"/>
        <w:tblLook w:val="04A0" w:firstRow="1" w:lastRow="0" w:firstColumn="1" w:lastColumn="0" w:noHBand="0" w:noVBand="1"/>
      </w:tblPr>
      <w:tblGrid>
        <w:gridCol w:w="2741"/>
        <w:gridCol w:w="3726"/>
        <w:gridCol w:w="1538"/>
        <w:gridCol w:w="2060"/>
      </w:tblGrid>
      <w:tr w:rsidR="009C0E25" w:rsidRPr="0050369F" w14:paraId="6ED07631" w14:textId="77777777" w:rsidTr="0050369F">
        <w:trPr>
          <w:trHeight w:val="1289"/>
        </w:trPr>
        <w:tc>
          <w:tcPr>
            <w:tcW w:w="10281" w:type="dxa"/>
            <w:gridSpan w:val="4"/>
            <w:shd w:val="clear" w:color="auto" w:fill="auto"/>
          </w:tcPr>
          <w:p w14:paraId="62D05EC4" w14:textId="77777777" w:rsidR="009C0E25" w:rsidRPr="0050369F" w:rsidRDefault="009C0E25" w:rsidP="0050369F">
            <w:pPr>
              <w:spacing w:line="276" w:lineRule="auto"/>
              <w:jc w:val="center"/>
              <w:rPr>
                <w:b/>
                <w:sz w:val="32"/>
                <w:szCs w:val="32"/>
              </w:rPr>
            </w:pPr>
            <w:r w:rsidRPr="0050369F">
              <w:rPr>
                <w:rFonts w:hint="eastAsia"/>
                <w:b/>
                <w:sz w:val="36"/>
                <w:szCs w:val="36"/>
              </w:rPr>
              <w:t>采</w:t>
            </w:r>
            <w:r w:rsidRPr="0050369F">
              <w:rPr>
                <w:rFonts w:hint="eastAsia"/>
                <w:b/>
                <w:sz w:val="36"/>
                <w:szCs w:val="36"/>
              </w:rPr>
              <w:t xml:space="preserve"> </w:t>
            </w:r>
            <w:r w:rsidRPr="0050369F">
              <w:rPr>
                <w:rFonts w:hint="eastAsia"/>
                <w:b/>
                <w:sz w:val="36"/>
                <w:szCs w:val="36"/>
              </w:rPr>
              <w:t>购</w:t>
            </w:r>
            <w:r w:rsidRPr="0050369F">
              <w:rPr>
                <w:rFonts w:hint="eastAsia"/>
                <w:b/>
                <w:sz w:val="36"/>
                <w:szCs w:val="36"/>
              </w:rPr>
              <w:t xml:space="preserve"> </w:t>
            </w:r>
            <w:r w:rsidRPr="0050369F">
              <w:rPr>
                <w:rFonts w:hint="eastAsia"/>
                <w:b/>
                <w:sz w:val="36"/>
                <w:szCs w:val="36"/>
              </w:rPr>
              <w:t>合</w:t>
            </w:r>
            <w:r w:rsidRPr="0050369F">
              <w:rPr>
                <w:rFonts w:hint="eastAsia"/>
                <w:b/>
                <w:sz w:val="36"/>
                <w:szCs w:val="36"/>
              </w:rPr>
              <w:t xml:space="preserve"> </w:t>
            </w:r>
            <w:r w:rsidRPr="0050369F">
              <w:rPr>
                <w:rFonts w:hint="eastAsia"/>
                <w:b/>
                <w:sz w:val="36"/>
                <w:szCs w:val="36"/>
              </w:rPr>
              <w:t>同</w:t>
            </w:r>
            <w:r w:rsidR="00DE3BBD">
              <w:rPr>
                <w:rFonts w:hint="eastAsia"/>
                <w:b/>
                <w:sz w:val="36"/>
                <w:szCs w:val="36"/>
              </w:rPr>
              <w:t>(</w:t>
            </w:r>
            <w:r w:rsidR="00DE3BBD">
              <w:rPr>
                <w:rFonts w:hint="eastAsia"/>
                <w:b/>
                <w:sz w:val="36"/>
                <w:szCs w:val="36"/>
              </w:rPr>
              <w:t>模具</w:t>
            </w:r>
            <w:r w:rsidR="00DE3BBD">
              <w:rPr>
                <w:rFonts w:hint="eastAsia"/>
                <w:b/>
                <w:sz w:val="36"/>
                <w:szCs w:val="36"/>
              </w:rPr>
              <w:t>)</w:t>
            </w:r>
          </w:p>
        </w:tc>
      </w:tr>
      <w:tr w:rsidR="00F52BA5" w:rsidRPr="0050369F" w14:paraId="4545187B" w14:textId="77777777" w:rsidTr="0050369F">
        <w:tc>
          <w:tcPr>
            <w:tcW w:w="2802" w:type="dxa"/>
            <w:shd w:val="clear" w:color="auto" w:fill="auto"/>
          </w:tcPr>
          <w:p w14:paraId="4E5332B5" w14:textId="77777777" w:rsidR="00F52BA5" w:rsidRPr="0050369F" w:rsidRDefault="00F52BA5" w:rsidP="0050369F">
            <w:pPr>
              <w:spacing w:line="276" w:lineRule="auto"/>
              <w:rPr>
                <w:rFonts w:ascii="宋体" w:hAnsi="宋体"/>
                <w:b/>
                <w:sz w:val="24"/>
              </w:rPr>
            </w:pPr>
            <w:r w:rsidRPr="0050369F">
              <w:rPr>
                <w:rFonts w:ascii="宋体" w:hAnsi="宋体" w:hint="eastAsia"/>
                <w:b/>
                <w:sz w:val="24"/>
              </w:rPr>
              <w:t>委托方(以下简称甲方):</w:t>
            </w:r>
          </w:p>
        </w:tc>
        <w:tc>
          <w:tcPr>
            <w:tcW w:w="3827" w:type="dxa"/>
            <w:shd w:val="clear" w:color="auto" w:fill="auto"/>
          </w:tcPr>
          <w:p w14:paraId="68CD1BCC" w14:textId="77777777" w:rsidR="00F52BA5" w:rsidRPr="0050369F" w:rsidRDefault="00F52BA5" w:rsidP="0050369F">
            <w:pPr>
              <w:spacing w:line="276" w:lineRule="auto"/>
              <w:rPr>
                <w:rFonts w:ascii="宋体" w:hAnsi="宋体"/>
                <w:b/>
                <w:sz w:val="24"/>
              </w:rPr>
            </w:pPr>
            <w:r w:rsidRPr="0050369F">
              <w:rPr>
                <w:rFonts w:ascii="宋体" w:hAnsi="宋体" w:hint="eastAsia"/>
                <w:b/>
                <w:sz w:val="24"/>
              </w:rPr>
              <w:t xml:space="preserve">株洲九方因赛德技术有限公司  </w:t>
            </w:r>
          </w:p>
        </w:tc>
        <w:tc>
          <w:tcPr>
            <w:tcW w:w="1559" w:type="dxa"/>
            <w:shd w:val="clear" w:color="auto" w:fill="auto"/>
          </w:tcPr>
          <w:p w14:paraId="1FB05D58" w14:textId="77777777" w:rsidR="00F52BA5" w:rsidRPr="0050369F" w:rsidRDefault="009C0E25" w:rsidP="0050369F">
            <w:pPr>
              <w:ind w:right="270"/>
              <w:rPr>
                <w:rFonts w:ascii="宋体" w:hAnsi="宋体"/>
                <w:sz w:val="21"/>
                <w:szCs w:val="21"/>
              </w:rPr>
            </w:pPr>
            <w:r w:rsidRPr="0050369F">
              <w:rPr>
                <w:rFonts w:ascii="宋体" w:hAnsi="宋体" w:hint="eastAsia"/>
                <w:sz w:val="21"/>
                <w:szCs w:val="21"/>
              </w:rPr>
              <w:t>项 目 号：</w:t>
            </w:r>
          </w:p>
        </w:tc>
        <w:tc>
          <w:tcPr>
            <w:tcW w:w="2093" w:type="dxa"/>
            <w:shd w:val="clear" w:color="auto" w:fill="auto"/>
          </w:tcPr>
          <w:p w14:paraId="4BF9B297" w14:textId="0A626F4A" w:rsidR="00F52BA5" w:rsidRPr="0050369F" w:rsidRDefault="00335A80" w:rsidP="0050369F">
            <w:pPr>
              <w:spacing w:line="276" w:lineRule="auto"/>
              <w:jc w:val="center"/>
              <w:rPr>
                <w:b/>
                <w:sz w:val="32"/>
                <w:szCs w:val="32"/>
              </w:rPr>
            </w:pPr>
            <w:r>
              <w:rPr>
                <w:rFonts w:ascii="宋体" w:hAnsi="宋体"/>
                <w:sz w:val="21"/>
                <w:szCs w:val="21"/>
              </w:rPr>
              <w:t xml:space="preserve"> </w:t>
            </w:r>
          </w:p>
        </w:tc>
      </w:tr>
      <w:tr w:rsidR="00F52BA5" w:rsidRPr="0050369F" w14:paraId="4F310C0B" w14:textId="77777777" w:rsidTr="0050369F">
        <w:tc>
          <w:tcPr>
            <w:tcW w:w="2802" w:type="dxa"/>
            <w:shd w:val="clear" w:color="auto" w:fill="auto"/>
          </w:tcPr>
          <w:p w14:paraId="06C9076B" w14:textId="77777777" w:rsidR="00F52BA5" w:rsidRPr="0050369F" w:rsidRDefault="00F52BA5" w:rsidP="0050369F">
            <w:pPr>
              <w:spacing w:line="276" w:lineRule="auto"/>
              <w:rPr>
                <w:rFonts w:ascii="宋体" w:hAnsi="宋体"/>
                <w:b/>
                <w:sz w:val="24"/>
              </w:rPr>
            </w:pPr>
            <w:r w:rsidRPr="0050369F">
              <w:rPr>
                <w:rFonts w:ascii="宋体" w:hAnsi="宋体" w:hint="eastAsia"/>
                <w:b/>
                <w:sz w:val="24"/>
              </w:rPr>
              <w:t>受托方 (以下简称乙方) :</w:t>
            </w:r>
          </w:p>
        </w:tc>
        <w:tc>
          <w:tcPr>
            <w:tcW w:w="3827" w:type="dxa"/>
            <w:shd w:val="clear" w:color="auto" w:fill="auto"/>
          </w:tcPr>
          <w:p w14:paraId="692E5A74" w14:textId="36D205C9" w:rsidR="00F52BA5" w:rsidRPr="0050369F" w:rsidRDefault="001A2AE6" w:rsidP="0050369F">
            <w:pPr>
              <w:spacing w:line="276" w:lineRule="auto"/>
              <w:rPr>
                <w:rFonts w:ascii="宋体" w:hAnsi="宋体"/>
                <w:b/>
                <w:sz w:val="24"/>
              </w:rPr>
            </w:pPr>
            <w:r w:rsidRPr="001A2AE6">
              <w:rPr>
                <w:rFonts w:ascii="宋体" w:hAnsi="宋体" w:hint="eastAsia"/>
                <w:b/>
                <w:sz w:val="24"/>
              </w:rPr>
              <w:t>湖南光华荣昌汽车部件有限公司</w:t>
            </w:r>
          </w:p>
        </w:tc>
        <w:tc>
          <w:tcPr>
            <w:tcW w:w="1559" w:type="dxa"/>
            <w:shd w:val="clear" w:color="auto" w:fill="auto"/>
          </w:tcPr>
          <w:p w14:paraId="3250F207" w14:textId="77777777" w:rsidR="00F52BA5" w:rsidRPr="0050369F" w:rsidRDefault="009C0E25" w:rsidP="0050369F">
            <w:pPr>
              <w:ind w:right="270"/>
              <w:rPr>
                <w:rFonts w:ascii="宋体" w:hAnsi="宋体"/>
                <w:sz w:val="21"/>
                <w:szCs w:val="21"/>
              </w:rPr>
            </w:pPr>
            <w:r w:rsidRPr="0050369F">
              <w:rPr>
                <w:rFonts w:ascii="宋体" w:hAnsi="宋体" w:hint="eastAsia"/>
                <w:sz w:val="21"/>
                <w:szCs w:val="21"/>
              </w:rPr>
              <w:t>合同编号：</w:t>
            </w:r>
          </w:p>
        </w:tc>
        <w:tc>
          <w:tcPr>
            <w:tcW w:w="2093" w:type="dxa"/>
            <w:shd w:val="clear" w:color="auto" w:fill="auto"/>
          </w:tcPr>
          <w:p w14:paraId="6661C0DF" w14:textId="7A9CB155" w:rsidR="00F52BA5" w:rsidRPr="0050369F" w:rsidRDefault="006D6EDD" w:rsidP="006D6EDD">
            <w:pPr>
              <w:spacing w:line="276" w:lineRule="auto"/>
              <w:jc w:val="center"/>
              <w:rPr>
                <w:b/>
                <w:sz w:val="32"/>
                <w:szCs w:val="32"/>
              </w:rPr>
            </w:pPr>
            <w:r w:rsidRPr="006D6EDD">
              <w:rPr>
                <w:rFonts w:ascii="宋体" w:hAnsi="宋体" w:hint="eastAsia"/>
                <w:sz w:val="21"/>
                <w:szCs w:val="21"/>
              </w:rPr>
              <w:t>XMCG</w:t>
            </w:r>
            <w:r w:rsidRPr="006D6EDD">
              <w:rPr>
                <w:rFonts w:ascii="宋体" w:hAnsi="宋体"/>
                <w:sz w:val="21"/>
                <w:szCs w:val="21"/>
              </w:rPr>
              <w:t>-2020-</w:t>
            </w:r>
            <w:r w:rsidR="00EE1BB7">
              <w:rPr>
                <w:rFonts w:ascii="宋体" w:hAnsi="宋体"/>
                <w:sz w:val="21"/>
                <w:szCs w:val="21"/>
              </w:rPr>
              <w:t>159</w:t>
            </w:r>
            <w:bookmarkStart w:id="0" w:name="_GoBack"/>
            <w:bookmarkEnd w:id="0"/>
          </w:p>
        </w:tc>
      </w:tr>
      <w:tr w:rsidR="009C0E25" w:rsidRPr="0050369F" w14:paraId="79D2A1D7" w14:textId="77777777" w:rsidTr="0050369F">
        <w:tc>
          <w:tcPr>
            <w:tcW w:w="2802" w:type="dxa"/>
            <w:shd w:val="clear" w:color="auto" w:fill="auto"/>
          </w:tcPr>
          <w:p w14:paraId="27A7E474" w14:textId="77777777" w:rsidR="009170E7" w:rsidRPr="0050369F" w:rsidRDefault="009170E7" w:rsidP="0050369F">
            <w:pPr>
              <w:spacing w:line="276" w:lineRule="auto"/>
              <w:rPr>
                <w:rFonts w:ascii="宋体" w:hAnsi="宋体"/>
                <w:b/>
                <w:sz w:val="24"/>
              </w:rPr>
            </w:pPr>
          </w:p>
        </w:tc>
        <w:tc>
          <w:tcPr>
            <w:tcW w:w="3827" w:type="dxa"/>
            <w:shd w:val="clear" w:color="auto" w:fill="auto"/>
          </w:tcPr>
          <w:p w14:paraId="6EF4038A" w14:textId="77777777" w:rsidR="009C0E25" w:rsidRPr="0050369F" w:rsidRDefault="009C0E25" w:rsidP="0050369F">
            <w:pPr>
              <w:spacing w:line="276" w:lineRule="auto"/>
              <w:jc w:val="center"/>
              <w:rPr>
                <w:rFonts w:ascii="宋体" w:hAnsi="宋体"/>
                <w:b/>
                <w:sz w:val="24"/>
              </w:rPr>
            </w:pPr>
          </w:p>
        </w:tc>
        <w:tc>
          <w:tcPr>
            <w:tcW w:w="1559" w:type="dxa"/>
            <w:shd w:val="clear" w:color="auto" w:fill="auto"/>
          </w:tcPr>
          <w:p w14:paraId="2238B753" w14:textId="77777777" w:rsidR="009C0E25" w:rsidRPr="0050369F" w:rsidRDefault="009C0E25" w:rsidP="0050369F">
            <w:pPr>
              <w:ind w:right="270"/>
              <w:rPr>
                <w:rFonts w:ascii="宋体" w:hAnsi="宋体"/>
                <w:sz w:val="21"/>
                <w:szCs w:val="21"/>
              </w:rPr>
            </w:pPr>
            <w:r w:rsidRPr="0050369F">
              <w:rPr>
                <w:rFonts w:ascii="宋体" w:hAnsi="宋体" w:hint="eastAsia"/>
                <w:sz w:val="21"/>
                <w:szCs w:val="21"/>
              </w:rPr>
              <w:t>签订时间：</w:t>
            </w:r>
          </w:p>
        </w:tc>
        <w:tc>
          <w:tcPr>
            <w:tcW w:w="2093" w:type="dxa"/>
            <w:shd w:val="clear" w:color="auto" w:fill="auto"/>
          </w:tcPr>
          <w:p w14:paraId="74DDBE18" w14:textId="3D8AF55B" w:rsidR="009C0E25" w:rsidRPr="0050369F" w:rsidRDefault="009C0E25" w:rsidP="0050369F">
            <w:pPr>
              <w:spacing w:line="276" w:lineRule="auto"/>
              <w:jc w:val="center"/>
              <w:rPr>
                <w:b/>
                <w:sz w:val="32"/>
                <w:szCs w:val="32"/>
              </w:rPr>
            </w:pPr>
            <w:r w:rsidRPr="0050369F">
              <w:rPr>
                <w:rFonts w:ascii="宋体" w:hAnsi="宋体" w:hint="eastAsia"/>
                <w:sz w:val="21"/>
                <w:szCs w:val="21"/>
              </w:rPr>
              <w:t>2</w:t>
            </w:r>
            <w:r w:rsidRPr="0050369F">
              <w:rPr>
                <w:rFonts w:ascii="宋体" w:hAnsi="宋体"/>
                <w:sz w:val="21"/>
                <w:szCs w:val="21"/>
              </w:rPr>
              <w:t>020.</w:t>
            </w:r>
            <w:r w:rsidR="00AD258B">
              <w:rPr>
                <w:rFonts w:ascii="宋体" w:hAnsi="宋体"/>
                <w:sz w:val="21"/>
                <w:szCs w:val="21"/>
              </w:rPr>
              <w:t>8</w:t>
            </w:r>
            <w:r w:rsidRPr="0050369F">
              <w:rPr>
                <w:rFonts w:ascii="宋体" w:hAnsi="宋体"/>
                <w:sz w:val="21"/>
                <w:szCs w:val="21"/>
              </w:rPr>
              <w:t>.</w:t>
            </w:r>
            <w:r w:rsidR="00116D58">
              <w:rPr>
                <w:rFonts w:ascii="宋体" w:hAnsi="宋体"/>
                <w:sz w:val="21"/>
                <w:szCs w:val="21"/>
              </w:rPr>
              <w:t>20</w:t>
            </w:r>
          </w:p>
        </w:tc>
      </w:tr>
    </w:tbl>
    <w:p w14:paraId="5A9E5585" w14:textId="77777777" w:rsidR="00060EA9" w:rsidRPr="00DE3BBD" w:rsidRDefault="00876BF6" w:rsidP="00DE3BBD">
      <w:pPr>
        <w:numPr>
          <w:ilvl w:val="0"/>
          <w:numId w:val="2"/>
        </w:numPr>
        <w:rPr>
          <w:rFonts w:ascii="宋体" w:hAnsi="宋体" w:cs="Arial"/>
          <w:b/>
          <w:bCs/>
          <w:kern w:val="32"/>
          <w:sz w:val="24"/>
          <w:szCs w:val="32"/>
        </w:rPr>
      </w:pPr>
      <w:r w:rsidRPr="00876BF6">
        <w:rPr>
          <w:rFonts w:ascii="宋体" w:hAnsi="宋体" w:cs="Arial" w:hint="eastAsia"/>
          <w:b/>
          <w:bCs/>
          <w:kern w:val="32"/>
          <w:sz w:val="24"/>
          <w:szCs w:val="32"/>
        </w:rPr>
        <w:t>商务条款：</w:t>
      </w:r>
    </w:p>
    <w:p w14:paraId="0743C449" w14:textId="392159D9" w:rsidR="00DE3BBD" w:rsidRDefault="00DE3BBD" w:rsidP="009170E7">
      <w:r>
        <w:rPr>
          <w:rFonts w:hint="eastAsia"/>
        </w:rPr>
        <w:t>1.</w:t>
      </w:r>
      <w:r>
        <w:t>1</w:t>
      </w:r>
      <w:r>
        <w:rPr>
          <w:rFonts w:hint="eastAsia"/>
        </w:rPr>
        <w:t>模具内容及费用</w:t>
      </w:r>
    </w:p>
    <w:tbl>
      <w:tblPr>
        <w:tblW w:w="9776" w:type="dxa"/>
        <w:tblLook w:val="04A0" w:firstRow="1" w:lastRow="0" w:firstColumn="1" w:lastColumn="0" w:noHBand="0" w:noVBand="1"/>
      </w:tblPr>
      <w:tblGrid>
        <w:gridCol w:w="1440"/>
        <w:gridCol w:w="2600"/>
        <w:gridCol w:w="1420"/>
        <w:gridCol w:w="1440"/>
        <w:gridCol w:w="2876"/>
      </w:tblGrid>
      <w:tr w:rsidR="004042B1" w:rsidRPr="004042B1" w14:paraId="720925FA" w14:textId="77777777" w:rsidTr="004042B1">
        <w:trPr>
          <w:trHeight w:val="5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5B5AD" w14:textId="77777777" w:rsidR="004042B1" w:rsidRPr="004042B1" w:rsidRDefault="004042B1" w:rsidP="004042B1">
            <w:pPr>
              <w:jc w:val="center"/>
              <w:rPr>
                <w:rFonts w:ascii="等线" w:eastAsia="等线" w:hAnsi="等线" w:cs="宋体"/>
                <w:color w:val="000000"/>
                <w:sz w:val="24"/>
              </w:rPr>
            </w:pPr>
            <w:r w:rsidRPr="004042B1">
              <w:rPr>
                <w:rFonts w:ascii="等线" w:eastAsia="等线" w:hAnsi="等线" w:cs="宋体" w:hint="eastAsia"/>
                <w:color w:val="000000"/>
                <w:sz w:val="24"/>
              </w:rPr>
              <w:t>序号</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04277868" w14:textId="77777777"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配套产品图号</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42D6FD" w14:textId="77777777"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模具名称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43EA45E" w14:textId="77777777" w:rsidR="004042B1" w:rsidRPr="004042B1" w:rsidRDefault="004042B1" w:rsidP="004042B1">
            <w:pPr>
              <w:rPr>
                <w:rFonts w:ascii="等线" w:eastAsia="等线" w:hAnsi="等线" w:cs="宋体" w:hint="eastAsia"/>
                <w:color w:val="000000"/>
                <w:sz w:val="24"/>
              </w:rPr>
            </w:pPr>
            <w:r w:rsidRPr="004042B1">
              <w:rPr>
                <w:rFonts w:ascii="等线" w:eastAsia="等线" w:hAnsi="等线" w:cs="宋体" w:hint="eastAsia"/>
                <w:color w:val="000000"/>
                <w:sz w:val="24"/>
              </w:rPr>
              <w:t>数量</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14:paraId="423478C0" w14:textId="77777777"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模具费（含税）</w:t>
            </w:r>
          </w:p>
        </w:tc>
      </w:tr>
      <w:tr w:rsidR="004042B1" w:rsidRPr="004042B1" w14:paraId="0BEB9911" w14:textId="77777777" w:rsidTr="004042B1">
        <w:trPr>
          <w:trHeight w:val="285"/>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402EBEB" w14:textId="77777777"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1</w:t>
            </w:r>
          </w:p>
        </w:tc>
        <w:tc>
          <w:tcPr>
            <w:tcW w:w="2600" w:type="dxa"/>
            <w:tcBorders>
              <w:top w:val="nil"/>
              <w:left w:val="nil"/>
              <w:bottom w:val="single" w:sz="4" w:space="0" w:color="auto"/>
              <w:right w:val="single" w:sz="4" w:space="0" w:color="auto"/>
            </w:tcBorders>
            <w:shd w:val="clear" w:color="auto" w:fill="auto"/>
            <w:noWrap/>
            <w:vAlign w:val="center"/>
            <w:hideMark/>
          </w:tcPr>
          <w:p w14:paraId="5F217933" w14:textId="77777777" w:rsidR="004042B1" w:rsidRPr="004042B1" w:rsidRDefault="004042B1" w:rsidP="004042B1">
            <w:pPr>
              <w:jc w:val="center"/>
              <w:rPr>
                <w:rFonts w:ascii="宋体" w:hAnsi="宋体" w:cs="宋体" w:hint="eastAsia"/>
                <w:sz w:val="24"/>
              </w:rPr>
            </w:pPr>
            <w:r w:rsidRPr="004042B1">
              <w:rPr>
                <w:rFonts w:ascii="宋体" w:hAnsi="宋体" w:cs="宋体" w:hint="eastAsia"/>
                <w:sz w:val="24"/>
              </w:rPr>
              <w:t>C1720005002</w:t>
            </w:r>
          </w:p>
        </w:tc>
        <w:tc>
          <w:tcPr>
            <w:tcW w:w="1420" w:type="dxa"/>
            <w:tcBorders>
              <w:top w:val="nil"/>
              <w:left w:val="nil"/>
              <w:bottom w:val="single" w:sz="4" w:space="0" w:color="auto"/>
              <w:right w:val="single" w:sz="4" w:space="0" w:color="auto"/>
            </w:tcBorders>
            <w:shd w:val="clear" w:color="auto" w:fill="auto"/>
            <w:noWrap/>
            <w:vAlign w:val="center"/>
            <w:hideMark/>
          </w:tcPr>
          <w:p w14:paraId="223389C6" w14:textId="77777777" w:rsidR="004042B1" w:rsidRPr="004042B1" w:rsidRDefault="004042B1" w:rsidP="004042B1">
            <w:pPr>
              <w:jc w:val="center"/>
              <w:rPr>
                <w:rFonts w:ascii="宋体" w:hAnsi="宋体" w:cs="宋体" w:hint="eastAsia"/>
                <w:sz w:val="24"/>
              </w:rPr>
            </w:pPr>
            <w:r w:rsidRPr="004042B1">
              <w:rPr>
                <w:rFonts w:ascii="宋体" w:hAnsi="宋体" w:cs="宋体" w:hint="eastAsia"/>
                <w:sz w:val="24"/>
              </w:rPr>
              <w:t>靠背</w:t>
            </w:r>
          </w:p>
        </w:tc>
        <w:tc>
          <w:tcPr>
            <w:tcW w:w="1440" w:type="dxa"/>
            <w:tcBorders>
              <w:top w:val="nil"/>
              <w:left w:val="nil"/>
              <w:bottom w:val="single" w:sz="4" w:space="0" w:color="auto"/>
              <w:right w:val="single" w:sz="4" w:space="0" w:color="auto"/>
            </w:tcBorders>
            <w:shd w:val="clear" w:color="000000" w:fill="FFFFFF"/>
            <w:noWrap/>
            <w:vAlign w:val="center"/>
            <w:hideMark/>
          </w:tcPr>
          <w:p w14:paraId="2E392827" w14:textId="77777777" w:rsidR="004042B1" w:rsidRPr="004042B1" w:rsidRDefault="004042B1" w:rsidP="004042B1">
            <w:pPr>
              <w:rPr>
                <w:rFonts w:ascii="等线" w:eastAsia="等线" w:hAnsi="等线" w:cs="宋体" w:hint="eastAsia"/>
                <w:color w:val="000000"/>
                <w:sz w:val="24"/>
              </w:rPr>
            </w:pPr>
            <w:r w:rsidRPr="004042B1">
              <w:rPr>
                <w:rFonts w:ascii="等线" w:eastAsia="等线" w:hAnsi="等线" w:cs="宋体" w:hint="eastAsia"/>
                <w:color w:val="000000"/>
                <w:sz w:val="24"/>
              </w:rPr>
              <w:t>1套</w:t>
            </w:r>
          </w:p>
        </w:tc>
        <w:tc>
          <w:tcPr>
            <w:tcW w:w="2876" w:type="dxa"/>
            <w:tcBorders>
              <w:top w:val="nil"/>
              <w:left w:val="nil"/>
              <w:bottom w:val="single" w:sz="4" w:space="0" w:color="auto"/>
              <w:right w:val="single" w:sz="4" w:space="0" w:color="auto"/>
            </w:tcBorders>
            <w:shd w:val="clear" w:color="auto" w:fill="auto"/>
            <w:noWrap/>
            <w:vAlign w:val="center"/>
            <w:hideMark/>
          </w:tcPr>
          <w:p w14:paraId="61C634FC" w14:textId="2D2CAF64"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2</w:t>
            </w:r>
            <w:r>
              <w:rPr>
                <w:rFonts w:ascii="等线" w:eastAsia="等线" w:hAnsi="等线" w:cs="宋体"/>
                <w:color w:val="000000"/>
                <w:sz w:val="24"/>
              </w:rPr>
              <w:t>5</w:t>
            </w:r>
            <w:r w:rsidRPr="004042B1">
              <w:rPr>
                <w:rFonts w:ascii="等线" w:eastAsia="等线" w:hAnsi="等线" w:cs="宋体" w:hint="eastAsia"/>
                <w:color w:val="000000"/>
                <w:sz w:val="24"/>
              </w:rPr>
              <w:t>000</w:t>
            </w:r>
          </w:p>
        </w:tc>
      </w:tr>
      <w:tr w:rsidR="004042B1" w:rsidRPr="004042B1" w14:paraId="38FF4BDF" w14:textId="77777777" w:rsidTr="004042B1">
        <w:trPr>
          <w:trHeight w:val="285"/>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85BDBC4" w14:textId="77777777"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2</w:t>
            </w:r>
          </w:p>
        </w:tc>
        <w:tc>
          <w:tcPr>
            <w:tcW w:w="2600" w:type="dxa"/>
            <w:tcBorders>
              <w:top w:val="nil"/>
              <w:left w:val="nil"/>
              <w:bottom w:val="single" w:sz="4" w:space="0" w:color="auto"/>
              <w:right w:val="single" w:sz="4" w:space="0" w:color="auto"/>
            </w:tcBorders>
            <w:shd w:val="clear" w:color="auto" w:fill="auto"/>
            <w:noWrap/>
            <w:vAlign w:val="center"/>
            <w:hideMark/>
          </w:tcPr>
          <w:p w14:paraId="270AF00E" w14:textId="77777777" w:rsidR="004042B1" w:rsidRPr="004042B1" w:rsidRDefault="004042B1" w:rsidP="004042B1">
            <w:pPr>
              <w:jc w:val="center"/>
              <w:rPr>
                <w:rFonts w:ascii="宋体" w:hAnsi="宋体" w:cs="宋体" w:hint="eastAsia"/>
                <w:sz w:val="24"/>
              </w:rPr>
            </w:pPr>
            <w:r w:rsidRPr="004042B1">
              <w:rPr>
                <w:rFonts w:ascii="宋体" w:hAnsi="宋体" w:cs="宋体" w:hint="eastAsia"/>
                <w:sz w:val="24"/>
              </w:rPr>
              <w:t>C1720012702</w:t>
            </w:r>
          </w:p>
        </w:tc>
        <w:tc>
          <w:tcPr>
            <w:tcW w:w="1420" w:type="dxa"/>
            <w:tcBorders>
              <w:top w:val="nil"/>
              <w:left w:val="nil"/>
              <w:bottom w:val="single" w:sz="4" w:space="0" w:color="auto"/>
              <w:right w:val="single" w:sz="4" w:space="0" w:color="auto"/>
            </w:tcBorders>
            <w:shd w:val="clear" w:color="auto" w:fill="auto"/>
            <w:noWrap/>
            <w:vAlign w:val="center"/>
            <w:hideMark/>
          </w:tcPr>
          <w:p w14:paraId="69A81A9B" w14:textId="77777777" w:rsidR="004042B1" w:rsidRPr="004042B1" w:rsidRDefault="004042B1" w:rsidP="004042B1">
            <w:pPr>
              <w:jc w:val="center"/>
              <w:rPr>
                <w:rFonts w:ascii="宋体" w:hAnsi="宋体" w:cs="宋体" w:hint="eastAsia"/>
                <w:sz w:val="24"/>
              </w:rPr>
            </w:pPr>
            <w:r w:rsidRPr="004042B1">
              <w:rPr>
                <w:rFonts w:ascii="宋体" w:hAnsi="宋体" w:cs="宋体" w:hint="eastAsia"/>
                <w:sz w:val="24"/>
              </w:rPr>
              <w:t>头靠组件</w:t>
            </w:r>
          </w:p>
        </w:tc>
        <w:tc>
          <w:tcPr>
            <w:tcW w:w="1440" w:type="dxa"/>
            <w:tcBorders>
              <w:top w:val="nil"/>
              <w:left w:val="nil"/>
              <w:bottom w:val="single" w:sz="4" w:space="0" w:color="auto"/>
              <w:right w:val="single" w:sz="4" w:space="0" w:color="auto"/>
            </w:tcBorders>
            <w:shd w:val="clear" w:color="000000" w:fill="FFFFFF"/>
            <w:noWrap/>
            <w:vAlign w:val="center"/>
            <w:hideMark/>
          </w:tcPr>
          <w:p w14:paraId="71119E1F" w14:textId="77777777" w:rsidR="004042B1" w:rsidRPr="004042B1" w:rsidRDefault="004042B1" w:rsidP="004042B1">
            <w:pPr>
              <w:rPr>
                <w:rFonts w:ascii="等线" w:eastAsia="等线" w:hAnsi="等线" w:cs="宋体" w:hint="eastAsia"/>
                <w:color w:val="000000"/>
                <w:sz w:val="24"/>
              </w:rPr>
            </w:pPr>
            <w:r w:rsidRPr="004042B1">
              <w:rPr>
                <w:rFonts w:ascii="等线" w:eastAsia="等线" w:hAnsi="等线" w:cs="宋体" w:hint="eastAsia"/>
                <w:color w:val="000000"/>
                <w:sz w:val="24"/>
              </w:rPr>
              <w:t>1套</w:t>
            </w:r>
          </w:p>
        </w:tc>
        <w:tc>
          <w:tcPr>
            <w:tcW w:w="2876" w:type="dxa"/>
            <w:tcBorders>
              <w:top w:val="nil"/>
              <w:left w:val="nil"/>
              <w:bottom w:val="single" w:sz="4" w:space="0" w:color="auto"/>
              <w:right w:val="single" w:sz="4" w:space="0" w:color="auto"/>
            </w:tcBorders>
            <w:shd w:val="clear" w:color="auto" w:fill="auto"/>
            <w:noWrap/>
            <w:vAlign w:val="center"/>
            <w:hideMark/>
          </w:tcPr>
          <w:p w14:paraId="4BEC0818" w14:textId="77777777"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10000</w:t>
            </w:r>
          </w:p>
        </w:tc>
      </w:tr>
      <w:tr w:rsidR="004042B1" w:rsidRPr="004042B1" w14:paraId="435950A7" w14:textId="77777777" w:rsidTr="004042B1">
        <w:trPr>
          <w:trHeight w:val="285"/>
        </w:trPr>
        <w:tc>
          <w:tcPr>
            <w:tcW w:w="69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E8AF8" w14:textId="2163092B" w:rsidR="004042B1" w:rsidRPr="004042B1" w:rsidRDefault="004042B1" w:rsidP="004042B1">
            <w:pPr>
              <w:rPr>
                <w:rFonts w:ascii="等线" w:eastAsia="等线" w:hAnsi="等线" w:cs="宋体" w:hint="eastAsia"/>
                <w:color w:val="000000"/>
                <w:sz w:val="24"/>
              </w:rPr>
            </w:pPr>
            <w:r w:rsidRPr="004042B1">
              <w:rPr>
                <w:rFonts w:ascii="等线" w:eastAsia="等线" w:hAnsi="等线" w:cs="宋体" w:hint="eastAsia"/>
                <w:color w:val="000000"/>
                <w:sz w:val="24"/>
              </w:rPr>
              <w:t>汇总合计：叁万伍仟</w:t>
            </w:r>
            <w:r>
              <w:rPr>
                <w:rFonts w:ascii="等线" w:eastAsia="等线" w:hAnsi="等线" w:cs="宋体" w:hint="eastAsia"/>
                <w:color w:val="000000"/>
                <w:sz w:val="24"/>
              </w:rPr>
              <w:t>元</w:t>
            </w:r>
            <w:r w:rsidRPr="004042B1">
              <w:rPr>
                <w:rFonts w:ascii="等线" w:eastAsia="等线" w:hAnsi="等线" w:cs="宋体" w:hint="eastAsia"/>
                <w:color w:val="000000"/>
                <w:sz w:val="24"/>
              </w:rPr>
              <w:t xml:space="preserve">（含13%增值税）　</w:t>
            </w:r>
          </w:p>
        </w:tc>
        <w:tc>
          <w:tcPr>
            <w:tcW w:w="2876" w:type="dxa"/>
            <w:tcBorders>
              <w:top w:val="nil"/>
              <w:left w:val="nil"/>
              <w:bottom w:val="single" w:sz="4" w:space="0" w:color="auto"/>
              <w:right w:val="single" w:sz="4" w:space="0" w:color="auto"/>
            </w:tcBorders>
            <w:shd w:val="clear" w:color="auto" w:fill="auto"/>
            <w:noWrap/>
            <w:vAlign w:val="center"/>
            <w:hideMark/>
          </w:tcPr>
          <w:p w14:paraId="09F62796" w14:textId="180958AA" w:rsidR="004042B1" w:rsidRPr="004042B1" w:rsidRDefault="004042B1" w:rsidP="004042B1">
            <w:pPr>
              <w:jc w:val="center"/>
              <w:rPr>
                <w:rFonts w:ascii="等线" w:eastAsia="等线" w:hAnsi="等线" w:cs="宋体" w:hint="eastAsia"/>
                <w:color w:val="000000"/>
                <w:sz w:val="24"/>
              </w:rPr>
            </w:pPr>
            <w:r w:rsidRPr="004042B1">
              <w:rPr>
                <w:rFonts w:ascii="等线" w:eastAsia="等线" w:hAnsi="等线" w:cs="宋体" w:hint="eastAsia"/>
                <w:color w:val="000000"/>
                <w:sz w:val="24"/>
              </w:rPr>
              <w:t>3</w:t>
            </w:r>
            <w:r>
              <w:rPr>
                <w:rFonts w:ascii="等线" w:eastAsia="等线" w:hAnsi="等线" w:cs="宋体"/>
                <w:color w:val="000000"/>
                <w:sz w:val="24"/>
              </w:rPr>
              <w:t>5</w:t>
            </w:r>
            <w:r w:rsidRPr="004042B1">
              <w:rPr>
                <w:rFonts w:ascii="等线" w:eastAsia="等线" w:hAnsi="等线" w:cs="宋体" w:hint="eastAsia"/>
                <w:color w:val="000000"/>
                <w:sz w:val="24"/>
              </w:rPr>
              <w:t>000</w:t>
            </w:r>
          </w:p>
        </w:tc>
      </w:tr>
    </w:tbl>
    <w:p w14:paraId="0CB973F4" w14:textId="77777777" w:rsidR="00EE0E7B" w:rsidRPr="00EE0E7B" w:rsidRDefault="00EE0E7B" w:rsidP="00EE0E7B">
      <w:pPr>
        <w:spacing w:line="276" w:lineRule="auto"/>
        <w:jc w:val="both"/>
        <w:rPr>
          <w:rFonts w:ascii="宋体" w:hAnsi="宋体" w:cs="Arial"/>
          <w:szCs w:val="22"/>
        </w:rPr>
      </w:pPr>
      <w:r w:rsidRPr="00EE0E7B">
        <w:rPr>
          <w:rFonts w:ascii="宋体" w:hAnsi="宋体" w:cs="Arial" w:hint="eastAsia"/>
          <w:szCs w:val="22"/>
        </w:rPr>
        <w:t>1.</w:t>
      </w:r>
      <w:r>
        <w:rPr>
          <w:rFonts w:ascii="宋体" w:hAnsi="宋体" w:cs="Arial"/>
          <w:szCs w:val="22"/>
        </w:rPr>
        <w:t>1.1</w:t>
      </w:r>
      <w:r w:rsidRPr="00EE0E7B">
        <w:rPr>
          <w:rFonts w:ascii="宋体" w:hAnsi="宋体" w:cs="Arial" w:hint="eastAsia"/>
          <w:szCs w:val="22"/>
        </w:rPr>
        <w:t xml:space="preserve"> 模具价格总金额已包含</w:t>
      </w:r>
      <w:r w:rsidR="00D56F9E">
        <w:rPr>
          <w:rFonts w:ascii="宋体" w:hAnsi="宋体" w:cs="Arial" w:hint="eastAsia"/>
          <w:szCs w:val="22"/>
        </w:rPr>
        <w:t>模具开发的所有费用</w:t>
      </w:r>
      <w:r w:rsidRPr="00EE0E7B">
        <w:rPr>
          <w:rFonts w:ascii="宋体" w:hAnsi="宋体" w:cs="Arial" w:hint="eastAsia"/>
          <w:szCs w:val="22"/>
        </w:rPr>
        <w:t>，乙方不得以</w:t>
      </w:r>
      <w:r w:rsidR="00D56F9E">
        <w:rPr>
          <w:rFonts w:ascii="宋体" w:hAnsi="宋体" w:cs="Arial" w:hint="eastAsia"/>
          <w:szCs w:val="22"/>
        </w:rPr>
        <w:t>包括不限于</w:t>
      </w:r>
      <w:r w:rsidRPr="00EE0E7B">
        <w:rPr>
          <w:rFonts w:ascii="宋体" w:hAnsi="宋体" w:cs="Arial" w:hint="eastAsia"/>
          <w:szCs w:val="22"/>
        </w:rPr>
        <w:t>以下原因向甲方要求费用：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41A2190E"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（1）</w:t>
      </w:r>
      <w:r w:rsidRPr="00EE0E7B">
        <w:rPr>
          <w:rFonts w:ascii="宋体" w:hAnsi="宋体" w:cs="Arial" w:hint="eastAsia"/>
          <w:szCs w:val="22"/>
        </w:rPr>
        <w:t>乙方对产品进行成型/二次加工/组装所需的所有夹具和治具的模具的费用；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02A7F785"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（2）</w:t>
      </w:r>
      <w:r w:rsidRPr="00EE0E7B">
        <w:rPr>
          <w:rFonts w:ascii="宋体" w:hAnsi="宋体" w:cs="Arial" w:hint="eastAsia"/>
          <w:szCs w:val="22"/>
        </w:rPr>
        <w:t>乙方按合同规定进行模具设计、试模所需的材料和设备及人工等费用；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00CF5D19" w14:textId="32D4C5C6"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（3）</w:t>
      </w:r>
      <w:r w:rsidRPr="00EE0E7B">
        <w:rPr>
          <w:rFonts w:ascii="宋体" w:hAnsi="宋体" w:cs="Arial" w:hint="eastAsia"/>
          <w:szCs w:val="22"/>
        </w:rPr>
        <w:t xml:space="preserve"> </w:t>
      </w:r>
      <w:r w:rsidR="002D4256">
        <w:rPr>
          <w:rFonts w:ascii="宋体" w:hAnsi="宋体" w:cs="Arial" w:hint="eastAsia"/>
          <w:szCs w:val="22"/>
        </w:rPr>
        <w:t>乙方提供给甲方进行模具</w:t>
      </w:r>
      <w:r w:rsidRPr="00EE0E7B">
        <w:rPr>
          <w:rFonts w:ascii="宋体" w:hAnsi="宋体" w:cs="Arial" w:hint="eastAsia"/>
          <w:szCs w:val="22"/>
        </w:rPr>
        <w:t>试模样品的费用；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2E3328E8"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（4）</w:t>
      </w:r>
      <w:r w:rsidRPr="00EE0E7B">
        <w:rPr>
          <w:rFonts w:ascii="宋体" w:hAnsi="宋体" w:cs="Arial" w:hint="eastAsia"/>
          <w:szCs w:val="22"/>
        </w:rPr>
        <w:t>乙方为保证模具正常生产制作的模具易损备件的费用；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14:paraId="7BB505D1" w14:textId="77777777"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（5）</w:t>
      </w:r>
      <w:r w:rsidRPr="00EE0E7B">
        <w:rPr>
          <w:rFonts w:ascii="宋体" w:hAnsi="宋体" w:cs="Arial" w:hint="eastAsia"/>
          <w:szCs w:val="22"/>
        </w:rPr>
        <w:t>乙方为保证产品正常生产所准备的其他工序的相关工具和治具的费用。</w:t>
      </w:r>
      <w:r w:rsidRPr="00EE0E7B">
        <w:rPr>
          <w:rFonts w:ascii="宋体" w:hAnsi="宋体" w:cs="Arial" w:hint="eastAsia"/>
          <w:szCs w:val="22"/>
        </w:rPr>
        <w:tab/>
      </w:r>
    </w:p>
    <w:p w14:paraId="6AAD232A" w14:textId="77777777" w:rsidR="006F2D19" w:rsidRPr="00822899" w:rsidRDefault="00C0541F" w:rsidP="00822899">
      <w:r>
        <w:t>1</w:t>
      </w:r>
      <w:r w:rsidR="006F2D19" w:rsidRPr="00822899">
        <w:t>.</w:t>
      </w:r>
      <w:r w:rsidR="00DE3BBD">
        <w:t>2</w:t>
      </w:r>
      <w:r w:rsidR="006F2D19" w:rsidRPr="00822899">
        <w:rPr>
          <w:rFonts w:hint="eastAsia"/>
        </w:rPr>
        <w:t>、开发费用的承担</w:t>
      </w:r>
    </w:p>
    <w:p w14:paraId="0F2AEAA3" w14:textId="3D274A87" w:rsidR="006F2D19" w:rsidRPr="006F2D19" w:rsidRDefault="00C0541F" w:rsidP="006F2D19">
      <w:pPr>
        <w:widowControl w:val="0"/>
        <w:spacing w:line="400" w:lineRule="exact"/>
        <w:ind w:firstLineChars="150" w:firstLine="287"/>
        <w:jc w:val="both"/>
        <w:rPr>
          <w:rFonts w:ascii="Times New Roman" w:hAnsi="Times New Roman"/>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.1</w:t>
      </w:r>
      <w:r w:rsidR="006F2D19" w:rsidRPr="006F2D19">
        <w:rPr>
          <w:rFonts w:ascii="Times New Roman" w:hAnsi="Times New Roman" w:hint="eastAsia"/>
          <w:kern w:val="2"/>
          <w:sz w:val="21"/>
          <w:szCs w:val="21"/>
        </w:rPr>
        <w:t>、经双方协商，产品开发费用按本条的约定执行；</w:t>
      </w:r>
    </w:p>
    <w:p w14:paraId="7C7823A9" w14:textId="77777777" w:rsidR="006F2D19" w:rsidRPr="006F2D19" w:rsidRDefault="00C0541F" w:rsidP="006F2D19">
      <w:pPr>
        <w:widowControl w:val="0"/>
        <w:spacing w:line="400" w:lineRule="exact"/>
        <w:ind w:firstLineChars="150" w:firstLine="287"/>
        <w:jc w:val="both"/>
        <w:rPr>
          <w:rFonts w:ascii="Times New Roman" w:hAnsi="Times New Roman"/>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.2</w:t>
      </w:r>
      <w:r w:rsidR="006F2D19" w:rsidRPr="006F2D19">
        <w:rPr>
          <w:rFonts w:ascii="Times New Roman" w:hAnsi="Times New Roman" w:hint="eastAsia"/>
          <w:kern w:val="2"/>
          <w:sz w:val="21"/>
          <w:szCs w:val="21"/>
        </w:rPr>
        <w:t>、针对</w:t>
      </w:r>
      <w:r w:rsidR="004961EE">
        <w:rPr>
          <w:rFonts w:ascii="Times New Roman" w:hAnsi="Times New Roman" w:hint="eastAsia"/>
          <w:kern w:val="2"/>
          <w:sz w:val="21"/>
          <w:szCs w:val="21"/>
        </w:rPr>
        <w:t>以上</w:t>
      </w:r>
      <w:r w:rsidR="006F2D19" w:rsidRPr="006F2D19">
        <w:rPr>
          <w:rFonts w:ascii="Times New Roman" w:hAnsi="Times New Roman" w:hint="eastAsia"/>
          <w:kern w:val="2"/>
          <w:sz w:val="21"/>
          <w:szCs w:val="21"/>
        </w:rPr>
        <w:t>产品开发，甲乙双方商定开发费用的承担如下：</w:t>
      </w:r>
    </w:p>
    <w:p w14:paraId="27FD104B" w14:textId="77777777" w:rsidR="006F2D19" w:rsidRPr="006F2D19" w:rsidRDefault="00C0541F" w:rsidP="006F2D19">
      <w:pPr>
        <w:widowControl w:val="0"/>
        <w:spacing w:line="400" w:lineRule="exact"/>
        <w:ind w:firstLineChars="150" w:firstLine="287"/>
        <w:jc w:val="both"/>
        <w:rPr>
          <w:rFonts w:ascii="Times New Roman" w:hAnsi="Times New Roman"/>
          <w:color w:val="FF0000"/>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.3</w:t>
      </w:r>
      <w:r w:rsidR="006F2D19" w:rsidRPr="006F2D19">
        <w:rPr>
          <w:rFonts w:ascii="Times New Roman" w:hAnsi="Times New Roman" w:hint="eastAsia"/>
          <w:kern w:val="2"/>
          <w:sz w:val="21"/>
          <w:szCs w:val="21"/>
        </w:rPr>
        <w:t>、</w:t>
      </w:r>
      <w:r w:rsidR="00DE3BBD">
        <w:rPr>
          <w:rFonts w:ascii="Times New Roman" w:hAnsi="Times New Roman" w:hint="eastAsia"/>
          <w:kern w:val="2"/>
          <w:sz w:val="21"/>
          <w:szCs w:val="21"/>
        </w:rPr>
        <w:t>甲方委托乙方开发模具</w:t>
      </w:r>
      <w:r w:rsidR="004961EE">
        <w:rPr>
          <w:rFonts w:ascii="Times New Roman" w:hAnsi="Times New Roman" w:hint="eastAsia"/>
          <w:kern w:val="2"/>
          <w:sz w:val="21"/>
          <w:szCs w:val="21"/>
        </w:rPr>
        <w:t>，</w:t>
      </w:r>
      <w:r w:rsidR="00DE3BBD">
        <w:rPr>
          <w:rFonts w:ascii="Times New Roman" w:hAnsi="Times New Roman" w:hint="eastAsia"/>
          <w:color w:val="FF0000"/>
          <w:kern w:val="2"/>
          <w:sz w:val="21"/>
          <w:szCs w:val="21"/>
        </w:rPr>
        <w:t>模具</w:t>
      </w:r>
      <w:r w:rsidR="006F2D19" w:rsidRPr="006F2D19">
        <w:rPr>
          <w:rFonts w:ascii="Times New Roman" w:hAnsi="Times New Roman" w:hint="eastAsia"/>
          <w:color w:val="FF0000"/>
          <w:kern w:val="2"/>
          <w:sz w:val="21"/>
          <w:szCs w:val="21"/>
        </w:rPr>
        <w:t>开发费用由甲方承担。</w:t>
      </w:r>
    </w:p>
    <w:p w14:paraId="3266D780" w14:textId="2CA82938" w:rsidR="00500CA3" w:rsidRDefault="00C0541F" w:rsidP="00500CA3">
      <w:pPr>
        <w:widowControl w:val="0"/>
        <w:spacing w:line="400" w:lineRule="exact"/>
        <w:ind w:firstLineChars="150" w:firstLine="287"/>
        <w:jc w:val="both"/>
        <w:rPr>
          <w:rFonts w:ascii="Times New Roman" w:hAnsi="Times New Roman"/>
          <w:color w:val="FF0000"/>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.4</w:t>
      </w:r>
      <w:r w:rsidR="006F2D19" w:rsidRPr="006F2D19">
        <w:rPr>
          <w:rFonts w:ascii="Times New Roman" w:hAnsi="Times New Roman" w:hint="eastAsia"/>
          <w:kern w:val="2"/>
          <w:sz w:val="21"/>
          <w:szCs w:val="21"/>
        </w:rPr>
        <w:t>、</w:t>
      </w:r>
      <w:r w:rsidR="00500CA3" w:rsidRPr="00500CA3">
        <w:rPr>
          <w:rFonts w:ascii="Times New Roman" w:hAnsi="Times New Roman" w:hint="eastAsia"/>
          <w:color w:val="FF0000"/>
          <w:kern w:val="2"/>
          <w:sz w:val="21"/>
          <w:szCs w:val="21"/>
        </w:rPr>
        <w:t>甲方具体支付安排如下：在甲乙双方签订</w:t>
      </w:r>
      <w:r w:rsidR="00BD42D2">
        <w:rPr>
          <w:rFonts w:ascii="Times New Roman" w:hAnsi="Times New Roman" w:hint="eastAsia"/>
          <w:color w:val="FF0000"/>
          <w:kern w:val="2"/>
          <w:sz w:val="21"/>
          <w:szCs w:val="21"/>
        </w:rPr>
        <w:t>合同</w:t>
      </w:r>
      <w:r w:rsidR="00500CA3" w:rsidRPr="00500CA3">
        <w:rPr>
          <w:rFonts w:ascii="Times New Roman" w:hAnsi="Times New Roman" w:hint="eastAsia"/>
          <w:color w:val="FF0000"/>
          <w:kern w:val="2"/>
          <w:sz w:val="21"/>
          <w:szCs w:val="21"/>
        </w:rPr>
        <w:t>后</w:t>
      </w:r>
      <w:r w:rsidR="003C6868">
        <w:rPr>
          <w:rFonts w:ascii="Times New Roman" w:hAnsi="Times New Roman"/>
          <w:color w:val="FF0000"/>
          <w:kern w:val="2"/>
          <w:sz w:val="21"/>
          <w:szCs w:val="21"/>
          <w:u w:val="single"/>
        </w:rPr>
        <w:t>30</w:t>
      </w:r>
      <w:r w:rsidR="00500CA3" w:rsidRPr="00500CA3">
        <w:rPr>
          <w:rFonts w:ascii="Times New Roman" w:hAnsi="Times New Roman" w:hint="eastAsia"/>
          <w:color w:val="FF0000"/>
          <w:kern w:val="2"/>
          <w:sz w:val="21"/>
          <w:szCs w:val="21"/>
        </w:rPr>
        <w:t>天内，甲方向乙方支付</w:t>
      </w:r>
      <w:r w:rsidR="00591F20">
        <w:rPr>
          <w:rFonts w:ascii="Times New Roman" w:hAnsi="Times New Roman"/>
          <w:color w:val="FF0000"/>
          <w:kern w:val="2"/>
          <w:sz w:val="21"/>
          <w:szCs w:val="21"/>
        </w:rPr>
        <w:t>4</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模具费【共计</w:t>
      </w:r>
      <w:r w:rsidR="004042B1" w:rsidRPr="004042B1">
        <w:rPr>
          <w:rFonts w:ascii="Times New Roman" w:hAnsi="Times New Roman"/>
          <w:color w:val="FF0000"/>
          <w:kern w:val="2"/>
          <w:sz w:val="21"/>
          <w:szCs w:val="21"/>
          <w:u w:val="single"/>
        </w:rPr>
        <w:t>14000</w:t>
      </w:r>
      <w:r w:rsidR="002D4256">
        <w:rPr>
          <w:rFonts w:ascii="Times New Roman" w:hAnsi="Times New Roman" w:hint="eastAsia"/>
          <w:color w:val="FF0000"/>
          <w:kern w:val="2"/>
          <w:sz w:val="21"/>
          <w:szCs w:val="21"/>
        </w:rPr>
        <w:t xml:space="preserve"> </w:t>
      </w:r>
      <w:r w:rsidR="00500CA3" w:rsidRPr="00500CA3">
        <w:rPr>
          <w:rFonts w:ascii="Times New Roman" w:hAnsi="Times New Roman" w:hint="eastAsia"/>
          <w:color w:val="FF0000"/>
          <w:kern w:val="2"/>
          <w:sz w:val="21"/>
          <w:szCs w:val="21"/>
        </w:rPr>
        <w:t>元整】，在样品评审合格</w:t>
      </w:r>
      <w:r w:rsidR="00500CA3" w:rsidRPr="00500CA3">
        <w:rPr>
          <w:rFonts w:ascii="Times New Roman" w:hAnsi="Times New Roman" w:hint="eastAsia"/>
          <w:color w:val="FF0000"/>
          <w:kern w:val="2"/>
          <w:sz w:val="21"/>
          <w:szCs w:val="21"/>
        </w:rPr>
        <w:t>30</w:t>
      </w:r>
      <w:r w:rsidR="00500CA3" w:rsidRPr="00500CA3">
        <w:rPr>
          <w:rFonts w:ascii="Times New Roman" w:hAnsi="Times New Roman" w:hint="eastAsia"/>
          <w:color w:val="FF0000"/>
          <w:kern w:val="2"/>
          <w:sz w:val="21"/>
          <w:szCs w:val="21"/>
        </w:rPr>
        <w:t>天内支付</w:t>
      </w:r>
      <w:r w:rsidR="002D4256">
        <w:rPr>
          <w:rFonts w:ascii="Times New Roman" w:hAnsi="Times New Roman" w:hint="eastAsia"/>
          <w:color w:val="FF0000"/>
          <w:kern w:val="2"/>
          <w:sz w:val="21"/>
          <w:szCs w:val="21"/>
        </w:rPr>
        <w:t>4</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【共计</w:t>
      </w:r>
      <w:r w:rsidR="004042B1" w:rsidRPr="004042B1">
        <w:rPr>
          <w:rFonts w:ascii="Times New Roman" w:hAnsi="Times New Roman"/>
          <w:color w:val="FF0000"/>
          <w:kern w:val="2"/>
          <w:sz w:val="21"/>
          <w:szCs w:val="21"/>
        </w:rPr>
        <w:t>14000</w:t>
      </w:r>
      <w:r w:rsidR="00500CA3" w:rsidRPr="00500CA3">
        <w:rPr>
          <w:rFonts w:ascii="Times New Roman" w:hAnsi="Times New Roman" w:hint="eastAsia"/>
          <w:color w:val="FF0000"/>
          <w:kern w:val="2"/>
          <w:sz w:val="21"/>
          <w:szCs w:val="21"/>
        </w:rPr>
        <w:t>元整】，剩余的</w:t>
      </w:r>
      <w:r w:rsidR="002D4256">
        <w:rPr>
          <w:rFonts w:ascii="Times New Roman" w:hAnsi="Times New Roman" w:hint="eastAsia"/>
          <w:color w:val="FF0000"/>
          <w:kern w:val="2"/>
          <w:sz w:val="21"/>
          <w:szCs w:val="21"/>
        </w:rPr>
        <w:t>2</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【共计</w:t>
      </w:r>
      <w:r w:rsidR="004042B1" w:rsidRPr="004042B1">
        <w:rPr>
          <w:rFonts w:ascii="Times New Roman" w:hAnsi="Times New Roman"/>
          <w:color w:val="FF0000"/>
          <w:kern w:val="2"/>
          <w:sz w:val="21"/>
          <w:szCs w:val="21"/>
        </w:rPr>
        <w:t>7000</w:t>
      </w:r>
      <w:r w:rsidR="00500CA3" w:rsidRPr="00500CA3">
        <w:rPr>
          <w:rFonts w:ascii="Times New Roman" w:hAnsi="Times New Roman" w:hint="eastAsia"/>
          <w:color w:val="FF0000"/>
          <w:kern w:val="2"/>
          <w:sz w:val="21"/>
          <w:szCs w:val="21"/>
        </w:rPr>
        <w:t>元整】在首列订单交付完全后</w:t>
      </w:r>
      <w:r w:rsidR="00500CA3" w:rsidRPr="00500CA3">
        <w:rPr>
          <w:rFonts w:ascii="Times New Roman" w:hAnsi="Times New Roman" w:hint="eastAsia"/>
          <w:color w:val="FF0000"/>
          <w:kern w:val="2"/>
          <w:sz w:val="21"/>
          <w:szCs w:val="21"/>
        </w:rPr>
        <w:t>30</w:t>
      </w:r>
      <w:r w:rsidR="00500CA3" w:rsidRPr="00500CA3">
        <w:rPr>
          <w:rFonts w:ascii="Times New Roman" w:hAnsi="Times New Roman" w:hint="eastAsia"/>
          <w:color w:val="FF0000"/>
          <w:kern w:val="2"/>
          <w:sz w:val="21"/>
          <w:szCs w:val="21"/>
        </w:rPr>
        <w:t>天内支付</w:t>
      </w:r>
      <w:bookmarkStart w:id="1" w:name="_Hlk45186404"/>
      <w:r w:rsidR="00BE5815">
        <w:rPr>
          <w:rFonts w:ascii="Times New Roman" w:hAnsi="Times New Roman" w:hint="eastAsia"/>
          <w:color w:val="FF0000"/>
          <w:kern w:val="2"/>
          <w:sz w:val="21"/>
          <w:szCs w:val="21"/>
        </w:rPr>
        <w:t>（</w:t>
      </w:r>
      <w:r w:rsidR="000F079B">
        <w:rPr>
          <w:rFonts w:ascii="Times New Roman" w:hAnsi="Times New Roman" w:hint="eastAsia"/>
          <w:color w:val="FF0000"/>
          <w:kern w:val="2"/>
          <w:sz w:val="21"/>
          <w:szCs w:val="21"/>
        </w:rPr>
        <w:t>结算</w:t>
      </w:r>
      <w:r w:rsidR="009A0901">
        <w:rPr>
          <w:rFonts w:ascii="Times New Roman" w:hAnsi="Times New Roman" w:hint="eastAsia"/>
          <w:color w:val="FF0000"/>
          <w:kern w:val="2"/>
          <w:sz w:val="21"/>
          <w:szCs w:val="21"/>
        </w:rPr>
        <w:t>方式</w:t>
      </w:r>
      <w:r w:rsidR="000F079B">
        <w:rPr>
          <w:rFonts w:ascii="Times New Roman" w:hAnsi="Times New Roman" w:hint="eastAsia"/>
          <w:color w:val="FF0000"/>
          <w:kern w:val="2"/>
          <w:sz w:val="21"/>
          <w:szCs w:val="21"/>
        </w:rPr>
        <w:t>为</w:t>
      </w:r>
      <w:r w:rsidR="009A0901">
        <w:rPr>
          <w:rFonts w:ascii="Times New Roman" w:hAnsi="Times New Roman" w:hint="eastAsia"/>
          <w:color w:val="FF0000"/>
          <w:kern w:val="2"/>
          <w:sz w:val="21"/>
          <w:szCs w:val="21"/>
        </w:rPr>
        <w:t>承兑</w:t>
      </w:r>
      <w:r w:rsidR="000F079B">
        <w:rPr>
          <w:rFonts w:ascii="Times New Roman" w:hAnsi="Times New Roman" w:hint="eastAsia"/>
          <w:color w:val="FF0000"/>
          <w:kern w:val="2"/>
          <w:sz w:val="21"/>
          <w:szCs w:val="21"/>
        </w:rPr>
        <w:t>汇票</w:t>
      </w:r>
      <w:r w:rsidR="009A0901">
        <w:rPr>
          <w:rFonts w:ascii="Times New Roman" w:hAnsi="Times New Roman" w:hint="eastAsia"/>
          <w:color w:val="FF0000"/>
          <w:kern w:val="2"/>
          <w:sz w:val="21"/>
          <w:szCs w:val="21"/>
        </w:rPr>
        <w:t>或</w:t>
      </w:r>
      <w:r w:rsidR="000F079B">
        <w:rPr>
          <w:rFonts w:ascii="Times New Roman" w:hAnsi="Times New Roman" w:hint="eastAsia"/>
          <w:color w:val="FF0000"/>
          <w:kern w:val="2"/>
          <w:sz w:val="21"/>
          <w:szCs w:val="21"/>
        </w:rPr>
        <w:t>银行转账</w:t>
      </w:r>
      <w:r w:rsidR="00BE5815">
        <w:rPr>
          <w:rFonts w:ascii="Times New Roman" w:hAnsi="Times New Roman" w:hint="eastAsia"/>
          <w:color w:val="FF0000"/>
          <w:kern w:val="2"/>
          <w:sz w:val="21"/>
          <w:szCs w:val="21"/>
        </w:rPr>
        <w:t>）</w:t>
      </w:r>
      <w:r w:rsidR="00253174">
        <w:rPr>
          <w:rFonts w:ascii="Times New Roman" w:hAnsi="Times New Roman" w:hint="eastAsia"/>
          <w:color w:val="FF0000"/>
          <w:kern w:val="2"/>
          <w:sz w:val="21"/>
          <w:szCs w:val="21"/>
        </w:rPr>
        <w:t>。</w:t>
      </w:r>
      <w:bookmarkEnd w:id="1"/>
    </w:p>
    <w:p w14:paraId="2E662391" w14:textId="40539256" w:rsidR="0094179B" w:rsidRPr="0094179B" w:rsidRDefault="0094179B" w:rsidP="0094179B">
      <w:pPr>
        <w:widowControl w:val="0"/>
        <w:spacing w:line="400" w:lineRule="exact"/>
        <w:ind w:firstLineChars="150" w:firstLine="302"/>
        <w:jc w:val="both"/>
        <w:rPr>
          <w:rFonts w:ascii="宋体" w:hAnsi="宋体"/>
          <w:szCs w:val="20"/>
        </w:rPr>
      </w:pPr>
      <w:r w:rsidRPr="0094179B">
        <w:rPr>
          <w:rFonts w:ascii="宋体" w:hAnsi="宋体" w:hint="eastAsia"/>
          <w:szCs w:val="20"/>
        </w:rPr>
        <w:t>1.</w:t>
      </w:r>
      <w:r w:rsidR="00D56F9E">
        <w:rPr>
          <w:rFonts w:ascii="宋体" w:hAnsi="宋体"/>
          <w:szCs w:val="20"/>
        </w:rPr>
        <w:t>2</w:t>
      </w:r>
      <w:r w:rsidR="005E46DC">
        <w:rPr>
          <w:rFonts w:ascii="宋体" w:hAnsi="宋体"/>
          <w:szCs w:val="20"/>
        </w:rPr>
        <w:t>.5</w:t>
      </w:r>
      <w:r w:rsidRPr="0094179B">
        <w:rPr>
          <w:rFonts w:ascii="宋体" w:hAnsi="宋体" w:hint="eastAsia"/>
          <w:szCs w:val="20"/>
        </w:rPr>
        <w:t xml:space="preserve"> </w:t>
      </w:r>
      <w:r w:rsidR="000B6249">
        <w:rPr>
          <w:rFonts w:ascii="宋体" w:hAnsi="宋体" w:hint="eastAsia"/>
          <w:szCs w:val="20"/>
        </w:rPr>
        <w:t>由于甲方原因，</w:t>
      </w:r>
      <w:r w:rsidRPr="0094179B">
        <w:rPr>
          <w:rFonts w:ascii="宋体" w:hAnsi="宋体" w:hint="eastAsia"/>
          <w:szCs w:val="20"/>
        </w:rPr>
        <w:t>当甲方要求乙方根据产品变更对模具进行修改时，如果模具修改较简单,包括从模具</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上减除模具材料和其他简单修改，</w:t>
      </w:r>
      <w:r w:rsidR="000B6249">
        <w:rPr>
          <w:rFonts w:ascii="宋体" w:hAnsi="宋体" w:hint="eastAsia"/>
          <w:szCs w:val="20"/>
        </w:rPr>
        <w:t>成本费用在</w:t>
      </w:r>
      <w:r w:rsidR="001A2AE6">
        <w:rPr>
          <w:rFonts w:ascii="宋体" w:hAnsi="宋体"/>
          <w:szCs w:val="20"/>
        </w:rPr>
        <w:t>5</w:t>
      </w:r>
      <w:r w:rsidR="000B6249">
        <w:rPr>
          <w:rFonts w:ascii="宋体" w:hAnsi="宋体" w:hint="eastAsia"/>
          <w:szCs w:val="20"/>
        </w:rPr>
        <w:t>000元以内，</w:t>
      </w:r>
      <w:r w:rsidRPr="0094179B">
        <w:rPr>
          <w:rFonts w:ascii="宋体" w:hAnsi="宋体" w:hint="eastAsia"/>
          <w:szCs w:val="20"/>
        </w:rPr>
        <w:t>则乙方不需向甲方收费；如果修改较复杂，对整</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000B6249">
        <w:rPr>
          <w:rFonts w:ascii="宋体" w:hAnsi="宋体" w:hint="eastAsia"/>
          <w:szCs w:val="20"/>
        </w:rPr>
        <w:t>个产品</w:t>
      </w:r>
      <w:r w:rsidRPr="0094179B">
        <w:rPr>
          <w:rFonts w:ascii="宋体" w:hAnsi="宋体" w:hint="eastAsia"/>
          <w:szCs w:val="20"/>
        </w:rPr>
        <w:t>结构影响很大，则由乙方根据修模具所需工时向甲方报价，由甲方承担相应的模具</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修改费用。如因模具不能满足甲方的要求而进行的修模或改模,甲方不承担任何责任</w:t>
      </w:r>
      <w:r w:rsidR="00BB3B19">
        <w:rPr>
          <w:rFonts w:ascii="宋体" w:hAnsi="宋体" w:hint="eastAsia"/>
          <w:szCs w:val="20"/>
        </w:rPr>
        <w:t>.</w:t>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t>。</w:t>
      </w:r>
    </w:p>
    <w:p w14:paraId="1F6F31E4" w14:textId="77777777" w:rsidR="0094179B" w:rsidRDefault="0094179B" w:rsidP="0094179B">
      <w:pPr>
        <w:widowControl w:val="0"/>
        <w:spacing w:line="400" w:lineRule="exact"/>
        <w:ind w:firstLineChars="150" w:firstLine="302"/>
        <w:jc w:val="both"/>
        <w:rPr>
          <w:rFonts w:ascii="宋体" w:hAnsi="宋体"/>
          <w:szCs w:val="20"/>
        </w:rPr>
      </w:pPr>
      <w:r w:rsidRPr="0094179B">
        <w:rPr>
          <w:rFonts w:ascii="宋体" w:hAnsi="宋体" w:hint="eastAsia"/>
          <w:szCs w:val="20"/>
        </w:rPr>
        <w:t>1.</w:t>
      </w:r>
      <w:r w:rsidR="005E46DC">
        <w:rPr>
          <w:rFonts w:ascii="宋体" w:hAnsi="宋体"/>
          <w:szCs w:val="20"/>
        </w:rPr>
        <w:t>3</w:t>
      </w:r>
      <w:r w:rsidRPr="0094179B">
        <w:rPr>
          <w:rFonts w:ascii="宋体" w:hAnsi="宋体" w:hint="eastAsia"/>
          <w:szCs w:val="20"/>
        </w:rPr>
        <w:t xml:space="preserve"> 由于乙方原因导致甲方需要花费大量的人工及费用，乙方应根据甲方认可的方式给</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予相应的补偿。</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p>
    <w:p w14:paraId="07D9C4DC" w14:textId="77777777" w:rsidR="00BB0BE6" w:rsidRDefault="00BB0BE6" w:rsidP="0094179B">
      <w:pPr>
        <w:widowControl w:val="0"/>
        <w:spacing w:line="400" w:lineRule="exact"/>
        <w:ind w:firstLineChars="150" w:firstLine="302"/>
        <w:jc w:val="both"/>
        <w:rPr>
          <w:rFonts w:ascii="宋体" w:hAnsi="宋体"/>
          <w:szCs w:val="20"/>
        </w:rPr>
      </w:pPr>
      <w:r>
        <w:rPr>
          <w:rFonts w:ascii="宋体" w:hAnsi="宋体" w:hint="eastAsia"/>
          <w:szCs w:val="20"/>
        </w:rPr>
        <w:t>1</w:t>
      </w:r>
      <w:r>
        <w:rPr>
          <w:rFonts w:ascii="宋体" w:hAnsi="宋体"/>
          <w:szCs w:val="20"/>
        </w:rPr>
        <w:t xml:space="preserve">.4 </w:t>
      </w:r>
      <w:r>
        <w:rPr>
          <w:rFonts w:ascii="宋体" w:hAnsi="宋体" w:hint="eastAsia"/>
          <w:szCs w:val="20"/>
        </w:rPr>
        <w:t>首列车后，</w:t>
      </w:r>
      <w:r w:rsidR="00CF2862">
        <w:rPr>
          <w:rFonts w:ascii="宋体" w:hAnsi="宋体" w:hint="eastAsia"/>
          <w:szCs w:val="20"/>
        </w:rPr>
        <w:t>乙方应配合</w:t>
      </w:r>
      <w:r>
        <w:rPr>
          <w:rFonts w:ascii="宋体" w:hAnsi="宋体" w:hint="eastAsia"/>
          <w:szCs w:val="20"/>
        </w:rPr>
        <w:t>甲方根据项目需要进行降成本工作，以满足甲方项目需要及甲方客户要求，如乙方产品成本不能满足甲方的预期成本要求，</w:t>
      </w:r>
      <w:r w:rsidRPr="00E12157">
        <w:rPr>
          <w:rFonts w:ascii="宋体" w:hAnsi="宋体" w:hint="eastAsia"/>
          <w:szCs w:val="20"/>
        </w:rPr>
        <w:t>甲方有权要求收回模具或要求模具转交甲方</w:t>
      </w:r>
      <w:r>
        <w:rPr>
          <w:rFonts w:ascii="宋体" w:hAnsi="宋体" w:hint="eastAsia"/>
          <w:szCs w:val="20"/>
        </w:rPr>
        <w:t>指</w:t>
      </w:r>
      <w:r w:rsidRPr="00E12157">
        <w:rPr>
          <w:rFonts w:ascii="宋体" w:hAnsi="宋体" w:hint="eastAsia"/>
          <w:szCs w:val="20"/>
        </w:rPr>
        <w:t>定的第三方（包括模具配套技术资料的提交），乙方应</w:t>
      </w:r>
      <w:r>
        <w:rPr>
          <w:rFonts w:ascii="宋体" w:hAnsi="宋体" w:hint="eastAsia"/>
          <w:szCs w:val="20"/>
        </w:rPr>
        <w:t>无条件</w:t>
      </w:r>
      <w:r w:rsidRPr="00E12157">
        <w:rPr>
          <w:rFonts w:ascii="宋体" w:hAnsi="宋体" w:hint="eastAsia"/>
          <w:szCs w:val="20"/>
        </w:rPr>
        <w:t>配合完成</w:t>
      </w:r>
      <w:r>
        <w:rPr>
          <w:rFonts w:ascii="宋体" w:hAnsi="宋体" w:hint="eastAsia"/>
          <w:szCs w:val="20"/>
        </w:rPr>
        <w:t>。</w:t>
      </w:r>
    </w:p>
    <w:p w14:paraId="4861D4E8" w14:textId="77777777" w:rsidR="002B3877" w:rsidRPr="002B3877" w:rsidRDefault="00841735" w:rsidP="00D56F9E">
      <w:pPr>
        <w:numPr>
          <w:ilvl w:val="0"/>
          <w:numId w:val="2"/>
        </w:numPr>
        <w:spacing w:line="276" w:lineRule="auto"/>
        <w:ind w:left="0" w:firstLine="0"/>
        <w:jc w:val="both"/>
        <w:rPr>
          <w:rFonts w:ascii="宋体" w:hAnsi="宋体"/>
          <w:szCs w:val="20"/>
        </w:rPr>
      </w:pPr>
      <w:r w:rsidRPr="002B3877">
        <w:rPr>
          <w:rFonts w:ascii="宋体" w:hAnsi="宋体" w:cs="Arial" w:hint="eastAsia"/>
          <w:b/>
          <w:bCs/>
          <w:kern w:val="32"/>
          <w:sz w:val="24"/>
          <w:szCs w:val="32"/>
        </w:rPr>
        <w:t>双方的权利及责任</w:t>
      </w:r>
    </w:p>
    <w:p w14:paraId="6C31AFD4" w14:textId="77777777" w:rsidR="00841735" w:rsidRPr="002B3877" w:rsidRDefault="00841735" w:rsidP="002B3877">
      <w:pPr>
        <w:spacing w:line="276" w:lineRule="auto"/>
        <w:ind w:left="423"/>
        <w:jc w:val="both"/>
        <w:rPr>
          <w:rFonts w:ascii="宋体" w:hAnsi="宋体"/>
          <w:szCs w:val="20"/>
        </w:rPr>
      </w:pPr>
      <w:r w:rsidRPr="002B3877">
        <w:rPr>
          <w:rFonts w:ascii="宋体" w:hAnsi="宋体" w:hint="eastAsia"/>
          <w:szCs w:val="20"/>
        </w:rPr>
        <w:t>2</w:t>
      </w:r>
      <w:r w:rsidRPr="002B3877">
        <w:rPr>
          <w:rFonts w:ascii="宋体" w:hAnsi="宋体"/>
          <w:szCs w:val="20"/>
        </w:rPr>
        <w:t>.1</w:t>
      </w:r>
      <w:r w:rsidRPr="002B3877">
        <w:rPr>
          <w:rFonts w:ascii="宋体" w:hAnsi="宋体" w:hint="eastAsia"/>
          <w:szCs w:val="20"/>
        </w:rPr>
        <w:t>甲方责任及权利如下：</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49335944"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2.1.1</w:t>
      </w:r>
      <w:r w:rsidRPr="00841735">
        <w:rPr>
          <w:rFonts w:ascii="宋体" w:hAnsi="宋体" w:hint="eastAsia"/>
          <w:szCs w:val="20"/>
        </w:rPr>
        <w:t>甲方负责交付给乙方执行本合同所需的产品设计图纸和技术资料，及负责技术方面的支持。</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51F46C47"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lastRenderedPageBreak/>
        <w:t>2.2.2</w:t>
      </w:r>
      <w:r w:rsidRPr="00841735">
        <w:rPr>
          <w:rFonts w:ascii="宋体" w:hAnsi="宋体" w:hint="eastAsia"/>
          <w:szCs w:val="20"/>
        </w:rPr>
        <w:t>交付给乙方的产品设计图纸和技术资料，甲方具有唯一的解释权，发生歧义时，乙方应</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征询甲方意见，由甲方确认。</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28EAD32F"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2.2.3</w:t>
      </w:r>
      <w:r w:rsidRPr="00841735">
        <w:rPr>
          <w:rFonts w:ascii="宋体" w:hAnsi="宋体" w:hint="eastAsia"/>
          <w:szCs w:val="20"/>
        </w:rPr>
        <w:t xml:space="preserve"> 模具制造中因甲方设计变更所产生的费用由双方另行协商。</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53B4816C"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2.2.4</w:t>
      </w:r>
      <w:r w:rsidRPr="00841735">
        <w:rPr>
          <w:rFonts w:ascii="宋体" w:hAnsi="宋体" w:hint="eastAsia"/>
          <w:szCs w:val="20"/>
        </w:rPr>
        <w:t xml:space="preserve"> 乙方完成模具设计和制造后，甲方去现场对模具进行验证确认或由乙方提供样品到</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甲方进行确认。本合同中所指模具包含产品本身的模具及后续生产所需的夹治具和模具。</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4ED5F3C9"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hint="eastAsia"/>
          <w:szCs w:val="20"/>
        </w:rPr>
        <w:t>2</w:t>
      </w:r>
      <w:r>
        <w:rPr>
          <w:rFonts w:ascii="宋体" w:hAnsi="宋体"/>
          <w:szCs w:val="20"/>
        </w:rPr>
        <w:t>.2</w:t>
      </w:r>
      <w:r w:rsidRPr="00841735">
        <w:rPr>
          <w:rFonts w:ascii="宋体" w:hAnsi="宋体" w:hint="eastAsia"/>
          <w:szCs w:val="20"/>
        </w:rPr>
        <w:t>乙方权利及责任如下：</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00F640E9"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w:t>
      </w:r>
      <w:r w:rsidRPr="00841735">
        <w:rPr>
          <w:rFonts w:ascii="宋体" w:hAnsi="宋体" w:hint="eastAsia"/>
          <w:szCs w:val="20"/>
        </w:rPr>
        <w:t>1. 乙方负责根据甲方提供的产品设计图纸和技术资料进行模具的设计和制造，乙方负责</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 xml:space="preserve"> 按照合同规定按时完成符合甲方设计要求的模具。</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0224EACA" w14:textId="77777777"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2.2.2</w:t>
      </w:r>
      <w:r w:rsidRPr="00841735">
        <w:rPr>
          <w:rFonts w:ascii="宋体" w:hAnsi="宋体" w:hint="eastAsia"/>
          <w:szCs w:val="20"/>
        </w:rPr>
        <w:t xml:space="preserve"> 模具由甲方验收合格后，如甲方同意乙方进行产品的后续加工生产，则由乙方负责</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模具的修理和维护，乙方必须根据甲方或甲方授权的第三方的订单进行批量生产。</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14:paraId="5D4FE714" w14:textId="77777777" w:rsidR="00841735" w:rsidRDefault="00841735" w:rsidP="00841735">
      <w:pPr>
        <w:spacing w:line="276" w:lineRule="auto"/>
        <w:ind w:left="2" w:firstLineChars="209" w:firstLine="421"/>
        <w:jc w:val="both"/>
        <w:rPr>
          <w:rFonts w:ascii="宋体" w:hAnsi="宋体"/>
          <w:szCs w:val="20"/>
        </w:rPr>
      </w:pPr>
      <w:r>
        <w:rPr>
          <w:rFonts w:ascii="宋体" w:hAnsi="宋体"/>
          <w:szCs w:val="20"/>
        </w:rPr>
        <w:t>2.2.3</w:t>
      </w:r>
      <w:r w:rsidRPr="00841735">
        <w:rPr>
          <w:rFonts w:ascii="宋体" w:hAnsi="宋体" w:hint="eastAsia"/>
          <w:szCs w:val="20"/>
        </w:rPr>
        <w:t>. 所有模具，乙方应提供的详细的设计图纸</w:t>
      </w:r>
      <w:r>
        <w:rPr>
          <w:rFonts w:ascii="宋体" w:hAnsi="宋体" w:hint="eastAsia"/>
          <w:szCs w:val="20"/>
        </w:rPr>
        <w:t>(二维及三维)</w:t>
      </w:r>
      <w:r w:rsidRPr="00841735">
        <w:rPr>
          <w:rFonts w:ascii="宋体" w:hAnsi="宋体" w:hint="eastAsia"/>
          <w:szCs w:val="20"/>
        </w:rPr>
        <w:t>给甲方。</w:t>
      </w:r>
    </w:p>
    <w:p w14:paraId="5D60C93C" w14:textId="77777777" w:rsidR="002B3877" w:rsidRPr="002B3877" w:rsidRDefault="002B3877" w:rsidP="00A65720">
      <w:pPr>
        <w:numPr>
          <w:ilvl w:val="0"/>
          <w:numId w:val="2"/>
        </w:numPr>
        <w:spacing w:line="276" w:lineRule="auto"/>
        <w:ind w:left="0" w:firstLine="0"/>
        <w:jc w:val="both"/>
        <w:rPr>
          <w:rFonts w:ascii="宋体" w:hAnsi="宋体" w:cs="Arial"/>
          <w:b/>
          <w:bCs/>
          <w:kern w:val="32"/>
          <w:sz w:val="24"/>
          <w:szCs w:val="32"/>
        </w:rPr>
      </w:pPr>
      <w:r w:rsidRPr="002B3877">
        <w:rPr>
          <w:rFonts w:ascii="宋体" w:hAnsi="宋体" w:cs="Arial" w:hint="eastAsia"/>
          <w:b/>
          <w:bCs/>
          <w:kern w:val="32"/>
          <w:sz w:val="24"/>
          <w:szCs w:val="32"/>
        </w:rPr>
        <w:t>技术条款：</w:t>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p>
    <w:p w14:paraId="6514E1A7" w14:textId="77777777"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3.1</w:t>
      </w:r>
      <w:r w:rsidRPr="002B3877">
        <w:rPr>
          <w:rFonts w:ascii="宋体" w:hAnsi="宋体" w:hint="eastAsia"/>
          <w:szCs w:val="20"/>
        </w:rPr>
        <w:t>模具的修理和维护：在生产过程中模具的修理和维护由乙方负责；</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6D21C238" w14:textId="77777777"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3.2</w:t>
      </w:r>
      <w:r w:rsidRPr="002B3877">
        <w:rPr>
          <w:rFonts w:ascii="宋体" w:hAnsi="宋体" w:hint="eastAsia"/>
          <w:szCs w:val="20"/>
        </w:rPr>
        <w:t>.双方协商无异议之后，甲方提供产品设计图纸及资料给乙方, 并同乙方进</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行技术交流，</w:t>
      </w:r>
      <w:r>
        <w:rPr>
          <w:rFonts w:ascii="宋体" w:hAnsi="宋体" w:hint="eastAsia"/>
          <w:szCs w:val="20"/>
        </w:rPr>
        <w:t>乙方按双方确认的方案进行模具开发。</w:t>
      </w:r>
    </w:p>
    <w:p w14:paraId="4324D687" w14:textId="77777777" w:rsidR="002B3877" w:rsidRPr="002B3877" w:rsidRDefault="002B3877" w:rsidP="002B3877">
      <w:pPr>
        <w:spacing w:line="276" w:lineRule="auto"/>
        <w:ind w:left="2" w:firstLineChars="209" w:firstLine="421"/>
        <w:jc w:val="both"/>
        <w:rPr>
          <w:rFonts w:ascii="宋体" w:hAnsi="宋体"/>
          <w:szCs w:val="20"/>
        </w:rPr>
      </w:pPr>
      <w:r w:rsidRPr="002B3877">
        <w:rPr>
          <w:rFonts w:ascii="宋体" w:hAnsi="宋体" w:hint="eastAsia"/>
          <w:szCs w:val="20"/>
        </w:rPr>
        <w:t>3.</w:t>
      </w:r>
      <w:r>
        <w:rPr>
          <w:rFonts w:ascii="宋体" w:hAnsi="宋体"/>
          <w:szCs w:val="20"/>
        </w:rPr>
        <w:t>3</w:t>
      </w:r>
      <w:r w:rsidRPr="002B3877">
        <w:rPr>
          <w:rFonts w:ascii="宋体" w:hAnsi="宋体" w:hint="eastAsia"/>
          <w:szCs w:val="20"/>
        </w:rPr>
        <w:t xml:space="preserve"> 乙方承诺按照目前的设计方案制作的模具能够达到甲方的品质要求；如模具不能满</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足产品的品质要求，所产生的附加费用及责任由乙方承担。</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7746E05E" w14:textId="77777777"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3.4</w:t>
      </w:r>
      <w:r w:rsidRPr="002B3877">
        <w:rPr>
          <w:rFonts w:ascii="宋体" w:hAnsi="宋体" w:hint="eastAsia"/>
          <w:szCs w:val="20"/>
        </w:rPr>
        <w:t xml:space="preserve"> 乙方承诺本合同中所涉及的所有模具寿命均能达到</w:t>
      </w:r>
      <w:r w:rsidR="00253174">
        <w:rPr>
          <w:rFonts w:ascii="宋体" w:hAnsi="宋体"/>
          <w:szCs w:val="20"/>
          <w:u w:val="single"/>
        </w:rPr>
        <w:t>3</w:t>
      </w:r>
      <w:r w:rsidRPr="002B3877">
        <w:rPr>
          <w:rFonts w:ascii="宋体" w:hAnsi="宋体"/>
          <w:szCs w:val="20"/>
          <w:u w:val="single"/>
        </w:rPr>
        <w:t>0</w:t>
      </w:r>
      <w:r w:rsidRPr="002B3877">
        <w:rPr>
          <w:rFonts w:ascii="宋体" w:hAnsi="宋体" w:hint="eastAsia"/>
          <w:szCs w:val="20"/>
        </w:rPr>
        <w:t>万</w:t>
      </w:r>
      <w:r w:rsidR="00C15D03">
        <w:rPr>
          <w:rFonts w:ascii="宋体" w:hAnsi="宋体" w:hint="eastAsia"/>
          <w:szCs w:val="20"/>
        </w:rPr>
        <w:t>模次</w:t>
      </w:r>
      <w:r w:rsidRPr="002B3877">
        <w:rPr>
          <w:rFonts w:ascii="宋体" w:hAnsi="宋体" w:hint="eastAsia"/>
          <w:szCs w:val="20"/>
        </w:rPr>
        <w:t>。</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14:paraId="751A627E" w14:textId="77777777" w:rsidR="002B3877" w:rsidRDefault="002B3877" w:rsidP="002B3877">
      <w:pPr>
        <w:spacing w:line="276" w:lineRule="auto"/>
        <w:ind w:left="2" w:firstLineChars="209" w:firstLine="421"/>
        <w:jc w:val="both"/>
        <w:rPr>
          <w:rFonts w:ascii="宋体" w:hAnsi="宋体"/>
          <w:szCs w:val="20"/>
        </w:rPr>
      </w:pPr>
      <w:r>
        <w:rPr>
          <w:rFonts w:ascii="宋体" w:hAnsi="宋体"/>
          <w:szCs w:val="20"/>
        </w:rPr>
        <w:t>3.5</w:t>
      </w:r>
      <w:r w:rsidRPr="002B3877">
        <w:rPr>
          <w:rFonts w:ascii="宋体" w:hAnsi="宋体" w:hint="eastAsia"/>
          <w:szCs w:val="20"/>
        </w:rPr>
        <w:t xml:space="preserve"> 未经甲方允许,严禁乙方将本合同中所涉及的任何一付模具整体或部分外包给其它公司，</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 xml:space="preserve"> 否则视为违约，由乙方依本合同的违约条款承担违约责任。</w:t>
      </w:r>
    </w:p>
    <w:p w14:paraId="10416ECB" w14:textId="77777777" w:rsidR="004A5D47" w:rsidRPr="004A5D47" w:rsidRDefault="004A5D47" w:rsidP="004A5D47">
      <w:pPr>
        <w:numPr>
          <w:ilvl w:val="0"/>
          <w:numId w:val="2"/>
        </w:numPr>
        <w:rPr>
          <w:rFonts w:ascii="宋体" w:hAnsi="宋体" w:cs="Arial"/>
          <w:b/>
          <w:bCs/>
          <w:kern w:val="32"/>
          <w:sz w:val="24"/>
          <w:szCs w:val="32"/>
        </w:rPr>
      </w:pPr>
      <w:r w:rsidRPr="004A5D47">
        <w:rPr>
          <w:rFonts w:ascii="宋体" w:hAnsi="宋体" w:cs="Arial" w:hint="eastAsia"/>
          <w:b/>
          <w:bCs/>
          <w:kern w:val="32"/>
          <w:sz w:val="24"/>
          <w:szCs w:val="32"/>
        </w:rPr>
        <w:t>开模进度</w:t>
      </w:r>
    </w:p>
    <w:p w14:paraId="1A8BD385" w14:textId="77777777" w:rsidR="001A2AE6" w:rsidRDefault="002A36E8" w:rsidP="004A5D47">
      <w:pPr>
        <w:spacing w:line="276" w:lineRule="auto"/>
        <w:ind w:left="2" w:firstLineChars="209" w:firstLine="421"/>
        <w:jc w:val="both"/>
        <w:rPr>
          <w:rFonts w:ascii="宋体" w:hAnsi="宋体"/>
          <w:szCs w:val="20"/>
        </w:rPr>
      </w:pPr>
      <w:r>
        <w:rPr>
          <w:rFonts w:ascii="宋体" w:hAnsi="宋体"/>
          <w:szCs w:val="20"/>
        </w:rPr>
        <w:t>4</w:t>
      </w:r>
      <w:r w:rsidR="004A5D47" w:rsidRPr="004A5D47">
        <w:rPr>
          <w:rFonts w:ascii="宋体" w:hAnsi="宋体" w:hint="eastAsia"/>
          <w:szCs w:val="20"/>
        </w:rPr>
        <w:t xml:space="preserve">.1 </w:t>
      </w:r>
      <w:r w:rsidR="001A2AE6" w:rsidRPr="001A2AE6">
        <w:rPr>
          <w:rFonts w:ascii="宋体" w:hAnsi="宋体" w:hint="eastAsia"/>
          <w:szCs w:val="20"/>
        </w:rPr>
        <w:t>交货时间：模具在正式数据下发后30个工作日交付, 在甲方提供面料后样件5日内交付,首列车在首样确认合格后10日内交付,合同产品的交货日期以本协议规定为基础，具体交货日期根据甲方发货通知确定。乙方必须严格按照甲方发货通知交货，即乙方所交货物须完全匹配，以完全满足甲方生产进度。</w:t>
      </w:r>
    </w:p>
    <w:p w14:paraId="02E68948" w14:textId="3C4768CA" w:rsidR="004A5D47" w:rsidRPr="004A5D47" w:rsidRDefault="002A36E8" w:rsidP="004A5D47">
      <w:pPr>
        <w:spacing w:line="276" w:lineRule="auto"/>
        <w:ind w:left="2" w:firstLineChars="209" w:firstLine="421"/>
        <w:jc w:val="both"/>
        <w:rPr>
          <w:rFonts w:ascii="宋体" w:hAnsi="宋体"/>
          <w:szCs w:val="20"/>
        </w:rPr>
      </w:pPr>
      <w:r>
        <w:rPr>
          <w:rFonts w:ascii="宋体" w:hAnsi="宋体"/>
          <w:szCs w:val="20"/>
        </w:rPr>
        <w:t>4</w:t>
      </w:r>
      <w:r w:rsidR="004A5D47" w:rsidRPr="004A5D47">
        <w:rPr>
          <w:rFonts w:ascii="宋体" w:hAnsi="宋体" w:hint="eastAsia"/>
          <w:szCs w:val="20"/>
        </w:rPr>
        <w:t>.</w:t>
      </w:r>
      <w:r w:rsidR="004A5D47">
        <w:rPr>
          <w:rFonts w:ascii="宋体" w:hAnsi="宋体"/>
          <w:szCs w:val="20"/>
        </w:rPr>
        <w:t>2</w:t>
      </w:r>
      <w:r w:rsidR="004A5D47" w:rsidRPr="004A5D47">
        <w:rPr>
          <w:rFonts w:ascii="宋体" w:hAnsi="宋体" w:hint="eastAsia"/>
          <w:szCs w:val="20"/>
        </w:rPr>
        <w:tab/>
      </w:r>
      <w:r w:rsidR="00C15D03">
        <w:rPr>
          <w:rFonts w:ascii="宋体" w:hAnsi="宋体" w:hint="eastAsia"/>
          <w:szCs w:val="20"/>
        </w:rPr>
        <w:t xml:space="preserve"> </w:t>
      </w:r>
      <w:r w:rsidR="004A5D47" w:rsidRPr="004A5D47">
        <w:rPr>
          <w:rFonts w:ascii="宋体" w:hAnsi="宋体" w:hint="eastAsia"/>
          <w:szCs w:val="20"/>
        </w:rPr>
        <w:t>由于模具的开发周期和质量问题造成甲方项目延期,乙方将赔偿甲方的一切损失</w:t>
      </w:r>
      <w:r w:rsidR="004A5D47" w:rsidRPr="004A5D47">
        <w:rPr>
          <w:rFonts w:ascii="宋体" w:hAnsi="宋体" w:hint="eastAsia"/>
          <w:szCs w:val="20"/>
        </w:rPr>
        <w:tab/>
      </w:r>
      <w:r w:rsidR="004A5D47">
        <w:rPr>
          <w:rFonts w:ascii="宋体" w:hAnsi="宋体" w:hint="eastAsia"/>
          <w:szCs w:val="20"/>
        </w:rPr>
        <w:t>。</w:t>
      </w:r>
    </w:p>
    <w:p w14:paraId="612D3DAF" w14:textId="77777777" w:rsidR="00147310" w:rsidRPr="00147310" w:rsidRDefault="00147310" w:rsidP="00147310">
      <w:pPr>
        <w:numPr>
          <w:ilvl w:val="0"/>
          <w:numId w:val="2"/>
        </w:numPr>
        <w:rPr>
          <w:rFonts w:ascii="宋体" w:hAnsi="宋体" w:cs="Arial"/>
          <w:b/>
          <w:bCs/>
          <w:kern w:val="32"/>
          <w:sz w:val="24"/>
          <w:szCs w:val="32"/>
        </w:rPr>
      </w:pPr>
      <w:r w:rsidRPr="00147310">
        <w:rPr>
          <w:rFonts w:ascii="宋体" w:hAnsi="宋体" w:cs="Arial" w:hint="eastAsia"/>
          <w:b/>
          <w:bCs/>
          <w:kern w:val="32"/>
          <w:sz w:val="24"/>
          <w:szCs w:val="32"/>
        </w:rPr>
        <w:t>模具所有权</w:t>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p>
    <w:p w14:paraId="1FA45B10" w14:textId="77777777" w:rsidR="00147310" w:rsidRPr="00147310" w:rsidRDefault="00147310" w:rsidP="00147310">
      <w:pPr>
        <w:spacing w:line="276" w:lineRule="auto"/>
        <w:ind w:left="2" w:firstLineChars="209" w:firstLine="421"/>
        <w:jc w:val="both"/>
        <w:rPr>
          <w:rFonts w:ascii="宋体" w:hAnsi="宋体"/>
          <w:szCs w:val="20"/>
        </w:rPr>
      </w:pPr>
      <w:r w:rsidRPr="00147310">
        <w:rPr>
          <w:rFonts w:ascii="宋体" w:hAnsi="宋体"/>
          <w:szCs w:val="20"/>
        </w:rPr>
        <w:t>5.1</w:t>
      </w:r>
      <w:r w:rsidRPr="00147310">
        <w:rPr>
          <w:rFonts w:ascii="宋体" w:hAnsi="宋体" w:hint="eastAsia"/>
          <w:szCs w:val="20"/>
        </w:rPr>
        <w:t>本合同所涉及的全部模具和夹治具及其组装图和零件图（包括2D和3D）均归甲方所有，</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乙方不得干涉甲方对模具的处置权。甲方享有收回和处理的权利，</w:t>
      </w:r>
      <w:r w:rsidRPr="00E12157">
        <w:rPr>
          <w:rFonts w:ascii="宋体" w:hAnsi="宋体" w:hint="eastAsia"/>
          <w:szCs w:val="20"/>
        </w:rPr>
        <w:t>乙方应在模具、工装上打印永久性标识</w:t>
      </w:r>
      <w:r>
        <w:rPr>
          <w:rFonts w:ascii="宋体" w:hAnsi="宋体" w:hint="eastAsia"/>
          <w:szCs w:val="20"/>
        </w:rPr>
        <w:t>（如模具上不好实施，可采用粘贴铭牌的方式）</w:t>
      </w:r>
      <w:r w:rsidRPr="00E12157">
        <w:rPr>
          <w:rFonts w:ascii="宋体" w:hAnsi="宋体" w:hint="eastAsia"/>
          <w:szCs w:val="20"/>
        </w:rPr>
        <w:t>，包括：客户名称：株洲九方因赛德技术有限公司，模具编号，对应零件名称与图号、出厂日期、模具重量，在模具完成后，乙方应向甲方提交模具的技术资料（包括模具数模、图纸、模具使用说明与参数）乙方应对模具进行必要的维护保养工作，确保模具的正常工作状态。</w:t>
      </w:r>
      <w:r w:rsidRPr="00147310">
        <w:rPr>
          <w:rFonts w:ascii="宋体" w:hAnsi="宋体" w:hint="eastAsia"/>
          <w:szCs w:val="20"/>
        </w:rPr>
        <w:t>如在乙方生产,由乙方负责保管,未经同意,乙方不得将</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此模具提供给第三者生产, 否则甲方有权要求乙方退还模具费并赔偿造成的损失</w:t>
      </w:r>
      <w:r w:rsidR="005E46DC">
        <w:rPr>
          <w:rFonts w:ascii="宋体" w:hAnsi="宋体" w:hint="eastAsia"/>
          <w:szCs w:val="20"/>
        </w:rPr>
        <w:t>。</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p>
    <w:p w14:paraId="7F464249" w14:textId="77777777" w:rsidR="00147310" w:rsidRPr="00147310" w:rsidRDefault="00147310" w:rsidP="00147310">
      <w:pPr>
        <w:spacing w:line="276" w:lineRule="auto"/>
        <w:ind w:left="2" w:firstLineChars="209" w:firstLine="421"/>
        <w:jc w:val="both"/>
        <w:rPr>
          <w:rFonts w:ascii="宋体" w:hAnsi="宋体"/>
          <w:szCs w:val="20"/>
        </w:rPr>
      </w:pPr>
      <w:r>
        <w:rPr>
          <w:rFonts w:ascii="宋体" w:hAnsi="宋体"/>
          <w:szCs w:val="20"/>
        </w:rPr>
        <w:t>5.2</w:t>
      </w:r>
      <w:r w:rsidR="005E46DC" w:rsidRPr="00E12157">
        <w:rPr>
          <w:rFonts w:ascii="宋体" w:hAnsi="宋体" w:hint="eastAsia"/>
          <w:szCs w:val="20"/>
        </w:rPr>
        <w:t>不论任何原因，如乙方未承担后续的产品开发工作，甲方有权要求收回模具或要求模具转交甲方</w:t>
      </w:r>
      <w:r w:rsidR="005E46DC">
        <w:rPr>
          <w:rFonts w:ascii="宋体" w:hAnsi="宋体" w:hint="eastAsia"/>
          <w:szCs w:val="20"/>
        </w:rPr>
        <w:t>指</w:t>
      </w:r>
      <w:r w:rsidR="005E46DC" w:rsidRPr="00E12157">
        <w:rPr>
          <w:rFonts w:ascii="宋体" w:hAnsi="宋体" w:hint="eastAsia"/>
          <w:szCs w:val="20"/>
        </w:rPr>
        <w:t>定的第三方（包括模具配套技术资料的提交），乙方应以配合完成，</w:t>
      </w:r>
      <w:r w:rsidRPr="00147310">
        <w:rPr>
          <w:rFonts w:ascii="宋体" w:hAnsi="宋体" w:hint="eastAsia"/>
          <w:szCs w:val="20"/>
        </w:rPr>
        <w:t>要求将模具从乙方处移模时，乙方必须配合甲方或甲方指定的第三方进</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行转移验收，</w:t>
      </w:r>
      <w:r w:rsidR="00D64304">
        <w:rPr>
          <w:rFonts w:ascii="宋体" w:hAnsi="宋体" w:hint="eastAsia"/>
          <w:szCs w:val="20"/>
        </w:rPr>
        <w:t>经三方共同验收合格，办理完模具移交手续后，</w:t>
      </w:r>
      <w:r w:rsidR="002C58A0" w:rsidRPr="00147310">
        <w:rPr>
          <w:rFonts w:ascii="宋体" w:hAnsi="宋体" w:hint="eastAsia"/>
          <w:szCs w:val="20"/>
        </w:rPr>
        <w:t>乙方</w:t>
      </w:r>
      <w:r w:rsidR="002C58A0">
        <w:rPr>
          <w:rFonts w:ascii="宋体" w:hAnsi="宋体" w:hint="eastAsia"/>
          <w:szCs w:val="20"/>
        </w:rPr>
        <w:t>不再对甲方制造的模具行使保修义务，</w:t>
      </w:r>
      <w:r w:rsidR="00D64304">
        <w:rPr>
          <w:rFonts w:ascii="宋体" w:hAnsi="宋体" w:hint="eastAsia"/>
          <w:szCs w:val="20"/>
        </w:rPr>
        <w:t>甲方</w:t>
      </w:r>
      <w:r w:rsidR="00D64304" w:rsidRPr="00147310">
        <w:rPr>
          <w:rFonts w:ascii="宋体" w:hAnsi="宋体" w:hint="eastAsia"/>
          <w:szCs w:val="20"/>
        </w:rPr>
        <w:t>指定的第三方</w:t>
      </w:r>
      <w:r w:rsidR="00D64304">
        <w:rPr>
          <w:rFonts w:ascii="宋体" w:hAnsi="宋体" w:hint="eastAsia"/>
          <w:szCs w:val="20"/>
        </w:rPr>
        <w:t>并承担费用将磨损部件更换以保证重新开始生产，</w:t>
      </w:r>
      <w:r w:rsidR="005E46DC">
        <w:rPr>
          <w:rFonts w:ascii="宋体" w:hAnsi="宋体" w:hint="eastAsia"/>
          <w:szCs w:val="20"/>
        </w:rPr>
        <w:t>同时</w:t>
      </w:r>
      <w:r w:rsidRPr="00147310">
        <w:rPr>
          <w:rFonts w:ascii="宋体" w:hAnsi="宋体" w:hint="eastAsia"/>
          <w:szCs w:val="20"/>
        </w:rPr>
        <w:t>乙方有义务对模具进行组</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装、防锈和包装处理，并发运至甲方指定的地点。所有模具的组装图和零件图（包括2D和3</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D）和夹、治具必须同时转移给甲方。</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p>
    <w:p w14:paraId="4569E3AE" w14:textId="77777777" w:rsidR="0041301A" w:rsidRDefault="00147310" w:rsidP="00147310">
      <w:pPr>
        <w:spacing w:line="276" w:lineRule="auto"/>
        <w:ind w:left="2" w:firstLineChars="209" w:firstLine="421"/>
        <w:jc w:val="both"/>
        <w:rPr>
          <w:rFonts w:ascii="宋体" w:hAnsi="宋体"/>
          <w:szCs w:val="20"/>
        </w:rPr>
      </w:pPr>
      <w:r>
        <w:rPr>
          <w:rFonts w:ascii="宋体" w:hAnsi="宋体"/>
          <w:szCs w:val="20"/>
        </w:rPr>
        <w:t>5.3</w:t>
      </w:r>
      <w:r w:rsidRPr="00147310">
        <w:rPr>
          <w:rFonts w:ascii="宋体" w:hAnsi="宋体" w:hint="eastAsia"/>
          <w:szCs w:val="20"/>
        </w:rPr>
        <w:t>模具转移过程中，如因乙方不当组装、防锈或包装的原因，造成模具损坏，由此产生的</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所有直接损失和间接损失一律由乙方承担。</w:t>
      </w:r>
      <w:r w:rsidRPr="00147310">
        <w:rPr>
          <w:rFonts w:ascii="宋体" w:hAnsi="宋体" w:hint="eastAsia"/>
          <w:szCs w:val="20"/>
        </w:rPr>
        <w:tab/>
      </w:r>
    </w:p>
    <w:p w14:paraId="0A50591D" w14:textId="77777777" w:rsidR="002C58A0" w:rsidRDefault="002C58A0" w:rsidP="00147310">
      <w:pPr>
        <w:spacing w:line="276" w:lineRule="auto"/>
        <w:ind w:left="2" w:firstLineChars="209" w:firstLine="421"/>
        <w:jc w:val="both"/>
        <w:rPr>
          <w:rFonts w:ascii="宋体" w:hAnsi="宋体"/>
          <w:szCs w:val="20"/>
        </w:rPr>
      </w:pPr>
      <w:r>
        <w:rPr>
          <w:rFonts w:ascii="宋体" w:hAnsi="宋体" w:hint="eastAsia"/>
          <w:szCs w:val="20"/>
        </w:rPr>
        <w:lastRenderedPageBreak/>
        <w:t>5.4如甲方原因需要移模，甲方需支付完乙方模具余款，方可移模。</w:t>
      </w:r>
      <w:r w:rsidR="00BB3B19">
        <w:rPr>
          <w:rFonts w:ascii="宋体" w:hAnsi="宋体" w:hint="eastAsia"/>
          <w:szCs w:val="20"/>
        </w:rPr>
        <w:t>在甲方未支付完乙方所有货款时，模具的所有权归双方共同拥有。</w:t>
      </w:r>
    </w:p>
    <w:p w14:paraId="47776B47" w14:textId="77777777"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检查及验收</w:t>
      </w:r>
    </w:p>
    <w:p w14:paraId="4B5B500B" w14:textId="77777777" w:rsidR="009724FE" w:rsidRDefault="00C0541F">
      <w:pPr>
        <w:spacing w:line="276" w:lineRule="auto"/>
        <w:ind w:left="2" w:firstLineChars="209" w:firstLine="421"/>
        <w:jc w:val="both"/>
        <w:rPr>
          <w:rFonts w:ascii="宋体" w:hAnsi="宋体"/>
          <w:szCs w:val="20"/>
        </w:rPr>
      </w:pPr>
      <w:r>
        <w:rPr>
          <w:rFonts w:ascii="宋体" w:hAnsi="宋体"/>
          <w:szCs w:val="20"/>
        </w:rPr>
        <w:t>6</w:t>
      </w:r>
      <w:r w:rsidR="009724FE">
        <w:rPr>
          <w:rFonts w:ascii="宋体" w:hAnsi="宋体" w:hint="eastAsia"/>
          <w:szCs w:val="20"/>
        </w:rPr>
        <w:t xml:space="preserve">.1  </w:t>
      </w:r>
      <w:r w:rsidR="008D0C62">
        <w:rPr>
          <w:rFonts w:ascii="宋体" w:hAnsi="宋体" w:hint="eastAsia"/>
          <w:szCs w:val="20"/>
        </w:rPr>
        <w:t>模具</w:t>
      </w:r>
      <w:r w:rsidR="009724FE">
        <w:rPr>
          <w:rFonts w:ascii="宋体" w:hAnsi="宋体" w:hint="eastAsia"/>
          <w:szCs w:val="20"/>
        </w:rPr>
        <w:t>的检查及验收由甲方按照本合同第</w:t>
      </w:r>
      <w:r w:rsidR="00740650">
        <w:rPr>
          <w:rFonts w:ascii="宋体" w:hAnsi="宋体"/>
          <w:szCs w:val="20"/>
        </w:rPr>
        <w:t>3</w:t>
      </w:r>
      <w:r w:rsidR="009724FE">
        <w:rPr>
          <w:rFonts w:ascii="宋体" w:hAnsi="宋体" w:hint="eastAsia"/>
          <w:szCs w:val="20"/>
        </w:rPr>
        <w:t>条规定的质量要求、技术标准进行；</w:t>
      </w:r>
    </w:p>
    <w:p w14:paraId="091A9A41" w14:textId="50915D53" w:rsidR="00147310" w:rsidRDefault="00147310" w:rsidP="00147310">
      <w:pPr>
        <w:spacing w:line="276" w:lineRule="auto"/>
        <w:ind w:left="2" w:firstLineChars="209" w:firstLine="421"/>
        <w:jc w:val="both"/>
        <w:rPr>
          <w:rFonts w:ascii="宋体" w:hAnsi="宋体"/>
          <w:szCs w:val="20"/>
        </w:rPr>
      </w:pPr>
      <w:r>
        <w:rPr>
          <w:rFonts w:ascii="宋体" w:hAnsi="宋体" w:hint="eastAsia"/>
          <w:szCs w:val="20"/>
        </w:rPr>
        <w:t>6</w:t>
      </w:r>
      <w:r>
        <w:rPr>
          <w:rFonts w:ascii="宋体" w:hAnsi="宋体"/>
          <w:szCs w:val="20"/>
        </w:rPr>
        <w:t xml:space="preserve">.2 </w:t>
      </w:r>
      <w:r w:rsidRPr="00147310">
        <w:rPr>
          <w:rFonts w:ascii="宋体" w:hAnsi="宋体" w:hint="eastAsia"/>
          <w:szCs w:val="20"/>
        </w:rPr>
        <w:t>如果甲方对模具进行验收（甲方去现场对模具进行验证确认或由乙方提供样品到</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甲方进行确认），乙方模具及加工的产品达不到甲方要求（图纸及</w:t>
      </w:r>
      <w:r w:rsidR="001A2AE6" w:rsidRPr="001A2AE6">
        <w:rPr>
          <w:rFonts w:ascii="宋体" w:hAnsi="宋体" w:hint="eastAsia"/>
          <w:szCs w:val="20"/>
        </w:rPr>
        <w:t>0C2280002925《双层动车组软包座椅发泡零部件采购技术规范》</w:t>
      </w:r>
      <w:r w:rsidRPr="00147310">
        <w:rPr>
          <w:rFonts w:ascii="宋体" w:hAnsi="宋体" w:hint="eastAsia"/>
          <w:szCs w:val="20"/>
        </w:rPr>
        <w:t>），导致甲方无法向业主交付，甲方有权取消合同并不支付任何款项，且乙方需一次性退回已付的模具款。</w:t>
      </w:r>
    </w:p>
    <w:p w14:paraId="5C9C6470" w14:textId="77777777" w:rsidR="00441ACF" w:rsidRPr="00441ACF" w:rsidRDefault="00441ACF" w:rsidP="00441ACF">
      <w:pPr>
        <w:numPr>
          <w:ilvl w:val="0"/>
          <w:numId w:val="2"/>
        </w:numPr>
        <w:rPr>
          <w:rFonts w:ascii="宋体" w:hAnsi="宋体" w:cs="Arial"/>
          <w:b/>
          <w:bCs/>
          <w:kern w:val="32"/>
          <w:sz w:val="24"/>
          <w:szCs w:val="32"/>
        </w:rPr>
      </w:pPr>
      <w:r w:rsidRPr="00441ACF">
        <w:rPr>
          <w:rFonts w:ascii="宋体" w:hAnsi="宋体" w:cs="Arial" w:hint="eastAsia"/>
          <w:b/>
          <w:bCs/>
          <w:kern w:val="32"/>
          <w:sz w:val="24"/>
          <w:szCs w:val="32"/>
        </w:rPr>
        <w:t>模具维护</w:t>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p>
    <w:p w14:paraId="76C5F8B2" w14:textId="77777777" w:rsidR="00441ACF" w:rsidRPr="00441ACF" w:rsidRDefault="00441ACF" w:rsidP="002A36E8">
      <w:pPr>
        <w:spacing w:line="276" w:lineRule="auto"/>
        <w:ind w:firstLineChars="200" w:firstLine="403"/>
        <w:jc w:val="both"/>
        <w:rPr>
          <w:rFonts w:ascii="宋体" w:hAnsi="宋体"/>
          <w:szCs w:val="20"/>
        </w:rPr>
      </w:pPr>
      <w:r>
        <w:rPr>
          <w:rFonts w:ascii="宋体" w:hAnsi="宋体"/>
          <w:szCs w:val="20"/>
        </w:rPr>
        <w:t>7.1</w:t>
      </w:r>
      <w:r w:rsidRPr="00441ACF">
        <w:rPr>
          <w:rFonts w:ascii="宋体" w:hAnsi="宋体" w:hint="eastAsia"/>
          <w:szCs w:val="20"/>
        </w:rPr>
        <w:t>乙方保证模具使用寿命</w:t>
      </w:r>
      <w:r w:rsidR="00253174">
        <w:rPr>
          <w:rFonts w:ascii="宋体" w:hAnsi="宋体"/>
          <w:szCs w:val="20"/>
          <w:u w:val="single"/>
        </w:rPr>
        <w:t>3</w:t>
      </w:r>
      <w:r w:rsidR="002A36E8" w:rsidRPr="002A36E8">
        <w:rPr>
          <w:rFonts w:ascii="宋体" w:hAnsi="宋体"/>
          <w:szCs w:val="20"/>
          <w:u w:val="single"/>
        </w:rPr>
        <w:t>0</w:t>
      </w:r>
      <w:r w:rsidRPr="00441ACF">
        <w:rPr>
          <w:rFonts w:ascii="宋体" w:hAnsi="宋体" w:hint="eastAsia"/>
          <w:szCs w:val="20"/>
        </w:rPr>
        <w:t>万次,并在此期间内由乙方负责免费保养维修, 如模具在使用</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寿命内不能使用, 乙方应负责更换或重新开模,并承担相应的费用.（</w:t>
      </w:r>
      <w:r w:rsidR="00253174">
        <w:rPr>
          <w:rFonts w:ascii="宋体" w:hAnsi="宋体"/>
          <w:szCs w:val="20"/>
        </w:rPr>
        <w:t>3</w:t>
      </w:r>
      <w:r w:rsidRPr="00441ACF">
        <w:rPr>
          <w:rFonts w:ascii="宋体" w:hAnsi="宋体" w:hint="eastAsia"/>
          <w:szCs w:val="20"/>
        </w:rPr>
        <w:t>0万次以内模具整体</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结构不能影响正常生产，刀口研磨和人为原因除外）。</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p>
    <w:p w14:paraId="23E2C6F7" w14:textId="77777777" w:rsidR="00441ACF" w:rsidRDefault="00441ACF" w:rsidP="002A36E8">
      <w:pPr>
        <w:spacing w:line="276" w:lineRule="auto"/>
        <w:ind w:firstLineChars="200" w:firstLine="403"/>
        <w:jc w:val="both"/>
        <w:rPr>
          <w:rFonts w:ascii="宋体" w:hAnsi="宋体"/>
          <w:szCs w:val="20"/>
        </w:rPr>
      </w:pPr>
      <w:r>
        <w:rPr>
          <w:rFonts w:ascii="宋体" w:hAnsi="宋体"/>
          <w:szCs w:val="20"/>
        </w:rPr>
        <w:t>7.2</w:t>
      </w:r>
      <w:r w:rsidRPr="00441ACF">
        <w:rPr>
          <w:rFonts w:ascii="宋体" w:hAnsi="宋体" w:hint="eastAsia"/>
          <w:szCs w:val="20"/>
        </w:rPr>
        <w:t xml:space="preserve"> 乙方应对模具的修改、维护和修理等情况及时登记造册，无论此种修改、维护和修理是</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否由甲方提出。如甲方要询问有关的技术细节或证据，甲方可以随时间登记。乙方每三个</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月应将登记记录复印一次给甲方。乙方应主动定期完成此项任务，无需甲方另行提出要求。</w:t>
      </w:r>
    </w:p>
    <w:p w14:paraId="4DF7C6C6" w14:textId="77777777" w:rsidR="009724FE" w:rsidRPr="000D5DD6" w:rsidRDefault="000D5DD6" w:rsidP="000D5DD6">
      <w:pPr>
        <w:numPr>
          <w:ilvl w:val="0"/>
          <w:numId w:val="2"/>
        </w:numPr>
        <w:rPr>
          <w:rFonts w:ascii="宋体" w:hAnsi="宋体" w:cs="Arial"/>
          <w:b/>
          <w:bCs/>
          <w:kern w:val="32"/>
          <w:sz w:val="24"/>
          <w:szCs w:val="32"/>
        </w:rPr>
      </w:pPr>
      <w:r w:rsidRPr="000D5DD6">
        <w:rPr>
          <w:rFonts w:ascii="宋体" w:hAnsi="宋体" w:cs="Arial" w:hint="eastAsia"/>
          <w:b/>
          <w:bCs/>
          <w:kern w:val="32"/>
          <w:sz w:val="24"/>
          <w:szCs w:val="32"/>
        </w:rPr>
        <w:t>违约责任</w:t>
      </w:r>
    </w:p>
    <w:p w14:paraId="359179FD"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w:t>
      </w:r>
      <w:r w:rsidR="002A36E8" w:rsidRPr="002A36E8">
        <w:rPr>
          <w:rFonts w:ascii="宋体" w:hAnsi="宋体" w:hint="eastAsia"/>
          <w:szCs w:val="20"/>
        </w:rPr>
        <w:t>如乙方未能按</w:t>
      </w:r>
      <w:r w:rsidR="002A36E8">
        <w:rPr>
          <w:rFonts w:ascii="宋体" w:hAnsi="宋体"/>
          <w:szCs w:val="20"/>
        </w:rPr>
        <w:t>4</w:t>
      </w:r>
      <w:r w:rsidR="002A36E8" w:rsidRPr="002A36E8">
        <w:rPr>
          <w:rFonts w:ascii="宋体" w:hAnsi="宋体" w:hint="eastAsia"/>
          <w:szCs w:val="20"/>
        </w:rPr>
        <w:t>中规定的进度完成模具制作及送样，由乙方承担违约责任</w:t>
      </w:r>
      <w:r w:rsidR="002A36E8">
        <w:rPr>
          <w:rFonts w:ascii="宋体" w:hAnsi="宋体" w:hint="eastAsia"/>
          <w:szCs w:val="20"/>
        </w:rPr>
        <w:t>，甲方按以下对乙方进行索赔，</w:t>
      </w:r>
      <w:r w:rsidR="002A36E8" w:rsidRPr="002A36E8">
        <w:rPr>
          <w:rFonts w:ascii="宋体" w:hAnsi="宋体" w:hint="eastAsia"/>
          <w:szCs w:val="20"/>
        </w:rPr>
        <w:t>累计额最多不超过本合同模具总金额</w:t>
      </w:r>
      <w:r w:rsidR="009724FE">
        <w:rPr>
          <w:rFonts w:ascii="宋体" w:hAnsi="宋体" w:hint="eastAsia"/>
          <w:szCs w:val="20"/>
        </w:rPr>
        <w:t>：</w:t>
      </w:r>
    </w:p>
    <w:p w14:paraId="2901B382"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.1.1五个工作日以内，每个工作日违约金金额为该延迟交付订单物料合同金额的1％；</w:t>
      </w:r>
    </w:p>
    <w:p w14:paraId="4150387A"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.1.2五至十个工作日，每个工作日违约金金额为该延迟交付订单物料合同金额的1.5％；</w:t>
      </w:r>
    </w:p>
    <w:p w14:paraId="3D936747"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.1.3十个工作日以上，每个工作日违约金金额为该延迟交付订单物料合同金额的2％。</w:t>
      </w:r>
    </w:p>
    <w:p w14:paraId="5AEDE928" w14:textId="77777777"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 xml:space="preserve">.2 由于乙方的原因，规定的合同产品的延迟超过  </w:t>
      </w:r>
      <w:r w:rsidR="009724FE" w:rsidRPr="002A36E8">
        <w:rPr>
          <w:rFonts w:ascii="宋体" w:hAnsi="宋体" w:hint="eastAsia"/>
          <w:szCs w:val="20"/>
          <w:u w:val="single"/>
        </w:rPr>
        <w:t xml:space="preserve"> 10 </w:t>
      </w:r>
      <w:r w:rsidR="009724FE">
        <w:rPr>
          <w:rFonts w:ascii="宋体" w:hAnsi="宋体" w:hint="eastAsia"/>
          <w:szCs w:val="20"/>
        </w:rPr>
        <w:t xml:space="preserve"> 个工作日，甲方有权解除合同并要求乙方赔偿损失，甲方无需支付乙方的任何索赔。</w:t>
      </w:r>
    </w:p>
    <w:p w14:paraId="74167F9E" w14:textId="77777777" w:rsidR="002A36E8" w:rsidRDefault="000D5DD6" w:rsidP="002A36E8">
      <w:pPr>
        <w:spacing w:line="276" w:lineRule="auto"/>
        <w:ind w:left="2" w:firstLineChars="209" w:firstLine="421"/>
        <w:jc w:val="both"/>
        <w:rPr>
          <w:rFonts w:ascii="宋体" w:hAnsi="宋体"/>
          <w:szCs w:val="20"/>
        </w:rPr>
      </w:pPr>
      <w:r>
        <w:rPr>
          <w:rFonts w:ascii="宋体" w:hAnsi="宋体"/>
          <w:szCs w:val="20"/>
        </w:rPr>
        <w:t>8.3</w:t>
      </w:r>
      <w:r w:rsidR="002A36E8" w:rsidRPr="002A36E8">
        <w:rPr>
          <w:rFonts w:ascii="宋体" w:hAnsi="宋体" w:hint="eastAsia"/>
          <w:szCs w:val="20"/>
        </w:rPr>
        <w:t>. 如因乙方原因造成提供给甲方的产品的品质和进度达不到甲方的要求，从而使甲方及其客户遭受严重</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t>的研发损失和备料损失，则乙方除退还所有前期甲方所支付的货款外，视实际情况乙方另</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t>外承担甲方直接及间接的经济损失。</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p>
    <w:p w14:paraId="2BCDA126" w14:textId="77777777" w:rsidR="002A36E8" w:rsidRPr="002A36E8" w:rsidRDefault="002A36E8" w:rsidP="002A36E8">
      <w:pPr>
        <w:spacing w:line="276" w:lineRule="auto"/>
        <w:ind w:left="2" w:firstLineChars="209" w:firstLine="421"/>
        <w:jc w:val="both"/>
        <w:rPr>
          <w:rFonts w:ascii="宋体" w:hAnsi="宋体"/>
          <w:szCs w:val="20"/>
        </w:rPr>
      </w:pP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000D5DD6">
        <w:rPr>
          <w:rFonts w:ascii="宋体" w:hAnsi="宋体"/>
          <w:szCs w:val="20"/>
        </w:rPr>
        <w:t>8.</w:t>
      </w:r>
      <w:r w:rsidR="00BB3B19">
        <w:rPr>
          <w:rFonts w:ascii="宋体" w:hAnsi="宋体" w:hint="eastAsia"/>
          <w:szCs w:val="20"/>
        </w:rPr>
        <w:t>5</w:t>
      </w:r>
      <w:r w:rsidRPr="002A36E8">
        <w:rPr>
          <w:rFonts w:ascii="宋体" w:hAnsi="宋体" w:hint="eastAsia"/>
          <w:szCs w:val="20"/>
        </w:rPr>
        <w:t xml:space="preserve"> 其它未尽事宜：按《经济合同法》执行。</w:t>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p>
    <w:p w14:paraId="0AABFB29" w14:textId="77777777" w:rsidR="009724FE" w:rsidRPr="00865383" w:rsidRDefault="00892570" w:rsidP="00865383">
      <w:pPr>
        <w:numPr>
          <w:ilvl w:val="0"/>
          <w:numId w:val="2"/>
        </w:numPr>
        <w:rPr>
          <w:rFonts w:ascii="宋体" w:hAnsi="宋体" w:cs="Arial"/>
          <w:b/>
          <w:bCs/>
          <w:kern w:val="32"/>
          <w:sz w:val="24"/>
          <w:szCs w:val="32"/>
        </w:rPr>
      </w:pPr>
      <w:bookmarkStart w:id="2" w:name="_Toc142292997"/>
      <w:r w:rsidRPr="00865383">
        <w:rPr>
          <w:rFonts w:ascii="宋体" w:hAnsi="宋体" w:cs="Arial" w:hint="eastAsia"/>
          <w:b/>
          <w:bCs/>
          <w:kern w:val="32"/>
          <w:sz w:val="24"/>
          <w:szCs w:val="32"/>
        </w:rPr>
        <w:t>合同变更</w:t>
      </w:r>
    </w:p>
    <w:p w14:paraId="02CF0AE5" w14:textId="77777777"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.1  甲方因业务需要变更合同时，甲方应至少提前 15  天书面通知乙方；</w:t>
      </w:r>
    </w:p>
    <w:p w14:paraId="5BE1B31B" w14:textId="77777777"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.2  解除或中止本合同时，甲方通知前乙方已经为本合同发生的费用由甲方承担，甲方通知后乙方为本合同发生的费用由乙方承担；</w:t>
      </w:r>
    </w:p>
    <w:p w14:paraId="7CA0EA53" w14:textId="77777777"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.3   合同的变更、解除或中止双方需书面签订补充协议。</w:t>
      </w:r>
    </w:p>
    <w:p w14:paraId="444A68FD" w14:textId="77777777" w:rsidR="009724FE" w:rsidRPr="00865383" w:rsidRDefault="009724FE" w:rsidP="00865383">
      <w:pPr>
        <w:numPr>
          <w:ilvl w:val="0"/>
          <w:numId w:val="2"/>
        </w:numPr>
        <w:rPr>
          <w:rFonts w:ascii="宋体" w:hAnsi="宋体" w:cs="Arial"/>
          <w:b/>
          <w:bCs/>
          <w:kern w:val="32"/>
          <w:sz w:val="24"/>
          <w:szCs w:val="32"/>
        </w:rPr>
      </w:pPr>
      <w:bookmarkStart w:id="3" w:name="_Toc142293004"/>
      <w:bookmarkEnd w:id="2"/>
      <w:r w:rsidRPr="00865383">
        <w:rPr>
          <w:rFonts w:ascii="宋体" w:hAnsi="宋体" w:cs="Arial" w:hint="eastAsia"/>
          <w:b/>
          <w:bCs/>
          <w:kern w:val="32"/>
          <w:sz w:val="24"/>
          <w:szCs w:val="32"/>
        </w:rPr>
        <w:t>不可抗力</w:t>
      </w:r>
      <w:bookmarkEnd w:id="3"/>
    </w:p>
    <w:p w14:paraId="75AA8F0B" w14:textId="77777777" w:rsidR="009724FE" w:rsidRDefault="00177F52">
      <w:pPr>
        <w:tabs>
          <w:tab w:val="left" w:pos="851"/>
        </w:tabs>
        <w:spacing w:line="276" w:lineRule="auto"/>
        <w:ind w:left="2" w:firstLineChars="209" w:firstLine="421"/>
        <w:jc w:val="both"/>
        <w:rPr>
          <w:rFonts w:ascii="宋体" w:hAnsi="宋体"/>
          <w:szCs w:val="20"/>
        </w:rPr>
      </w:pPr>
      <w:r>
        <w:rPr>
          <w:rFonts w:ascii="宋体" w:hAnsi="宋体"/>
          <w:szCs w:val="20"/>
        </w:rPr>
        <w:t>10</w:t>
      </w:r>
      <w:r w:rsidR="009724FE">
        <w:rPr>
          <w:rFonts w:ascii="宋体" w:hAnsi="宋体" w:hint="eastAsia"/>
          <w:szCs w:val="20"/>
        </w:rPr>
        <w:t>.1如果任何一方因不可抗力（战争，严重火灾，台风，地震、洪水、罢工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14:paraId="2B3E90BC" w14:textId="77777777" w:rsidR="009724FE" w:rsidRDefault="00177F52">
      <w:pPr>
        <w:spacing w:line="276" w:lineRule="auto"/>
        <w:ind w:left="2" w:firstLineChars="209" w:firstLine="421"/>
        <w:jc w:val="both"/>
        <w:rPr>
          <w:rFonts w:ascii="宋体" w:hAnsi="宋体"/>
          <w:szCs w:val="20"/>
        </w:rPr>
      </w:pPr>
      <w:r>
        <w:rPr>
          <w:rFonts w:ascii="宋体" w:hAnsi="宋体"/>
          <w:szCs w:val="20"/>
        </w:rPr>
        <w:t>10</w:t>
      </w:r>
      <w:r w:rsidR="009724FE">
        <w:rPr>
          <w:rFonts w:ascii="宋体" w:hAnsi="宋体" w:hint="eastAsia"/>
          <w:szCs w:val="20"/>
        </w:rPr>
        <w:t>.2 当不可抗力事故影响停止后，受影响的一方应立即继续其合同工作。如果不可抗力事件的影响超过90天，任何一方均有权书面通知另一方解除合同。</w:t>
      </w:r>
    </w:p>
    <w:p w14:paraId="1A4339F7" w14:textId="77777777" w:rsidR="009724FE" w:rsidRPr="00865383" w:rsidRDefault="009724FE" w:rsidP="00865383">
      <w:pPr>
        <w:numPr>
          <w:ilvl w:val="0"/>
          <w:numId w:val="2"/>
        </w:numPr>
        <w:rPr>
          <w:rFonts w:ascii="宋体" w:hAnsi="宋体" w:cs="Arial"/>
          <w:b/>
          <w:bCs/>
          <w:kern w:val="32"/>
          <w:sz w:val="24"/>
          <w:szCs w:val="32"/>
        </w:rPr>
      </w:pPr>
      <w:bookmarkStart w:id="4" w:name="_Toc174445699"/>
      <w:r w:rsidRPr="00865383">
        <w:rPr>
          <w:rFonts w:ascii="宋体" w:hAnsi="宋体" w:cs="Arial" w:hint="eastAsia"/>
          <w:b/>
          <w:bCs/>
          <w:kern w:val="32"/>
          <w:sz w:val="24"/>
          <w:szCs w:val="32"/>
        </w:rPr>
        <w:lastRenderedPageBreak/>
        <w:t>保密及市场保护</w:t>
      </w:r>
    </w:p>
    <w:p w14:paraId="20137F04"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  保密信息包括但不限于：①甲方披露给乙方的所有的外购产品采购技术规范、性能要求、规格要求、产品图纸、技术资料、产品设计信息、工艺流程、业务记录和计划、采购信息、价格结构、成本等非公开的、保密的或专业的信息和数据。②</w:t>
      </w:r>
      <w:r>
        <w:rPr>
          <w:rFonts w:ascii="宋体" w:hAnsi="宋体"/>
          <w:szCs w:val="20"/>
        </w:rPr>
        <w:t>双方签订的采购合同中的所有事项</w:t>
      </w:r>
      <w:r>
        <w:rPr>
          <w:rFonts w:ascii="宋体" w:hAnsi="宋体" w:hint="eastAsia"/>
          <w:szCs w:val="20"/>
        </w:rPr>
        <w:t>。</w:t>
      </w:r>
    </w:p>
    <w:p w14:paraId="26FC7E78" w14:textId="77777777" w:rsidR="009724FE" w:rsidRDefault="009724FE">
      <w:pPr>
        <w:spacing w:line="276" w:lineRule="auto"/>
        <w:ind w:left="-75" w:firstLineChars="209" w:firstLine="423"/>
        <w:jc w:val="both"/>
        <w:rPr>
          <w:rFonts w:ascii="宋体" w:hAnsi="宋体" w:cs="Arial"/>
          <w:b/>
          <w:bCs/>
        </w:rPr>
      </w:pPr>
      <w:r>
        <w:rPr>
          <w:rFonts w:ascii="宋体" w:hAnsi="宋体" w:hint="eastAsia"/>
          <w:b/>
          <w:bCs/>
        </w:rPr>
        <w:t xml:space="preserve"> 乙方在接受保密信息后，必须按照以下要求执</w:t>
      </w:r>
      <w:r>
        <w:rPr>
          <w:rFonts w:ascii="宋体" w:hAnsi="宋体" w:cs="Arial" w:hint="eastAsia"/>
          <w:b/>
          <w:bCs/>
        </w:rPr>
        <w:t>行：</w:t>
      </w:r>
    </w:p>
    <w:p w14:paraId="3F8C760B"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.1.1  对保密信息谨慎、妥善持有，并严格保密，没有甲方事先书面同意，不得向任何第三方披露；</w:t>
      </w:r>
    </w:p>
    <w:p w14:paraId="0A996389"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.1.2  仅可为双方合作之必需，将保密信息披露给其指定的第三方公司，并且该公司应首先以书面形式承诺保守该保密信息；</w:t>
      </w:r>
    </w:p>
    <w:p w14:paraId="398C2296"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.1.3  合同终止、到期或双方解除合同后，甲方提供给乙方的所有文件，必须根据甲方要求，归还所有文件及其副本，不得以电子文档等任何形式保留存档，更不得复制、传播。</w:t>
      </w:r>
    </w:p>
    <w:p w14:paraId="5017A796"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.1.4  没有得到甲方的书面同意，乙方不得将其在本保密条款的权利和义务转让给第三方。</w:t>
      </w:r>
    </w:p>
    <w:p w14:paraId="36851031"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.2  合同终止后   3  年内，双方仍应遵守保密义务。</w:t>
      </w:r>
    </w:p>
    <w:p w14:paraId="29CAF474"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.3  乙方或因乙方原因泄露或者以其他任何形式侵犯甲方的保密信息，乙方应赔偿甲方因此受到的全部损失。甲方有权无条件解除双方业务合同，</w:t>
      </w:r>
      <w:r>
        <w:rPr>
          <w:rFonts w:ascii="宋体" w:hAnsi="宋体"/>
          <w:szCs w:val="20"/>
        </w:rPr>
        <w:t>或者采取其他合理的法律行动</w:t>
      </w:r>
      <w:r>
        <w:rPr>
          <w:rFonts w:ascii="宋体" w:hAnsi="宋体" w:hint="eastAsia"/>
          <w:szCs w:val="20"/>
        </w:rPr>
        <w:t>。</w:t>
      </w:r>
    </w:p>
    <w:p w14:paraId="6A10D902"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.4  乙方不得绕过甲方与甲方客户进行技术或商务沟通（包括但不限于向甲方客户提供产品技术方案、文档资料和商务报价）。</w:t>
      </w:r>
    </w:p>
    <w:p w14:paraId="23621DE3" w14:textId="77777777"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知识产权</w:t>
      </w:r>
    </w:p>
    <w:p w14:paraId="0621401F" w14:textId="77777777" w:rsidR="009724FE" w:rsidRDefault="009724FE" w:rsidP="00C13239">
      <w:pPr>
        <w:numPr>
          <w:ilvl w:val="1"/>
          <w:numId w:val="0"/>
        </w:numPr>
        <w:tabs>
          <w:tab w:val="left" w:pos="567"/>
        </w:tabs>
        <w:ind w:firstLineChars="209" w:firstLine="421"/>
        <w:jc w:val="both"/>
        <w:rPr>
          <w:rFonts w:ascii="宋体" w:hAnsi="宋体" w:cs="Arial"/>
        </w:rPr>
      </w:pPr>
      <w:r>
        <w:rPr>
          <w:rFonts w:ascii="宋体" w:hAnsi="宋体" w:hint="eastAsia"/>
          <w:szCs w:val="20"/>
        </w:rPr>
        <w:t>1</w:t>
      </w:r>
      <w:r w:rsidR="00177F52">
        <w:rPr>
          <w:rFonts w:ascii="宋体" w:hAnsi="宋体"/>
          <w:szCs w:val="20"/>
        </w:rPr>
        <w:t>2</w:t>
      </w:r>
      <w:r>
        <w:rPr>
          <w:rFonts w:ascii="宋体" w:hAnsi="宋体" w:hint="eastAsia"/>
          <w:szCs w:val="20"/>
        </w:rPr>
        <w:t>.1</w:t>
      </w:r>
      <w:r>
        <w:rPr>
          <w:rFonts w:ascii="宋体" w:hAnsi="宋体" w:cs="Arial" w:hint="eastAsia"/>
        </w:rPr>
        <w:t>对于所有由甲方提供设计的产品及其设计</w:t>
      </w:r>
      <w:r>
        <w:rPr>
          <w:rFonts w:ascii="宋体" w:hAnsi="宋体" w:cs="Arial"/>
        </w:rPr>
        <w:t>,</w:t>
      </w:r>
      <w:r>
        <w:rPr>
          <w:rFonts w:ascii="宋体" w:hAnsi="宋体" w:cs="Arial" w:hint="eastAsia"/>
        </w:rPr>
        <w:t>知识产权属于甲方。</w:t>
      </w:r>
    </w:p>
    <w:p w14:paraId="44A590A5" w14:textId="77777777" w:rsidR="009724FE" w:rsidRDefault="009724FE" w:rsidP="00C13239">
      <w:pPr>
        <w:numPr>
          <w:ilvl w:val="1"/>
          <w:numId w:val="0"/>
        </w:numPr>
        <w:tabs>
          <w:tab w:val="left" w:pos="505"/>
        </w:tabs>
        <w:ind w:firstLineChars="209" w:firstLine="421"/>
        <w:jc w:val="both"/>
        <w:rPr>
          <w:rFonts w:ascii="宋体" w:hAnsi="宋体"/>
          <w:color w:val="000000"/>
          <w:szCs w:val="21"/>
          <w:lang w:val="en-GB"/>
        </w:rPr>
      </w:pPr>
      <w:r>
        <w:rPr>
          <w:rFonts w:ascii="宋体" w:hAnsi="宋体" w:hint="eastAsia"/>
          <w:szCs w:val="20"/>
        </w:rPr>
        <w:t>1</w:t>
      </w:r>
      <w:r w:rsidR="00177F52">
        <w:rPr>
          <w:rFonts w:ascii="宋体" w:hAnsi="宋体"/>
          <w:szCs w:val="20"/>
        </w:rPr>
        <w:t>2</w:t>
      </w:r>
      <w:r>
        <w:rPr>
          <w:rFonts w:ascii="宋体" w:hAnsi="宋体" w:hint="eastAsia"/>
          <w:szCs w:val="20"/>
        </w:rPr>
        <w:t xml:space="preserve">2 </w:t>
      </w:r>
      <w:r>
        <w:rPr>
          <w:rFonts w:ascii="宋体" w:hAnsi="宋体" w:cs="Arial" w:hint="eastAsia"/>
        </w:rPr>
        <w:t xml:space="preserve"> </w:t>
      </w:r>
      <w:r>
        <w:rPr>
          <w:rFonts w:ascii="宋体" w:hAnsi="宋体" w:hint="eastAsia"/>
          <w:color w:val="000000"/>
          <w:szCs w:val="21"/>
        </w:rPr>
        <w:t>乙方提交给甲方的信息、文件，即使已按甲方的需要编辑或者修改，但其版权仍归</w:t>
      </w:r>
      <w:r w:rsidR="002E497C">
        <w:rPr>
          <w:rFonts w:ascii="宋体" w:hAnsi="宋体" w:hint="eastAsia"/>
          <w:color w:val="000000"/>
          <w:szCs w:val="21"/>
        </w:rPr>
        <w:t>乙</w:t>
      </w:r>
      <w:r w:rsidR="00404BC6">
        <w:rPr>
          <w:rFonts w:ascii="宋体" w:hAnsi="宋体" w:hint="eastAsia"/>
          <w:color w:val="000000"/>
          <w:szCs w:val="21"/>
        </w:rPr>
        <w:t>方</w:t>
      </w:r>
      <w:r>
        <w:rPr>
          <w:rFonts w:ascii="宋体" w:hAnsi="宋体" w:hint="eastAsia"/>
          <w:color w:val="000000"/>
          <w:szCs w:val="21"/>
        </w:rPr>
        <w:t>所有，甲方及最终用户可以无偿使用</w:t>
      </w:r>
      <w:r>
        <w:rPr>
          <w:rFonts w:ascii="宋体" w:hAnsi="宋体" w:hint="eastAsia"/>
          <w:color w:val="000000"/>
          <w:szCs w:val="21"/>
          <w:lang w:val="en-GB"/>
        </w:rPr>
        <w:t>。</w:t>
      </w:r>
    </w:p>
    <w:p w14:paraId="1EAAEA4D" w14:textId="77777777" w:rsidR="009724FE" w:rsidRDefault="009724FE" w:rsidP="00C13239">
      <w:pPr>
        <w:numPr>
          <w:ilvl w:val="1"/>
          <w:numId w:val="0"/>
        </w:numPr>
        <w:tabs>
          <w:tab w:val="left" w:pos="505"/>
        </w:tabs>
        <w:ind w:firstLineChars="209" w:firstLine="421"/>
        <w:jc w:val="both"/>
        <w:rPr>
          <w:rFonts w:ascii="宋体" w:hAnsi="宋体"/>
          <w:szCs w:val="21"/>
        </w:rPr>
      </w:pPr>
      <w:r>
        <w:rPr>
          <w:rFonts w:ascii="宋体" w:hAnsi="宋体" w:hint="eastAsia"/>
          <w:szCs w:val="20"/>
        </w:rPr>
        <w:t>1</w:t>
      </w:r>
      <w:r w:rsidR="00177F52">
        <w:rPr>
          <w:rFonts w:ascii="宋体" w:hAnsi="宋体"/>
          <w:szCs w:val="20"/>
        </w:rPr>
        <w:t>2</w:t>
      </w:r>
      <w:r>
        <w:rPr>
          <w:rFonts w:ascii="宋体" w:hAnsi="宋体" w:hint="eastAsia"/>
          <w:szCs w:val="20"/>
        </w:rPr>
        <w:t>.3</w:t>
      </w:r>
      <w:r>
        <w:rPr>
          <w:rFonts w:ascii="宋体" w:hAnsi="宋体" w:hint="eastAsia"/>
          <w:color w:val="000000"/>
          <w:szCs w:val="21"/>
        </w:rPr>
        <w:t xml:space="preserve">  产品</w:t>
      </w:r>
      <w:r>
        <w:rPr>
          <w:rFonts w:ascii="宋体" w:hAnsi="宋体" w:hint="eastAsia"/>
          <w:szCs w:val="21"/>
        </w:rPr>
        <w:t>模具所有权归甲方所有，乙方未经甲方授权不得擅自使用该模具生产制造产品，一经发现，甲方有权向乙方追究法律责任，甲方有权要求乙方将模具发往甲方指定位置。</w:t>
      </w:r>
    </w:p>
    <w:p w14:paraId="1DEB5614" w14:textId="77777777" w:rsidR="002A36E8" w:rsidRDefault="002A36E8" w:rsidP="00C13239">
      <w:pPr>
        <w:numPr>
          <w:ilvl w:val="1"/>
          <w:numId w:val="0"/>
        </w:numPr>
        <w:tabs>
          <w:tab w:val="left" w:pos="505"/>
        </w:tabs>
        <w:ind w:firstLineChars="209" w:firstLine="421"/>
        <w:jc w:val="both"/>
        <w:rPr>
          <w:rFonts w:ascii="宋体" w:hAnsi="宋体"/>
          <w:szCs w:val="21"/>
        </w:rPr>
      </w:pPr>
    </w:p>
    <w:p w14:paraId="68520964" w14:textId="77777777"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适用的法律/仲裁</w:t>
      </w:r>
      <w:bookmarkEnd w:id="4"/>
    </w:p>
    <w:p w14:paraId="2E3F3026"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3</w:t>
      </w:r>
      <w:r>
        <w:rPr>
          <w:rFonts w:ascii="宋体" w:hAnsi="宋体" w:hint="eastAsia"/>
          <w:szCs w:val="20"/>
        </w:rPr>
        <w:t>.1对本合同在执行过程中产生的或与本合同有关的所有争议，双方均应通过友好协商的方式加以解决。如双方在30天内不能协商解决，双方约定选择甲方所在地人民法院进行诉讼。</w:t>
      </w:r>
    </w:p>
    <w:p w14:paraId="4926EE15" w14:textId="77777777" w:rsidR="009724FE" w:rsidRPr="00865383" w:rsidRDefault="009724FE" w:rsidP="00865383">
      <w:pPr>
        <w:numPr>
          <w:ilvl w:val="0"/>
          <w:numId w:val="2"/>
        </w:numPr>
        <w:rPr>
          <w:rFonts w:ascii="宋体" w:hAnsi="宋体" w:cs="Arial"/>
          <w:b/>
          <w:bCs/>
          <w:kern w:val="32"/>
          <w:sz w:val="24"/>
          <w:szCs w:val="32"/>
        </w:rPr>
      </w:pPr>
      <w:bookmarkStart w:id="5" w:name="_Toc142293005"/>
      <w:r w:rsidRPr="00865383">
        <w:rPr>
          <w:rFonts w:ascii="宋体" w:hAnsi="宋体" w:cs="Arial" w:hint="eastAsia"/>
          <w:b/>
          <w:bCs/>
          <w:kern w:val="32"/>
          <w:sz w:val="24"/>
          <w:szCs w:val="32"/>
        </w:rPr>
        <w:t>其他约定事项</w:t>
      </w:r>
      <w:bookmarkEnd w:id="5"/>
    </w:p>
    <w:p w14:paraId="75887205"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.1   本合同有关附件与本合同具有同等效力,本合同未涉及事宜按有关法律办理；</w:t>
      </w:r>
    </w:p>
    <w:p w14:paraId="0E8B1438"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.2   本合同加盖合同章后生效。</w:t>
      </w:r>
    </w:p>
    <w:p w14:paraId="08935920"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.3   本合同未尽事宜，以双方签订的其它协议为准；</w:t>
      </w:r>
    </w:p>
    <w:p w14:paraId="17CEDD9F" w14:textId="77777777"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.4   本合同一式叁份，甲方执贰份，乙方执壹份。</w:t>
      </w:r>
    </w:p>
    <w:p w14:paraId="7618CAB1" w14:textId="77777777" w:rsidR="00253174" w:rsidRDefault="00253174">
      <w:pPr>
        <w:spacing w:line="276" w:lineRule="auto"/>
        <w:ind w:left="2" w:firstLineChars="209" w:firstLine="421"/>
        <w:jc w:val="both"/>
        <w:rPr>
          <w:rFonts w:ascii="宋体" w:hAnsi="宋体"/>
          <w:szCs w:val="20"/>
        </w:rPr>
      </w:pPr>
    </w:p>
    <w:p w14:paraId="3024CF67" w14:textId="77777777" w:rsidR="00253174" w:rsidRDefault="00253174">
      <w:pPr>
        <w:spacing w:line="276" w:lineRule="auto"/>
        <w:ind w:left="2" w:firstLineChars="209" w:firstLine="421"/>
        <w:jc w:val="both"/>
        <w:rPr>
          <w:rFonts w:ascii="宋体" w:hAnsi="宋体"/>
          <w:szCs w:val="20"/>
        </w:rPr>
      </w:pPr>
    </w:p>
    <w:p w14:paraId="0F3579DD" w14:textId="77777777" w:rsidR="00253174" w:rsidRDefault="00253174">
      <w:pPr>
        <w:spacing w:line="276" w:lineRule="auto"/>
        <w:ind w:left="2" w:firstLineChars="209" w:firstLine="421"/>
        <w:jc w:val="both"/>
        <w:rPr>
          <w:rFonts w:ascii="宋体" w:hAnsi="宋体"/>
          <w:szCs w:val="20"/>
        </w:rPr>
      </w:pPr>
    </w:p>
    <w:p w14:paraId="1190C5CA" w14:textId="77777777" w:rsidR="00253174" w:rsidRDefault="00253174">
      <w:pPr>
        <w:spacing w:line="276" w:lineRule="auto"/>
        <w:ind w:left="2" w:firstLineChars="209" w:firstLine="421"/>
        <w:jc w:val="both"/>
        <w:rPr>
          <w:rFonts w:ascii="宋体" w:hAnsi="宋体"/>
          <w:szCs w:val="20"/>
        </w:rPr>
      </w:pPr>
    </w:p>
    <w:p w14:paraId="7A009A31" w14:textId="77777777" w:rsidR="00253174" w:rsidRDefault="00253174">
      <w:pPr>
        <w:spacing w:line="276" w:lineRule="auto"/>
        <w:ind w:left="2" w:firstLineChars="209" w:firstLine="421"/>
        <w:jc w:val="both"/>
        <w:rPr>
          <w:rFonts w:ascii="宋体" w:hAnsi="宋体"/>
          <w:szCs w:val="20"/>
        </w:rPr>
      </w:pPr>
    </w:p>
    <w:p w14:paraId="04283268" w14:textId="3AAF907C" w:rsidR="00253174" w:rsidRDefault="00253174">
      <w:pPr>
        <w:spacing w:line="276" w:lineRule="auto"/>
        <w:ind w:left="2" w:firstLineChars="209" w:firstLine="421"/>
        <w:jc w:val="both"/>
        <w:rPr>
          <w:rFonts w:ascii="宋体" w:hAnsi="宋体"/>
          <w:szCs w:val="20"/>
        </w:rPr>
      </w:pPr>
    </w:p>
    <w:p w14:paraId="7C46B751" w14:textId="3FF38933" w:rsidR="00101733" w:rsidRDefault="00101733">
      <w:pPr>
        <w:spacing w:line="276" w:lineRule="auto"/>
        <w:ind w:left="2" w:firstLineChars="209" w:firstLine="421"/>
        <w:jc w:val="both"/>
        <w:rPr>
          <w:rFonts w:ascii="宋体" w:hAnsi="宋体"/>
          <w:szCs w:val="20"/>
        </w:rPr>
      </w:pPr>
    </w:p>
    <w:p w14:paraId="7CE33D38" w14:textId="77777777" w:rsidR="00101733" w:rsidRDefault="00101733">
      <w:pPr>
        <w:spacing w:line="276" w:lineRule="auto"/>
        <w:ind w:left="2" w:firstLineChars="209" w:firstLine="421"/>
        <w:jc w:val="both"/>
        <w:rPr>
          <w:rFonts w:ascii="宋体" w:hAnsi="宋体"/>
          <w:szCs w:val="20"/>
        </w:rPr>
      </w:pPr>
    </w:p>
    <w:p w14:paraId="152262C7" w14:textId="77777777" w:rsidR="00253174" w:rsidRDefault="00253174">
      <w:pPr>
        <w:spacing w:line="276" w:lineRule="auto"/>
        <w:ind w:left="2" w:firstLineChars="209" w:firstLine="421"/>
        <w:jc w:val="both"/>
        <w:rPr>
          <w:rFonts w:ascii="宋体" w:hAnsi="宋体"/>
          <w:szCs w:val="20"/>
        </w:rPr>
      </w:pPr>
    </w:p>
    <w:p w14:paraId="63341919" w14:textId="77777777" w:rsidR="00253174" w:rsidRDefault="00253174">
      <w:pPr>
        <w:spacing w:line="276" w:lineRule="auto"/>
        <w:ind w:left="2" w:firstLineChars="209" w:firstLine="421"/>
        <w:jc w:val="both"/>
        <w:rPr>
          <w:rFonts w:ascii="宋体" w:hAnsi="宋体"/>
          <w:szCs w:val="2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118"/>
        <w:gridCol w:w="1560"/>
        <w:gridCol w:w="4110"/>
      </w:tblGrid>
      <w:tr w:rsidR="009724FE" w14:paraId="44DAE067" w14:textId="77777777" w:rsidTr="00C0541F">
        <w:trPr>
          <w:trHeight w:val="488"/>
        </w:trPr>
        <w:tc>
          <w:tcPr>
            <w:tcW w:w="4820" w:type="dxa"/>
            <w:gridSpan w:val="2"/>
            <w:vAlign w:val="center"/>
          </w:tcPr>
          <w:p w14:paraId="60B3C5BF" w14:textId="77777777" w:rsidR="009724FE" w:rsidRDefault="009724FE">
            <w:pPr>
              <w:jc w:val="center"/>
              <w:rPr>
                <w:rFonts w:ascii="宋体" w:hAnsi="宋体"/>
                <w:b/>
                <w:szCs w:val="28"/>
              </w:rPr>
            </w:pPr>
            <w:r>
              <w:rPr>
                <w:rFonts w:ascii="宋体" w:hAnsi="宋体" w:hint="eastAsia"/>
                <w:b/>
                <w:szCs w:val="28"/>
              </w:rPr>
              <w:t>甲方（盖章）</w:t>
            </w:r>
          </w:p>
        </w:tc>
        <w:tc>
          <w:tcPr>
            <w:tcW w:w="5670" w:type="dxa"/>
            <w:gridSpan w:val="2"/>
            <w:vAlign w:val="center"/>
          </w:tcPr>
          <w:p w14:paraId="6BB61F47" w14:textId="77777777" w:rsidR="009724FE" w:rsidRDefault="009724FE">
            <w:pPr>
              <w:jc w:val="center"/>
              <w:rPr>
                <w:rFonts w:ascii="宋体" w:hAnsi="宋体"/>
                <w:b/>
                <w:szCs w:val="28"/>
              </w:rPr>
            </w:pPr>
            <w:r>
              <w:rPr>
                <w:rFonts w:ascii="宋体" w:hAnsi="宋体" w:hint="eastAsia"/>
                <w:b/>
                <w:szCs w:val="28"/>
              </w:rPr>
              <w:t>乙方（盖章）</w:t>
            </w:r>
          </w:p>
        </w:tc>
      </w:tr>
      <w:tr w:rsidR="001A2AE6" w14:paraId="4175CA8D" w14:textId="77777777" w:rsidTr="00C0541F">
        <w:tc>
          <w:tcPr>
            <w:tcW w:w="1702" w:type="dxa"/>
            <w:vAlign w:val="center"/>
          </w:tcPr>
          <w:p w14:paraId="1BDFA1C4" w14:textId="77777777" w:rsidR="001A2AE6" w:rsidRDefault="001A2AE6" w:rsidP="001A2AE6">
            <w:pPr>
              <w:jc w:val="both"/>
              <w:rPr>
                <w:rFonts w:ascii="宋体" w:hAnsi="宋体"/>
                <w:b/>
                <w:szCs w:val="18"/>
              </w:rPr>
            </w:pPr>
            <w:r>
              <w:rPr>
                <w:rFonts w:ascii="宋体" w:hAnsi="宋体" w:hint="eastAsia"/>
                <w:b/>
                <w:szCs w:val="18"/>
              </w:rPr>
              <w:t>单位名称：</w:t>
            </w:r>
          </w:p>
        </w:tc>
        <w:tc>
          <w:tcPr>
            <w:tcW w:w="3118" w:type="dxa"/>
            <w:vAlign w:val="center"/>
          </w:tcPr>
          <w:p w14:paraId="6D4DA794" w14:textId="77777777" w:rsidR="001A2AE6" w:rsidRDefault="001A2AE6" w:rsidP="001A2AE6">
            <w:pPr>
              <w:jc w:val="both"/>
              <w:rPr>
                <w:rFonts w:ascii="宋体" w:hAnsi="宋体"/>
                <w:b/>
                <w:szCs w:val="18"/>
              </w:rPr>
            </w:pPr>
            <w:r>
              <w:rPr>
                <w:rFonts w:ascii="宋体" w:hAnsi="宋体" w:hint="eastAsia"/>
                <w:b/>
                <w:szCs w:val="18"/>
              </w:rPr>
              <w:t>株洲九方因赛德技术有限公司</w:t>
            </w:r>
          </w:p>
        </w:tc>
        <w:tc>
          <w:tcPr>
            <w:tcW w:w="1560" w:type="dxa"/>
            <w:vAlign w:val="center"/>
          </w:tcPr>
          <w:p w14:paraId="5722CEA0" w14:textId="77777777" w:rsidR="001A2AE6" w:rsidRDefault="001A2AE6" w:rsidP="001A2AE6">
            <w:pPr>
              <w:jc w:val="both"/>
              <w:rPr>
                <w:rFonts w:ascii="宋体" w:hAnsi="宋体"/>
                <w:b/>
                <w:szCs w:val="18"/>
              </w:rPr>
            </w:pPr>
            <w:r>
              <w:rPr>
                <w:rFonts w:ascii="宋体" w:hAnsi="宋体" w:hint="eastAsia"/>
                <w:b/>
                <w:szCs w:val="18"/>
              </w:rPr>
              <w:t>单位名称：</w:t>
            </w:r>
          </w:p>
        </w:tc>
        <w:tc>
          <w:tcPr>
            <w:tcW w:w="4110" w:type="dxa"/>
          </w:tcPr>
          <w:p w14:paraId="6D5DC5AF" w14:textId="789D7700" w:rsidR="001A2AE6" w:rsidRDefault="001A2AE6" w:rsidP="001A2AE6">
            <w:pPr>
              <w:jc w:val="both"/>
              <w:rPr>
                <w:rFonts w:ascii="宋体" w:hAnsi="宋体"/>
                <w:b/>
                <w:szCs w:val="18"/>
              </w:rPr>
            </w:pPr>
            <w:r w:rsidRPr="00A228DB">
              <w:rPr>
                <w:rFonts w:ascii="宋体" w:hAnsi="宋体" w:hint="eastAsia"/>
                <w:b/>
                <w:szCs w:val="18"/>
              </w:rPr>
              <w:t>湖南光华荣昌汽车部件有限公司</w:t>
            </w:r>
          </w:p>
        </w:tc>
      </w:tr>
      <w:tr w:rsidR="001A2AE6" w14:paraId="79620A83" w14:textId="77777777" w:rsidTr="00C0541F">
        <w:tc>
          <w:tcPr>
            <w:tcW w:w="1702" w:type="dxa"/>
            <w:vAlign w:val="center"/>
          </w:tcPr>
          <w:p w14:paraId="5EE8665A" w14:textId="77777777" w:rsidR="001A2AE6" w:rsidRDefault="001A2AE6" w:rsidP="001A2AE6">
            <w:pPr>
              <w:jc w:val="both"/>
              <w:rPr>
                <w:rFonts w:ascii="宋体" w:hAnsi="宋体"/>
                <w:b/>
                <w:szCs w:val="18"/>
              </w:rPr>
            </w:pPr>
            <w:r>
              <w:rPr>
                <w:rFonts w:ascii="宋体" w:hAnsi="宋体" w:hint="eastAsia"/>
                <w:b/>
                <w:szCs w:val="18"/>
              </w:rPr>
              <w:t>单位地址：</w:t>
            </w:r>
          </w:p>
        </w:tc>
        <w:tc>
          <w:tcPr>
            <w:tcW w:w="3118" w:type="dxa"/>
            <w:vAlign w:val="center"/>
          </w:tcPr>
          <w:p w14:paraId="14AB7073" w14:textId="77777777" w:rsidR="001A2AE6" w:rsidRDefault="001A2AE6" w:rsidP="001A2AE6">
            <w:pPr>
              <w:jc w:val="both"/>
              <w:rPr>
                <w:rFonts w:ascii="宋体" w:hAnsi="宋体"/>
                <w:b/>
                <w:szCs w:val="18"/>
              </w:rPr>
            </w:pPr>
            <w:r>
              <w:rPr>
                <w:rFonts w:ascii="宋体" w:hAnsi="宋体" w:hint="eastAsia"/>
                <w:b/>
                <w:szCs w:val="18"/>
              </w:rPr>
              <w:t>株洲石峰区田心高科园</w:t>
            </w:r>
          </w:p>
        </w:tc>
        <w:tc>
          <w:tcPr>
            <w:tcW w:w="1560" w:type="dxa"/>
            <w:vAlign w:val="center"/>
          </w:tcPr>
          <w:p w14:paraId="1005B8E2" w14:textId="77777777" w:rsidR="001A2AE6" w:rsidRDefault="001A2AE6" w:rsidP="001A2AE6">
            <w:pPr>
              <w:jc w:val="both"/>
              <w:rPr>
                <w:rFonts w:ascii="宋体" w:hAnsi="宋体"/>
                <w:b/>
                <w:szCs w:val="18"/>
              </w:rPr>
            </w:pPr>
            <w:r>
              <w:rPr>
                <w:rFonts w:ascii="宋体" w:hAnsi="宋体" w:hint="eastAsia"/>
                <w:b/>
                <w:szCs w:val="18"/>
              </w:rPr>
              <w:t>单位地址：</w:t>
            </w:r>
          </w:p>
        </w:tc>
        <w:tc>
          <w:tcPr>
            <w:tcW w:w="4110" w:type="dxa"/>
          </w:tcPr>
          <w:p w14:paraId="4692660E" w14:textId="16DB7337" w:rsidR="001A2AE6" w:rsidRPr="00D47054" w:rsidRDefault="001A2AE6" w:rsidP="00A228DB">
            <w:pPr>
              <w:jc w:val="both"/>
              <w:rPr>
                <w:rFonts w:ascii="宋体" w:hAnsi="宋体"/>
                <w:b/>
                <w:szCs w:val="18"/>
              </w:rPr>
            </w:pPr>
            <w:r w:rsidRPr="00A228DB">
              <w:rPr>
                <w:rFonts w:ascii="宋体" w:hAnsi="宋体" w:hint="eastAsia"/>
                <w:b/>
                <w:szCs w:val="18"/>
              </w:rPr>
              <w:t>株洲市天元区海纳川园区7号厂房</w:t>
            </w:r>
          </w:p>
        </w:tc>
      </w:tr>
      <w:tr w:rsidR="001A2AE6" w14:paraId="3D9AB096" w14:textId="77777777" w:rsidTr="00C0541F">
        <w:tc>
          <w:tcPr>
            <w:tcW w:w="1702" w:type="dxa"/>
            <w:vAlign w:val="center"/>
          </w:tcPr>
          <w:p w14:paraId="413A4537" w14:textId="77777777" w:rsidR="001A2AE6" w:rsidRDefault="001A2AE6" w:rsidP="001A2AE6">
            <w:pPr>
              <w:jc w:val="both"/>
              <w:rPr>
                <w:rFonts w:ascii="宋体" w:hAnsi="宋体"/>
                <w:b/>
                <w:szCs w:val="18"/>
              </w:rPr>
            </w:pPr>
            <w:r>
              <w:rPr>
                <w:rFonts w:ascii="宋体" w:hAnsi="宋体" w:hint="eastAsia"/>
                <w:b/>
                <w:szCs w:val="18"/>
              </w:rPr>
              <w:t>电    话：</w:t>
            </w:r>
          </w:p>
        </w:tc>
        <w:tc>
          <w:tcPr>
            <w:tcW w:w="3118" w:type="dxa"/>
            <w:vAlign w:val="center"/>
          </w:tcPr>
          <w:p w14:paraId="737E321C" w14:textId="77777777" w:rsidR="001A2AE6" w:rsidRDefault="001A2AE6" w:rsidP="001A2AE6">
            <w:pPr>
              <w:jc w:val="both"/>
              <w:rPr>
                <w:rFonts w:ascii="宋体" w:hAnsi="宋体"/>
                <w:b/>
                <w:szCs w:val="18"/>
              </w:rPr>
            </w:pPr>
            <w:r>
              <w:rPr>
                <w:rFonts w:ascii="宋体" w:hAnsi="宋体" w:hint="eastAsia"/>
                <w:b/>
                <w:szCs w:val="18"/>
              </w:rPr>
              <w:t>0731-28464889</w:t>
            </w:r>
          </w:p>
        </w:tc>
        <w:tc>
          <w:tcPr>
            <w:tcW w:w="1560" w:type="dxa"/>
            <w:vAlign w:val="center"/>
          </w:tcPr>
          <w:p w14:paraId="4B5541ED" w14:textId="77777777" w:rsidR="001A2AE6" w:rsidRDefault="001A2AE6" w:rsidP="001A2AE6">
            <w:pPr>
              <w:jc w:val="both"/>
              <w:rPr>
                <w:rFonts w:ascii="宋体" w:hAnsi="宋体"/>
                <w:b/>
                <w:szCs w:val="18"/>
              </w:rPr>
            </w:pPr>
            <w:r>
              <w:rPr>
                <w:rFonts w:ascii="宋体" w:hAnsi="宋体" w:hint="eastAsia"/>
                <w:b/>
                <w:szCs w:val="18"/>
              </w:rPr>
              <w:t>电    话：</w:t>
            </w:r>
          </w:p>
        </w:tc>
        <w:tc>
          <w:tcPr>
            <w:tcW w:w="4110" w:type="dxa"/>
          </w:tcPr>
          <w:p w14:paraId="20CEEE5A" w14:textId="7BDFBA07" w:rsidR="001A2AE6" w:rsidRDefault="001A2AE6" w:rsidP="001A2AE6">
            <w:pPr>
              <w:jc w:val="both"/>
              <w:rPr>
                <w:rFonts w:ascii="宋体" w:hAnsi="宋体"/>
                <w:b/>
                <w:szCs w:val="18"/>
              </w:rPr>
            </w:pPr>
          </w:p>
        </w:tc>
      </w:tr>
      <w:tr w:rsidR="001A2AE6" w14:paraId="64FE6FBB" w14:textId="77777777" w:rsidTr="00C0541F">
        <w:tc>
          <w:tcPr>
            <w:tcW w:w="1702" w:type="dxa"/>
            <w:vAlign w:val="center"/>
          </w:tcPr>
          <w:p w14:paraId="727545AD" w14:textId="77777777" w:rsidR="001A2AE6" w:rsidRDefault="001A2AE6" w:rsidP="001A2AE6">
            <w:pPr>
              <w:jc w:val="both"/>
              <w:rPr>
                <w:rFonts w:ascii="宋体" w:hAnsi="宋体"/>
                <w:b/>
                <w:szCs w:val="18"/>
              </w:rPr>
            </w:pPr>
            <w:r>
              <w:rPr>
                <w:rFonts w:ascii="宋体" w:hAnsi="宋体" w:hint="eastAsia"/>
                <w:b/>
                <w:szCs w:val="18"/>
              </w:rPr>
              <w:t>传    真：</w:t>
            </w:r>
          </w:p>
        </w:tc>
        <w:tc>
          <w:tcPr>
            <w:tcW w:w="3118" w:type="dxa"/>
            <w:vAlign w:val="center"/>
          </w:tcPr>
          <w:p w14:paraId="17FF003A" w14:textId="77777777" w:rsidR="001A2AE6" w:rsidRDefault="001A2AE6" w:rsidP="001A2AE6">
            <w:pPr>
              <w:jc w:val="both"/>
              <w:rPr>
                <w:rFonts w:ascii="宋体" w:hAnsi="宋体"/>
                <w:b/>
                <w:szCs w:val="18"/>
              </w:rPr>
            </w:pPr>
          </w:p>
        </w:tc>
        <w:tc>
          <w:tcPr>
            <w:tcW w:w="1560" w:type="dxa"/>
            <w:vAlign w:val="center"/>
          </w:tcPr>
          <w:p w14:paraId="2CB866A5" w14:textId="77777777" w:rsidR="001A2AE6" w:rsidRDefault="001A2AE6" w:rsidP="001A2AE6">
            <w:pPr>
              <w:jc w:val="both"/>
              <w:rPr>
                <w:rFonts w:ascii="宋体" w:hAnsi="宋体"/>
                <w:b/>
                <w:szCs w:val="18"/>
              </w:rPr>
            </w:pPr>
            <w:r>
              <w:rPr>
                <w:rFonts w:ascii="宋体" w:hAnsi="宋体" w:hint="eastAsia"/>
                <w:b/>
                <w:szCs w:val="18"/>
              </w:rPr>
              <w:t>传    真：</w:t>
            </w:r>
          </w:p>
        </w:tc>
        <w:tc>
          <w:tcPr>
            <w:tcW w:w="4110" w:type="dxa"/>
          </w:tcPr>
          <w:p w14:paraId="39469CE9" w14:textId="77777777" w:rsidR="001A2AE6" w:rsidRDefault="001A2AE6" w:rsidP="001A2AE6">
            <w:pPr>
              <w:jc w:val="both"/>
              <w:rPr>
                <w:rFonts w:ascii="宋体" w:hAnsi="宋体"/>
                <w:b/>
                <w:szCs w:val="18"/>
              </w:rPr>
            </w:pPr>
          </w:p>
        </w:tc>
      </w:tr>
      <w:tr w:rsidR="001A2AE6" w14:paraId="53CE8AD0" w14:textId="77777777" w:rsidTr="00C0541F">
        <w:tc>
          <w:tcPr>
            <w:tcW w:w="1702" w:type="dxa"/>
            <w:vAlign w:val="center"/>
          </w:tcPr>
          <w:p w14:paraId="10115804" w14:textId="77777777" w:rsidR="001A2AE6" w:rsidRDefault="001A2AE6" w:rsidP="001A2AE6">
            <w:pPr>
              <w:jc w:val="both"/>
              <w:rPr>
                <w:rFonts w:ascii="宋体" w:hAnsi="宋体"/>
                <w:b/>
                <w:szCs w:val="18"/>
              </w:rPr>
            </w:pPr>
            <w:r>
              <w:rPr>
                <w:rFonts w:ascii="宋体" w:hAnsi="宋体" w:hint="eastAsia"/>
                <w:b/>
                <w:szCs w:val="18"/>
              </w:rPr>
              <w:t>法定代表人：</w:t>
            </w:r>
          </w:p>
        </w:tc>
        <w:tc>
          <w:tcPr>
            <w:tcW w:w="3118" w:type="dxa"/>
            <w:vAlign w:val="center"/>
          </w:tcPr>
          <w:p w14:paraId="046A4755" w14:textId="77777777" w:rsidR="001A2AE6" w:rsidRDefault="001A2AE6" w:rsidP="001A2AE6">
            <w:pPr>
              <w:jc w:val="both"/>
              <w:rPr>
                <w:rFonts w:ascii="宋体" w:hAnsi="宋体"/>
                <w:b/>
                <w:szCs w:val="18"/>
              </w:rPr>
            </w:pPr>
            <w:r>
              <w:rPr>
                <w:rFonts w:ascii="宋体" w:hAnsi="宋体" w:hint="eastAsia"/>
                <w:b/>
                <w:szCs w:val="18"/>
              </w:rPr>
              <w:t>周后葵</w:t>
            </w:r>
          </w:p>
        </w:tc>
        <w:tc>
          <w:tcPr>
            <w:tcW w:w="1560" w:type="dxa"/>
            <w:vAlign w:val="center"/>
          </w:tcPr>
          <w:p w14:paraId="7C3F2BFE" w14:textId="77777777" w:rsidR="001A2AE6" w:rsidRDefault="001A2AE6" w:rsidP="001A2AE6">
            <w:pPr>
              <w:jc w:val="both"/>
              <w:rPr>
                <w:rFonts w:ascii="宋体" w:hAnsi="宋体"/>
                <w:b/>
                <w:szCs w:val="18"/>
              </w:rPr>
            </w:pPr>
            <w:r>
              <w:rPr>
                <w:rFonts w:ascii="宋体" w:hAnsi="宋体" w:hint="eastAsia"/>
                <w:b/>
                <w:szCs w:val="18"/>
              </w:rPr>
              <w:t>法定代表人：</w:t>
            </w:r>
          </w:p>
        </w:tc>
        <w:tc>
          <w:tcPr>
            <w:tcW w:w="4110" w:type="dxa"/>
          </w:tcPr>
          <w:p w14:paraId="1E879E3F" w14:textId="37BC7184" w:rsidR="001A2AE6" w:rsidRDefault="001A2AE6" w:rsidP="001A2AE6">
            <w:pPr>
              <w:jc w:val="both"/>
              <w:rPr>
                <w:rFonts w:ascii="宋体" w:hAnsi="宋体"/>
                <w:b/>
                <w:szCs w:val="18"/>
              </w:rPr>
            </w:pPr>
            <w:r w:rsidRPr="00A228DB">
              <w:rPr>
                <w:rFonts w:ascii="宋体" w:hAnsi="宋体" w:hint="eastAsia"/>
                <w:b/>
                <w:szCs w:val="18"/>
              </w:rPr>
              <w:t>许小江</w:t>
            </w:r>
          </w:p>
        </w:tc>
      </w:tr>
      <w:tr w:rsidR="001A2AE6" w14:paraId="7BC9EA8A" w14:textId="77777777" w:rsidTr="00C0541F">
        <w:tc>
          <w:tcPr>
            <w:tcW w:w="1702" w:type="dxa"/>
            <w:vAlign w:val="center"/>
          </w:tcPr>
          <w:p w14:paraId="35B022AF" w14:textId="77777777" w:rsidR="001A2AE6" w:rsidRDefault="001A2AE6" w:rsidP="001A2AE6">
            <w:pPr>
              <w:jc w:val="both"/>
              <w:rPr>
                <w:rFonts w:ascii="宋体" w:hAnsi="宋体"/>
                <w:b/>
                <w:szCs w:val="18"/>
              </w:rPr>
            </w:pPr>
            <w:r>
              <w:rPr>
                <w:rFonts w:ascii="宋体" w:hAnsi="宋体" w:hint="eastAsia"/>
                <w:b/>
                <w:szCs w:val="18"/>
              </w:rPr>
              <w:t>委托代表人：</w:t>
            </w:r>
          </w:p>
        </w:tc>
        <w:tc>
          <w:tcPr>
            <w:tcW w:w="3118" w:type="dxa"/>
            <w:vAlign w:val="center"/>
          </w:tcPr>
          <w:p w14:paraId="412F543D" w14:textId="77777777" w:rsidR="001A2AE6" w:rsidRDefault="001A2AE6" w:rsidP="001A2AE6">
            <w:pPr>
              <w:jc w:val="both"/>
              <w:rPr>
                <w:rFonts w:ascii="宋体" w:hAnsi="宋体"/>
                <w:b/>
                <w:szCs w:val="18"/>
              </w:rPr>
            </w:pPr>
          </w:p>
        </w:tc>
        <w:tc>
          <w:tcPr>
            <w:tcW w:w="1560" w:type="dxa"/>
            <w:vAlign w:val="center"/>
          </w:tcPr>
          <w:p w14:paraId="4FBF78A2" w14:textId="77777777" w:rsidR="001A2AE6" w:rsidRDefault="001A2AE6" w:rsidP="001A2AE6">
            <w:pPr>
              <w:jc w:val="both"/>
              <w:rPr>
                <w:rFonts w:ascii="宋体" w:hAnsi="宋体"/>
                <w:b/>
                <w:szCs w:val="18"/>
              </w:rPr>
            </w:pPr>
            <w:r>
              <w:rPr>
                <w:rFonts w:ascii="宋体" w:hAnsi="宋体" w:hint="eastAsia"/>
                <w:b/>
                <w:szCs w:val="18"/>
              </w:rPr>
              <w:t>委托代表人：</w:t>
            </w:r>
          </w:p>
        </w:tc>
        <w:tc>
          <w:tcPr>
            <w:tcW w:w="4110" w:type="dxa"/>
          </w:tcPr>
          <w:p w14:paraId="7F83BBD6" w14:textId="77777777" w:rsidR="001A2AE6" w:rsidRDefault="001A2AE6" w:rsidP="001A2AE6">
            <w:pPr>
              <w:jc w:val="both"/>
              <w:rPr>
                <w:rFonts w:ascii="宋体" w:hAnsi="宋体"/>
                <w:b/>
                <w:szCs w:val="18"/>
              </w:rPr>
            </w:pPr>
          </w:p>
        </w:tc>
      </w:tr>
      <w:tr w:rsidR="001A2AE6" w14:paraId="5A68B838" w14:textId="77777777" w:rsidTr="00C0541F">
        <w:tc>
          <w:tcPr>
            <w:tcW w:w="1702" w:type="dxa"/>
            <w:vAlign w:val="center"/>
          </w:tcPr>
          <w:p w14:paraId="0C379C42" w14:textId="77777777" w:rsidR="001A2AE6" w:rsidRDefault="001A2AE6" w:rsidP="001A2AE6">
            <w:pPr>
              <w:jc w:val="both"/>
              <w:rPr>
                <w:rFonts w:ascii="宋体" w:hAnsi="宋体"/>
                <w:b/>
                <w:szCs w:val="18"/>
              </w:rPr>
            </w:pPr>
            <w:r>
              <w:rPr>
                <w:rFonts w:ascii="宋体" w:hAnsi="宋体" w:hint="eastAsia"/>
                <w:b/>
                <w:szCs w:val="18"/>
              </w:rPr>
              <w:t>经办人：</w:t>
            </w:r>
          </w:p>
        </w:tc>
        <w:tc>
          <w:tcPr>
            <w:tcW w:w="3118" w:type="dxa"/>
            <w:vAlign w:val="center"/>
          </w:tcPr>
          <w:p w14:paraId="4C7247A6" w14:textId="77777777" w:rsidR="001A2AE6" w:rsidRDefault="001A2AE6" w:rsidP="001A2AE6">
            <w:pPr>
              <w:jc w:val="both"/>
              <w:rPr>
                <w:rFonts w:ascii="宋体" w:hAnsi="宋体"/>
                <w:b/>
                <w:szCs w:val="18"/>
              </w:rPr>
            </w:pPr>
          </w:p>
        </w:tc>
        <w:tc>
          <w:tcPr>
            <w:tcW w:w="1560" w:type="dxa"/>
            <w:vAlign w:val="center"/>
          </w:tcPr>
          <w:p w14:paraId="57338392" w14:textId="77777777" w:rsidR="001A2AE6" w:rsidRDefault="001A2AE6" w:rsidP="001A2AE6">
            <w:pPr>
              <w:jc w:val="both"/>
              <w:rPr>
                <w:rFonts w:ascii="宋体" w:hAnsi="宋体"/>
                <w:b/>
                <w:szCs w:val="18"/>
              </w:rPr>
            </w:pPr>
            <w:r>
              <w:rPr>
                <w:rFonts w:ascii="宋体" w:hAnsi="宋体" w:hint="eastAsia"/>
                <w:b/>
                <w:szCs w:val="18"/>
              </w:rPr>
              <w:t>经办人：</w:t>
            </w:r>
          </w:p>
        </w:tc>
        <w:tc>
          <w:tcPr>
            <w:tcW w:w="4110" w:type="dxa"/>
          </w:tcPr>
          <w:p w14:paraId="6E4B50D4" w14:textId="77777777" w:rsidR="001A2AE6" w:rsidRDefault="001A2AE6" w:rsidP="001A2AE6">
            <w:pPr>
              <w:jc w:val="both"/>
              <w:rPr>
                <w:rFonts w:ascii="宋体" w:hAnsi="宋体"/>
                <w:b/>
                <w:szCs w:val="18"/>
              </w:rPr>
            </w:pPr>
          </w:p>
        </w:tc>
      </w:tr>
      <w:tr w:rsidR="001A2AE6" w14:paraId="1B0428D7" w14:textId="77777777" w:rsidTr="00C0541F">
        <w:tc>
          <w:tcPr>
            <w:tcW w:w="1702" w:type="dxa"/>
            <w:vAlign w:val="center"/>
          </w:tcPr>
          <w:p w14:paraId="7E702910" w14:textId="77777777" w:rsidR="001A2AE6" w:rsidRDefault="001A2AE6" w:rsidP="001A2AE6">
            <w:pPr>
              <w:jc w:val="both"/>
              <w:rPr>
                <w:rFonts w:ascii="宋体" w:hAnsi="宋体"/>
                <w:b/>
                <w:szCs w:val="18"/>
              </w:rPr>
            </w:pPr>
            <w:r>
              <w:rPr>
                <w:rFonts w:ascii="宋体" w:hAnsi="宋体" w:hint="eastAsia"/>
                <w:b/>
                <w:szCs w:val="18"/>
              </w:rPr>
              <w:t>开户银行：</w:t>
            </w:r>
          </w:p>
        </w:tc>
        <w:tc>
          <w:tcPr>
            <w:tcW w:w="3118" w:type="dxa"/>
            <w:vAlign w:val="center"/>
          </w:tcPr>
          <w:p w14:paraId="2FE43A28" w14:textId="77777777" w:rsidR="001A2AE6" w:rsidRDefault="001A2AE6" w:rsidP="001A2AE6">
            <w:pPr>
              <w:jc w:val="both"/>
              <w:rPr>
                <w:rFonts w:ascii="宋体" w:hAnsi="宋体"/>
                <w:b/>
                <w:szCs w:val="18"/>
              </w:rPr>
            </w:pPr>
            <w:r>
              <w:rPr>
                <w:rFonts w:ascii="宋体" w:hAnsi="宋体" w:hint="eastAsia"/>
                <w:b/>
                <w:szCs w:val="18"/>
              </w:rPr>
              <w:t>长沙银行株洲云龙支行</w:t>
            </w:r>
          </w:p>
        </w:tc>
        <w:tc>
          <w:tcPr>
            <w:tcW w:w="1560" w:type="dxa"/>
            <w:vAlign w:val="center"/>
          </w:tcPr>
          <w:p w14:paraId="6197E75F" w14:textId="77777777" w:rsidR="001A2AE6" w:rsidRDefault="001A2AE6" w:rsidP="001A2AE6">
            <w:pPr>
              <w:jc w:val="both"/>
              <w:rPr>
                <w:rFonts w:ascii="宋体" w:hAnsi="宋体"/>
                <w:b/>
                <w:szCs w:val="18"/>
              </w:rPr>
            </w:pPr>
            <w:r>
              <w:rPr>
                <w:rFonts w:ascii="宋体" w:hAnsi="宋体" w:hint="eastAsia"/>
                <w:b/>
                <w:szCs w:val="18"/>
              </w:rPr>
              <w:t>开户银行：</w:t>
            </w:r>
          </w:p>
        </w:tc>
        <w:tc>
          <w:tcPr>
            <w:tcW w:w="4110" w:type="dxa"/>
          </w:tcPr>
          <w:p w14:paraId="1B94155C" w14:textId="7FC90DDA" w:rsidR="001A2AE6" w:rsidRPr="00D47054" w:rsidRDefault="001A2AE6" w:rsidP="00A228DB">
            <w:pPr>
              <w:jc w:val="both"/>
              <w:rPr>
                <w:rFonts w:ascii="宋体" w:hAnsi="宋体"/>
                <w:b/>
                <w:szCs w:val="18"/>
              </w:rPr>
            </w:pPr>
            <w:r w:rsidRPr="00A228DB">
              <w:rPr>
                <w:rFonts w:ascii="宋体" w:hAnsi="宋体" w:hint="eastAsia"/>
                <w:b/>
                <w:szCs w:val="18"/>
              </w:rPr>
              <w:t>中国银行株洲市长江北路支行</w:t>
            </w:r>
          </w:p>
        </w:tc>
      </w:tr>
      <w:tr w:rsidR="001A2AE6" w14:paraId="68C6B346" w14:textId="77777777" w:rsidTr="00C0541F">
        <w:tc>
          <w:tcPr>
            <w:tcW w:w="1702" w:type="dxa"/>
            <w:vAlign w:val="center"/>
          </w:tcPr>
          <w:p w14:paraId="099F7F59" w14:textId="77777777" w:rsidR="001A2AE6" w:rsidRDefault="001A2AE6" w:rsidP="001A2AE6">
            <w:pPr>
              <w:jc w:val="both"/>
              <w:rPr>
                <w:rFonts w:ascii="宋体" w:hAnsi="宋体"/>
                <w:b/>
                <w:szCs w:val="18"/>
              </w:rPr>
            </w:pPr>
            <w:r>
              <w:rPr>
                <w:rFonts w:ascii="宋体" w:hAnsi="宋体" w:hint="eastAsia"/>
                <w:b/>
                <w:szCs w:val="18"/>
              </w:rPr>
              <w:t>帐    号：</w:t>
            </w:r>
          </w:p>
        </w:tc>
        <w:tc>
          <w:tcPr>
            <w:tcW w:w="3118" w:type="dxa"/>
            <w:vAlign w:val="center"/>
          </w:tcPr>
          <w:p w14:paraId="46E5387F" w14:textId="77777777" w:rsidR="001A2AE6" w:rsidRDefault="001A2AE6" w:rsidP="001A2AE6">
            <w:pPr>
              <w:jc w:val="both"/>
              <w:rPr>
                <w:rFonts w:ascii="宋体" w:hAnsi="宋体"/>
                <w:b/>
                <w:szCs w:val="18"/>
              </w:rPr>
            </w:pPr>
            <w:r>
              <w:rPr>
                <w:rFonts w:ascii="宋体" w:hAnsi="宋体" w:hint="eastAsia"/>
                <w:b/>
                <w:szCs w:val="18"/>
              </w:rPr>
              <w:t>800250244201014</w:t>
            </w:r>
          </w:p>
        </w:tc>
        <w:tc>
          <w:tcPr>
            <w:tcW w:w="1560" w:type="dxa"/>
            <w:vAlign w:val="center"/>
          </w:tcPr>
          <w:p w14:paraId="62B53EB2" w14:textId="77777777" w:rsidR="001A2AE6" w:rsidRDefault="001A2AE6" w:rsidP="001A2AE6">
            <w:pPr>
              <w:jc w:val="both"/>
              <w:rPr>
                <w:rFonts w:ascii="宋体" w:hAnsi="宋体"/>
                <w:b/>
                <w:szCs w:val="18"/>
              </w:rPr>
            </w:pPr>
            <w:r>
              <w:rPr>
                <w:rFonts w:ascii="宋体" w:hAnsi="宋体" w:hint="eastAsia"/>
                <w:b/>
                <w:szCs w:val="18"/>
              </w:rPr>
              <w:t>帐    号：</w:t>
            </w:r>
          </w:p>
        </w:tc>
        <w:tc>
          <w:tcPr>
            <w:tcW w:w="4110" w:type="dxa"/>
          </w:tcPr>
          <w:p w14:paraId="5E331558" w14:textId="3AA8B649" w:rsidR="001A2AE6" w:rsidRDefault="001A2AE6" w:rsidP="00A228DB">
            <w:pPr>
              <w:jc w:val="both"/>
              <w:rPr>
                <w:rFonts w:ascii="宋体" w:hAnsi="宋体"/>
                <w:b/>
                <w:szCs w:val="18"/>
              </w:rPr>
            </w:pPr>
            <w:r w:rsidRPr="00A228DB">
              <w:rPr>
                <w:rFonts w:ascii="宋体" w:hAnsi="宋体"/>
                <w:b/>
                <w:szCs w:val="18"/>
              </w:rPr>
              <w:t>584664273086</w:t>
            </w:r>
          </w:p>
        </w:tc>
      </w:tr>
      <w:tr w:rsidR="001A2AE6" w14:paraId="5F9082F0" w14:textId="77777777" w:rsidTr="00C0541F">
        <w:tc>
          <w:tcPr>
            <w:tcW w:w="1702" w:type="dxa"/>
            <w:vAlign w:val="center"/>
          </w:tcPr>
          <w:p w14:paraId="29D86A42" w14:textId="77777777" w:rsidR="001A2AE6" w:rsidRDefault="001A2AE6" w:rsidP="001A2AE6">
            <w:pPr>
              <w:jc w:val="both"/>
              <w:rPr>
                <w:rFonts w:ascii="宋体" w:hAnsi="宋体"/>
                <w:b/>
                <w:szCs w:val="18"/>
              </w:rPr>
            </w:pPr>
            <w:r>
              <w:rPr>
                <w:rFonts w:ascii="宋体" w:hAnsi="宋体" w:hint="eastAsia"/>
                <w:b/>
                <w:szCs w:val="18"/>
              </w:rPr>
              <w:t>纳税识别号</w:t>
            </w:r>
          </w:p>
        </w:tc>
        <w:tc>
          <w:tcPr>
            <w:tcW w:w="3118" w:type="dxa"/>
            <w:vAlign w:val="center"/>
          </w:tcPr>
          <w:p w14:paraId="6E713A0B" w14:textId="77777777" w:rsidR="001A2AE6" w:rsidRDefault="001A2AE6" w:rsidP="001A2AE6">
            <w:pPr>
              <w:jc w:val="both"/>
              <w:rPr>
                <w:rFonts w:ascii="宋体" w:hAnsi="宋体"/>
                <w:b/>
                <w:szCs w:val="18"/>
              </w:rPr>
            </w:pPr>
            <w:r>
              <w:rPr>
                <w:rFonts w:ascii="宋体" w:hAnsi="宋体" w:hint="eastAsia"/>
                <w:b/>
                <w:szCs w:val="18"/>
              </w:rPr>
              <w:t>91430200MA4LWHLC6Q</w:t>
            </w:r>
          </w:p>
        </w:tc>
        <w:tc>
          <w:tcPr>
            <w:tcW w:w="1560" w:type="dxa"/>
            <w:vAlign w:val="center"/>
          </w:tcPr>
          <w:p w14:paraId="08CCB08F" w14:textId="77777777" w:rsidR="001A2AE6" w:rsidRDefault="001A2AE6" w:rsidP="001A2AE6">
            <w:pPr>
              <w:jc w:val="both"/>
              <w:rPr>
                <w:rFonts w:ascii="宋体" w:hAnsi="宋体"/>
                <w:b/>
                <w:szCs w:val="18"/>
              </w:rPr>
            </w:pPr>
            <w:r>
              <w:rPr>
                <w:rFonts w:ascii="宋体" w:hAnsi="宋体" w:hint="eastAsia"/>
                <w:b/>
                <w:szCs w:val="18"/>
              </w:rPr>
              <w:t>税    号：</w:t>
            </w:r>
          </w:p>
        </w:tc>
        <w:tc>
          <w:tcPr>
            <w:tcW w:w="4110" w:type="dxa"/>
          </w:tcPr>
          <w:p w14:paraId="2F9E1B77" w14:textId="5FC117EA" w:rsidR="001A2AE6" w:rsidRDefault="001A2AE6" w:rsidP="001A2AE6">
            <w:pPr>
              <w:jc w:val="both"/>
              <w:rPr>
                <w:rFonts w:ascii="宋体" w:hAnsi="宋体"/>
                <w:b/>
                <w:szCs w:val="18"/>
              </w:rPr>
            </w:pPr>
            <w:r w:rsidRPr="00A228DB">
              <w:rPr>
                <w:rFonts w:ascii="宋体" w:hAnsi="宋体"/>
                <w:b/>
                <w:szCs w:val="18"/>
              </w:rPr>
              <w:t>91430211055811476G</w:t>
            </w:r>
          </w:p>
        </w:tc>
      </w:tr>
    </w:tbl>
    <w:p w14:paraId="45FC21CE" w14:textId="77777777" w:rsidR="009724FE" w:rsidRDefault="009724FE" w:rsidP="006A7FFB">
      <w:pPr>
        <w:spacing w:line="276" w:lineRule="auto"/>
        <w:jc w:val="both"/>
        <w:rPr>
          <w:rFonts w:ascii="宋体" w:hAnsi="宋体"/>
        </w:rPr>
      </w:pPr>
    </w:p>
    <w:sectPr w:rsidR="009724FE">
      <w:headerReference w:type="default" r:id="rId8"/>
      <w:footerReference w:type="default" r:id="rId9"/>
      <w:pgSz w:w="11906" w:h="16838"/>
      <w:pgMar w:top="851" w:right="707" w:bottom="851" w:left="1134" w:header="709" w:footer="709" w:gutter="0"/>
      <w:cols w:space="720"/>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2BEE" w14:textId="77777777" w:rsidR="00576F0D" w:rsidRDefault="00576F0D">
      <w:r>
        <w:separator/>
      </w:r>
    </w:p>
  </w:endnote>
  <w:endnote w:type="continuationSeparator" w:id="0">
    <w:p w14:paraId="2AC26E20" w14:textId="77777777" w:rsidR="00576F0D" w:rsidRDefault="0057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B2FB" w14:textId="77777777" w:rsidR="009724FE" w:rsidRDefault="00CD61EC">
    <w:pPr>
      <w:pStyle w:val="ac"/>
      <w:jc w:val="center"/>
      <w:rPr>
        <w:rFonts w:ascii="宋体" w:hAnsi="宋体"/>
      </w:rPr>
    </w:pPr>
    <w:r>
      <w:rPr>
        <w:noProof/>
      </w:rPr>
      <w:drawing>
        <wp:anchor distT="0" distB="0" distL="114300" distR="114300" simplePos="0" relativeHeight="251658240" behindDoc="0" locked="0" layoutInCell="1" allowOverlap="1" wp14:anchorId="33FF6458" wp14:editId="67B961DA">
          <wp:simplePos x="0" y="0"/>
          <wp:positionH relativeFrom="column">
            <wp:posOffset>3813810</wp:posOffset>
          </wp:positionH>
          <wp:positionV relativeFrom="paragraph">
            <wp:posOffset>50165</wp:posOffset>
          </wp:positionV>
          <wp:extent cx="2752725" cy="330835"/>
          <wp:effectExtent l="19050" t="0" r="9525" b="0"/>
          <wp:wrapSquare wrapText="bothSides"/>
          <wp:docPr id="2" name="图片 2" descr="株洲九方因赛德技术有限公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株洲九方因赛德技术有限公司1"/>
                  <pic:cNvPicPr>
                    <a:picLocks noChangeAspect="1" noChangeArrowheads="1"/>
                  </pic:cNvPicPr>
                </pic:nvPicPr>
                <pic:blipFill>
                  <a:blip r:embed="rId1"/>
                  <a:srcRect/>
                  <a:stretch>
                    <a:fillRect/>
                  </a:stretch>
                </pic:blipFill>
                <pic:spPr bwMode="auto">
                  <a:xfrm>
                    <a:off x="0" y="0"/>
                    <a:ext cx="2752725" cy="330835"/>
                  </a:xfrm>
                  <a:prstGeom prst="rect">
                    <a:avLst/>
                  </a:prstGeom>
                  <a:noFill/>
                  <a:ln w="9525">
                    <a:noFill/>
                    <a:miter lim="800000"/>
                    <a:headEnd/>
                    <a:tailEnd/>
                  </a:ln>
                </pic:spPr>
              </pic:pic>
            </a:graphicData>
          </a:graphic>
        </wp:anchor>
      </w:drawing>
    </w:r>
    <w:r w:rsidR="009724FE">
      <w:rPr>
        <w:rFonts w:ascii="宋体" w:hAnsi="宋体" w:hint="eastAsia"/>
        <w:szCs w:val="21"/>
      </w:rPr>
      <w:t>第</w:t>
    </w:r>
    <w:r w:rsidR="009724FE">
      <w:rPr>
        <w:rFonts w:ascii="宋体" w:hAnsi="宋体"/>
        <w:szCs w:val="21"/>
      </w:rPr>
      <w:fldChar w:fldCharType="begin"/>
    </w:r>
    <w:r w:rsidR="009724FE">
      <w:rPr>
        <w:rFonts w:ascii="宋体" w:hAnsi="宋体"/>
        <w:szCs w:val="21"/>
      </w:rPr>
      <w:instrText xml:space="preserve"> PAGE </w:instrText>
    </w:r>
    <w:r w:rsidR="009724FE">
      <w:rPr>
        <w:rFonts w:ascii="宋体" w:hAnsi="宋体"/>
        <w:szCs w:val="21"/>
      </w:rPr>
      <w:fldChar w:fldCharType="separate"/>
    </w:r>
    <w:r>
      <w:rPr>
        <w:rFonts w:ascii="宋体" w:hAnsi="宋体"/>
        <w:noProof/>
        <w:szCs w:val="21"/>
      </w:rPr>
      <w:t>5</w:t>
    </w:r>
    <w:r w:rsidR="009724FE">
      <w:rPr>
        <w:rFonts w:ascii="宋体" w:hAnsi="宋体"/>
        <w:szCs w:val="21"/>
      </w:rPr>
      <w:fldChar w:fldCharType="end"/>
    </w:r>
    <w:r w:rsidR="009724FE">
      <w:rPr>
        <w:rFonts w:ascii="宋体" w:hAnsi="宋体" w:hint="eastAsia"/>
        <w:szCs w:val="21"/>
      </w:rPr>
      <w:t>页   共</w:t>
    </w:r>
    <w:r w:rsidR="009724FE">
      <w:rPr>
        <w:rFonts w:ascii="宋体" w:hAnsi="宋体"/>
        <w:szCs w:val="21"/>
      </w:rPr>
      <w:fldChar w:fldCharType="begin"/>
    </w:r>
    <w:r w:rsidR="009724FE">
      <w:rPr>
        <w:rFonts w:ascii="宋体" w:hAnsi="宋体"/>
        <w:szCs w:val="21"/>
      </w:rPr>
      <w:instrText xml:space="preserve"> NUMPAGES </w:instrText>
    </w:r>
    <w:r w:rsidR="009724FE">
      <w:rPr>
        <w:rFonts w:ascii="宋体" w:hAnsi="宋体"/>
        <w:szCs w:val="21"/>
      </w:rPr>
      <w:fldChar w:fldCharType="separate"/>
    </w:r>
    <w:r>
      <w:rPr>
        <w:rFonts w:ascii="宋体" w:hAnsi="宋体"/>
        <w:noProof/>
        <w:szCs w:val="21"/>
      </w:rPr>
      <w:t>5</w:t>
    </w:r>
    <w:r w:rsidR="009724FE">
      <w:rPr>
        <w:rFonts w:ascii="宋体" w:hAnsi="宋体"/>
        <w:szCs w:val="21"/>
      </w:rPr>
      <w:fldChar w:fldCharType="end"/>
    </w:r>
    <w:r w:rsidR="009724FE">
      <w:rPr>
        <w:rFonts w:ascii="宋体" w:hAnsi="宋体" w:hint="eastAsia"/>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B5E6" w14:textId="77777777" w:rsidR="00576F0D" w:rsidRDefault="00576F0D">
      <w:r>
        <w:separator/>
      </w:r>
    </w:p>
  </w:footnote>
  <w:footnote w:type="continuationSeparator" w:id="0">
    <w:p w14:paraId="721B2873" w14:textId="77777777" w:rsidR="00576F0D" w:rsidRDefault="0057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438E" w14:textId="77777777" w:rsidR="009724FE" w:rsidRDefault="00CD61EC">
    <w:pPr>
      <w:pStyle w:val="aa"/>
      <w:jc w:val="right"/>
    </w:pPr>
    <w:r>
      <w:rPr>
        <w:noProof/>
      </w:rPr>
      <w:drawing>
        <wp:anchor distT="0" distB="0" distL="114300" distR="114300" simplePos="0" relativeHeight="251657216" behindDoc="0" locked="0" layoutInCell="1" allowOverlap="1" wp14:anchorId="1458F540" wp14:editId="33C5529F">
          <wp:simplePos x="0" y="0"/>
          <wp:positionH relativeFrom="margin">
            <wp:posOffset>-38100</wp:posOffset>
          </wp:positionH>
          <wp:positionV relativeFrom="margin">
            <wp:posOffset>-428625</wp:posOffset>
          </wp:positionV>
          <wp:extent cx="1924050" cy="400050"/>
          <wp:effectExtent l="19050" t="0" r="0" b="0"/>
          <wp:wrapSquare wrapText="bothSides"/>
          <wp:docPr id="1" name="图片 1" descr="RSGT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RSGT4767"/>
                  <pic:cNvPicPr>
                    <a:picLocks noChangeAspect="1" noChangeArrowheads="1"/>
                  </pic:cNvPicPr>
                </pic:nvPicPr>
                <pic:blipFill>
                  <a:blip r:embed="rId1"/>
                  <a:srcRect/>
                  <a:stretch>
                    <a:fillRect/>
                  </a:stretch>
                </pic:blipFill>
                <pic:spPr bwMode="auto">
                  <a:xfrm>
                    <a:off x="0" y="0"/>
                    <a:ext cx="1924050" cy="400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D3DEC"/>
    <w:multiLevelType w:val="multilevel"/>
    <w:tmpl w:val="186D3DE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E273BA4"/>
    <w:multiLevelType w:val="multilevel"/>
    <w:tmpl w:val="81701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B20103"/>
    <w:multiLevelType w:val="multilevel"/>
    <w:tmpl w:val="F82672A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7F0CE8"/>
    <w:multiLevelType w:val="multilevel"/>
    <w:tmpl w:val="447F0C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08D03D8"/>
    <w:multiLevelType w:val="multilevel"/>
    <w:tmpl w:val="2D30E374"/>
    <w:lvl w:ilvl="0">
      <w:start w:val="7"/>
      <w:numFmt w:val="decimal"/>
      <w:lvlText w:val="%1"/>
      <w:lvlJc w:val="left"/>
      <w:pPr>
        <w:ind w:left="360" w:hanging="360"/>
      </w:pPr>
      <w:rPr>
        <w:rFonts w:hint="default"/>
      </w:rPr>
    </w:lvl>
    <w:lvl w:ilvl="1">
      <w:start w:val="3"/>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184" w:hanging="1800"/>
      </w:pPr>
      <w:rPr>
        <w:rFonts w:hint="default"/>
      </w:rPr>
    </w:lvl>
  </w:abstractNum>
  <w:abstractNum w:abstractNumId="5" w15:restartNumberingAfterBreak="0">
    <w:nsid w:val="56A70C48"/>
    <w:multiLevelType w:val="multilevel"/>
    <w:tmpl w:val="56A70C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36013E"/>
    <w:multiLevelType w:val="multilevel"/>
    <w:tmpl w:val="6D36013E"/>
    <w:lvl w:ilvl="0">
      <w:start w:val="6"/>
      <w:numFmt w:val="decimal"/>
      <w:lvlText w:val="%1、"/>
      <w:lvlJc w:val="left"/>
      <w:pPr>
        <w:tabs>
          <w:tab w:val="num" w:pos="360"/>
        </w:tabs>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F80D91"/>
    <w:multiLevelType w:val="multilevel"/>
    <w:tmpl w:val="74F80D91"/>
    <w:lvl w:ilvl="0">
      <w:start w:val="1"/>
      <w:numFmt w:val="none"/>
      <w:lvlText w:val=""/>
      <w:lvlJc w:val="left"/>
      <w:pPr>
        <w:tabs>
          <w:tab w:val="num" w:pos="425"/>
        </w:tabs>
        <w:ind w:left="425" w:hanging="425"/>
      </w:pPr>
      <w:rPr>
        <w:rFonts w:ascii="Times New Roman" w:eastAsia="宋体" w:hAnsi="Times New Roman" w:cs="Times New Roman" w:hint="default"/>
        <w:b w:val="0"/>
        <w:i w:val="0"/>
        <w:sz w:val="24"/>
        <w:szCs w:val="24"/>
      </w:rPr>
    </w:lvl>
    <w:lvl w:ilvl="1">
      <w:start w:val="1"/>
      <w:numFmt w:val="decimal"/>
      <w:lvlText w:val="%2、"/>
      <w:lvlJc w:val="left"/>
      <w:pPr>
        <w:tabs>
          <w:tab w:val="num" w:pos="1135"/>
        </w:tabs>
        <w:ind w:left="1135" w:hanging="567"/>
      </w:pPr>
      <w:rPr>
        <w:rFonts w:hint="default"/>
        <w:b w:val="0"/>
        <w:i w:val="0"/>
        <w:color w:val="auto"/>
        <w:sz w:val="24"/>
        <w:szCs w:val="24"/>
      </w:rPr>
    </w:lvl>
    <w:lvl w:ilvl="2">
      <w:start w:val="1"/>
      <w:numFmt w:val="decimal"/>
      <w:lvlText w:val="%16.1.%3."/>
      <w:lvlJc w:val="left"/>
      <w:pPr>
        <w:tabs>
          <w:tab w:val="num" w:pos="1741"/>
        </w:tabs>
        <w:ind w:left="1741" w:hanging="567"/>
      </w:pPr>
      <w:rPr>
        <w:rFonts w:ascii="Times New Roman" w:hAnsi="Times New Roman" w:cs="Times New Roman" w:hint="default"/>
        <w:b w:val="0"/>
        <w:i w:val="0"/>
        <w:color w:val="auto"/>
        <w:sz w:val="22"/>
        <w:szCs w:val="22"/>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782271FD"/>
    <w:multiLevelType w:val="multilevel"/>
    <w:tmpl w:val="782271FD"/>
    <w:lvl w:ilvl="0">
      <w:start w:val="1"/>
      <w:numFmt w:val="decimal"/>
      <w:pStyle w:val="wzq1"/>
      <w:lvlText w:val="%1."/>
      <w:lvlJc w:val="left"/>
      <w:pPr>
        <w:tabs>
          <w:tab w:val="num" w:pos="425"/>
        </w:tabs>
        <w:ind w:left="425" w:hanging="425"/>
      </w:pPr>
      <w:rPr>
        <w:rFonts w:ascii="Times New Roman" w:eastAsia="宋体" w:hAnsi="Times New Roman" w:cs="Times New Roman" w:hint="default"/>
        <w:b w:val="0"/>
        <w:i w:val="0"/>
        <w:sz w:val="24"/>
        <w:szCs w:val="24"/>
      </w:rPr>
    </w:lvl>
    <w:lvl w:ilvl="1">
      <w:start w:val="1"/>
      <w:numFmt w:val="decimal"/>
      <w:pStyle w:val="wzq2"/>
      <w:lvlText w:val="%1.%2."/>
      <w:lvlJc w:val="left"/>
      <w:pPr>
        <w:tabs>
          <w:tab w:val="num" w:pos="567"/>
        </w:tabs>
        <w:ind w:left="567" w:hanging="567"/>
      </w:pPr>
      <w:rPr>
        <w:rFonts w:ascii="Times New Roman" w:eastAsia="宋体" w:hAnsi="Times New Roman" w:cs="Times New Roman" w:hint="default"/>
        <w:b w:val="0"/>
        <w:i w:val="0"/>
        <w:color w:val="auto"/>
        <w:sz w:val="24"/>
        <w:szCs w:val="24"/>
      </w:rPr>
    </w:lvl>
    <w:lvl w:ilvl="2">
      <w:start w:val="1"/>
      <w:numFmt w:val="decimal"/>
      <w:pStyle w:val="wzq"/>
      <w:lvlText w:val="%1.%2.%3."/>
      <w:lvlJc w:val="left"/>
      <w:pPr>
        <w:tabs>
          <w:tab w:val="num" w:pos="1249"/>
        </w:tabs>
        <w:ind w:left="1249" w:hanging="709"/>
      </w:pPr>
      <w:rPr>
        <w:sz w:val="24"/>
        <w:szCs w:val="24"/>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8"/>
  </w:num>
  <w:num w:numId="2">
    <w:abstractNumId w:val="3"/>
  </w:num>
  <w:num w:numId="3">
    <w:abstractNumId w:val="0"/>
  </w:num>
  <w:num w:numId="4">
    <w:abstractNumId w:val="6"/>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1"/>
  <w:drawingGridVerticalSpacing w:val="303"/>
  <w:noPunctuationKerning/>
  <w:characterSpacingControl w:val="doNotCompress"/>
  <w:hdrShapeDefaults>
    <o:shapedefaults v:ext="edit" spidmax="194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F4"/>
    <w:rsid w:val="000015A3"/>
    <w:rsid w:val="000039B0"/>
    <w:rsid w:val="000067FF"/>
    <w:rsid w:val="00006BFB"/>
    <w:rsid w:val="000101C7"/>
    <w:rsid w:val="00010E0D"/>
    <w:rsid w:val="00015623"/>
    <w:rsid w:val="000177FD"/>
    <w:rsid w:val="00022575"/>
    <w:rsid w:val="000242C2"/>
    <w:rsid w:val="00030462"/>
    <w:rsid w:val="000322F6"/>
    <w:rsid w:val="000379FF"/>
    <w:rsid w:val="00037A9B"/>
    <w:rsid w:val="00044141"/>
    <w:rsid w:val="00044D97"/>
    <w:rsid w:val="00051014"/>
    <w:rsid w:val="00054934"/>
    <w:rsid w:val="00060EA9"/>
    <w:rsid w:val="000658E5"/>
    <w:rsid w:val="0007013B"/>
    <w:rsid w:val="00071CA1"/>
    <w:rsid w:val="00071F0A"/>
    <w:rsid w:val="00072642"/>
    <w:rsid w:val="0007454C"/>
    <w:rsid w:val="00075F6D"/>
    <w:rsid w:val="000837FE"/>
    <w:rsid w:val="00083FAA"/>
    <w:rsid w:val="000947E4"/>
    <w:rsid w:val="00094CFB"/>
    <w:rsid w:val="000A139D"/>
    <w:rsid w:val="000A204D"/>
    <w:rsid w:val="000A4959"/>
    <w:rsid w:val="000B1D41"/>
    <w:rsid w:val="000B4BFA"/>
    <w:rsid w:val="000B6249"/>
    <w:rsid w:val="000B6F84"/>
    <w:rsid w:val="000C10D2"/>
    <w:rsid w:val="000C5DE6"/>
    <w:rsid w:val="000C7C77"/>
    <w:rsid w:val="000C7F5C"/>
    <w:rsid w:val="000D5DD6"/>
    <w:rsid w:val="000D655E"/>
    <w:rsid w:val="000D6C39"/>
    <w:rsid w:val="000D7241"/>
    <w:rsid w:val="000E0095"/>
    <w:rsid w:val="000E5963"/>
    <w:rsid w:val="000E7117"/>
    <w:rsid w:val="000F079B"/>
    <w:rsid w:val="000F30B7"/>
    <w:rsid w:val="000F397F"/>
    <w:rsid w:val="000F6936"/>
    <w:rsid w:val="00100BEA"/>
    <w:rsid w:val="00101733"/>
    <w:rsid w:val="0010672A"/>
    <w:rsid w:val="00107E85"/>
    <w:rsid w:val="00113215"/>
    <w:rsid w:val="001158DB"/>
    <w:rsid w:val="00116D58"/>
    <w:rsid w:val="0013600F"/>
    <w:rsid w:val="00141ABD"/>
    <w:rsid w:val="001421DD"/>
    <w:rsid w:val="00145CB7"/>
    <w:rsid w:val="00147310"/>
    <w:rsid w:val="001509C9"/>
    <w:rsid w:val="00151760"/>
    <w:rsid w:val="00161278"/>
    <w:rsid w:val="0016230C"/>
    <w:rsid w:val="00171881"/>
    <w:rsid w:val="001722A7"/>
    <w:rsid w:val="00174A32"/>
    <w:rsid w:val="00177F52"/>
    <w:rsid w:val="001829CA"/>
    <w:rsid w:val="00182DDB"/>
    <w:rsid w:val="00182DEE"/>
    <w:rsid w:val="00184BBE"/>
    <w:rsid w:val="001870F2"/>
    <w:rsid w:val="00191C48"/>
    <w:rsid w:val="001A2AE6"/>
    <w:rsid w:val="001A5289"/>
    <w:rsid w:val="001B2E71"/>
    <w:rsid w:val="001B4A81"/>
    <w:rsid w:val="001B7492"/>
    <w:rsid w:val="001B74A3"/>
    <w:rsid w:val="001C608A"/>
    <w:rsid w:val="001C7EAF"/>
    <w:rsid w:val="001D3689"/>
    <w:rsid w:val="001D4D37"/>
    <w:rsid w:val="001D5CCE"/>
    <w:rsid w:val="001D71B2"/>
    <w:rsid w:val="001E23EB"/>
    <w:rsid w:val="001E79B5"/>
    <w:rsid w:val="001F30AA"/>
    <w:rsid w:val="001F3269"/>
    <w:rsid w:val="00205FA9"/>
    <w:rsid w:val="002070BD"/>
    <w:rsid w:val="00210502"/>
    <w:rsid w:val="00210B20"/>
    <w:rsid w:val="0022052A"/>
    <w:rsid w:val="00220DAC"/>
    <w:rsid w:val="002216D0"/>
    <w:rsid w:val="00230724"/>
    <w:rsid w:val="00231AD4"/>
    <w:rsid w:val="00241FE4"/>
    <w:rsid w:val="00253174"/>
    <w:rsid w:val="00254A67"/>
    <w:rsid w:val="00255425"/>
    <w:rsid w:val="0025560B"/>
    <w:rsid w:val="0026241C"/>
    <w:rsid w:val="00262F7C"/>
    <w:rsid w:val="002649B9"/>
    <w:rsid w:val="00292C54"/>
    <w:rsid w:val="00294BDC"/>
    <w:rsid w:val="002A28A5"/>
    <w:rsid w:val="002A36E8"/>
    <w:rsid w:val="002A3892"/>
    <w:rsid w:val="002A41B1"/>
    <w:rsid w:val="002A4E4A"/>
    <w:rsid w:val="002B3877"/>
    <w:rsid w:val="002C58A0"/>
    <w:rsid w:val="002D04FC"/>
    <w:rsid w:val="002D05AA"/>
    <w:rsid w:val="002D4256"/>
    <w:rsid w:val="002D6C51"/>
    <w:rsid w:val="002D6C75"/>
    <w:rsid w:val="002D70D0"/>
    <w:rsid w:val="002E497C"/>
    <w:rsid w:val="002F00EF"/>
    <w:rsid w:val="002F59DE"/>
    <w:rsid w:val="002F6D88"/>
    <w:rsid w:val="00303664"/>
    <w:rsid w:val="003046AF"/>
    <w:rsid w:val="0031032B"/>
    <w:rsid w:val="00320311"/>
    <w:rsid w:val="00335A80"/>
    <w:rsid w:val="00336D51"/>
    <w:rsid w:val="003374C5"/>
    <w:rsid w:val="00337C1B"/>
    <w:rsid w:val="003410F8"/>
    <w:rsid w:val="00350C06"/>
    <w:rsid w:val="003531DC"/>
    <w:rsid w:val="00360128"/>
    <w:rsid w:val="00360B5C"/>
    <w:rsid w:val="00361B4A"/>
    <w:rsid w:val="0036452E"/>
    <w:rsid w:val="00377DA3"/>
    <w:rsid w:val="00383C66"/>
    <w:rsid w:val="00383DE3"/>
    <w:rsid w:val="00387954"/>
    <w:rsid w:val="0039023C"/>
    <w:rsid w:val="00394942"/>
    <w:rsid w:val="003A1704"/>
    <w:rsid w:val="003A1BC2"/>
    <w:rsid w:val="003A4FE6"/>
    <w:rsid w:val="003A64A4"/>
    <w:rsid w:val="003B0548"/>
    <w:rsid w:val="003C213E"/>
    <w:rsid w:val="003C29BA"/>
    <w:rsid w:val="003C2E08"/>
    <w:rsid w:val="003C309A"/>
    <w:rsid w:val="003C451D"/>
    <w:rsid w:val="003C4616"/>
    <w:rsid w:val="003C5760"/>
    <w:rsid w:val="003C6868"/>
    <w:rsid w:val="003D1A03"/>
    <w:rsid w:val="003D3F04"/>
    <w:rsid w:val="003D4B32"/>
    <w:rsid w:val="003D70BE"/>
    <w:rsid w:val="003E03DC"/>
    <w:rsid w:val="003E1176"/>
    <w:rsid w:val="003E1408"/>
    <w:rsid w:val="003E29BD"/>
    <w:rsid w:val="003E33BA"/>
    <w:rsid w:val="003E48FA"/>
    <w:rsid w:val="003F1782"/>
    <w:rsid w:val="003F1ADD"/>
    <w:rsid w:val="003F47CC"/>
    <w:rsid w:val="003F5B67"/>
    <w:rsid w:val="003F6EC5"/>
    <w:rsid w:val="003F7DAF"/>
    <w:rsid w:val="00403BD3"/>
    <w:rsid w:val="004042B1"/>
    <w:rsid w:val="00404BC6"/>
    <w:rsid w:val="00405406"/>
    <w:rsid w:val="0041301A"/>
    <w:rsid w:val="00415A8A"/>
    <w:rsid w:val="0041733D"/>
    <w:rsid w:val="00423840"/>
    <w:rsid w:val="00425567"/>
    <w:rsid w:val="0042786A"/>
    <w:rsid w:val="0043043C"/>
    <w:rsid w:val="004340EB"/>
    <w:rsid w:val="00435691"/>
    <w:rsid w:val="004416DF"/>
    <w:rsid w:val="00441ACF"/>
    <w:rsid w:val="0044420D"/>
    <w:rsid w:val="00445E63"/>
    <w:rsid w:val="00447EDE"/>
    <w:rsid w:val="004569DE"/>
    <w:rsid w:val="00456B42"/>
    <w:rsid w:val="00456F89"/>
    <w:rsid w:val="00457F1D"/>
    <w:rsid w:val="004628EC"/>
    <w:rsid w:val="004644DC"/>
    <w:rsid w:val="00464BFB"/>
    <w:rsid w:val="00465F77"/>
    <w:rsid w:val="00466FB0"/>
    <w:rsid w:val="00471AAE"/>
    <w:rsid w:val="00472C79"/>
    <w:rsid w:val="00480986"/>
    <w:rsid w:val="00481DC5"/>
    <w:rsid w:val="004839FB"/>
    <w:rsid w:val="004848E1"/>
    <w:rsid w:val="00484DEF"/>
    <w:rsid w:val="00487652"/>
    <w:rsid w:val="004918B0"/>
    <w:rsid w:val="004948E4"/>
    <w:rsid w:val="00495A2B"/>
    <w:rsid w:val="004961EE"/>
    <w:rsid w:val="004A08F7"/>
    <w:rsid w:val="004A56F5"/>
    <w:rsid w:val="004A5D47"/>
    <w:rsid w:val="004B0151"/>
    <w:rsid w:val="004B0937"/>
    <w:rsid w:val="004B3CEC"/>
    <w:rsid w:val="004D0838"/>
    <w:rsid w:val="004D0934"/>
    <w:rsid w:val="004D13F3"/>
    <w:rsid w:val="004D6AB0"/>
    <w:rsid w:val="004D6F2C"/>
    <w:rsid w:val="004E414D"/>
    <w:rsid w:val="004E42ED"/>
    <w:rsid w:val="004E578D"/>
    <w:rsid w:val="004E6576"/>
    <w:rsid w:val="004E6B4E"/>
    <w:rsid w:val="004E751E"/>
    <w:rsid w:val="00500CA3"/>
    <w:rsid w:val="0050369F"/>
    <w:rsid w:val="005072F9"/>
    <w:rsid w:val="0051796A"/>
    <w:rsid w:val="00517D13"/>
    <w:rsid w:val="005226C9"/>
    <w:rsid w:val="00522E1D"/>
    <w:rsid w:val="0052547C"/>
    <w:rsid w:val="00525662"/>
    <w:rsid w:val="005256B6"/>
    <w:rsid w:val="00540C16"/>
    <w:rsid w:val="005458F0"/>
    <w:rsid w:val="00561C1E"/>
    <w:rsid w:val="005630B9"/>
    <w:rsid w:val="0056601B"/>
    <w:rsid w:val="00572B1B"/>
    <w:rsid w:val="00572DD2"/>
    <w:rsid w:val="00573FC6"/>
    <w:rsid w:val="005745E6"/>
    <w:rsid w:val="00576F0D"/>
    <w:rsid w:val="00580567"/>
    <w:rsid w:val="005830B9"/>
    <w:rsid w:val="005870FA"/>
    <w:rsid w:val="00591DF9"/>
    <w:rsid w:val="00591F20"/>
    <w:rsid w:val="005942FF"/>
    <w:rsid w:val="005960CC"/>
    <w:rsid w:val="00596B15"/>
    <w:rsid w:val="0059704D"/>
    <w:rsid w:val="005A0190"/>
    <w:rsid w:val="005A674C"/>
    <w:rsid w:val="005B189C"/>
    <w:rsid w:val="005B24A0"/>
    <w:rsid w:val="005B4CD0"/>
    <w:rsid w:val="005B602D"/>
    <w:rsid w:val="005C222A"/>
    <w:rsid w:val="005C2267"/>
    <w:rsid w:val="005C3671"/>
    <w:rsid w:val="005C59AC"/>
    <w:rsid w:val="005C5F9A"/>
    <w:rsid w:val="005C7F4A"/>
    <w:rsid w:val="005D16D8"/>
    <w:rsid w:val="005D3699"/>
    <w:rsid w:val="005D52F8"/>
    <w:rsid w:val="005E04CD"/>
    <w:rsid w:val="005E2B4C"/>
    <w:rsid w:val="005E46DC"/>
    <w:rsid w:val="005E6FA3"/>
    <w:rsid w:val="005F119E"/>
    <w:rsid w:val="005F4880"/>
    <w:rsid w:val="005F4EB3"/>
    <w:rsid w:val="005F79DA"/>
    <w:rsid w:val="0060271B"/>
    <w:rsid w:val="00603C45"/>
    <w:rsid w:val="00605F44"/>
    <w:rsid w:val="00612973"/>
    <w:rsid w:val="0061355B"/>
    <w:rsid w:val="00613FDD"/>
    <w:rsid w:val="00617C3D"/>
    <w:rsid w:val="00623B0D"/>
    <w:rsid w:val="0062604F"/>
    <w:rsid w:val="00627B0F"/>
    <w:rsid w:val="00627B8E"/>
    <w:rsid w:val="00627BA9"/>
    <w:rsid w:val="00633537"/>
    <w:rsid w:val="00643576"/>
    <w:rsid w:val="006470C1"/>
    <w:rsid w:val="00651C2A"/>
    <w:rsid w:val="00651EBB"/>
    <w:rsid w:val="0065242E"/>
    <w:rsid w:val="00652655"/>
    <w:rsid w:val="00662122"/>
    <w:rsid w:val="00663D94"/>
    <w:rsid w:val="00664257"/>
    <w:rsid w:val="0066504B"/>
    <w:rsid w:val="0066544A"/>
    <w:rsid w:val="006714B8"/>
    <w:rsid w:val="00672FDA"/>
    <w:rsid w:val="00673FA9"/>
    <w:rsid w:val="00680D72"/>
    <w:rsid w:val="00681558"/>
    <w:rsid w:val="00683BA1"/>
    <w:rsid w:val="006846B8"/>
    <w:rsid w:val="00687330"/>
    <w:rsid w:val="00691A55"/>
    <w:rsid w:val="00695C43"/>
    <w:rsid w:val="006978A9"/>
    <w:rsid w:val="006A0F32"/>
    <w:rsid w:val="006A3B79"/>
    <w:rsid w:val="006A3C73"/>
    <w:rsid w:val="006A507B"/>
    <w:rsid w:val="006A5413"/>
    <w:rsid w:val="006A55F9"/>
    <w:rsid w:val="006A5F0C"/>
    <w:rsid w:val="006A68BB"/>
    <w:rsid w:val="006A7FFB"/>
    <w:rsid w:val="006B137C"/>
    <w:rsid w:val="006B14CF"/>
    <w:rsid w:val="006B23F2"/>
    <w:rsid w:val="006B2B05"/>
    <w:rsid w:val="006B7A72"/>
    <w:rsid w:val="006B7B5F"/>
    <w:rsid w:val="006C1EC0"/>
    <w:rsid w:val="006C25B3"/>
    <w:rsid w:val="006C3DFD"/>
    <w:rsid w:val="006D0BE9"/>
    <w:rsid w:val="006D2550"/>
    <w:rsid w:val="006D6EDD"/>
    <w:rsid w:val="006E02E4"/>
    <w:rsid w:val="006E3E45"/>
    <w:rsid w:val="006E4B9B"/>
    <w:rsid w:val="006F2C53"/>
    <w:rsid w:val="006F2D19"/>
    <w:rsid w:val="006F3A1A"/>
    <w:rsid w:val="00706B80"/>
    <w:rsid w:val="00711935"/>
    <w:rsid w:val="00717BC8"/>
    <w:rsid w:val="00717BD7"/>
    <w:rsid w:val="00721F5F"/>
    <w:rsid w:val="0072582C"/>
    <w:rsid w:val="00726A74"/>
    <w:rsid w:val="0073302D"/>
    <w:rsid w:val="00733698"/>
    <w:rsid w:val="007369C7"/>
    <w:rsid w:val="00740650"/>
    <w:rsid w:val="00741BF4"/>
    <w:rsid w:val="00741C4D"/>
    <w:rsid w:val="00745690"/>
    <w:rsid w:val="007564DD"/>
    <w:rsid w:val="00760767"/>
    <w:rsid w:val="007628F0"/>
    <w:rsid w:val="007676CF"/>
    <w:rsid w:val="00767C1A"/>
    <w:rsid w:val="00776872"/>
    <w:rsid w:val="00780608"/>
    <w:rsid w:val="00780AB2"/>
    <w:rsid w:val="007838E8"/>
    <w:rsid w:val="007842CC"/>
    <w:rsid w:val="00785A78"/>
    <w:rsid w:val="007A3478"/>
    <w:rsid w:val="007A3DE7"/>
    <w:rsid w:val="007A4D45"/>
    <w:rsid w:val="007A720C"/>
    <w:rsid w:val="007C07B8"/>
    <w:rsid w:val="007C1BEB"/>
    <w:rsid w:val="007C3B4E"/>
    <w:rsid w:val="007C48FF"/>
    <w:rsid w:val="007C6CEE"/>
    <w:rsid w:val="007D0061"/>
    <w:rsid w:val="007D28AE"/>
    <w:rsid w:val="007D2C1F"/>
    <w:rsid w:val="007D4BCB"/>
    <w:rsid w:val="007E3930"/>
    <w:rsid w:val="007E5DA5"/>
    <w:rsid w:val="007E77A2"/>
    <w:rsid w:val="007F35AF"/>
    <w:rsid w:val="007F3624"/>
    <w:rsid w:val="008079A1"/>
    <w:rsid w:val="008110A2"/>
    <w:rsid w:val="008126C4"/>
    <w:rsid w:val="00814629"/>
    <w:rsid w:val="00821477"/>
    <w:rsid w:val="00822655"/>
    <w:rsid w:val="00822899"/>
    <w:rsid w:val="008230C5"/>
    <w:rsid w:val="00827B9B"/>
    <w:rsid w:val="00827C02"/>
    <w:rsid w:val="00832CFA"/>
    <w:rsid w:val="0083593B"/>
    <w:rsid w:val="00837345"/>
    <w:rsid w:val="00841735"/>
    <w:rsid w:val="00845264"/>
    <w:rsid w:val="00845A00"/>
    <w:rsid w:val="00856A2A"/>
    <w:rsid w:val="00864B92"/>
    <w:rsid w:val="00865383"/>
    <w:rsid w:val="00870A1C"/>
    <w:rsid w:val="0087148F"/>
    <w:rsid w:val="0087383E"/>
    <w:rsid w:val="00876BF6"/>
    <w:rsid w:val="00882F52"/>
    <w:rsid w:val="00882FA7"/>
    <w:rsid w:val="008845E1"/>
    <w:rsid w:val="00885C03"/>
    <w:rsid w:val="00892570"/>
    <w:rsid w:val="008947C0"/>
    <w:rsid w:val="008957F3"/>
    <w:rsid w:val="00896938"/>
    <w:rsid w:val="00897983"/>
    <w:rsid w:val="008A2F88"/>
    <w:rsid w:val="008A5305"/>
    <w:rsid w:val="008B3394"/>
    <w:rsid w:val="008B716C"/>
    <w:rsid w:val="008C0D7A"/>
    <w:rsid w:val="008C1F65"/>
    <w:rsid w:val="008C2E8C"/>
    <w:rsid w:val="008C5615"/>
    <w:rsid w:val="008C72BF"/>
    <w:rsid w:val="008D04FD"/>
    <w:rsid w:val="008D054E"/>
    <w:rsid w:val="008D0C62"/>
    <w:rsid w:val="008D0F21"/>
    <w:rsid w:val="008D16C6"/>
    <w:rsid w:val="008D22A2"/>
    <w:rsid w:val="008D2A60"/>
    <w:rsid w:val="008D5453"/>
    <w:rsid w:val="008D6A71"/>
    <w:rsid w:val="008E4277"/>
    <w:rsid w:val="008F68FE"/>
    <w:rsid w:val="008F722A"/>
    <w:rsid w:val="00903488"/>
    <w:rsid w:val="009064E5"/>
    <w:rsid w:val="00911960"/>
    <w:rsid w:val="00915DA8"/>
    <w:rsid w:val="009170E7"/>
    <w:rsid w:val="00922254"/>
    <w:rsid w:val="00924731"/>
    <w:rsid w:val="009273EB"/>
    <w:rsid w:val="00927999"/>
    <w:rsid w:val="00927F5A"/>
    <w:rsid w:val="009303BF"/>
    <w:rsid w:val="009340C1"/>
    <w:rsid w:val="0094179B"/>
    <w:rsid w:val="00942C47"/>
    <w:rsid w:val="00955EF5"/>
    <w:rsid w:val="0096044E"/>
    <w:rsid w:val="009613CD"/>
    <w:rsid w:val="0096269F"/>
    <w:rsid w:val="00963A64"/>
    <w:rsid w:val="009641A0"/>
    <w:rsid w:val="00966A12"/>
    <w:rsid w:val="009714A1"/>
    <w:rsid w:val="009717C3"/>
    <w:rsid w:val="0097201C"/>
    <w:rsid w:val="009724FE"/>
    <w:rsid w:val="00975349"/>
    <w:rsid w:val="0097686C"/>
    <w:rsid w:val="00980761"/>
    <w:rsid w:val="00981E5A"/>
    <w:rsid w:val="0098355C"/>
    <w:rsid w:val="00985134"/>
    <w:rsid w:val="009851A6"/>
    <w:rsid w:val="00985D71"/>
    <w:rsid w:val="00986960"/>
    <w:rsid w:val="00986BAA"/>
    <w:rsid w:val="009904D0"/>
    <w:rsid w:val="009926CF"/>
    <w:rsid w:val="00994223"/>
    <w:rsid w:val="00995893"/>
    <w:rsid w:val="009A0901"/>
    <w:rsid w:val="009A29B1"/>
    <w:rsid w:val="009A2E14"/>
    <w:rsid w:val="009A3EAE"/>
    <w:rsid w:val="009A73B6"/>
    <w:rsid w:val="009B02FB"/>
    <w:rsid w:val="009B05CA"/>
    <w:rsid w:val="009B1152"/>
    <w:rsid w:val="009B1929"/>
    <w:rsid w:val="009B1AF1"/>
    <w:rsid w:val="009B3A0F"/>
    <w:rsid w:val="009B3E2D"/>
    <w:rsid w:val="009B6BEC"/>
    <w:rsid w:val="009C0E25"/>
    <w:rsid w:val="009C2F8E"/>
    <w:rsid w:val="009C59F1"/>
    <w:rsid w:val="009D255F"/>
    <w:rsid w:val="009D3D64"/>
    <w:rsid w:val="009D576C"/>
    <w:rsid w:val="009D59BC"/>
    <w:rsid w:val="009F1ECE"/>
    <w:rsid w:val="009F47E3"/>
    <w:rsid w:val="009F7B77"/>
    <w:rsid w:val="00A016FE"/>
    <w:rsid w:val="00A10E7B"/>
    <w:rsid w:val="00A111BE"/>
    <w:rsid w:val="00A13A49"/>
    <w:rsid w:val="00A17B8C"/>
    <w:rsid w:val="00A21195"/>
    <w:rsid w:val="00A215DE"/>
    <w:rsid w:val="00A228DB"/>
    <w:rsid w:val="00A22EDA"/>
    <w:rsid w:val="00A30F15"/>
    <w:rsid w:val="00A3277C"/>
    <w:rsid w:val="00A33196"/>
    <w:rsid w:val="00A36D62"/>
    <w:rsid w:val="00A405E6"/>
    <w:rsid w:val="00A40BF0"/>
    <w:rsid w:val="00A469F0"/>
    <w:rsid w:val="00A47928"/>
    <w:rsid w:val="00A52665"/>
    <w:rsid w:val="00A57726"/>
    <w:rsid w:val="00A65720"/>
    <w:rsid w:val="00A67084"/>
    <w:rsid w:val="00A80C14"/>
    <w:rsid w:val="00A82EB7"/>
    <w:rsid w:val="00A85CCE"/>
    <w:rsid w:val="00A939AC"/>
    <w:rsid w:val="00AB035D"/>
    <w:rsid w:val="00AB2535"/>
    <w:rsid w:val="00AB4FA7"/>
    <w:rsid w:val="00AB7BBD"/>
    <w:rsid w:val="00AC270A"/>
    <w:rsid w:val="00AC4089"/>
    <w:rsid w:val="00AD258B"/>
    <w:rsid w:val="00AD3CEF"/>
    <w:rsid w:val="00AD7041"/>
    <w:rsid w:val="00AE0033"/>
    <w:rsid w:val="00AE065C"/>
    <w:rsid w:val="00AE514B"/>
    <w:rsid w:val="00AF20E3"/>
    <w:rsid w:val="00AF4BF2"/>
    <w:rsid w:val="00B00462"/>
    <w:rsid w:val="00B01563"/>
    <w:rsid w:val="00B1378F"/>
    <w:rsid w:val="00B17DDA"/>
    <w:rsid w:val="00B20F95"/>
    <w:rsid w:val="00B217D6"/>
    <w:rsid w:val="00B22CB9"/>
    <w:rsid w:val="00B255A3"/>
    <w:rsid w:val="00B25712"/>
    <w:rsid w:val="00B272FC"/>
    <w:rsid w:val="00B27A31"/>
    <w:rsid w:val="00B33C36"/>
    <w:rsid w:val="00B36B53"/>
    <w:rsid w:val="00B43F60"/>
    <w:rsid w:val="00B440E1"/>
    <w:rsid w:val="00B46AD8"/>
    <w:rsid w:val="00B46ECE"/>
    <w:rsid w:val="00B61B19"/>
    <w:rsid w:val="00B630DB"/>
    <w:rsid w:val="00B66C0E"/>
    <w:rsid w:val="00B710A4"/>
    <w:rsid w:val="00B8588E"/>
    <w:rsid w:val="00B87B47"/>
    <w:rsid w:val="00B90A0C"/>
    <w:rsid w:val="00B94B1A"/>
    <w:rsid w:val="00BA17E6"/>
    <w:rsid w:val="00BA1F41"/>
    <w:rsid w:val="00BA553F"/>
    <w:rsid w:val="00BB0BE6"/>
    <w:rsid w:val="00BB33EF"/>
    <w:rsid w:val="00BB3B19"/>
    <w:rsid w:val="00BB3BE1"/>
    <w:rsid w:val="00BB4D03"/>
    <w:rsid w:val="00BB6756"/>
    <w:rsid w:val="00BC0539"/>
    <w:rsid w:val="00BD03B3"/>
    <w:rsid w:val="00BD42D2"/>
    <w:rsid w:val="00BD515C"/>
    <w:rsid w:val="00BD79CD"/>
    <w:rsid w:val="00BD7FE2"/>
    <w:rsid w:val="00BE16E6"/>
    <w:rsid w:val="00BE1BA2"/>
    <w:rsid w:val="00BE5815"/>
    <w:rsid w:val="00BE5A27"/>
    <w:rsid w:val="00BE6B04"/>
    <w:rsid w:val="00BE7F03"/>
    <w:rsid w:val="00BF1386"/>
    <w:rsid w:val="00BF14FB"/>
    <w:rsid w:val="00BF1A54"/>
    <w:rsid w:val="00BF3E1D"/>
    <w:rsid w:val="00C00050"/>
    <w:rsid w:val="00C00664"/>
    <w:rsid w:val="00C01F73"/>
    <w:rsid w:val="00C038FE"/>
    <w:rsid w:val="00C04EF0"/>
    <w:rsid w:val="00C0541F"/>
    <w:rsid w:val="00C07DF6"/>
    <w:rsid w:val="00C11206"/>
    <w:rsid w:val="00C13239"/>
    <w:rsid w:val="00C15D03"/>
    <w:rsid w:val="00C16213"/>
    <w:rsid w:val="00C20D88"/>
    <w:rsid w:val="00C24502"/>
    <w:rsid w:val="00C25869"/>
    <w:rsid w:val="00C26C54"/>
    <w:rsid w:val="00C31C30"/>
    <w:rsid w:val="00C31E62"/>
    <w:rsid w:val="00C33A5F"/>
    <w:rsid w:val="00C41B7F"/>
    <w:rsid w:val="00C41B90"/>
    <w:rsid w:val="00C42342"/>
    <w:rsid w:val="00C429E8"/>
    <w:rsid w:val="00C46C8F"/>
    <w:rsid w:val="00C508FB"/>
    <w:rsid w:val="00C539E3"/>
    <w:rsid w:val="00C61D69"/>
    <w:rsid w:val="00C6445E"/>
    <w:rsid w:val="00C65C3A"/>
    <w:rsid w:val="00C66130"/>
    <w:rsid w:val="00C7058E"/>
    <w:rsid w:val="00C72453"/>
    <w:rsid w:val="00C80C28"/>
    <w:rsid w:val="00C838CA"/>
    <w:rsid w:val="00C92290"/>
    <w:rsid w:val="00C93687"/>
    <w:rsid w:val="00C94F00"/>
    <w:rsid w:val="00C96349"/>
    <w:rsid w:val="00CA058D"/>
    <w:rsid w:val="00CA28C3"/>
    <w:rsid w:val="00CA2F0A"/>
    <w:rsid w:val="00CA4E12"/>
    <w:rsid w:val="00CA6471"/>
    <w:rsid w:val="00CA7C25"/>
    <w:rsid w:val="00CB4A2C"/>
    <w:rsid w:val="00CC15C3"/>
    <w:rsid w:val="00CC2260"/>
    <w:rsid w:val="00CC3284"/>
    <w:rsid w:val="00CD3098"/>
    <w:rsid w:val="00CD61EC"/>
    <w:rsid w:val="00CE4881"/>
    <w:rsid w:val="00CF02DF"/>
    <w:rsid w:val="00CF2862"/>
    <w:rsid w:val="00D005DA"/>
    <w:rsid w:val="00D03A81"/>
    <w:rsid w:val="00D04FFE"/>
    <w:rsid w:val="00D12022"/>
    <w:rsid w:val="00D12408"/>
    <w:rsid w:val="00D15017"/>
    <w:rsid w:val="00D15FB9"/>
    <w:rsid w:val="00D16891"/>
    <w:rsid w:val="00D246DD"/>
    <w:rsid w:val="00D254D8"/>
    <w:rsid w:val="00D27DC8"/>
    <w:rsid w:val="00D30987"/>
    <w:rsid w:val="00D31D31"/>
    <w:rsid w:val="00D37614"/>
    <w:rsid w:val="00D41C4E"/>
    <w:rsid w:val="00D4475E"/>
    <w:rsid w:val="00D47054"/>
    <w:rsid w:val="00D53E1D"/>
    <w:rsid w:val="00D54F87"/>
    <w:rsid w:val="00D567CB"/>
    <w:rsid w:val="00D56F9E"/>
    <w:rsid w:val="00D61413"/>
    <w:rsid w:val="00D64304"/>
    <w:rsid w:val="00D64C84"/>
    <w:rsid w:val="00D65B09"/>
    <w:rsid w:val="00D72AAA"/>
    <w:rsid w:val="00D74A4A"/>
    <w:rsid w:val="00D7759B"/>
    <w:rsid w:val="00D81B41"/>
    <w:rsid w:val="00D81EB9"/>
    <w:rsid w:val="00D83D54"/>
    <w:rsid w:val="00D854B7"/>
    <w:rsid w:val="00D8711E"/>
    <w:rsid w:val="00D87877"/>
    <w:rsid w:val="00D9348D"/>
    <w:rsid w:val="00DA24BE"/>
    <w:rsid w:val="00DA2AE7"/>
    <w:rsid w:val="00DA3576"/>
    <w:rsid w:val="00DC057E"/>
    <w:rsid w:val="00DC2D2E"/>
    <w:rsid w:val="00DD0F09"/>
    <w:rsid w:val="00DD2E23"/>
    <w:rsid w:val="00DD30BA"/>
    <w:rsid w:val="00DD59C1"/>
    <w:rsid w:val="00DD6A35"/>
    <w:rsid w:val="00DD737E"/>
    <w:rsid w:val="00DE21F1"/>
    <w:rsid w:val="00DE3BBD"/>
    <w:rsid w:val="00DE46E6"/>
    <w:rsid w:val="00DE4C8B"/>
    <w:rsid w:val="00DE6C18"/>
    <w:rsid w:val="00DF1FE4"/>
    <w:rsid w:val="00DF2181"/>
    <w:rsid w:val="00DF3204"/>
    <w:rsid w:val="00DF596B"/>
    <w:rsid w:val="00DF5A41"/>
    <w:rsid w:val="00E00B39"/>
    <w:rsid w:val="00E02173"/>
    <w:rsid w:val="00E038DB"/>
    <w:rsid w:val="00E04AE7"/>
    <w:rsid w:val="00E05691"/>
    <w:rsid w:val="00E062C5"/>
    <w:rsid w:val="00E1363C"/>
    <w:rsid w:val="00E1453C"/>
    <w:rsid w:val="00E16A17"/>
    <w:rsid w:val="00E27A38"/>
    <w:rsid w:val="00E3253F"/>
    <w:rsid w:val="00E33EA1"/>
    <w:rsid w:val="00E4088D"/>
    <w:rsid w:val="00E4373F"/>
    <w:rsid w:val="00E44386"/>
    <w:rsid w:val="00E44E43"/>
    <w:rsid w:val="00E46562"/>
    <w:rsid w:val="00E46C00"/>
    <w:rsid w:val="00E47260"/>
    <w:rsid w:val="00E55EE7"/>
    <w:rsid w:val="00E77082"/>
    <w:rsid w:val="00E77508"/>
    <w:rsid w:val="00E77F3F"/>
    <w:rsid w:val="00E816DF"/>
    <w:rsid w:val="00E82CE0"/>
    <w:rsid w:val="00E833C0"/>
    <w:rsid w:val="00E84651"/>
    <w:rsid w:val="00E85A02"/>
    <w:rsid w:val="00E90F40"/>
    <w:rsid w:val="00EA1C7F"/>
    <w:rsid w:val="00EA1D05"/>
    <w:rsid w:val="00EA2A6C"/>
    <w:rsid w:val="00EA3C7A"/>
    <w:rsid w:val="00EA4CF7"/>
    <w:rsid w:val="00EA60EF"/>
    <w:rsid w:val="00EB28ED"/>
    <w:rsid w:val="00EB5828"/>
    <w:rsid w:val="00EB6A6A"/>
    <w:rsid w:val="00EB73E1"/>
    <w:rsid w:val="00EB7E4F"/>
    <w:rsid w:val="00EC2678"/>
    <w:rsid w:val="00EC4F1E"/>
    <w:rsid w:val="00EC650C"/>
    <w:rsid w:val="00EC666D"/>
    <w:rsid w:val="00ED5194"/>
    <w:rsid w:val="00EE0E7B"/>
    <w:rsid w:val="00EE1BB7"/>
    <w:rsid w:val="00EE4CA6"/>
    <w:rsid w:val="00EE5CF1"/>
    <w:rsid w:val="00EE6EE8"/>
    <w:rsid w:val="00EF0567"/>
    <w:rsid w:val="00EF0C19"/>
    <w:rsid w:val="00EF1A4D"/>
    <w:rsid w:val="00EF1D52"/>
    <w:rsid w:val="00EF4749"/>
    <w:rsid w:val="00EF5AAE"/>
    <w:rsid w:val="00F01B30"/>
    <w:rsid w:val="00F02F16"/>
    <w:rsid w:val="00F0418C"/>
    <w:rsid w:val="00F11106"/>
    <w:rsid w:val="00F170BD"/>
    <w:rsid w:val="00F220ED"/>
    <w:rsid w:val="00F236F5"/>
    <w:rsid w:val="00F254F2"/>
    <w:rsid w:val="00F262EF"/>
    <w:rsid w:val="00F31909"/>
    <w:rsid w:val="00F352FA"/>
    <w:rsid w:val="00F45470"/>
    <w:rsid w:val="00F460B3"/>
    <w:rsid w:val="00F50021"/>
    <w:rsid w:val="00F52B99"/>
    <w:rsid w:val="00F52BA5"/>
    <w:rsid w:val="00F53FC4"/>
    <w:rsid w:val="00F54CEA"/>
    <w:rsid w:val="00F56789"/>
    <w:rsid w:val="00F569E1"/>
    <w:rsid w:val="00F6327E"/>
    <w:rsid w:val="00F6751C"/>
    <w:rsid w:val="00F677C1"/>
    <w:rsid w:val="00F7400B"/>
    <w:rsid w:val="00F837FF"/>
    <w:rsid w:val="00F83AA1"/>
    <w:rsid w:val="00F86E28"/>
    <w:rsid w:val="00F9489A"/>
    <w:rsid w:val="00F97C2F"/>
    <w:rsid w:val="00F97E82"/>
    <w:rsid w:val="00F97FAF"/>
    <w:rsid w:val="00FA0B25"/>
    <w:rsid w:val="00FA1721"/>
    <w:rsid w:val="00FA3393"/>
    <w:rsid w:val="00FA3634"/>
    <w:rsid w:val="00FA61C6"/>
    <w:rsid w:val="00FA7F2B"/>
    <w:rsid w:val="00FB1A22"/>
    <w:rsid w:val="00FB32E4"/>
    <w:rsid w:val="00FB4CBC"/>
    <w:rsid w:val="00FC0249"/>
    <w:rsid w:val="00FC21CF"/>
    <w:rsid w:val="00FC41F1"/>
    <w:rsid w:val="00FC50F4"/>
    <w:rsid w:val="00FC7258"/>
    <w:rsid w:val="00FD0F58"/>
    <w:rsid w:val="00FD1D49"/>
    <w:rsid w:val="00FD207D"/>
    <w:rsid w:val="00FD3D90"/>
    <w:rsid w:val="00FD3EB8"/>
    <w:rsid w:val="00FD4A28"/>
    <w:rsid w:val="00FD5857"/>
    <w:rsid w:val="00FE44B8"/>
    <w:rsid w:val="00FF0C05"/>
    <w:rsid w:val="00FF1CE7"/>
    <w:rsid w:val="00FF1F7D"/>
    <w:rsid w:val="00FF2A5F"/>
    <w:rsid w:val="00FF2C94"/>
    <w:rsid w:val="00FF3CE2"/>
    <w:rsid w:val="09A41D75"/>
    <w:rsid w:val="22C13237"/>
    <w:rsid w:val="2F2339AE"/>
    <w:rsid w:val="2F980082"/>
    <w:rsid w:val="386965DE"/>
    <w:rsid w:val="3E095011"/>
    <w:rsid w:val="3F083F0D"/>
    <w:rsid w:val="4D542E25"/>
    <w:rsid w:val="5D1D6BD2"/>
    <w:rsid w:val="5FB17713"/>
    <w:rsid w:val="611355EF"/>
    <w:rsid w:val="63C823CC"/>
    <w:rsid w:val="658779A6"/>
    <w:rsid w:val="67A12F9D"/>
    <w:rsid w:val="73A50F2A"/>
    <w:rsid w:val="75DC15C8"/>
    <w:rsid w:val="76F9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BEC5D7F"/>
  <w15:docId w15:val="{BCBD564F-7FB9-490B-9540-E1CD0DD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2"/>
      <w:szCs w:val="24"/>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qFormat/>
    <w:pPr>
      <w:keepNext/>
      <w:spacing w:before="240" w:after="60"/>
      <w:outlineLvl w:val="1"/>
    </w:pPr>
    <w:rPr>
      <w:rFonts w:cs="Arial"/>
      <w:b/>
      <w:bCs/>
      <w:i/>
      <w:iCs/>
      <w:sz w:val="28"/>
      <w:szCs w:val="28"/>
    </w:rPr>
  </w:style>
  <w:style w:type="paragraph" w:styleId="3">
    <w:name w:val="heading 3"/>
    <w:basedOn w:val="a"/>
    <w:next w:val="a"/>
    <w:qFormat/>
    <w:pPr>
      <w:keepNext/>
      <w:spacing w:before="240" w:after="60"/>
      <w:outlineLvl w:val="2"/>
    </w:pPr>
    <w:rPr>
      <w:rFonts w:cs="Arial"/>
      <w:b/>
      <w:bCs/>
      <w:sz w:val="26"/>
      <w:szCs w:val="26"/>
    </w:rPr>
  </w:style>
  <w:style w:type="paragraph" w:styleId="4">
    <w:name w:val="heading 4"/>
    <w:basedOn w:val="a"/>
    <w:next w:val="a"/>
    <w:qFormat/>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zqChar">
    <w:name w:val="wzq正文有编号 Char"/>
    <w:link w:val="wzq"/>
    <w:rPr>
      <w:rFonts w:eastAsia="宋体"/>
      <w:kern w:val="2"/>
      <w:sz w:val="22"/>
      <w:szCs w:val="22"/>
      <w:lang w:val="en-GB" w:eastAsia="zh-CN" w:bidi="ar-SA"/>
    </w:rPr>
  </w:style>
  <w:style w:type="character" w:customStyle="1" w:styleId="wzq2Char">
    <w:name w:val="wzq2 Char"/>
    <w:link w:val="wzq2"/>
    <w:rPr>
      <w:rFonts w:ascii="宋体" w:eastAsia="宋体" w:hAnsi="宋体" w:cs="Arial"/>
      <w:b/>
      <w:bCs/>
      <w:snapToGrid w:val="0"/>
      <w:color w:val="000000"/>
      <w:sz w:val="22"/>
      <w:szCs w:val="22"/>
      <w:lang w:val="en-GB" w:eastAsia="zh-CN" w:bidi="ar-SA"/>
    </w:rPr>
  </w:style>
  <w:style w:type="character" w:customStyle="1" w:styleId="Char">
    <w:name w:val="正文文本缩进 Char"/>
    <w:rPr>
      <w:rFonts w:ascii="Arial" w:eastAsia="宋体" w:hAnsi="Arial" w:cs="Arial"/>
      <w:snapToGrid w:val="0"/>
      <w:color w:val="000000"/>
      <w:sz w:val="22"/>
      <w:szCs w:val="22"/>
      <w:lang w:val="de-DE" w:eastAsia="de-DE" w:bidi="ar-SA"/>
    </w:rPr>
  </w:style>
  <w:style w:type="character" w:customStyle="1" w:styleId="Char0">
    <w:name w:val="正文 + (中文) 华文新魏 Char"/>
    <w:aliases w:val="小二 Char,字符缩放: 90% Char Char"/>
    <w:rPr>
      <w:rFonts w:ascii="Arial" w:eastAsia="宋体" w:hAnsi="Arial" w:cs="Arial"/>
      <w:snapToGrid w:val="0"/>
      <w:color w:val="000000"/>
      <w:sz w:val="36"/>
      <w:szCs w:val="22"/>
      <w:lang w:val="de-DE" w:eastAsia="de-DE" w:bidi="ar-SA"/>
    </w:rPr>
  </w:style>
  <w:style w:type="character" w:customStyle="1" w:styleId="wzqChar0">
    <w:name w:val="wzq正文 Char"/>
    <w:link w:val="wzq0"/>
    <w:rPr>
      <w:rFonts w:ascii="宋体" w:eastAsia="宋体" w:hAnsi="宋体"/>
      <w:kern w:val="2"/>
      <w:sz w:val="22"/>
      <w:szCs w:val="22"/>
      <w:lang w:val="en-GB" w:eastAsia="zh-CN" w:bidi="ar-SA"/>
    </w:rPr>
  </w:style>
  <w:style w:type="character" w:styleId="a3">
    <w:name w:val="FollowedHyperlink"/>
    <w:rPr>
      <w:color w:val="800080"/>
      <w:u w:val="single"/>
    </w:rPr>
  </w:style>
  <w:style w:type="character" w:styleId="a4">
    <w:name w:val="Hyperlink"/>
    <w:rPr>
      <w:color w:val="0000FF"/>
      <w:u w:val="single"/>
    </w:rPr>
  </w:style>
  <w:style w:type="paragraph" w:styleId="TOC7">
    <w:name w:val="toc 7"/>
    <w:basedOn w:val="a"/>
    <w:next w:val="a"/>
    <w:semiHidden/>
    <w:pPr>
      <w:ind w:left="1320"/>
    </w:pPr>
  </w:style>
  <w:style w:type="paragraph" w:styleId="TOC5">
    <w:name w:val="toc 5"/>
    <w:basedOn w:val="a"/>
    <w:next w:val="a"/>
    <w:semiHidden/>
    <w:pPr>
      <w:ind w:left="880"/>
    </w:pPr>
  </w:style>
  <w:style w:type="paragraph" w:styleId="TOC2">
    <w:name w:val="toc 2"/>
    <w:basedOn w:val="a"/>
    <w:next w:val="a"/>
    <w:semiHidden/>
    <w:pPr>
      <w:ind w:left="220"/>
    </w:pPr>
  </w:style>
  <w:style w:type="paragraph" w:styleId="a5">
    <w:name w:val="Body Text Indent"/>
    <w:basedOn w:val="a"/>
    <w:pPr>
      <w:jc w:val="both"/>
    </w:pPr>
    <w:rPr>
      <w:rFonts w:cs="Arial"/>
      <w:snapToGrid w:val="0"/>
      <w:color w:val="000000"/>
      <w:szCs w:val="22"/>
      <w:lang w:val="de-DE" w:eastAsia="de-DE"/>
    </w:rPr>
  </w:style>
  <w:style w:type="paragraph" w:styleId="a6">
    <w:name w:val="Date"/>
    <w:basedOn w:val="a"/>
    <w:next w:val="a"/>
    <w:pPr>
      <w:ind w:leftChars="2500" w:left="100"/>
    </w:pPr>
  </w:style>
  <w:style w:type="paragraph" w:styleId="a7">
    <w:name w:val="Body Text"/>
    <w:basedOn w:val="a"/>
    <w:pPr>
      <w:spacing w:after="120"/>
    </w:pPr>
  </w:style>
  <w:style w:type="paragraph" w:styleId="a8">
    <w:name w:val="List Paragraph"/>
    <w:basedOn w:val="a"/>
    <w:uiPriority w:val="34"/>
    <w:qFormat/>
    <w:pPr>
      <w:ind w:firstLineChars="200" w:firstLine="420"/>
    </w:pPr>
  </w:style>
  <w:style w:type="paragraph" w:styleId="a9">
    <w:name w:val="Normal (Web)"/>
    <w:basedOn w:val="a"/>
    <w:pPr>
      <w:spacing w:before="100" w:beforeAutospacing="1" w:after="100" w:afterAutospacing="1"/>
    </w:pPr>
    <w:rPr>
      <w:rFonts w:ascii="宋体" w:hAnsi="宋体" w:cs="宋体"/>
      <w:sz w:val="24"/>
    </w:rPr>
  </w:style>
  <w:style w:type="paragraph" w:styleId="TOC3">
    <w:name w:val="toc 3"/>
    <w:basedOn w:val="a"/>
    <w:next w:val="a"/>
    <w:semiHidden/>
    <w:pPr>
      <w:ind w:left="440"/>
    </w:pPr>
  </w:style>
  <w:style w:type="paragraph" w:customStyle="1" w:styleId="Char1">
    <w:name w:val="Char"/>
    <w:basedOn w:val="a"/>
    <w:pPr>
      <w:spacing w:after="160" w:line="240" w:lineRule="exact"/>
    </w:pPr>
    <w:rPr>
      <w:rFonts w:ascii="Verdana" w:eastAsia="仿宋_GB2312" w:hAnsi="Verdana" w:cs="Verdana"/>
      <w:sz w:val="20"/>
      <w:szCs w:val="20"/>
      <w:lang w:eastAsia="en-US"/>
    </w:rPr>
  </w:style>
  <w:style w:type="paragraph" w:customStyle="1" w:styleId="wzq0">
    <w:name w:val="wzq正文"/>
    <w:basedOn w:val="a"/>
    <w:link w:val="wzqChar0"/>
    <w:pPr>
      <w:widowControl w:val="0"/>
      <w:spacing w:line="480" w:lineRule="exact"/>
      <w:ind w:leftChars="257" w:left="540"/>
      <w:jc w:val="both"/>
    </w:pPr>
    <w:rPr>
      <w:rFonts w:ascii="宋体" w:hAnsi="宋体"/>
      <w:kern w:val="2"/>
      <w:szCs w:val="22"/>
      <w:lang w:val="en-GB"/>
    </w:rPr>
  </w:style>
  <w:style w:type="paragraph" w:styleId="TOC9">
    <w:name w:val="toc 9"/>
    <w:basedOn w:val="a"/>
    <w:next w:val="a"/>
    <w:semiHidden/>
    <w:pPr>
      <w:ind w:left="1760"/>
    </w:pPr>
  </w:style>
  <w:style w:type="paragraph" w:styleId="TOC6">
    <w:name w:val="toc 6"/>
    <w:basedOn w:val="a"/>
    <w:next w:val="a"/>
    <w:semiHidden/>
    <w:pPr>
      <w:ind w:left="1100"/>
    </w:pPr>
  </w:style>
  <w:style w:type="paragraph" w:styleId="TOC4">
    <w:name w:val="toc 4"/>
    <w:basedOn w:val="a"/>
    <w:next w:val="a"/>
    <w:semiHidden/>
    <w:pPr>
      <w:ind w:left="66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TOC8">
    <w:name w:val="toc 8"/>
    <w:basedOn w:val="a"/>
    <w:next w:val="a"/>
    <w:semiHidden/>
    <w:pPr>
      <w:ind w:left="1540"/>
    </w:pPr>
  </w:style>
  <w:style w:type="paragraph" w:customStyle="1" w:styleId="wzq">
    <w:name w:val="wzq正文有编号"/>
    <w:basedOn w:val="a7"/>
    <w:link w:val="wzqChar"/>
    <w:pPr>
      <w:widowControl w:val="0"/>
      <w:numPr>
        <w:ilvl w:val="2"/>
        <w:numId w:val="1"/>
      </w:numPr>
      <w:tabs>
        <w:tab w:val="left" w:pos="1249"/>
      </w:tabs>
      <w:spacing w:after="0" w:line="480" w:lineRule="exact"/>
      <w:jc w:val="both"/>
    </w:pPr>
    <w:rPr>
      <w:rFonts w:ascii="Times New Roman" w:hAnsi="Times New Roman"/>
      <w:kern w:val="2"/>
      <w:szCs w:val="22"/>
      <w:lang w:val="en-GB"/>
    </w:rPr>
  </w:style>
  <w:style w:type="paragraph" w:styleId="ab">
    <w:name w:val="Balloon Text"/>
    <w:basedOn w:val="a"/>
    <w:semiHidden/>
    <w:rPr>
      <w:sz w:val="18"/>
      <w:szCs w:val="18"/>
    </w:rPr>
  </w:style>
  <w:style w:type="paragraph" w:customStyle="1" w:styleId="wzq1">
    <w:name w:val="wzq1"/>
    <w:basedOn w:val="2"/>
    <w:pPr>
      <w:keepNext w:val="0"/>
      <w:numPr>
        <w:numId w:val="1"/>
      </w:numPr>
      <w:tabs>
        <w:tab w:val="left" w:pos="425"/>
      </w:tabs>
      <w:spacing w:before="0" w:after="0" w:line="480" w:lineRule="exact"/>
      <w:jc w:val="both"/>
    </w:pPr>
    <w:rPr>
      <w:rFonts w:ascii="宋体" w:hAnsi="宋体"/>
      <w:i w:val="0"/>
      <w:iCs w:val="0"/>
      <w:snapToGrid w:val="0"/>
      <w:color w:val="000000"/>
      <w:sz w:val="22"/>
      <w:szCs w:val="22"/>
      <w:lang w:val="en-GB" w:eastAsia="de-DE"/>
    </w:rPr>
  </w:style>
  <w:style w:type="paragraph" w:styleId="TOC1">
    <w:name w:val="toc 1"/>
    <w:basedOn w:val="a"/>
    <w:next w:val="a"/>
    <w:semiHidden/>
    <w:pPr>
      <w:tabs>
        <w:tab w:val="left" w:pos="660"/>
        <w:tab w:val="right" w:leader="dot" w:pos="9060"/>
      </w:tabs>
    </w:pPr>
  </w:style>
  <w:style w:type="paragraph" w:styleId="ac">
    <w:name w:val="footer"/>
    <w:basedOn w:val="a"/>
    <w:pPr>
      <w:tabs>
        <w:tab w:val="center" w:pos="4153"/>
        <w:tab w:val="right" w:pos="8306"/>
      </w:tabs>
      <w:snapToGrid w:val="0"/>
    </w:pPr>
    <w:rPr>
      <w:sz w:val="18"/>
      <w:szCs w:val="18"/>
    </w:rPr>
  </w:style>
  <w:style w:type="paragraph" w:customStyle="1" w:styleId="wzq2">
    <w:name w:val="wzq2"/>
    <w:basedOn w:val="2"/>
    <w:link w:val="wzq2Char"/>
    <w:pPr>
      <w:keepNext w:val="0"/>
      <w:numPr>
        <w:ilvl w:val="1"/>
        <w:numId w:val="1"/>
      </w:numPr>
      <w:tabs>
        <w:tab w:val="left" w:pos="567"/>
      </w:tabs>
      <w:spacing w:before="0" w:after="0" w:line="480" w:lineRule="exact"/>
      <w:jc w:val="both"/>
    </w:pPr>
    <w:rPr>
      <w:rFonts w:ascii="宋体" w:hAnsi="宋体"/>
      <w:i w:val="0"/>
      <w:iCs w:val="0"/>
      <w:snapToGrid w:val="0"/>
      <w:color w:val="000000"/>
      <w:sz w:val="22"/>
      <w:szCs w:val="22"/>
      <w:lang w:val="en-GB"/>
    </w:rPr>
  </w:style>
  <w:style w:type="paragraph" w:customStyle="1" w:styleId="ad">
    <w:name w:val="正文 + (中文) 华文新魏"/>
    <w:basedOn w:val="a5"/>
    <w:rPr>
      <w:sz w:val="36"/>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959">
      <w:bodyDiv w:val="1"/>
      <w:marLeft w:val="0"/>
      <w:marRight w:val="0"/>
      <w:marTop w:val="0"/>
      <w:marBottom w:val="0"/>
      <w:divBdr>
        <w:top w:val="none" w:sz="0" w:space="0" w:color="auto"/>
        <w:left w:val="none" w:sz="0" w:space="0" w:color="auto"/>
        <w:bottom w:val="none" w:sz="0" w:space="0" w:color="auto"/>
        <w:right w:val="none" w:sz="0" w:space="0" w:color="auto"/>
      </w:divBdr>
    </w:div>
    <w:div w:id="15422172">
      <w:bodyDiv w:val="1"/>
      <w:marLeft w:val="0"/>
      <w:marRight w:val="0"/>
      <w:marTop w:val="0"/>
      <w:marBottom w:val="0"/>
      <w:divBdr>
        <w:top w:val="none" w:sz="0" w:space="0" w:color="auto"/>
        <w:left w:val="none" w:sz="0" w:space="0" w:color="auto"/>
        <w:bottom w:val="none" w:sz="0" w:space="0" w:color="auto"/>
        <w:right w:val="none" w:sz="0" w:space="0" w:color="auto"/>
      </w:divBdr>
    </w:div>
    <w:div w:id="37046375">
      <w:bodyDiv w:val="1"/>
      <w:marLeft w:val="0"/>
      <w:marRight w:val="0"/>
      <w:marTop w:val="0"/>
      <w:marBottom w:val="0"/>
      <w:divBdr>
        <w:top w:val="none" w:sz="0" w:space="0" w:color="auto"/>
        <w:left w:val="none" w:sz="0" w:space="0" w:color="auto"/>
        <w:bottom w:val="none" w:sz="0" w:space="0" w:color="auto"/>
        <w:right w:val="none" w:sz="0" w:space="0" w:color="auto"/>
      </w:divBdr>
    </w:div>
    <w:div w:id="91244230">
      <w:bodyDiv w:val="1"/>
      <w:marLeft w:val="0"/>
      <w:marRight w:val="0"/>
      <w:marTop w:val="0"/>
      <w:marBottom w:val="0"/>
      <w:divBdr>
        <w:top w:val="none" w:sz="0" w:space="0" w:color="auto"/>
        <w:left w:val="none" w:sz="0" w:space="0" w:color="auto"/>
        <w:bottom w:val="none" w:sz="0" w:space="0" w:color="auto"/>
        <w:right w:val="none" w:sz="0" w:space="0" w:color="auto"/>
      </w:divBdr>
    </w:div>
    <w:div w:id="112140690">
      <w:bodyDiv w:val="1"/>
      <w:marLeft w:val="0"/>
      <w:marRight w:val="0"/>
      <w:marTop w:val="0"/>
      <w:marBottom w:val="0"/>
      <w:divBdr>
        <w:top w:val="none" w:sz="0" w:space="0" w:color="auto"/>
        <w:left w:val="none" w:sz="0" w:space="0" w:color="auto"/>
        <w:bottom w:val="none" w:sz="0" w:space="0" w:color="auto"/>
        <w:right w:val="none" w:sz="0" w:space="0" w:color="auto"/>
      </w:divBdr>
    </w:div>
    <w:div w:id="150368915">
      <w:bodyDiv w:val="1"/>
      <w:marLeft w:val="0"/>
      <w:marRight w:val="0"/>
      <w:marTop w:val="0"/>
      <w:marBottom w:val="0"/>
      <w:divBdr>
        <w:top w:val="none" w:sz="0" w:space="0" w:color="auto"/>
        <w:left w:val="none" w:sz="0" w:space="0" w:color="auto"/>
        <w:bottom w:val="none" w:sz="0" w:space="0" w:color="auto"/>
        <w:right w:val="none" w:sz="0" w:space="0" w:color="auto"/>
      </w:divBdr>
    </w:div>
    <w:div w:id="154883985">
      <w:bodyDiv w:val="1"/>
      <w:marLeft w:val="0"/>
      <w:marRight w:val="0"/>
      <w:marTop w:val="0"/>
      <w:marBottom w:val="0"/>
      <w:divBdr>
        <w:top w:val="none" w:sz="0" w:space="0" w:color="auto"/>
        <w:left w:val="none" w:sz="0" w:space="0" w:color="auto"/>
        <w:bottom w:val="none" w:sz="0" w:space="0" w:color="auto"/>
        <w:right w:val="none" w:sz="0" w:space="0" w:color="auto"/>
      </w:divBdr>
    </w:div>
    <w:div w:id="176163685">
      <w:bodyDiv w:val="1"/>
      <w:marLeft w:val="0"/>
      <w:marRight w:val="0"/>
      <w:marTop w:val="0"/>
      <w:marBottom w:val="0"/>
      <w:divBdr>
        <w:top w:val="none" w:sz="0" w:space="0" w:color="auto"/>
        <w:left w:val="none" w:sz="0" w:space="0" w:color="auto"/>
        <w:bottom w:val="none" w:sz="0" w:space="0" w:color="auto"/>
        <w:right w:val="none" w:sz="0" w:space="0" w:color="auto"/>
      </w:divBdr>
    </w:div>
    <w:div w:id="293488456">
      <w:bodyDiv w:val="1"/>
      <w:marLeft w:val="0"/>
      <w:marRight w:val="0"/>
      <w:marTop w:val="0"/>
      <w:marBottom w:val="0"/>
      <w:divBdr>
        <w:top w:val="none" w:sz="0" w:space="0" w:color="auto"/>
        <w:left w:val="none" w:sz="0" w:space="0" w:color="auto"/>
        <w:bottom w:val="none" w:sz="0" w:space="0" w:color="auto"/>
        <w:right w:val="none" w:sz="0" w:space="0" w:color="auto"/>
      </w:divBdr>
    </w:div>
    <w:div w:id="316956794">
      <w:bodyDiv w:val="1"/>
      <w:marLeft w:val="0"/>
      <w:marRight w:val="0"/>
      <w:marTop w:val="0"/>
      <w:marBottom w:val="0"/>
      <w:divBdr>
        <w:top w:val="none" w:sz="0" w:space="0" w:color="auto"/>
        <w:left w:val="none" w:sz="0" w:space="0" w:color="auto"/>
        <w:bottom w:val="none" w:sz="0" w:space="0" w:color="auto"/>
        <w:right w:val="none" w:sz="0" w:space="0" w:color="auto"/>
      </w:divBdr>
    </w:div>
    <w:div w:id="361712408">
      <w:bodyDiv w:val="1"/>
      <w:marLeft w:val="0"/>
      <w:marRight w:val="0"/>
      <w:marTop w:val="0"/>
      <w:marBottom w:val="0"/>
      <w:divBdr>
        <w:top w:val="none" w:sz="0" w:space="0" w:color="auto"/>
        <w:left w:val="none" w:sz="0" w:space="0" w:color="auto"/>
        <w:bottom w:val="none" w:sz="0" w:space="0" w:color="auto"/>
        <w:right w:val="none" w:sz="0" w:space="0" w:color="auto"/>
      </w:divBdr>
    </w:div>
    <w:div w:id="558243915">
      <w:bodyDiv w:val="1"/>
      <w:marLeft w:val="0"/>
      <w:marRight w:val="0"/>
      <w:marTop w:val="0"/>
      <w:marBottom w:val="0"/>
      <w:divBdr>
        <w:top w:val="none" w:sz="0" w:space="0" w:color="auto"/>
        <w:left w:val="none" w:sz="0" w:space="0" w:color="auto"/>
        <w:bottom w:val="none" w:sz="0" w:space="0" w:color="auto"/>
        <w:right w:val="none" w:sz="0" w:space="0" w:color="auto"/>
      </w:divBdr>
    </w:div>
    <w:div w:id="678309584">
      <w:bodyDiv w:val="1"/>
      <w:marLeft w:val="0"/>
      <w:marRight w:val="0"/>
      <w:marTop w:val="0"/>
      <w:marBottom w:val="0"/>
      <w:divBdr>
        <w:top w:val="none" w:sz="0" w:space="0" w:color="auto"/>
        <w:left w:val="none" w:sz="0" w:space="0" w:color="auto"/>
        <w:bottom w:val="none" w:sz="0" w:space="0" w:color="auto"/>
        <w:right w:val="none" w:sz="0" w:space="0" w:color="auto"/>
      </w:divBdr>
    </w:div>
    <w:div w:id="736170434">
      <w:bodyDiv w:val="1"/>
      <w:marLeft w:val="0"/>
      <w:marRight w:val="0"/>
      <w:marTop w:val="0"/>
      <w:marBottom w:val="0"/>
      <w:divBdr>
        <w:top w:val="none" w:sz="0" w:space="0" w:color="auto"/>
        <w:left w:val="none" w:sz="0" w:space="0" w:color="auto"/>
        <w:bottom w:val="none" w:sz="0" w:space="0" w:color="auto"/>
        <w:right w:val="none" w:sz="0" w:space="0" w:color="auto"/>
      </w:divBdr>
    </w:div>
    <w:div w:id="1043558200">
      <w:bodyDiv w:val="1"/>
      <w:marLeft w:val="0"/>
      <w:marRight w:val="0"/>
      <w:marTop w:val="0"/>
      <w:marBottom w:val="0"/>
      <w:divBdr>
        <w:top w:val="none" w:sz="0" w:space="0" w:color="auto"/>
        <w:left w:val="none" w:sz="0" w:space="0" w:color="auto"/>
        <w:bottom w:val="none" w:sz="0" w:space="0" w:color="auto"/>
        <w:right w:val="none" w:sz="0" w:space="0" w:color="auto"/>
      </w:divBdr>
    </w:div>
    <w:div w:id="1111901853">
      <w:bodyDiv w:val="1"/>
      <w:marLeft w:val="0"/>
      <w:marRight w:val="0"/>
      <w:marTop w:val="0"/>
      <w:marBottom w:val="0"/>
      <w:divBdr>
        <w:top w:val="none" w:sz="0" w:space="0" w:color="auto"/>
        <w:left w:val="none" w:sz="0" w:space="0" w:color="auto"/>
        <w:bottom w:val="none" w:sz="0" w:space="0" w:color="auto"/>
        <w:right w:val="none" w:sz="0" w:space="0" w:color="auto"/>
      </w:divBdr>
    </w:div>
    <w:div w:id="1298879032">
      <w:bodyDiv w:val="1"/>
      <w:marLeft w:val="0"/>
      <w:marRight w:val="0"/>
      <w:marTop w:val="0"/>
      <w:marBottom w:val="0"/>
      <w:divBdr>
        <w:top w:val="none" w:sz="0" w:space="0" w:color="auto"/>
        <w:left w:val="none" w:sz="0" w:space="0" w:color="auto"/>
        <w:bottom w:val="none" w:sz="0" w:space="0" w:color="auto"/>
        <w:right w:val="none" w:sz="0" w:space="0" w:color="auto"/>
      </w:divBdr>
    </w:div>
    <w:div w:id="1325284665">
      <w:bodyDiv w:val="1"/>
      <w:marLeft w:val="0"/>
      <w:marRight w:val="0"/>
      <w:marTop w:val="0"/>
      <w:marBottom w:val="0"/>
      <w:divBdr>
        <w:top w:val="none" w:sz="0" w:space="0" w:color="auto"/>
        <w:left w:val="none" w:sz="0" w:space="0" w:color="auto"/>
        <w:bottom w:val="none" w:sz="0" w:space="0" w:color="auto"/>
        <w:right w:val="none" w:sz="0" w:space="0" w:color="auto"/>
      </w:divBdr>
    </w:div>
    <w:div w:id="1367487037">
      <w:bodyDiv w:val="1"/>
      <w:marLeft w:val="0"/>
      <w:marRight w:val="0"/>
      <w:marTop w:val="0"/>
      <w:marBottom w:val="0"/>
      <w:divBdr>
        <w:top w:val="none" w:sz="0" w:space="0" w:color="auto"/>
        <w:left w:val="none" w:sz="0" w:space="0" w:color="auto"/>
        <w:bottom w:val="none" w:sz="0" w:space="0" w:color="auto"/>
        <w:right w:val="none" w:sz="0" w:space="0" w:color="auto"/>
      </w:divBdr>
    </w:div>
    <w:div w:id="1529442724">
      <w:bodyDiv w:val="1"/>
      <w:marLeft w:val="0"/>
      <w:marRight w:val="0"/>
      <w:marTop w:val="0"/>
      <w:marBottom w:val="0"/>
      <w:divBdr>
        <w:top w:val="none" w:sz="0" w:space="0" w:color="auto"/>
        <w:left w:val="none" w:sz="0" w:space="0" w:color="auto"/>
        <w:bottom w:val="none" w:sz="0" w:space="0" w:color="auto"/>
        <w:right w:val="none" w:sz="0" w:space="0" w:color="auto"/>
      </w:divBdr>
    </w:div>
    <w:div w:id="1530148325">
      <w:bodyDiv w:val="1"/>
      <w:marLeft w:val="0"/>
      <w:marRight w:val="0"/>
      <w:marTop w:val="0"/>
      <w:marBottom w:val="0"/>
      <w:divBdr>
        <w:top w:val="none" w:sz="0" w:space="0" w:color="auto"/>
        <w:left w:val="none" w:sz="0" w:space="0" w:color="auto"/>
        <w:bottom w:val="none" w:sz="0" w:space="0" w:color="auto"/>
        <w:right w:val="none" w:sz="0" w:space="0" w:color="auto"/>
      </w:divBdr>
    </w:div>
    <w:div w:id="1540968772">
      <w:bodyDiv w:val="1"/>
      <w:marLeft w:val="0"/>
      <w:marRight w:val="0"/>
      <w:marTop w:val="0"/>
      <w:marBottom w:val="0"/>
      <w:divBdr>
        <w:top w:val="none" w:sz="0" w:space="0" w:color="auto"/>
        <w:left w:val="none" w:sz="0" w:space="0" w:color="auto"/>
        <w:bottom w:val="none" w:sz="0" w:space="0" w:color="auto"/>
        <w:right w:val="none" w:sz="0" w:space="0" w:color="auto"/>
      </w:divBdr>
    </w:div>
    <w:div w:id="1692105639">
      <w:bodyDiv w:val="1"/>
      <w:marLeft w:val="0"/>
      <w:marRight w:val="0"/>
      <w:marTop w:val="0"/>
      <w:marBottom w:val="0"/>
      <w:divBdr>
        <w:top w:val="none" w:sz="0" w:space="0" w:color="auto"/>
        <w:left w:val="none" w:sz="0" w:space="0" w:color="auto"/>
        <w:bottom w:val="none" w:sz="0" w:space="0" w:color="auto"/>
        <w:right w:val="none" w:sz="0" w:space="0" w:color="auto"/>
      </w:divBdr>
    </w:div>
    <w:div w:id="1806120619">
      <w:bodyDiv w:val="1"/>
      <w:marLeft w:val="0"/>
      <w:marRight w:val="0"/>
      <w:marTop w:val="0"/>
      <w:marBottom w:val="0"/>
      <w:divBdr>
        <w:top w:val="none" w:sz="0" w:space="0" w:color="auto"/>
        <w:left w:val="none" w:sz="0" w:space="0" w:color="auto"/>
        <w:bottom w:val="none" w:sz="0" w:space="0" w:color="auto"/>
        <w:right w:val="none" w:sz="0" w:space="0" w:color="auto"/>
      </w:divBdr>
    </w:div>
    <w:div w:id="1813789080">
      <w:bodyDiv w:val="1"/>
      <w:marLeft w:val="0"/>
      <w:marRight w:val="0"/>
      <w:marTop w:val="0"/>
      <w:marBottom w:val="0"/>
      <w:divBdr>
        <w:top w:val="none" w:sz="0" w:space="0" w:color="auto"/>
        <w:left w:val="none" w:sz="0" w:space="0" w:color="auto"/>
        <w:bottom w:val="none" w:sz="0" w:space="0" w:color="auto"/>
        <w:right w:val="none" w:sz="0" w:space="0" w:color="auto"/>
      </w:divBdr>
    </w:div>
    <w:div w:id="1899702366">
      <w:bodyDiv w:val="1"/>
      <w:marLeft w:val="0"/>
      <w:marRight w:val="0"/>
      <w:marTop w:val="0"/>
      <w:marBottom w:val="0"/>
      <w:divBdr>
        <w:top w:val="none" w:sz="0" w:space="0" w:color="auto"/>
        <w:left w:val="none" w:sz="0" w:space="0" w:color="auto"/>
        <w:bottom w:val="none" w:sz="0" w:space="0" w:color="auto"/>
        <w:right w:val="none" w:sz="0" w:space="0" w:color="auto"/>
      </w:divBdr>
    </w:div>
    <w:div w:id="2022511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017C-D516-4811-88ED-F1CA3AAF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4512</Words>
  <Characters>1061</Characters>
  <Application>Microsoft Office Word</Application>
  <DocSecurity>0</DocSecurity>
  <Lines>8</Lines>
  <Paragraphs>11</Paragraphs>
  <ScaleCrop>false</ScaleCrop>
  <Company>Siemens Ltd., China</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B类产品采购合同通用商务条款</dc:title>
  <dc:creator>IT Support</dc:creator>
  <cp:lastModifiedBy>Administrator</cp:lastModifiedBy>
  <cp:revision>19</cp:revision>
  <cp:lastPrinted>2020-06-22T01:23:00Z</cp:lastPrinted>
  <dcterms:created xsi:type="dcterms:W3CDTF">2020-06-30T10:05:00Z</dcterms:created>
  <dcterms:modified xsi:type="dcterms:W3CDTF">2020-10-09T14:25:00Z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