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BF" w:rsidRDefault="00D506BF">
      <w:pP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4C01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noProof/>
        </w:rPr>
        <w:pict>
          <v:line id="Line 9" o:spid="_x0000_s1026" style="position:absolute;left:0;text-align:left;z-index:251657216;visibility:visible" from="390pt,14.05pt" to="44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" o:allowincell="f" strokeweight=".25pt">
            <v:stroke startarrowwidth="narrow" startarrowlength="short" endarrowwidth="narrow" endarrowlength="short"/>
          </v:line>
        </w:pict>
      </w:r>
      <w:r w:rsidR="00D506BF">
        <w:rPr>
          <w:rFonts w:hint="eastAsia"/>
          <w:sz w:val="28"/>
        </w:rPr>
        <w:t>编号</w:t>
      </w:r>
      <w:r w:rsidR="00D506BF">
        <w:rPr>
          <w:b/>
        </w:rPr>
        <w:t>: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44"/>
        </w:rPr>
      </w:pPr>
      <w:r>
        <w:rPr>
          <w:rFonts w:hint="eastAsia"/>
          <w:b/>
          <w:spacing w:val="30"/>
          <w:sz w:val="36"/>
        </w:rPr>
        <w:t>北京光华荣昌汽车部件有限公司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黑体" w:eastAsia="黑体"/>
          <w:b/>
          <w:sz w:val="72"/>
        </w:rPr>
      </w:pPr>
      <w:r>
        <w:rPr>
          <w:rFonts w:ascii="黑体" w:eastAsia="黑体" w:hint="eastAsia"/>
          <w:b/>
          <w:sz w:val="52"/>
        </w:rPr>
        <w:t>技术协议书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44"/>
        </w:rPr>
      </w:pPr>
    </w:p>
    <w:p w:rsidR="0042583F" w:rsidRDefault="00D506BF" w:rsidP="00200F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名称</w:t>
      </w:r>
      <w:r>
        <w:rPr>
          <w:rFonts w:ascii="黑体" w:eastAsia="黑体"/>
          <w:sz w:val="32"/>
        </w:rPr>
        <w:t>:</w:t>
      </w:r>
      <w:r w:rsidR="00A24F66">
        <w:rPr>
          <w:rFonts w:ascii="黑体" w:eastAsia="黑体" w:hint="eastAsia"/>
          <w:sz w:val="32"/>
        </w:rPr>
        <w:t xml:space="preserve">    </w:t>
      </w:r>
      <w:r w:rsidR="009E5071" w:rsidRPr="00C3661D">
        <w:rPr>
          <w:rFonts w:ascii="宋体" w:hAnsi="宋体" w:hint="eastAsia"/>
          <w:sz w:val="36"/>
          <w:szCs w:val="36"/>
        </w:rPr>
        <w:t>见零件明细</w:t>
      </w:r>
    </w:p>
    <w:p w:rsidR="00D506BF" w:rsidRDefault="004C01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>
        <w:rPr>
          <w:rFonts w:ascii="黑体" w:eastAsia="黑体"/>
          <w:noProof/>
          <w:sz w:val="20"/>
        </w:rPr>
        <w:pict>
          <v:line id="Line 29" o:spid="_x0000_s1037" style="position:absolute;left:0;text-align:left;z-index:251659264;visibility:visible" from="156.1pt,4.3pt" to="324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" strokecolor="blue" strokeweight="1pt">
            <v:stroke startarrowwidth="narrow" startarrowlength="short" endarrowwidth="narrow" endarrowlength="short"/>
          </v:line>
        </w:pict>
      </w:r>
    </w:p>
    <w:p w:rsidR="00D506BF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</w:rPr>
        <w:t>图号</w:t>
      </w:r>
      <w:r>
        <w:rPr>
          <w:rFonts w:ascii="黑体" w:eastAsia="黑体"/>
          <w:sz w:val="32"/>
        </w:rPr>
        <w:t>:</w:t>
      </w:r>
      <w:r w:rsidR="00A24F66">
        <w:rPr>
          <w:rFonts w:ascii="黑体" w:eastAsia="黑体" w:hint="eastAsia"/>
          <w:sz w:val="32"/>
        </w:rPr>
        <w:t xml:space="preserve">    </w:t>
      </w:r>
      <w:r w:rsidR="009E5071" w:rsidRPr="00C3661D">
        <w:rPr>
          <w:rFonts w:ascii="宋体" w:hAnsi="宋体" w:hint="eastAsia"/>
          <w:sz w:val="36"/>
          <w:szCs w:val="36"/>
        </w:rPr>
        <w:t>见零件明细</w:t>
      </w:r>
    </w:p>
    <w:p w:rsidR="00D506BF" w:rsidRDefault="004C01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  <w:r>
        <w:rPr>
          <w:noProof/>
        </w:rPr>
        <w:pict>
          <v:line id="Line 6" o:spid="_x0000_s1036" style="position:absolute;left:0;text-align:left;z-index:251656192;visibility:visible" from="156.1pt,-.25pt" to="342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" strokecolor="blue" strokeweight="1pt">
            <v:stroke startarrowwidth="narrow" startarrowlength="short" endarrowwidth="narrow" endarrowlength="short"/>
          </v:line>
        </w:pict>
      </w:r>
    </w:p>
    <w:p w:rsidR="00D506BF" w:rsidRPr="00EE5EA0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2"/>
        </w:rPr>
        <w:t>供方</w:t>
      </w:r>
      <w:r>
        <w:rPr>
          <w:rFonts w:ascii="黑体" w:eastAsia="黑体"/>
          <w:sz w:val="32"/>
        </w:rPr>
        <w:t>:</w:t>
      </w:r>
      <w:r w:rsidR="00476DED">
        <w:rPr>
          <w:rFonts w:ascii="黑体" w:eastAsia="黑体"/>
          <w:sz w:val="32"/>
        </w:rPr>
        <w:t xml:space="preserve"> </w:t>
      </w:r>
      <w:r w:rsidR="00971030">
        <w:rPr>
          <w:rFonts w:hint="eastAsia"/>
          <w:b/>
          <w:spacing w:val="30"/>
          <w:sz w:val="36"/>
        </w:rPr>
        <w:t>天津琪安科技有限</w:t>
      </w:r>
      <w:r w:rsidR="00476DED" w:rsidRPr="00476DED">
        <w:rPr>
          <w:b/>
          <w:spacing w:val="30"/>
          <w:sz w:val="36"/>
        </w:rPr>
        <w:t>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黑体" w:eastAsia="黑体"/>
          <w:sz w:val="36"/>
        </w:rPr>
      </w:pPr>
    </w:p>
    <w:p w:rsidR="00D506BF" w:rsidRDefault="00D506BF" w:rsidP="00F04A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600"/>
        <w:rPr>
          <w:b/>
          <w:sz w:val="44"/>
        </w:rPr>
      </w:pPr>
      <w:r>
        <w:rPr>
          <w:rFonts w:ascii="黑体" w:eastAsia="黑体" w:hint="eastAsia"/>
          <w:sz w:val="32"/>
        </w:rPr>
        <w:t>需方</w:t>
      </w:r>
      <w:r>
        <w:rPr>
          <w:rFonts w:ascii="黑体" w:eastAsia="黑体"/>
          <w:sz w:val="32"/>
        </w:rPr>
        <w:t xml:space="preserve">: </w:t>
      </w:r>
      <w:r>
        <w:rPr>
          <w:rFonts w:hint="eastAsia"/>
          <w:b/>
          <w:spacing w:val="30"/>
          <w:sz w:val="36"/>
        </w:rPr>
        <w:t>北京</w:t>
      </w:r>
      <w:r w:rsidR="003B7701">
        <w:rPr>
          <w:rFonts w:hint="eastAsia"/>
          <w:b/>
          <w:spacing w:val="30"/>
          <w:sz w:val="36"/>
        </w:rPr>
        <w:t>光华荣昌汽车部件有限公司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6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C4773" w:rsidRDefault="009C4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C4773" w:rsidRDefault="009C47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9E5071" w:rsidRDefault="009E5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0" w:firstLine="1800"/>
        <w:rPr>
          <w:rFonts w:ascii="宋体"/>
          <w:sz w:val="36"/>
        </w:rPr>
      </w:pPr>
    </w:p>
    <w:p w:rsidR="00D506BF" w:rsidRDefault="004C019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700" w:firstLine="2520"/>
        <w:rPr>
          <w:rFonts w:ascii="宋体"/>
          <w:sz w:val="32"/>
        </w:rPr>
      </w:pPr>
      <w:r>
        <w:rPr>
          <w:noProof/>
          <w:sz w:val="36"/>
        </w:rPr>
        <w:pict>
          <v:line id="Line 14" o:spid="_x0000_s1035" style="position:absolute;left:0;text-align:left;z-index:251658240;visibility:visible" from="235pt,18.55pt" to="337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" strokeweight="1pt">
            <v:stroke startarrowwidth="narrow" startarrowlength="short" endarrowwidth="narrow" endarrowlength="short"/>
          </v:line>
        </w:pict>
      </w:r>
      <w:r w:rsidR="00D506BF">
        <w:rPr>
          <w:rFonts w:ascii="宋体" w:hint="eastAsia"/>
          <w:sz w:val="32"/>
        </w:rPr>
        <w:t>批准</w:t>
      </w:r>
      <w:r w:rsidR="00D506BF">
        <w:rPr>
          <w:rFonts w:ascii="宋体"/>
          <w:sz w:val="32"/>
        </w:rPr>
        <w:t>:(</w:t>
      </w:r>
      <w:r w:rsidR="00D506BF">
        <w:rPr>
          <w:rFonts w:ascii="宋体" w:hint="eastAsia"/>
          <w:sz w:val="32"/>
        </w:rPr>
        <w:t>签字</w:t>
      </w:r>
      <w:r w:rsidR="00D506BF">
        <w:rPr>
          <w:rFonts w:ascii="宋体"/>
          <w:sz w:val="32"/>
        </w:rPr>
        <w:t>)</w:t>
      </w: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/>
          <w:sz w:val="32"/>
        </w:rPr>
      </w:pPr>
    </w:p>
    <w:p w:rsidR="00D506BF" w:rsidRDefault="00D506BF">
      <w:pPr>
        <w:jc w:val="center"/>
        <w:rPr>
          <w:rFonts w:ascii="宋体"/>
          <w:b/>
          <w:sz w:val="36"/>
        </w:rPr>
      </w:pPr>
    </w:p>
    <w:p w:rsidR="00EE5EA0" w:rsidRDefault="00EE5EA0">
      <w:pPr>
        <w:jc w:val="center"/>
        <w:rPr>
          <w:rFonts w:ascii="宋体"/>
          <w:b/>
          <w:sz w:val="36"/>
        </w:rPr>
      </w:pPr>
    </w:p>
    <w:p w:rsidR="00EE5EA0" w:rsidRDefault="00EE5EA0">
      <w:pPr>
        <w:jc w:val="center"/>
        <w:rPr>
          <w:rFonts w:ascii="宋体"/>
          <w:b/>
          <w:sz w:val="36"/>
        </w:rPr>
      </w:pPr>
    </w:p>
    <w:p w:rsidR="00D506BF" w:rsidRPr="00A07557" w:rsidRDefault="00D506BF">
      <w:pPr>
        <w:jc w:val="center"/>
        <w:rPr>
          <w:rFonts w:ascii="宋体"/>
          <w:b/>
          <w:sz w:val="28"/>
          <w:szCs w:val="28"/>
        </w:rPr>
      </w:pPr>
      <w:r w:rsidRPr="00A07557">
        <w:rPr>
          <w:rFonts w:ascii="宋体" w:hint="eastAsia"/>
          <w:b/>
          <w:sz w:val="28"/>
          <w:szCs w:val="28"/>
        </w:rPr>
        <w:t>技术协议</w:t>
      </w:r>
    </w:p>
    <w:p w:rsidR="00D506BF" w:rsidRPr="00106944" w:rsidRDefault="00D506BF">
      <w:pPr>
        <w:jc w:val="center"/>
        <w:rPr>
          <w:rFonts w:ascii="宋体"/>
          <w:sz w:val="24"/>
          <w:szCs w:val="24"/>
        </w:rPr>
      </w:pPr>
    </w:p>
    <w:p w:rsidR="004804FA" w:rsidRDefault="004C019A" w:rsidP="004804FA">
      <w:pPr>
        <w:spacing w:line="360" w:lineRule="auto"/>
        <w:ind w:left="3600" w:hangingChars="1500" w:hanging="3600"/>
        <w:rPr>
          <w:rFonts w:ascii="宋体"/>
          <w:sz w:val="24"/>
          <w:szCs w:val="24"/>
        </w:rPr>
      </w:pPr>
      <w:r>
        <w:rPr>
          <w:noProof/>
          <w:sz w:val="24"/>
          <w:szCs w:val="24"/>
        </w:rPr>
        <w:pict>
          <v:line id="Line 32" o:spid="_x0000_s1032" style="position:absolute;left:0;text-align:left;flip:y;z-index:251660288;visibility:visible" from="255.6pt,16.25pt" to="43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Line 5" o:spid="_x0000_s1031" style="position:absolute;left:0;text-align:left;flip:y;z-index:251655168;visibility:visible" from=".95pt,16.25pt" to="167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" o:allowincell="f" strokecolor="blue" strokeweight="1pt">
            <v:stroke startarrowwidth="narrow" startarrowlength="short" endarrowwidth="narrow" endarrowlength="short"/>
          </v:line>
        </w:pict>
      </w:r>
      <w:r w:rsidR="00D506BF" w:rsidRPr="00106944">
        <w:rPr>
          <w:rFonts w:ascii="宋体" w:hint="eastAsia"/>
          <w:sz w:val="24"/>
          <w:szCs w:val="24"/>
        </w:rPr>
        <w:t>北京</w:t>
      </w:r>
      <w:r w:rsidR="00685AE0" w:rsidRPr="00106944">
        <w:rPr>
          <w:rFonts w:ascii="宋体" w:hint="eastAsia"/>
          <w:sz w:val="24"/>
          <w:szCs w:val="24"/>
        </w:rPr>
        <w:t>光华荣昌汽车部件有限公司</w:t>
      </w:r>
      <w:r w:rsidR="00D506BF" w:rsidRPr="00106944">
        <w:rPr>
          <w:rFonts w:ascii="宋体"/>
          <w:sz w:val="24"/>
          <w:szCs w:val="24"/>
        </w:rPr>
        <w:t>(</w:t>
      </w:r>
      <w:r w:rsidR="00D506BF" w:rsidRPr="00106944">
        <w:rPr>
          <w:rFonts w:ascii="宋体" w:hint="eastAsia"/>
          <w:sz w:val="24"/>
          <w:szCs w:val="24"/>
        </w:rPr>
        <w:t>以下称</w:t>
      </w:r>
      <w:r w:rsidR="00D97534">
        <w:rPr>
          <w:rFonts w:ascii="宋体" w:hint="eastAsia"/>
          <w:sz w:val="24"/>
          <w:szCs w:val="24"/>
        </w:rPr>
        <w:t>需</w:t>
      </w:r>
      <w:r w:rsidR="00D506BF" w:rsidRPr="00106944">
        <w:rPr>
          <w:rFonts w:ascii="宋体" w:hint="eastAsia"/>
          <w:sz w:val="24"/>
          <w:szCs w:val="24"/>
        </w:rPr>
        <w:t>方</w:t>
      </w:r>
      <w:r w:rsidR="00D506BF" w:rsidRPr="00106944">
        <w:rPr>
          <w:rFonts w:ascii="宋体"/>
          <w:sz w:val="24"/>
          <w:szCs w:val="24"/>
        </w:rPr>
        <w:t>)</w:t>
      </w:r>
      <w:r w:rsidR="00D506BF" w:rsidRPr="00106944">
        <w:rPr>
          <w:rFonts w:ascii="宋体" w:hint="eastAsia"/>
          <w:sz w:val="24"/>
          <w:szCs w:val="24"/>
        </w:rPr>
        <w:t>与</w:t>
      </w:r>
      <w:r w:rsidR="00971030">
        <w:rPr>
          <w:rFonts w:ascii="宋体" w:hint="eastAsia"/>
          <w:sz w:val="24"/>
          <w:szCs w:val="24"/>
        </w:rPr>
        <w:t xml:space="preserve">  </w:t>
      </w:r>
      <w:r w:rsidR="00971030">
        <w:rPr>
          <w:rFonts w:ascii="宋体"/>
          <w:sz w:val="24"/>
          <w:szCs w:val="24"/>
        </w:rPr>
        <w:t>天津琪安科技有限</w:t>
      </w:r>
      <w:r w:rsidR="00476DED">
        <w:rPr>
          <w:rFonts w:ascii="宋体" w:hint="eastAsia"/>
          <w:sz w:val="24"/>
          <w:szCs w:val="24"/>
        </w:rPr>
        <w:t>公司</w:t>
      </w:r>
      <w:r w:rsidR="00971030">
        <w:rPr>
          <w:rFonts w:ascii="宋体" w:hint="eastAsia"/>
          <w:sz w:val="24"/>
          <w:szCs w:val="24"/>
        </w:rPr>
        <w:t xml:space="preserve">  </w:t>
      </w:r>
      <w:r w:rsidR="009C7798">
        <w:rPr>
          <w:rFonts w:ascii="宋体" w:hint="eastAsia"/>
          <w:sz w:val="24"/>
          <w:szCs w:val="24"/>
        </w:rPr>
        <w:t>就</w:t>
      </w:r>
    </w:p>
    <w:p w:rsidR="009C7798" w:rsidRDefault="004C019A" w:rsidP="00971030">
      <w:pPr>
        <w:spacing w:line="360" w:lineRule="auto"/>
        <w:rPr>
          <w:rFonts w:ascii="宋体"/>
          <w:sz w:val="24"/>
          <w:szCs w:val="24"/>
        </w:rPr>
      </w:pPr>
      <w:r>
        <w:rPr>
          <w:noProof/>
          <w:sz w:val="24"/>
          <w:szCs w:val="24"/>
        </w:rPr>
        <w:pict>
          <v:line id="Line 33" o:spid="_x0000_s1034" style="position:absolute;left:0;text-align:left;z-index:251661312;visibility:visible" from=".95pt,15.15pt" to="120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" strokecolor="blue" strokeweight="1pt">
            <v:stroke startarrowwidth="narrow" startarrowlength="short" endarrowwidth="narrow" endarrowlength="short"/>
          </v:line>
        </w:pict>
      </w:r>
      <w:r w:rsidR="004804FA">
        <w:rPr>
          <w:rFonts w:ascii="宋体"/>
          <w:sz w:val="24"/>
          <w:szCs w:val="24"/>
        </w:rPr>
        <w:t>C50EB-C13舒适性泡棉</w:t>
      </w:r>
      <w:r w:rsidR="009C7798">
        <w:rPr>
          <w:rFonts w:ascii="宋体" w:hint="eastAsia"/>
          <w:sz w:val="24"/>
          <w:szCs w:val="24"/>
        </w:rPr>
        <w:t xml:space="preserve"> </w:t>
      </w:r>
      <w:r w:rsidR="004804FA">
        <w:rPr>
          <w:rFonts w:ascii="宋体"/>
          <w:sz w:val="24"/>
          <w:szCs w:val="24"/>
        </w:rPr>
        <w:t xml:space="preserve"> </w:t>
      </w:r>
      <w:r w:rsidR="009C7798" w:rsidRPr="00106944">
        <w:rPr>
          <w:rFonts w:ascii="宋体" w:hint="eastAsia"/>
          <w:sz w:val="24"/>
          <w:szCs w:val="24"/>
        </w:rPr>
        <w:t>达成如下协议</w:t>
      </w:r>
      <w:r w:rsidR="009C7798" w:rsidRPr="00106944">
        <w:rPr>
          <w:rFonts w:ascii="宋体"/>
          <w:sz w:val="24"/>
          <w:szCs w:val="24"/>
        </w:rPr>
        <w:t>: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1. 需方提供给供方生产本协议规定的产品的有关技术资料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 xml:space="preserve">该技术资料包                    </w:t>
      </w:r>
      <w:proofErr w:type="gramStart"/>
      <w:r w:rsidRPr="00106944">
        <w:rPr>
          <w:rFonts w:ascii="宋体" w:hint="eastAsia"/>
          <w:sz w:val="24"/>
          <w:szCs w:val="24"/>
        </w:rPr>
        <w:t>括</w:t>
      </w:r>
      <w:proofErr w:type="gramEnd"/>
      <w:r w:rsidRPr="00106944">
        <w:rPr>
          <w:rFonts w:ascii="宋体" w:hint="eastAsia"/>
          <w:sz w:val="24"/>
          <w:szCs w:val="24"/>
        </w:rPr>
        <w:t>附件所列的有关零部件图纸、技术要求以及技术标准和样品。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2.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需方若修改零部件图纸</w:t>
      </w:r>
      <w:r>
        <w:rPr>
          <w:rFonts w:ascii="宋体" w:hint="eastAsia"/>
          <w:sz w:val="24"/>
          <w:szCs w:val="24"/>
        </w:rPr>
        <w:t>、更改技术要求等</w:t>
      </w:r>
      <w:r w:rsidRPr="00106944">
        <w:rPr>
          <w:rFonts w:ascii="宋体" w:hint="eastAsia"/>
          <w:sz w:val="24"/>
          <w:szCs w:val="24"/>
        </w:rPr>
        <w:t>应及时通知供方。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3.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供方保证按本协议附件</w:t>
      </w:r>
      <w:r>
        <w:rPr>
          <w:rFonts w:ascii="宋体" w:hint="eastAsia"/>
          <w:sz w:val="24"/>
          <w:szCs w:val="24"/>
        </w:rPr>
        <w:t>3</w:t>
      </w:r>
      <w:r w:rsidRPr="00106944">
        <w:rPr>
          <w:rFonts w:ascii="宋体" w:hint="eastAsia"/>
          <w:sz w:val="24"/>
          <w:szCs w:val="24"/>
        </w:rPr>
        <w:t>所规定的图纸、</w:t>
      </w:r>
      <w:r>
        <w:rPr>
          <w:rFonts w:ascii="宋体" w:hint="eastAsia"/>
          <w:sz w:val="24"/>
          <w:szCs w:val="24"/>
        </w:rPr>
        <w:t>样品、</w:t>
      </w:r>
      <w:r w:rsidRPr="00106944">
        <w:rPr>
          <w:rFonts w:ascii="宋体" w:hint="eastAsia"/>
          <w:sz w:val="24"/>
          <w:szCs w:val="24"/>
        </w:rPr>
        <w:t>技术标准和要求进行生产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首次提供产品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由质量</w:t>
      </w:r>
      <w:r>
        <w:rPr>
          <w:rFonts w:ascii="宋体" w:hint="eastAsia"/>
          <w:sz w:val="24"/>
          <w:szCs w:val="24"/>
        </w:rPr>
        <w:t>部</w:t>
      </w:r>
      <w:r w:rsidRPr="00106944">
        <w:rPr>
          <w:rFonts w:ascii="宋体" w:hint="eastAsia"/>
          <w:sz w:val="24"/>
          <w:szCs w:val="24"/>
        </w:rPr>
        <w:t>与技术</w:t>
      </w:r>
      <w:r>
        <w:rPr>
          <w:rFonts w:ascii="宋体" w:hint="eastAsia"/>
          <w:sz w:val="24"/>
          <w:szCs w:val="24"/>
        </w:rPr>
        <w:t>开发部</w:t>
      </w:r>
      <w:r w:rsidRPr="00106944">
        <w:rPr>
          <w:rFonts w:ascii="宋体" w:hint="eastAsia"/>
          <w:sz w:val="24"/>
          <w:szCs w:val="24"/>
        </w:rPr>
        <w:t>对样品进行鉴定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合格后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方可批量供货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需方可以在任何时候去供方进行产品质量检查。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4.</w:t>
      </w:r>
      <w:r w:rsidRPr="00106944">
        <w:rPr>
          <w:rFonts w:ascii="宋体" w:hint="eastAsia"/>
          <w:sz w:val="24"/>
          <w:szCs w:val="24"/>
        </w:rPr>
        <w:t xml:space="preserve">  供方不得将</w:t>
      </w:r>
      <w:r w:rsidRPr="000C09F6">
        <w:rPr>
          <w:rFonts w:ascii="宋体" w:hint="eastAsia"/>
          <w:sz w:val="24"/>
          <w:szCs w:val="24"/>
        </w:rPr>
        <w:t>附件所有内容</w:t>
      </w:r>
      <w:r w:rsidRPr="00106944">
        <w:rPr>
          <w:rFonts w:ascii="宋体" w:hint="eastAsia"/>
          <w:sz w:val="24"/>
          <w:szCs w:val="24"/>
        </w:rPr>
        <w:t>向第三者转让。</w:t>
      </w:r>
    </w:p>
    <w:p w:rsidR="00A84475" w:rsidRPr="00106944" w:rsidRDefault="00EB2A8D" w:rsidP="0076117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5. </w:t>
      </w:r>
      <w:r w:rsidRPr="00106944">
        <w:rPr>
          <w:rFonts w:ascii="宋体" w:hint="eastAsia"/>
          <w:sz w:val="24"/>
          <w:szCs w:val="24"/>
        </w:rPr>
        <w:t xml:space="preserve"> 需方按附件所规定的图纸及技术标准验收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供方应提供给需方性能检测报告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样品提供一份、</w:t>
      </w:r>
      <w:r w:rsidRPr="008041A1">
        <w:rPr>
          <w:rFonts w:ascii="宋体" w:hint="eastAsia"/>
          <w:sz w:val="24"/>
          <w:szCs w:val="24"/>
        </w:rPr>
        <w:t>以后每年</w:t>
      </w:r>
      <w:r w:rsidRPr="008041A1">
        <w:rPr>
          <w:rFonts w:ascii="宋体"/>
          <w:sz w:val="24"/>
          <w:szCs w:val="24"/>
        </w:rPr>
        <w:t>3</w:t>
      </w:r>
      <w:r w:rsidRPr="008041A1">
        <w:rPr>
          <w:rFonts w:ascii="宋体" w:hint="eastAsia"/>
          <w:sz w:val="24"/>
          <w:szCs w:val="24"/>
        </w:rPr>
        <w:t>月份向需方提供一份报告</w:t>
      </w:r>
      <w:r w:rsidRPr="00106944">
        <w:rPr>
          <w:rFonts w:ascii="宋体"/>
          <w:sz w:val="24"/>
          <w:szCs w:val="24"/>
        </w:rPr>
        <w:t xml:space="preserve">, </w:t>
      </w:r>
      <w:r w:rsidRPr="00106944">
        <w:rPr>
          <w:rFonts w:ascii="宋体" w:hint="eastAsia"/>
          <w:sz w:val="24"/>
          <w:szCs w:val="24"/>
        </w:rPr>
        <w:t>产品质量达不到要求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需方拒收。</w:t>
      </w:r>
    </w:p>
    <w:p w:rsidR="00EB2A8D" w:rsidRPr="00106944" w:rsidRDefault="00EB2A8D" w:rsidP="001F72F1">
      <w:pPr>
        <w:numPr>
          <w:ilvl w:val="0"/>
          <w:numId w:val="2"/>
        </w:numPr>
        <w:spacing w:line="360" w:lineRule="auto"/>
        <w:ind w:left="485" w:hangingChars="202" w:hanging="485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产品的包装箱</w:t>
      </w:r>
      <w:r w:rsidRPr="00106944">
        <w:rPr>
          <w:rFonts w:ascii="宋体"/>
          <w:sz w:val="24"/>
          <w:szCs w:val="24"/>
        </w:rPr>
        <w:t>(</w:t>
      </w:r>
      <w:r w:rsidRPr="00106944">
        <w:rPr>
          <w:rFonts w:ascii="宋体" w:hint="eastAsia"/>
          <w:sz w:val="24"/>
          <w:szCs w:val="24"/>
        </w:rPr>
        <w:t>盒、袋</w:t>
      </w:r>
      <w:r w:rsidRPr="00106944">
        <w:rPr>
          <w:rFonts w:ascii="宋体"/>
          <w:sz w:val="24"/>
          <w:szCs w:val="24"/>
        </w:rPr>
        <w:t>)</w:t>
      </w:r>
      <w:r w:rsidRPr="00106944">
        <w:rPr>
          <w:rFonts w:ascii="宋体" w:hint="eastAsia"/>
          <w:sz w:val="24"/>
          <w:szCs w:val="24"/>
        </w:rPr>
        <w:t>外面必须有产品名称、数量、生产日期、</w:t>
      </w:r>
      <w:r>
        <w:rPr>
          <w:rFonts w:ascii="宋体" w:hint="eastAsia"/>
          <w:sz w:val="24"/>
          <w:szCs w:val="24"/>
        </w:rPr>
        <w:t>生产</w:t>
      </w:r>
      <w:r w:rsidRPr="00106944">
        <w:rPr>
          <w:rFonts w:ascii="宋体" w:hint="eastAsia"/>
          <w:sz w:val="24"/>
          <w:szCs w:val="24"/>
        </w:rPr>
        <w:t>厂家名称</w:t>
      </w:r>
      <w:r w:rsidRPr="00106944">
        <w:rPr>
          <w:rFonts w:ascii="宋体"/>
          <w:sz w:val="24"/>
          <w:szCs w:val="24"/>
        </w:rPr>
        <w:t>,</w:t>
      </w:r>
      <w:r>
        <w:rPr>
          <w:rFonts w:ascii="宋体" w:hint="eastAsia"/>
          <w:sz w:val="24"/>
          <w:szCs w:val="24"/>
        </w:rPr>
        <w:t>若有特殊要求另加说明，</w:t>
      </w:r>
      <w:r w:rsidRPr="00106944">
        <w:rPr>
          <w:rFonts w:ascii="宋体" w:hint="eastAsia"/>
          <w:sz w:val="24"/>
          <w:szCs w:val="24"/>
        </w:rPr>
        <w:t>运输过程中不得损伤产品。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7. </w:t>
      </w:r>
      <w:r w:rsidRPr="00106944">
        <w:rPr>
          <w:rFonts w:ascii="宋体" w:hint="eastAsia"/>
          <w:sz w:val="24"/>
          <w:szCs w:val="24"/>
        </w:rPr>
        <w:t xml:space="preserve"> 产品必须有合格证</w:t>
      </w:r>
      <w:r>
        <w:rPr>
          <w:rFonts w:ascii="宋体" w:hint="eastAsia"/>
          <w:sz w:val="24"/>
          <w:szCs w:val="24"/>
        </w:rPr>
        <w:t>，或出厂检验报告单。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8. </w:t>
      </w:r>
      <w:r w:rsidR="00A24F66">
        <w:rPr>
          <w:rFonts w:ascii="宋体" w:hint="eastAsia"/>
          <w:sz w:val="24"/>
          <w:szCs w:val="24"/>
        </w:rPr>
        <w:t xml:space="preserve"> </w:t>
      </w:r>
      <w:r w:rsidR="000C09F6">
        <w:rPr>
          <w:rFonts w:ascii="宋体" w:hint="eastAsia"/>
          <w:sz w:val="24"/>
          <w:szCs w:val="24"/>
        </w:rPr>
        <w:t>其它要求见附件</w:t>
      </w:r>
      <w:r w:rsidRPr="00106944">
        <w:rPr>
          <w:rFonts w:ascii="宋体" w:hint="eastAsia"/>
          <w:sz w:val="24"/>
          <w:szCs w:val="24"/>
        </w:rPr>
        <w:t>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 xml:space="preserve">9. </w:t>
      </w:r>
      <w:r w:rsidRPr="00106944">
        <w:rPr>
          <w:rFonts w:ascii="宋体" w:hint="eastAsia"/>
          <w:sz w:val="24"/>
          <w:szCs w:val="24"/>
        </w:rPr>
        <w:t xml:space="preserve"> 本协议会签一式</w:t>
      </w:r>
      <w:r w:rsidR="006D3303" w:rsidRPr="000C09F6">
        <w:rPr>
          <w:rFonts w:ascii="宋体" w:hint="eastAsia"/>
          <w:sz w:val="24"/>
          <w:szCs w:val="24"/>
        </w:rPr>
        <w:t>二</w:t>
      </w:r>
      <w:r w:rsidRPr="00106944">
        <w:rPr>
          <w:rFonts w:ascii="宋体" w:hint="eastAsia"/>
          <w:sz w:val="24"/>
          <w:szCs w:val="24"/>
        </w:rPr>
        <w:t>份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并加盖供需双方红色印章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供需双方各执一份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自双方签字盖章之日起生效。</w:t>
      </w:r>
    </w:p>
    <w:p w:rsidR="00EB2A8D" w:rsidRPr="00106944" w:rsidRDefault="00EB2A8D" w:rsidP="00EB2A8D">
      <w:pPr>
        <w:spacing w:line="360" w:lineRule="auto"/>
        <w:ind w:left="480" w:hangingChars="200" w:hanging="480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10.</w:t>
      </w:r>
      <w:r w:rsidRPr="00106944">
        <w:rPr>
          <w:rFonts w:ascii="宋体" w:hint="eastAsia"/>
          <w:sz w:val="24"/>
          <w:szCs w:val="24"/>
        </w:rPr>
        <w:t xml:space="preserve"> 本协议所包括的零部件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凡在本协议会签之前由其它协议所规定的有关图纸、技术文件及一切技术问题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如与本协议不符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则应以本协议为准。</w:t>
      </w:r>
    </w:p>
    <w:p w:rsidR="00EB2A8D" w:rsidRDefault="00EB2A8D" w:rsidP="00EB2A8D">
      <w:pPr>
        <w:spacing w:line="360" w:lineRule="auto"/>
        <w:rPr>
          <w:rFonts w:ascii="宋体"/>
          <w:sz w:val="24"/>
          <w:szCs w:val="24"/>
        </w:rPr>
      </w:pPr>
      <w:r w:rsidRPr="00106944">
        <w:rPr>
          <w:rFonts w:ascii="宋体"/>
          <w:sz w:val="24"/>
          <w:szCs w:val="24"/>
        </w:rPr>
        <w:t>11.</w:t>
      </w:r>
      <w:r w:rsidRPr="00106944">
        <w:rPr>
          <w:rFonts w:ascii="宋体" w:hint="eastAsia"/>
          <w:sz w:val="24"/>
          <w:szCs w:val="24"/>
        </w:rPr>
        <w:t xml:space="preserve"> 若有其它本协议未规定条款</w:t>
      </w:r>
      <w:r w:rsidRPr="00106944">
        <w:rPr>
          <w:rFonts w:ascii="宋体"/>
          <w:sz w:val="24"/>
          <w:szCs w:val="24"/>
        </w:rPr>
        <w:t>,</w:t>
      </w:r>
      <w:r w:rsidRPr="00106944">
        <w:rPr>
          <w:rFonts w:ascii="宋体" w:hint="eastAsia"/>
          <w:sz w:val="24"/>
          <w:szCs w:val="24"/>
        </w:rPr>
        <w:t>由双方协商议定。</w:t>
      </w:r>
    </w:p>
    <w:p w:rsidR="00EB2A8D" w:rsidRPr="00106944" w:rsidRDefault="00EB2A8D" w:rsidP="00EB2A8D">
      <w:pPr>
        <w:spacing w:line="360" w:lineRule="auto"/>
        <w:rPr>
          <w:rFonts w:ascii="宋体"/>
          <w:sz w:val="24"/>
          <w:szCs w:val="24"/>
        </w:rPr>
      </w:pPr>
    </w:p>
    <w:p w:rsidR="00EB2A8D" w:rsidRDefault="00EB2A8D" w:rsidP="00EB2A8D">
      <w:pPr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需方</w:t>
      </w:r>
      <w:r w:rsidRPr="00106944">
        <w:rPr>
          <w:rFonts w:ascii="宋体"/>
          <w:sz w:val="24"/>
          <w:szCs w:val="24"/>
        </w:rPr>
        <w:t xml:space="preserve">: </w:t>
      </w:r>
      <w:r w:rsidRPr="00106944">
        <w:rPr>
          <w:rFonts w:ascii="宋体" w:hint="eastAsia"/>
          <w:sz w:val="24"/>
          <w:szCs w:val="24"/>
        </w:rPr>
        <w:t>北京光华荣昌汽车部件有限公司</w:t>
      </w:r>
      <w:r w:rsidR="00325E99">
        <w:rPr>
          <w:rFonts w:ascii="宋体" w:hint="eastAsia"/>
          <w:sz w:val="24"/>
          <w:szCs w:val="24"/>
        </w:rPr>
        <w:t xml:space="preserve">        </w:t>
      </w:r>
      <w:r w:rsidR="00A24F66">
        <w:rPr>
          <w:rFonts w:ascii="宋体" w:hint="eastAsia"/>
          <w:sz w:val="24"/>
          <w:szCs w:val="24"/>
        </w:rPr>
        <w:t xml:space="preserve">   </w:t>
      </w:r>
      <w:r w:rsidRPr="00106944">
        <w:rPr>
          <w:rFonts w:ascii="宋体" w:hint="eastAsia"/>
          <w:sz w:val="24"/>
          <w:szCs w:val="24"/>
        </w:rPr>
        <w:t>供方：</w:t>
      </w:r>
      <w:r w:rsidR="00971030">
        <w:rPr>
          <w:rFonts w:ascii="宋体"/>
          <w:sz w:val="24"/>
          <w:szCs w:val="24"/>
        </w:rPr>
        <w:t>天津琪安科技有限</w:t>
      </w:r>
      <w:r w:rsidR="00971030">
        <w:rPr>
          <w:rFonts w:ascii="宋体" w:hint="eastAsia"/>
          <w:sz w:val="24"/>
          <w:szCs w:val="24"/>
        </w:rPr>
        <w:t>公司</w:t>
      </w:r>
    </w:p>
    <w:p w:rsidR="00EB2A8D" w:rsidRDefault="00EB2A8D" w:rsidP="00EB2A8D">
      <w:pPr>
        <w:rPr>
          <w:rFonts w:ascii="宋体"/>
          <w:sz w:val="24"/>
          <w:szCs w:val="24"/>
        </w:rPr>
      </w:pPr>
    </w:p>
    <w:p w:rsidR="00EB2A8D" w:rsidRDefault="00EB2A8D" w:rsidP="00EB2A8D">
      <w:pPr>
        <w:rPr>
          <w:rFonts w:ascii="宋体"/>
          <w:sz w:val="24"/>
          <w:szCs w:val="24"/>
        </w:rPr>
      </w:pPr>
    </w:p>
    <w:p w:rsidR="00325E99" w:rsidRDefault="00325E99" w:rsidP="00EB2A8D">
      <w:pPr>
        <w:rPr>
          <w:rFonts w:ascii="宋体"/>
          <w:sz w:val="24"/>
          <w:szCs w:val="24"/>
        </w:rPr>
      </w:pPr>
    </w:p>
    <w:p w:rsidR="00EB2A8D" w:rsidRPr="009430FE" w:rsidRDefault="00EB2A8D" w:rsidP="00EB2A8D">
      <w:pPr>
        <w:rPr>
          <w:rFonts w:ascii="宋体"/>
          <w:sz w:val="24"/>
          <w:szCs w:val="24"/>
        </w:rPr>
      </w:pPr>
    </w:p>
    <w:p w:rsidR="00EB2A8D" w:rsidRPr="00091485" w:rsidRDefault="00EB2A8D" w:rsidP="00EB2A8D">
      <w:pPr>
        <w:rPr>
          <w:rFonts w:ascii="宋体"/>
          <w:sz w:val="24"/>
          <w:szCs w:val="24"/>
        </w:rPr>
      </w:pPr>
    </w:p>
    <w:p w:rsidR="00EB2A8D" w:rsidRPr="00106944" w:rsidRDefault="00EB2A8D" w:rsidP="00325E99">
      <w:pPr>
        <w:ind w:firstLineChars="300" w:firstLine="720"/>
        <w:rPr>
          <w:rFonts w:ascii="宋体"/>
          <w:sz w:val="24"/>
          <w:szCs w:val="24"/>
        </w:rPr>
      </w:pPr>
      <w:r w:rsidRPr="00106944">
        <w:rPr>
          <w:rFonts w:ascii="宋体" w:hint="eastAsia"/>
          <w:sz w:val="24"/>
          <w:szCs w:val="24"/>
        </w:rPr>
        <w:t>年</w:t>
      </w:r>
      <w:r w:rsidR="00A24F66">
        <w:rPr>
          <w:rFonts w:ascii="宋体" w:hint="eastAsia"/>
          <w:sz w:val="24"/>
          <w:szCs w:val="24"/>
        </w:rPr>
        <w:t xml:space="preserve"> </w:t>
      </w:r>
      <w:r w:rsidR="00325E99">
        <w:rPr>
          <w:rFonts w:ascii="宋体"/>
          <w:sz w:val="24"/>
          <w:szCs w:val="24"/>
        </w:rPr>
        <w:t xml:space="preserve">    </w:t>
      </w:r>
      <w:r w:rsidR="00A24F66">
        <w:rPr>
          <w:rFonts w:ascii="宋体" w:hint="eastAsia"/>
          <w:sz w:val="24"/>
          <w:szCs w:val="24"/>
        </w:rPr>
        <w:t xml:space="preserve">  </w:t>
      </w:r>
      <w:r w:rsidRPr="00106944">
        <w:rPr>
          <w:rFonts w:ascii="宋体" w:hint="eastAsia"/>
          <w:sz w:val="24"/>
          <w:szCs w:val="24"/>
        </w:rPr>
        <w:t>月</w:t>
      </w:r>
      <w:r w:rsidR="00A24F66">
        <w:rPr>
          <w:rFonts w:ascii="宋体" w:hint="eastAsia"/>
          <w:sz w:val="24"/>
          <w:szCs w:val="24"/>
        </w:rPr>
        <w:t xml:space="preserve">  </w:t>
      </w:r>
      <w:r w:rsidR="00325E99">
        <w:rPr>
          <w:rFonts w:ascii="宋体"/>
          <w:sz w:val="24"/>
          <w:szCs w:val="24"/>
        </w:rPr>
        <w:t xml:space="preserve">    </w:t>
      </w:r>
      <w:r w:rsidR="00A24F66">
        <w:rPr>
          <w:rFonts w:ascii="宋体" w:hint="eastAsia"/>
          <w:sz w:val="24"/>
          <w:szCs w:val="24"/>
        </w:rPr>
        <w:t xml:space="preserve"> </w:t>
      </w:r>
      <w:r w:rsidRPr="00106944">
        <w:rPr>
          <w:rFonts w:ascii="宋体" w:hint="eastAsia"/>
          <w:sz w:val="24"/>
          <w:szCs w:val="24"/>
        </w:rPr>
        <w:t>日</w:t>
      </w:r>
      <w:r w:rsidR="00A24F66">
        <w:rPr>
          <w:rFonts w:ascii="宋体" w:hint="eastAsia"/>
          <w:sz w:val="24"/>
          <w:szCs w:val="24"/>
        </w:rPr>
        <w:t xml:space="preserve">     </w:t>
      </w:r>
      <w:r w:rsidR="00325E99">
        <w:rPr>
          <w:rFonts w:ascii="宋体" w:hint="eastAsia"/>
          <w:sz w:val="24"/>
          <w:szCs w:val="24"/>
        </w:rPr>
        <w:t xml:space="preserve">                       </w:t>
      </w:r>
      <w:r w:rsidRPr="00106944">
        <w:rPr>
          <w:rFonts w:ascii="宋体" w:hint="eastAsia"/>
          <w:sz w:val="24"/>
          <w:szCs w:val="24"/>
        </w:rPr>
        <w:t>年</w:t>
      </w:r>
      <w:r w:rsidR="00A24F66">
        <w:rPr>
          <w:rFonts w:ascii="宋体" w:hint="eastAsia"/>
          <w:sz w:val="24"/>
          <w:szCs w:val="24"/>
        </w:rPr>
        <w:t xml:space="preserve">  </w:t>
      </w:r>
      <w:r w:rsidR="00325E99">
        <w:rPr>
          <w:rFonts w:ascii="宋体"/>
          <w:sz w:val="24"/>
          <w:szCs w:val="24"/>
        </w:rPr>
        <w:t xml:space="preserve">     </w:t>
      </w:r>
      <w:r w:rsidR="00A24F66">
        <w:rPr>
          <w:rFonts w:ascii="宋体" w:hint="eastAsia"/>
          <w:sz w:val="24"/>
          <w:szCs w:val="24"/>
        </w:rPr>
        <w:t xml:space="preserve"> </w:t>
      </w:r>
      <w:r w:rsidRPr="00106944">
        <w:rPr>
          <w:rFonts w:ascii="宋体" w:hint="eastAsia"/>
          <w:sz w:val="24"/>
          <w:szCs w:val="24"/>
        </w:rPr>
        <w:t>月</w:t>
      </w:r>
      <w:r w:rsidR="00A24F66">
        <w:rPr>
          <w:rFonts w:ascii="宋体" w:hint="eastAsia"/>
          <w:sz w:val="24"/>
          <w:szCs w:val="24"/>
        </w:rPr>
        <w:t xml:space="preserve">  </w:t>
      </w:r>
      <w:r w:rsidR="00325E99">
        <w:rPr>
          <w:rFonts w:ascii="宋体"/>
          <w:sz w:val="24"/>
          <w:szCs w:val="24"/>
        </w:rPr>
        <w:t xml:space="preserve">    </w:t>
      </w:r>
      <w:r w:rsidR="00A24F66">
        <w:rPr>
          <w:rFonts w:ascii="宋体" w:hint="eastAsia"/>
          <w:sz w:val="24"/>
          <w:szCs w:val="24"/>
        </w:rPr>
        <w:t xml:space="preserve"> </w:t>
      </w:r>
      <w:r w:rsidRPr="00106944">
        <w:rPr>
          <w:rFonts w:ascii="宋体" w:hint="eastAsia"/>
          <w:sz w:val="24"/>
          <w:szCs w:val="24"/>
        </w:rPr>
        <w:t>日</w:t>
      </w:r>
    </w:p>
    <w:p w:rsidR="006C3BD7" w:rsidRDefault="006C3BD7" w:rsidP="00FB6B0F">
      <w:pPr>
        <w:rPr>
          <w:rFonts w:ascii="宋体"/>
          <w:sz w:val="32"/>
          <w:szCs w:val="32"/>
        </w:rPr>
      </w:pPr>
    </w:p>
    <w:p w:rsidR="00871FC1" w:rsidRPr="00EB2A8D" w:rsidRDefault="00EB2A8D" w:rsidP="00EB2A8D">
      <w:pPr>
        <w:jc w:val="center"/>
        <w:rPr>
          <w:rFonts w:ascii="宋体"/>
          <w:sz w:val="32"/>
          <w:szCs w:val="32"/>
        </w:rPr>
      </w:pPr>
      <w:r w:rsidRPr="00EB2A8D">
        <w:rPr>
          <w:rFonts w:ascii="宋体" w:hint="eastAsia"/>
          <w:sz w:val="32"/>
          <w:szCs w:val="32"/>
        </w:rPr>
        <w:lastRenderedPageBreak/>
        <w:t>附件一、</w:t>
      </w:r>
      <w:r w:rsidR="00871FC1" w:rsidRPr="00EB2A8D">
        <w:rPr>
          <w:rFonts w:hint="eastAsia"/>
          <w:sz w:val="32"/>
          <w:szCs w:val="32"/>
        </w:rPr>
        <w:t>零件明细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843"/>
        <w:gridCol w:w="1417"/>
        <w:gridCol w:w="992"/>
        <w:gridCol w:w="851"/>
        <w:gridCol w:w="1276"/>
        <w:gridCol w:w="1417"/>
      </w:tblGrid>
      <w:tr w:rsidR="00871FC1" w:rsidRPr="00C3661D" w:rsidTr="00A23283">
        <w:trPr>
          <w:trHeight w:val="467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零部件编码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零件名称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单车用量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材料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重量（</w:t>
            </w:r>
            <w:r w:rsidR="004C4B48">
              <w:rPr>
                <w:rFonts w:ascii="宋体" w:hAnsi="宋体" w:cs="宋体" w:hint="eastAsia"/>
              </w:rPr>
              <w:t>k</w:t>
            </w:r>
            <w:r w:rsidRPr="00C3661D">
              <w:rPr>
                <w:rFonts w:ascii="宋体" w:hAnsi="宋体" w:cs="宋体" w:hint="eastAsia"/>
              </w:rPr>
              <w:t>g）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>工艺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1FC1" w:rsidRPr="00C3661D" w:rsidRDefault="00871FC1" w:rsidP="00EA4A72">
            <w:pPr>
              <w:widowControl/>
              <w:jc w:val="center"/>
              <w:rPr>
                <w:rFonts w:ascii="宋体" w:hAnsi="宋体" w:cs="宋体"/>
                <w:b/>
                <w:bCs/>
              </w:rPr>
            </w:pPr>
            <w:r w:rsidRPr="00C3661D">
              <w:rPr>
                <w:rFonts w:ascii="宋体" w:hAnsi="宋体" w:cs="宋体" w:hint="eastAsia"/>
              </w:rPr>
              <w:t xml:space="preserve"> 备 注</w:t>
            </w:r>
          </w:p>
        </w:tc>
      </w:tr>
      <w:tr w:rsidR="00B34247" w:rsidRPr="00C3661D" w:rsidTr="00A23283">
        <w:trPr>
          <w:trHeight w:hRule="exact" w:val="83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Default="00B34247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2C2338">
              <w:rPr>
                <w:rFonts w:ascii="宋体" w:hAnsi="宋体" w:cs="宋体"/>
                <w:sz w:val="20"/>
              </w:rPr>
              <w:t>SCS0011376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E56407" w:rsidRDefault="00B34247" w:rsidP="00B35E57">
            <w:pPr>
              <w:jc w:val="center"/>
              <w:rPr>
                <w:rFonts w:ascii="宋体" w:hAnsi="宋体" w:cs="宋体"/>
                <w:sz w:val="18"/>
              </w:rPr>
            </w:pPr>
            <w:r w:rsidRPr="002C2338">
              <w:rPr>
                <w:rFonts w:ascii="宋体" w:hAnsi="宋体" w:cs="宋体" w:hint="eastAsia"/>
                <w:sz w:val="18"/>
              </w:rPr>
              <w:t>靠背舒适性海绵A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370C91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370C91" w:rsidRDefault="00B34247" w:rsidP="008041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47" w:rsidRPr="00A24F66" w:rsidRDefault="00B34247" w:rsidP="00B73A6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C2338">
              <w:rPr>
                <w:rFonts w:asciiTheme="minorEastAsia" w:eastAsiaTheme="minorEastAsia" w:hAnsiTheme="minorEastAsia"/>
                <w:szCs w:val="21"/>
              </w:rPr>
              <w:t>0.02</w:t>
            </w:r>
            <w:r>
              <w:rPr>
                <w:rFonts w:asciiTheme="minorEastAsia" w:eastAsiaTheme="minorEastAsia" w:hAnsiTheme="minorEastAsia"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47" w:rsidRPr="00A24F66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4247" w:rsidRPr="00C3661D" w:rsidRDefault="00B34247" w:rsidP="00B3424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如下图所示</w:t>
            </w:r>
          </w:p>
        </w:tc>
      </w:tr>
      <w:tr w:rsidR="00B34247" w:rsidRPr="00C3661D" w:rsidTr="00A23283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Default="00B34247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2C2338">
              <w:rPr>
                <w:rFonts w:ascii="宋体" w:hAnsi="宋体" w:cs="宋体"/>
                <w:sz w:val="20"/>
              </w:rPr>
              <w:t>SCS0011380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E56407" w:rsidRDefault="00B34247" w:rsidP="008041A1">
            <w:pPr>
              <w:jc w:val="center"/>
              <w:rPr>
                <w:rFonts w:ascii="宋体" w:hAnsi="宋体" w:cs="宋体"/>
                <w:sz w:val="18"/>
              </w:rPr>
            </w:pPr>
            <w:r w:rsidRPr="002C2338">
              <w:rPr>
                <w:rFonts w:ascii="宋体" w:hAnsi="宋体" w:cs="宋体" w:hint="eastAsia"/>
                <w:sz w:val="18"/>
              </w:rPr>
              <w:t>靠背舒适性海绵B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370C91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370C91" w:rsidRDefault="00B34247" w:rsidP="008041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247" w:rsidRPr="00A24F66" w:rsidRDefault="00B34247" w:rsidP="00B73A6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0.0226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47" w:rsidRPr="00A24F66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4247" w:rsidRPr="00C3661D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34247" w:rsidRPr="00C3661D" w:rsidTr="00A23283">
        <w:trPr>
          <w:trHeight w:hRule="exact" w:val="85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Default="00B34247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2C2338">
              <w:rPr>
                <w:rFonts w:ascii="宋体" w:hAnsi="宋体" w:cs="宋体"/>
                <w:sz w:val="20"/>
              </w:rPr>
              <w:t>SCS0011381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E56407" w:rsidRDefault="00B34247" w:rsidP="008041A1">
            <w:pPr>
              <w:jc w:val="center"/>
              <w:rPr>
                <w:rFonts w:ascii="宋体" w:hAnsi="宋体" w:cs="宋体"/>
                <w:sz w:val="18"/>
              </w:rPr>
            </w:pPr>
            <w:r w:rsidRPr="002C2338">
              <w:rPr>
                <w:rFonts w:ascii="宋体" w:hAnsi="宋体" w:cs="宋体" w:hint="eastAsia"/>
                <w:sz w:val="18"/>
              </w:rPr>
              <w:t>靠背舒适性海绵C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EE6F61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F6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C3661D" w:rsidRDefault="00B34247" w:rsidP="008041A1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Cs w:val="21"/>
              </w:rPr>
              <w:t>.0200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34247" w:rsidRPr="00C3661D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34247" w:rsidRPr="00C3661D" w:rsidTr="00A23283">
        <w:trPr>
          <w:trHeight w:hRule="exact" w:val="84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661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Default="00B34247" w:rsidP="008041A1">
            <w:pPr>
              <w:jc w:val="center"/>
              <w:rPr>
                <w:rFonts w:ascii="宋体" w:hAnsi="宋体" w:cs="宋体"/>
                <w:sz w:val="20"/>
              </w:rPr>
            </w:pPr>
            <w:r w:rsidRPr="002C2338">
              <w:rPr>
                <w:rFonts w:ascii="宋体" w:hAnsi="宋体" w:cs="宋体"/>
                <w:sz w:val="20"/>
              </w:rPr>
              <w:t>SCS0011403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E56407" w:rsidRDefault="00B34247" w:rsidP="008041A1">
            <w:pPr>
              <w:jc w:val="center"/>
              <w:rPr>
                <w:rFonts w:ascii="宋体" w:hAnsi="宋体" w:cs="宋体"/>
                <w:sz w:val="18"/>
              </w:rPr>
            </w:pPr>
            <w:r w:rsidRPr="002C2338">
              <w:rPr>
                <w:rFonts w:ascii="宋体" w:hAnsi="宋体" w:cs="宋体" w:hint="eastAsia"/>
                <w:sz w:val="18"/>
              </w:rPr>
              <w:t>坐垫舒适性海绵A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EE6F61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F6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C3661D" w:rsidRDefault="00B34247" w:rsidP="008041A1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Cs w:val="21"/>
              </w:rPr>
              <w:t>.0135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47" w:rsidRPr="00C3661D" w:rsidRDefault="00B34247" w:rsidP="008041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34247" w:rsidRPr="00C3661D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34247" w:rsidRPr="00C3661D" w:rsidTr="00A23283">
        <w:trPr>
          <w:trHeight w:hRule="exact" w:val="999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C3661D" w:rsidRDefault="00B3424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Default="00B34247" w:rsidP="00E56407">
            <w:pPr>
              <w:jc w:val="center"/>
              <w:rPr>
                <w:rFonts w:ascii="宋体" w:hAnsi="宋体" w:cs="宋体"/>
                <w:sz w:val="20"/>
              </w:rPr>
            </w:pPr>
            <w:r w:rsidRPr="002C2338">
              <w:rPr>
                <w:rFonts w:ascii="宋体" w:hAnsi="宋体" w:cs="宋体"/>
                <w:sz w:val="20"/>
              </w:rPr>
              <w:t>SCS0011404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Default="00B34247" w:rsidP="00E56407">
            <w:pPr>
              <w:jc w:val="center"/>
              <w:rPr>
                <w:rFonts w:ascii="宋体" w:hAnsi="宋体" w:cs="宋体"/>
                <w:sz w:val="20"/>
              </w:rPr>
            </w:pPr>
            <w:r w:rsidRPr="00A23283">
              <w:rPr>
                <w:rFonts w:ascii="宋体" w:hAnsi="宋体" w:cs="宋体" w:hint="eastAsia"/>
                <w:sz w:val="18"/>
              </w:rPr>
              <w:t>坐垫舒适性海绵B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324755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C3661D" w:rsidRDefault="00B3424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47" w:rsidRPr="00EE6F61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F61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EE6F61">
              <w:rPr>
                <w:rFonts w:asciiTheme="minorEastAsia" w:eastAsiaTheme="minorEastAsia" w:hAnsiTheme="minorEastAsia"/>
                <w:szCs w:val="21"/>
              </w:rPr>
              <w:t>.0141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47" w:rsidRPr="00C3661D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B34247" w:rsidRPr="00C3661D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34247" w:rsidRPr="00C3661D" w:rsidTr="00A23283">
        <w:trPr>
          <w:trHeight w:hRule="exact" w:val="103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C3661D" w:rsidRDefault="00B34247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EE6F61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F61">
              <w:rPr>
                <w:rFonts w:asciiTheme="minorEastAsia" w:eastAsiaTheme="minorEastAsia" w:hAnsiTheme="minorEastAsia"/>
                <w:szCs w:val="21"/>
              </w:rPr>
              <w:t>SCS0011405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EE6F61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EE6F61">
              <w:rPr>
                <w:rFonts w:asciiTheme="minorEastAsia" w:eastAsiaTheme="minorEastAsia" w:hAnsiTheme="minorEastAsia" w:hint="eastAsia"/>
                <w:sz w:val="15"/>
                <w:szCs w:val="15"/>
              </w:rPr>
              <w:t>坐垫舒适性海绵C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247" w:rsidRPr="00EE6F61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F6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7" w:rsidRPr="00C3661D" w:rsidRDefault="00B34247" w:rsidP="00E56407">
            <w:pPr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70C91">
              <w:rPr>
                <w:rFonts w:asciiTheme="minorEastAsia" w:eastAsiaTheme="minorEastAsia" w:hAnsiTheme="minorEastAsia" w:hint="eastAsia"/>
                <w:szCs w:val="21"/>
              </w:rPr>
              <w:t>PUR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247" w:rsidRPr="00EE6F61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E6F61">
              <w:rPr>
                <w:rFonts w:asciiTheme="minorEastAsia" w:eastAsiaTheme="minorEastAsia" w:hAnsiTheme="minorEastAsia" w:hint="eastAsia"/>
                <w:szCs w:val="21"/>
              </w:rPr>
              <w:t>0.0135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47" w:rsidRPr="00C3661D" w:rsidRDefault="00B34247" w:rsidP="00E5640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24F66">
              <w:rPr>
                <w:rFonts w:asciiTheme="minorEastAsia" w:eastAsiaTheme="minorEastAsia" w:hAnsiTheme="minorEastAsia" w:hint="eastAsia"/>
                <w:szCs w:val="21"/>
              </w:rPr>
              <w:t>下面背胶、上面PP无纺布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34247" w:rsidRPr="00C3661D" w:rsidRDefault="00B34247" w:rsidP="00E564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C2338" w:rsidRPr="00C3661D" w:rsidTr="002C2338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338" w:rsidRPr="00C3661D" w:rsidRDefault="002C2338" w:rsidP="00E5640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C2338" w:rsidRPr="00C3661D" w:rsidRDefault="002C2338" w:rsidP="00E5640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E56407" w:rsidRPr="001F72F1" w:rsidRDefault="001F72F1" w:rsidP="001F72F1">
      <w:pPr>
        <w:spacing w:line="440" w:lineRule="exact"/>
        <w:ind w:firstLineChars="50" w:firstLine="105"/>
        <w:rPr>
          <w:bCs/>
        </w:rPr>
      </w:pPr>
      <w:r w:rsidRPr="001F72F1">
        <w:rPr>
          <w:rFonts w:hint="eastAsia"/>
        </w:rPr>
        <w:t>泡棉</w:t>
      </w:r>
      <w:r w:rsidR="00C13ED0" w:rsidRPr="001F72F1">
        <w:rPr>
          <w:rFonts w:hint="eastAsia"/>
        </w:rPr>
        <w:t>图示：</w:t>
      </w:r>
    </w:p>
    <w:p w:rsidR="0083155F" w:rsidRPr="000C5704" w:rsidRDefault="00C13ED0" w:rsidP="0083155F">
      <w:pPr>
        <w:spacing w:line="440" w:lineRule="exact"/>
        <w:rPr>
          <w:bCs/>
        </w:rPr>
      </w:pPr>
      <w:r w:rsidRPr="008C6D05">
        <w:rPr>
          <w:rFonts w:hint="eastAsia"/>
        </w:rPr>
        <w:t>1.</w:t>
      </w:r>
      <w:r w:rsidR="009C7798">
        <w:rPr>
          <w:rFonts w:hint="eastAsia"/>
        </w:rPr>
        <w:t>舒适性</w:t>
      </w:r>
      <w:r w:rsidR="001F72F1">
        <w:rPr>
          <w:rFonts w:hint="eastAsia"/>
        </w:rPr>
        <w:t>泡棉</w:t>
      </w:r>
      <w:r>
        <w:rPr>
          <w:rFonts w:hint="eastAsia"/>
        </w:rPr>
        <w:t>：</w:t>
      </w:r>
    </w:p>
    <w:p w:rsidR="0083155F" w:rsidRDefault="0083155F" w:rsidP="000C5704">
      <w:pPr>
        <w:spacing w:line="240" w:lineRule="auto"/>
        <w:rPr>
          <w:sz w:val="32"/>
        </w:rPr>
      </w:pPr>
    </w:p>
    <w:p w:rsidR="0083155F" w:rsidRDefault="00EE6F61" w:rsidP="00EE6F61">
      <w:pPr>
        <w:spacing w:line="440" w:lineRule="exact"/>
        <w:rPr>
          <w:sz w:val="32"/>
        </w:rPr>
      </w:pPr>
      <w:r>
        <w:rPr>
          <w:rFonts w:ascii="宋体" w:hAnsi="宋体" w:cs="宋体" w:hint="eastAsia"/>
          <w:sz w:val="18"/>
        </w:rPr>
        <w:t>靠背舒适性泡棉A/靠背舒适性泡棉B/靠背舒适性泡棉C</w:t>
      </w:r>
      <w:r w:rsidR="00A23283">
        <w:rPr>
          <w:rFonts w:ascii="宋体" w:hAnsi="宋体" w:cs="宋体" w:hint="eastAsia"/>
          <w:sz w:val="18"/>
        </w:rPr>
        <w:t xml:space="preserve">      </w:t>
      </w:r>
      <w:r w:rsidR="00A23283">
        <w:rPr>
          <w:rFonts w:ascii="宋体" w:hAnsi="宋体" w:cs="宋体"/>
          <w:sz w:val="18"/>
        </w:rPr>
        <w:t xml:space="preserve"> </w:t>
      </w:r>
      <w:r w:rsidR="00A23283">
        <w:rPr>
          <w:rFonts w:ascii="宋体" w:hAnsi="宋体" w:cs="宋体" w:hint="eastAsia"/>
          <w:sz w:val="18"/>
        </w:rPr>
        <w:t xml:space="preserve"> </w:t>
      </w:r>
      <w:r w:rsidR="00A23283">
        <w:rPr>
          <w:rFonts w:ascii="宋体" w:hAnsi="宋体" w:cs="宋体"/>
          <w:sz w:val="18"/>
        </w:rPr>
        <w:t xml:space="preserve">     </w:t>
      </w:r>
      <w:r w:rsidR="00A23283" w:rsidRPr="002C2338">
        <w:rPr>
          <w:rFonts w:ascii="宋体" w:hAnsi="宋体" w:cs="宋体" w:hint="eastAsia"/>
          <w:sz w:val="18"/>
        </w:rPr>
        <w:t>坐垫舒适性海绵A</w:t>
      </w:r>
      <w:r w:rsidR="00A23283">
        <w:rPr>
          <w:rFonts w:ascii="宋体" w:hAnsi="宋体" w:cs="宋体" w:hint="eastAsia"/>
          <w:sz w:val="18"/>
        </w:rPr>
        <w:t>/</w:t>
      </w:r>
      <w:r w:rsidR="00A23283" w:rsidRPr="00A23283">
        <w:rPr>
          <w:rFonts w:ascii="宋体" w:hAnsi="宋体" w:cs="宋体" w:hint="eastAsia"/>
          <w:sz w:val="18"/>
        </w:rPr>
        <w:t>坐垫舒适性海绵B</w:t>
      </w:r>
      <w:r w:rsidR="00A23283">
        <w:rPr>
          <w:rFonts w:ascii="宋体" w:hAnsi="宋体" w:cs="宋体" w:hint="eastAsia"/>
          <w:sz w:val="18"/>
        </w:rPr>
        <w:t>/</w:t>
      </w:r>
      <w:r w:rsidR="00A23283" w:rsidRPr="00EE6F61">
        <w:rPr>
          <w:rFonts w:asciiTheme="minorEastAsia" w:eastAsiaTheme="minorEastAsia" w:hAnsiTheme="minorEastAsia" w:hint="eastAsia"/>
          <w:sz w:val="15"/>
          <w:szCs w:val="15"/>
        </w:rPr>
        <w:t>坐垫舒适性海绵C</w:t>
      </w:r>
    </w:p>
    <w:p w:rsidR="0083155F" w:rsidRDefault="0083155F" w:rsidP="0083155F">
      <w:pPr>
        <w:spacing w:line="440" w:lineRule="exact"/>
        <w:rPr>
          <w:sz w:val="32"/>
        </w:rPr>
      </w:pPr>
    </w:p>
    <w:p w:rsidR="0083155F" w:rsidRDefault="00EE6F61" w:rsidP="0083155F">
      <w:pPr>
        <w:spacing w:line="440" w:lineRule="exact"/>
        <w:rPr>
          <w:sz w:val="32"/>
        </w:rPr>
      </w:pPr>
      <w:r w:rsidRPr="00EE6F61">
        <w:rPr>
          <w:noProof/>
          <w:sz w:val="32"/>
        </w:rPr>
        <w:drawing>
          <wp:anchor distT="0" distB="0" distL="114300" distR="114300" simplePos="0" relativeHeight="251653120" behindDoc="1" locked="0" layoutInCell="1" allowOverlap="1" wp14:anchorId="5F6BE731" wp14:editId="49912FF9">
            <wp:simplePos x="0" y="0"/>
            <wp:positionH relativeFrom="column">
              <wp:posOffset>266126</wp:posOffset>
            </wp:positionH>
            <wp:positionV relativeFrom="paragraph">
              <wp:posOffset>19876</wp:posOffset>
            </wp:positionV>
            <wp:extent cx="1983105" cy="24898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55F" w:rsidRDefault="00EE6F61" w:rsidP="0083155F">
      <w:pPr>
        <w:spacing w:line="440" w:lineRule="exact"/>
        <w:rPr>
          <w:sz w:val="32"/>
        </w:rPr>
      </w:pPr>
      <w:r w:rsidRPr="00EE6F61">
        <w:rPr>
          <w:noProof/>
          <w:sz w:val="32"/>
        </w:rPr>
        <w:drawing>
          <wp:anchor distT="0" distB="0" distL="114300" distR="114300" simplePos="0" relativeHeight="251654144" behindDoc="1" locked="0" layoutInCell="1" allowOverlap="1" wp14:anchorId="4277BF1E" wp14:editId="06EBB9F1">
            <wp:simplePos x="0" y="0"/>
            <wp:positionH relativeFrom="column">
              <wp:posOffset>3725613</wp:posOffset>
            </wp:positionH>
            <wp:positionV relativeFrom="paragraph">
              <wp:posOffset>93537</wp:posOffset>
            </wp:positionV>
            <wp:extent cx="2225675" cy="18288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55F" w:rsidRDefault="0083155F" w:rsidP="0083155F">
      <w:pPr>
        <w:spacing w:line="440" w:lineRule="exact"/>
        <w:rPr>
          <w:sz w:val="32"/>
        </w:rPr>
      </w:pPr>
    </w:p>
    <w:p w:rsidR="002C2338" w:rsidRDefault="002C2338" w:rsidP="0083155F">
      <w:pPr>
        <w:spacing w:line="440" w:lineRule="exact"/>
        <w:rPr>
          <w:sz w:val="32"/>
        </w:rPr>
      </w:pPr>
    </w:p>
    <w:p w:rsidR="002C2338" w:rsidRDefault="002C2338" w:rsidP="0083155F">
      <w:pPr>
        <w:spacing w:line="440" w:lineRule="exact"/>
        <w:rPr>
          <w:sz w:val="32"/>
        </w:rPr>
      </w:pPr>
    </w:p>
    <w:p w:rsidR="002C2338" w:rsidRDefault="002C2338" w:rsidP="0083155F">
      <w:pPr>
        <w:spacing w:line="440" w:lineRule="exact"/>
        <w:rPr>
          <w:sz w:val="32"/>
        </w:rPr>
      </w:pPr>
    </w:p>
    <w:p w:rsidR="002C2338" w:rsidRDefault="002C2338" w:rsidP="0083155F">
      <w:pPr>
        <w:spacing w:line="440" w:lineRule="exact"/>
        <w:rPr>
          <w:sz w:val="32"/>
        </w:rPr>
      </w:pPr>
    </w:p>
    <w:p w:rsidR="002C2338" w:rsidRDefault="002C2338" w:rsidP="0083155F">
      <w:pPr>
        <w:spacing w:line="440" w:lineRule="exact"/>
        <w:rPr>
          <w:sz w:val="32"/>
        </w:rPr>
      </w:pPr>
    </w:p>
    <w:p w:rsidR="002C2338" w:rsidRDefault="002C2338" w:rsidP="0083155F">
      <w:pPr>
        <w:spacing w:line="440" w:lineRule="exact"/>
        <w:rPr>
          <w:sz w:val="32"/>
        </w:rPr>
      </w:pPr>
    </w:p>
    <w:p w:rsidR="002C2338" w:rsidRPr="002C2338" w:rsidRDefault="002C2338" w:rsidP="0083155F">
      <w:pPr>
        <w:spacing w:line="440" w:lineRule="exact"/>
        <w:rPr>
          <w:sz w:val="32"/>
        </w:rPr>
      </w:pPr>
    </w:p>
    <w:p w:rsidR="0083155F" w:rsidRDefault="0083155F" w:rsidP="0083155F">
      <w:pPr>
        <w:spacing w:line="440" w:lineRule="exact"/>
        <w:rPr>
          <w:sz w:val="32"/>
        </w:rPr>
      </w:pPr>
    </w:p>
    <w:p w:rsidR="00926492" w:rsidRDefault="00926492" w:rsidP="0083155F">
      <w:pPr>
        <w:spacing w:line="440" w:lineRule="exact"/>
        <w:rPr>
          <w:sz w:val="32"/>
        </w:rPr>
      </w:pPr>
    </w:p>
    <w:p w:rsidR="00871FC1" w:rsidRPr="00EB2A8D" w:rsidRDefault="00EB2A8D" w:rsidP="00EB2A8D">
      <w:pPr>
        <w:spacing w:line="440" w:lineRule="exact"/>
        <w:jc w:val="center"/>
        <w:rPr>
          <w:bCs/>
          <w:sz w:val="32"/>
        </w:rPr>
      </w:pPr>
      <w:r w:rsidRPr="00EB2A8D">
        <w:rPr>
          <w:rFonts w:hint="eastAsia"/>
          <w:sz w:val="32"/>
        </w:rPr>
        <w:t>附件</w:t>
      </w:r>
      <w:r w:rsidR="00871FC1" w:rsidRPr="00EB2A8D">
        <w:rPr>
          <w:rFonts w:hint="eastAsia"/>
          <w:sz w:val="32"/>
        </w:rPr>
        <w:t>二、技术资料清单</w:t>
      </w: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2698"/>
        <w:gridCol w:w="1560"/>
        <w:gridCol w:w="992"/>
        <w:gridCol w:w="1674"/>
        <w:gridCol w:w="2095"/>
      </w:tblGrid>
      <w:tr w:rsidR="00871FC1" w:rsidRPr="00C3661D" w:rsidTr="00EA4A72">
        <w:trPr>
          <w:trHeight w:val="412"/>
        </w:trPr>
        <w:tc>
          <w:tcPr>
            <w:tcW w:w="812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98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资料名称</w:t>
            </w:r>
          </w:p>
        </w:tc>
        <w:tc>
          <w:tcPr>
            <w:tcW w:w="1560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资料编号</w:t>
            </w:r>
          </w:p>
        </w:tc>
        <w:tc>
          <w:tcPr>
            <w:tcW w:w="992" w:type="dxa"/>
          </w:tcPr>
          <w:p w:rsidR="00871FC1" w:rsidRPr="00C3661D" w:rsidRDefault="00871FC1" w:rsidP="00EA4A7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页数</w:t>
            </w:r>
          </w:p>
        </w:tc>
        <w:tc>
          <w:tcPr>
            <w:tcW w:w="1674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资料来源</w:t>
            </w:r>
          </w:p>
        </w:tc>
        <w:tc>
          <w:tcPr>
            <w:tcW w:w="2095" w:type="dxa"/>
          </w:tcPr>
          <w:p w:rsidR="00871FC1" w:rsidRPr="00C3661D" w:rsidRDefault="00871FC1" w:rsidP="00EA4A72">
            <w:pPr>
              <w:ind w:firstLineChars="100" w:firstLine="28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产品数模</w:t>
            </w:r>
          </w:p>
        </w:tc>
        <w:tc>
          <w:tcPr>
            <w:tcW w:w="1560" w:type="dxa"/>
            <w:vAlign w:val="center"/>
          </w:tcPr>
          <w:p w:rsidR="00871FC1" w:rsidRPr="00C3661D" w:rsidRDefault="004C019A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" o:spid="_x0000_s1029" type="#_x0000_t32" style="position:absolute;left:0;text-align:left;margin-left:-1.15pt;margin-top:7.9pt;width:118.3pt;height:412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2jLg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"/>
              </w:pict>
            </w: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873295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</w:t>
            </w:r>
            <w:r w:rsidR="00D97534">
              <w:rPr>
                <w:rFonts w:asciiTheme="minorEastAsia" w:eastAsiaTheme="minorEastAsia" w:hAnsiTheme="minorEastAsia" w:hint="eastAsia"/>
                <w:szCs w:val="21"/>
              </w:rPr>
              <w:t>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873295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</w:t>
            </w:r>
            <w:r w:rsidR="00D97534">
              <w:rPr>
                <w:rFonts w:asciiTheme="minorEastAsia" w:eastAsiaTheme="minorEastAsia" w:hAnsiTheme="minorEastAsia" w:hint="eastAsia"/>
                <w:szCs w:val="21"/>
              </w:rPr>
              <w:t>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CATIA</w:t>
            </w:r>
            <w:r w:rsidR="002F6424">
              <w:rPr>
                <w:rFonts w:asciiTheme="minorEastAsia" w:eastAsiaTheme="minorEastAsia" w:hAnsiTheme="minorEastAsia"/>
                <w:szCs w:val="21"/>
              </w:rPr>
              <w:t>V5</w:t>
            </w:r>
            <w:r w:rsidR="009019DD">
              <w:rPr>
                <w:rFonts w:asciiTheme="minorEastAsia" w:eastAsiaTheme="minorEastAsia" w:hAnsiTheme="minorEastAsia"/>
                <w:szCs w:val="21"/>
              </w:rPr>
              <w:t>R20</w:t>
            </w:r>
            <w:r w:rsidR="009019DD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Stp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</w:rPr>
              <w:t>格式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产品图纸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873295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</w:t>
            </w:r>
            <w:r w:rsidR="00D97534">
              <w:rPr>
                <w:rFonts w:asciiTheme="minorEastAsia" w:eastAsiaTheme="minorEastAsia" w:hAnsiTheme="minorEastAsia" w:hint="eastAsia"/>
                <w:szCs w:val="21"/>
              </w:rPr>
              <w:t>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873295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</w:t>
            </w:r>
            <w:r w:rsidR="00D97534">
              <w:rPr>
                <w:rFonts w:asciiTheme="minorEastAsia" w:eastAsiaTheme="minorEastAsia" w:hAnsiTheme="minorEastAsia" w:hint="eastAsia"/>
                <w:szCs w:val="21"/>
              </w:rPr>
              <w:t>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73295" w:rsidRDefault="00873295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873295">
              <w:rPr>
                <w:rFonts w:asciiTheme="minorEastAsia" w:eastAsiaTheme="minorEastAsia" w:hAnsiTheme="minorEastAsia"/>
                <w:szCs w:val="21"/>
              </w:rPr>
              <w:t>T</w:t>
            </w:r>
            <w:r w:rsidRPr="00873295">
              <w:rPr>
                <w:rFonts w:asciiTheme="minorEastAsia" w:eastAsiaTheme="minorEastAsia" w:hAnsiTheme="minorEastAsia" w:hint="eastAsia"/>
                <w:szCs w:val="21"/>
              </w:rPr>
              <w:t>if</w:t>
            </w:r>
            <w:proofErr w:type="spellEnd"/>
            <w:r w:rsidRPr="00873295">
              <w:rPr>
                <w:rFonts w:asciiTheme="minorEastAsia" w:eastAsiaTheme="minorEastAsia" w:hAnsiTheme="minorEastAsia"/>
                <w:szCs w:val="21"/>
              </w:rPr>
              <w:t>格式图纸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产品技术和质量要求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73295" w:rsidRDefault="00873295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3295">
              <w:rPr>
                <w:rFonts w:asciiTheme="minorEastAsia" w:eastAsiaTheme="minorEastAsia" w:hAnsiTheme="minorEastAsia"/>
                <w:szCs w:val="21"/>
              </w:rPr>
              <w:t>技术协议和质量协议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产品试验标准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73295" w:rsidRDefault="00873295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3295">
              <w:rPr>
                <w:rFonts w:asciiTheme="minorEastAsia" w:eastAsiaTheme="minorEastAsia" w:hAnsiTheme="minorEastAsia"/>
                <w:szCs w:val="21"/>
              </w:rPr>
              <w:t>DVP和材料试验</w:t>
            </w:r>
            <w:r w:rsidR="00825312">
              <w:rPr>
                <w:rFonts w:asciiTheme="minorEastAsia" w:eastAsiaTheme="minorEastAsia" w:hAnsiTheme="minorEastAsia" w:hint="eastAsia"/>
                <w:szCs w:val="21"/>
              </w:rPr>
              <w:t>相关</w:t>
            </w:r>
            <w:r w:rsidR="00825312">
              <w:rPr>
                <w:rFonts w:asciiTheme="minorEastAsia" w:eastAsiaTheme="minorEastAsia" w:hAnsiTheme="minorEastAsia"/>
                <w:szCs w:val="21"/>
              </w:rPr>
              <w:t>标准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产品检测报告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widowControl/>
              <w:rPr>
                <w:rFonts w:asciiTheme="minorEastAsia" w:eastAsiaTheme="minorEastAsia" w:hAnsiTheme="minorEastAsia" w:cs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73295" w:rsidRDefault="00873295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3295">
              <w:rPr>
                <w:rFonts w:asciiTheme="minorEastAsia" w:eastAsiaTheme="minorEastAsia" w:hAnsiTheme="minorEastAsia"/>
                <w:szCs w:val="21"/>
              </w:rPr>
              <w:t>按</w:t>
            </w:r>
            <w:r w:rsidRPr="00873295">
              <w:rPr>
                <w:rFonts w:asciiTheme="minorEastAsia" w:eastAsiaTheme="minorEastAsia" w:hAnsiTheme="minorEastAsia" w:hint="eastAsia"/>
                <w:szCs w:val="21"/>
              </w:rPr>
              <w:t>DVP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873295">
              <w:rPr>
                <w:rFonts w:asciiTheme="minorEastAsia" w:eastAsiaTheme="minorEastAsia" w:hAnsiTheme="minorEastAsia" w:hint="eastAsia"/>
                <w:szCs w:val="21"/>
              </w:rPr>
              <w:t>材料试验大纲提交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PPAP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提交等级</w:t>
            </w:r>
            <w:r w:rsidR="00FA1951"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级</w:t>
            </w:r>
          </w:p>
        </w:tc>
      </w:tr>
      <w:tr w:rsidR="00871FC1" w:rsidRPr="00C3661D" w:rsidTr="0082531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产品特殊特性清单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71FC1" w:rsidRPr="00825312" w:rsidRDefault="00825312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312">
              <w:rPr>
                <w:rFonts w:asciiTheme="minorEastAsia" w:eastAsiaTheme="minorEastAsia" w:hAnsiTheme="minorEastAsia"/>
                <w:szCs w:val="21"/>
              </w:rPr>
              <w:t>按要求提交</w:t>
            </w:r>
          </w:p>
        </w:tc>
      </w:tr>
      <w:tr w:rsidR="00871FC1" w:rsidRPr="00C3661D" w:rsidTr="0082531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D97534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A、B、C、D表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tcBorders>
              <w:tr2bl w:val="single" w:sz="4" w:space="0" w:color="auto"/>
            </w:tcBorders>
            <w:vAlign w:val="center"/>
          </w:tcPr>
          <w:p w:rsidR="00871FC1" w:rsidRPr="00825312" w:rsidRDefault="00871FC1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142CE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全尺寸检验报告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25312" w:rsidRDefault="00825312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312">
              <w:rPr>
                <w:rFonts w:asciiTheme="minorEastAsia" w:eastAsiaTheme="minorEastAsia" w:hAnsiTheme="minorEastAsia"/>
                <w:szCs w:val="21"/>
              </w:rPr>
              <w:t>按要求提交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备件清单、检具清单</w:t>
            </w:r>
          </w:p>
        </w:tc>
        <w:tc>
          <w:tcPr>
            <w:tcW w:w="1560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25312" w:rsidRDefault="00825312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312">
              <w:rPr>
                <w:rFonts w:asciiTheme="minorEastAsia" w:eastAsiaTheme="minorEastAsia" w:hAnsiTheme="minorEastAsia"/>
                <w:szCs w:val="21"/>
              </w:rPr>
              <w:t>按要求提交</w:t>
            </w:r>
          </w:p>
        </w:tc>
      </w:tr>
      <w:tr w:rsidR="00871FC1" w:rsidRPr="00C3661D" w:rsidTr="00EA4A72">
        <w:trPr>
          <w:trHeight w:val="624"/>
        </w:trPr>
        <w:tc>
          <w:tcPr>
            <w:tcW w:w="812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871FC1" w:rsidRPr="00620963" w:rsidRDefault="00871FC1" w:rsidP="00EA4A7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</w:rPr>
              <w:t>DVP计划</w:t>
            </w:r>
          </w:p>
        </w:tc>
        <w:tc>
          <w:tcPr>
            <w:tcW w:w="1560" w:type="dxa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871FC1" w:rsidRPr="00C3661D" w:rsidRDefault="00871FC1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871FC1" w:rsidRPr="00C3661D" w:rsidRDefault="00D97534" w:rsidP="00EA4A7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="00871FC1"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871FC1" w:rsidRPr="00825312" w:rsidRDefault="00825312" w:rsidP="00EA4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312">
              <w:rPr>
                <w:rFonts w:asciiTheme="minorEastAsia" w:eastAsiaTheme="minorEastAsia" w:hAnsiTheme="minorEastAsia"/>
                <w:szCs w:val="21"/>
              </w:rPr>
              <w:t>按要求提交</w:t>
            </w:r>
          </w:p>
        </w:tc>
      </w:tr>
      <w:tr w:rsidR="00DF31B4" w:rsidRPr="00C3661D" w:rsidTr="00EA4A72">
        <w:trPr>
          <w:trHeight w:val="624"/>
        </w:trPr>
        <w:tc>
          <w:tcPr>
            <w:tcW w:w="812" w:type="dxa"/>
            <w:vAlign w:val="center"/>
          </w:tcPr>
          <w:p w:rsidR="00DF31B4" w:rsidRPr="00620963" w:rsidRDefault="00DF31B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DF31B4" w:rsidRPr="00620963" w:rsidRDefault="00DF31B4" w:rsidP="00D9753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20963">
              <w:rPr>
                <w:rFonts w:ascii="宋体" w:hAnsi="宋体" w:hint="eastAsia"/>
              </w:rPr>
              <w:t>零件CAMDS材料数据表</w:t>
            </w:r>
          </w:p>
        </w:tc>
        <w:tc>
          <w:tcPr>
            <w:tcW w:w="1560" w:type="dxa"/>
          </w:tcPr>
          <w:p w:rsidR="00DF31B4" w:rsidRPr="00C3661D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F31B4" w:rsidRPr="00C3661D" w:rsidRDefault="00DF31B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8C7163" w:rsidRPr="00C3661D" w:rsidRDefault="008C7163" w:rsidP="008C71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DF31B4" w:rsidRDefault="008C7163" w:rsidP="008C71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DF31B4" w:rsidRPr="00825312" w:rsidRDefault="00825312" w:rsidP="00D9753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25312">
              <w:rPr>
                <w:rFonts w:asciiTheme="minorEastAsia" w:eastAsiaTheme="minorEastAsia" w:hAnsiTheme="minorEastAsia"/>
                <w:szCs w:val="21"/>
              </w:rPr>
              <w:t>按要求提交</w:t>
            </w:r>
          </w:p>
        </w:tc>
      </w:tr>
      <w:tr w:rsidR="00D97534" w:rsidRPr="00C3661D" w:rsidTr="00EA4A72">
        <w:trPr>
          <w:trHeight w:val="624"/>
        </w:trPr>
        <w:tc>
          <w:tcPr>
            <w:tcW w:w="812" w:type="dxa"/>
            <w:vAlign w:val="center"/>
          </w:tcPr>
          <w:p w:rsidR="00D97534" w:rsidRPr="00620963" w:rsidRDefault="00D97534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="宋体" w:hAnsi="宋体" w:hint="eastAsia"/>
                <w:sz w:val="28"/>
                <w:szCs w:val="28"/>
              </w:rPr>
              <w:t>1</w:t>
            </w:r>
            <w:r w:rsidR="008142CE" w:rsidRPr="00620963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D97534" w:rsidRPr="00620963" w:rsidRDefault="00FD7336" w:rsidP="00D9753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20963">
              <w:rPr>
                <w:rFonts w:asciiTheme="minorEastAsia" w:eastAsiaTheme="minorEastAsia" w:hAnsiTheme="minorEastAsia" w:hint="eastAsia"/>
              </w:rPr>
              <w:t>汽车禁用物质要求</w:t>
            </w:r>
            <w:r w:rsidR="00D97534" w:rsidRPr="00620963">
              <w:rPr>
                <w:rFonts w:ascii="宋体" w:hAnsi="宋体" w:hint="eastAsia"/>
              </w:rPr>
              <w:t>检测报告</w:t>
            </w:r>
          </w:p>
        </w:tc>
        <w:tc>
          <w:tcPr>
            <w:tcW w:w="1560" w:type="dxa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992" w:type="dxa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74" w:type="dxa"/>
            <w:vAlign w:val="center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供方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提供</w:t>
            </w:r>
          </w:p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C3661D">
              <w:rPr>
                <w:rFonts w:asciiTheme="minorEastAsia" w:eastAsiaTheme="minorEastAsia" w:hAnsiTheme="minorEastAsia" w:hint="eastAsia"/>
                <w:szCs w:val="21"/>
              </w:rPr>
              <w:t>确认</w:t>
            </w:r>
          </w:p>
        </w:tc>
        <w:tc>
          <w:tcPr>
            <w:tcW w:w="2095" w:type="dxa"/>
            <w:vAlign w:val="center"/>
          </w:tcPr>
          <w:p w:rsidR="00D97534" w:rsidRPr="00C3661D" w:rsidRDefault="00D97534" w:rsidP="00D9753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需方</w:t>
            </w:r>
            <w:r w:rsidRPr="002739CE">
              <w:rPr>
                <w:rFonts w:asciiTheme="minorEastAsia" w:eastAsiaTheme="minorEastAsia" w:hAnsiTheme="minorEastAsia" w:hint="eastAsia"/>
                <w:szCs w:val="21"/>
              </w:rPr>
              <w:t>认可的第三方实验室，1次/年</w:t>
            </w:r>
            <w:r w:rsidR="00DE6750">
              <w:rPr>
                <w:rFonts w:asciiTheme="minorEastAsia" w:eastAsiaTheme="minorEastAsia" w:hAnsiTheme="minorEastAsia"/>
                <w:szCs w:val="21"/>
              </w:rPr>
              <w:t>(</w:t>
            </w:r>
            <w:r w:rsidR="00DE6750">
              <w:rPr>
                <w:rFonts w:asciiTheme="minorEastAsia" w:eastAsiaTheme="minorEastAsia" w:hAnsiTheme="minorEastAsia" w:hint="eastAsia"/>
                <w:szCs w:val="21"/>
              </w:rPr>
              <w:t>见下文说明)</w:t>
            </w:r>
          </w:p>
        </w:tc>
      </w:tr>
      <w:tr w:rsidR="00871FC1" w:rsidRPr="00C3661D" w:rsidTr="0011642D">
        <w:trPr>
          <w:trHeight w:val="756"/>
        </w:trPr>
        <w:tc>
          <w:tcPr>
            <w:tcW w:w="9831" w:type="dxa"/>
            <w:gridSpan w:val="6"/>
            <w:vAlign w:val="center"/>
          </w:tcPr>
          <w:p w:rsidR="00F5135E" w:rsidRPr="001F72F1" w:rsidRDefault="00871FC1" w:rsidP="00EA4A72">
            <w:pPr>
              <w:jc w:val="left"/>
              <w:rPr>
                <w:rFonts w:ascii="宋体" w:hAnsi="宋体"/>
              </w:rPr>
            </w:pPr>
            <w:r w:rsidRPr="00C3661D">
              <w:rPr>
                <w:rFonts w:ascii="宋体" w:hAnsi="宋体" w:hint="eastAsia"/>
              </w:rPr>
              <w:t>注：</w:t>
            </w:r>
            <w:r w:rsidR="00D97534">
              <w:rPr>
                <w:rFonts w:ascii="宋体" w:hAnsi="宋体" w:hint="eastAsia"/>
              </w:rPr>
              <w:t>供方</w:t>
            </w:r>
            <w:r w:rsidRPr="00C3661D">
              <w:rPr>
                <w:rFonts w:ascii="宋体" w:hAnsi="宋体" w:hint="eastAsia"/>
              </w:rPr>
              <w:t>提供资料必须包含简体中文版</w:t>
            </w:r>
          </w:p>
        </w:tc>
      </w:tr>
    </w:tbl>
    <w:p w:rsidR="006822BD" w:rsidRDefault="006822BD" w:rsidP="005D0C76">
      <w:pPr>
        <w:spacing w:line="440" w:lineRule="exact"/>
      </w:pPr>
    </w:p>
    <w:p w:rsidR="00421714" w:rsidRDefault="00421714" w:rsidP="005D0C76">
      <w:pPr>
        <w:spacing w:line="440" w:lineRule="exact"/>
      </w:pPr>
    </w:p>
    <w:p w:rsidR="00EB2A8D" w:rsidRDefault="00EB2A8D" w:rsidP="005D0C76">
      <w:pPr>
        <w:spacing w:line="440" w:lineRule="exact"/>
      </w:pPr>
    </w:p>
    <w:p w:rsidR="00A8280C" w:rsidRDefault="00A8280C" w:rsidP="00EB2A8D">
      <w:pPr>
        <w:spacing w:line="440" w:lineRule="exact"/>
        <w:jc w:val="center"/>
        <w:rPr>
          <w:sz w:val="32"/>
          <w:szCs w:val="32"/>
        </w:rPr>
      </w:pPr>
    </w:p>
    <w:p w:rsidR="004B2B7B" w:rsidRDefault="004B2B7B" w:rsidP="00EB2A8D">
      <w:pPr>
        <w:spacing w:line="440" w:lineRule="exact"/>
        <w:jc w:val="center"/>
        <w:rPr>
          <w:sz w:val="32"/>
          <w:szCs w:val="32"/>
        </w:rPr>
      </w:pPr>
    </w:p>
    <w:p w:rsidR="004B2B7B" w:rsidRDefault="004B2B7B" w:rsidP="00EB2A8D">
      <w:pPr>
        <w:spacing w:line="440" w:lineRule="exact"/>
        <w:jc w:val="center"/>
        <w:rPr>
          <w:sz w:val="32"/>
          <w:szCs w:val="32"/>
        </w:rPr>
      </w:pPr>
    </w:p>
    <w:p w:rsidR="00DD35D7" w:rsidRDefault="00DD35D7" w:rsidP="00EB2A8D">
      <w:pPr>
        <w:spacing w:line="440" w:lineRule="exact"/>
        <w:jc w:val="center"/>
        <w:rPr>
          <w:sz w:val="32"/>
          <w:szCs w:val="32"/>
        </w:rPr>
      </w:pPr>
    </w:p>
    <w:p w:rsidR="00103DE9" w:rsidRDefault="00103DE9" w:rsidP="00EB2A8D">
      <w:pPr>
        <w:spacing w:line="440" w:lineRule="exact"/>
        <w:jc w:val="center"/>
        <w:rPr>
          <w:sz w:val="32"/>
          <w:szCs w:val="32"/>
        </w:rPr>
      </w:pPr>
    </w:p>
    <w:p w:rsidR="005D0C76" w:rsidRPr="00EB2A8D" w:rsidRDefault="00EB2A8D" w:rsidP="00EB2A8D">
      <w:pPr>
        <w:spacing w:line="440" w:lineRule="exact"/>
        <w:jc w:val="center"/>
        <w:rPr>
          <w:bCs/>
          <w:sz w:val="32"/>
          <w:szCs w:val="32"/>
        </w:rPr>
      </w:pPr>
      <w:r w:rsidRPr="00EB2A8D">
        <w:rPr>
          <w:rFonts w:hint="eastAsia"/>
          <w:sz w:val="32"/>
          <w:szCs w:val="32"/>
        </w:rPr>
        <w:t>附件</w:t>
      </w:r>
      <w:r w:rsidR="005D0C76" w:rsidRPr="00EB2A8D">
        <w:rPr>
          <w:rFonts w:hint="eastAsia"/>
          <w:sz w:val="32"/>
          <w:szCs w:val="32"/>
        </w:rPr>
        <w:t>三、产品技术和质量要求</w:t>
      </w:r>
    </w:p>
    <w:p w:rsidR="000246EB" w:rsidRPr="009F7D4F" w:rsidRDefault="000246EB" w:rsidP="009F7D4F">
      <w:pPr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Pr="000246EB">
        <w:rPr>
          <w:rFonts w:asciiTheme="minorEastAsia" w:eastAsiaTheme="minorEastAsia" w:hAnsiTheme="minorEastAsia" w:hint="eastAsia"/>
          <w:szCs w:val="21"/>
        </w:rPr>
        <w:t>产品技术：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a）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压缩应变力变化（%），按照ASTM D3574-2017 及客户技术要求的规定进行试验，压缩75%，70℃×22h，标准要求≤±20%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b）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压缩应变力（</w:t>
      </w:r>
      <w:proofErr w:type="spellStart"/>
      <w:r w:rsidR="009C7798" w:rsidRPr="009F7D4F">
        <w:rPr>
          <w:rFonts w:asciiTheme="minorEastAsia" w:eastAsiaTheme="minorEastAsia" w:hAnsiTheme="minorEastAsia" w:hint="eastAsia"/>
          <w:szCs w:val="21"/>
        </w:rPr>
        <w:t>kPa</w:t>
      </w:r>
      <w:proofErr w:type="spellEnd"/>
      <w:r w:rsidR="009C7798" w:rsidRPr="009F7D4F">
        <w:rPr>
          <w:rFonts w:asciiTheme="minorEastAsia" w:eastAsiaTheme="minorEastAsia" w:hAnsiTheme="minorEastAsia" w:hint="eastAsia"/>
          <w:szCs w:val="21"/>
        </w:rPr>
        <w:t>），按照ISO 3386-1规定的方法进行试验，试验速度：100mm/min，将样品压缩70%，重复预压3 次后将试样压缩到初始厚度的40%，计算压缩应变力，标准要求值4.5±0.5kPa；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c）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 xml:space="preserve">压缩75%，按照GB/T 6669-2008 规定的方法A </w:t>
      </w:r>
      <w:r w:rsidR="009054E4" w:rsidRPr="009F7D4F">
        <w:rPr>
          <w:rFonts w:asciiTheme="minorEastAsia" w:eastAsiaTheme="minorEastAsia" w:hAnsiTheme="minorEastAsia" w:hint="eastAsia"/>
          <w:szCs w:val="21"/>
        </w:rPr>
        <w:t>进行试验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，压缩75%，样品在70℃的烘箱中保持22h，标准要求≤12%；</w:t>
      </w:r>
    </w:p>
    <w:p w:rsidR="00E574C2" w:rsidRPr="000A0CD7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d）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E574C2" w:rsidRPr="009F7D4F">
        <w:rPr>
          <w:rFonts w:asciiTheme="minorEastAsia" w:eastAsiaTheme="minorEastAsia" w:hAnsiTheme="minorEastAsia" w:hint="eastAsia"/>
          <w:szCs w:val="21"/>
        </w:rPr>
        <w:t>回弹率，按照GB/T 6670-2008规定的方法B进行试验</w:t>
      </w:r>
      <w:r w:rsidR="00E574C2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，检验要求≥</w:t>
      </w:r>
      <w:r w:rsidR="002A062D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50</w:t>
      </w:r>
      <w:r w:rsidR="00E574C2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%；</w:t>
      </w:r>
    </w:p>
    <w:p w:rsidR="009C7798" w:rsidRPr="000A0CD7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e）</w:t>
      </w:r>
      <w:r w:rsidR="00A24F66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 w:rsidR="009C7798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撕裂强度（N/m），按照ASTM D3574-2017 规定的方法进行试验，试验速度：50mm/min，标准要求≥</w:t>
      </w:r>
      <w:r w:rsidR="002A062D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300</w:t>
      </w:r>
      <w:r w:rsidR="009C7798" w:rsidRPr="000A0CD7">
        <w:rPr>
          <w:rFonts w:asciiTheme="minorEastAsia" w:eastAsiaTheme="minorEastAsia" w:hAnsiTheme="minorEastAsia" w:hint="eastAsia"/>
          <w:color w:val="000000" w:themeColor="text1"/>
          <w:szCs w:val="21"/>
        </w:rPr>
        <w:t>N/m；</w:t>
      </w:r>
    </w:p>
    <w:p w:rsidR="009C77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f）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断裂伸长率、拉伸强度，按照ASTM D3574-2017 规定的方法进行试验，</w:t>
      </w:r>
      <w:proofErr w:type="gramStart"/>
      <w:r w:rsidR="009C7798" w:rsidRPr="009F7D4F">
        <w:rPr>
          <w:rFonts w:asciiTheme="minorEastAsia" w:eastAsiaTheme="minorEastAsia" w:hAnsiTheme="minorEastAsia" w:hint="eastAsia"/>
          <w:szCs w:val="21"/>
        </w:rPr>
        <w:t>标距</w:t>
      </w:r>
      <w:proofErr w:type="gramEnd"/>
      <w:r w:rsidR="009C7798" w:rsidRPr="009F7D4F">
        <w:rPr>
          <w:rFonts w:asciiTheme="minorEastAsia" w:eastAsiaTheme="minorEastAsia" w:hAnsiTheme="minorEastAsia" w:hint="eastAsia"/>
          <w:szCs w:val="21"/>
        </w:rPr>
        <w:t>35mm，试验速度：500mm/min，标准要求≥170%、≥150kPa；</w:t>
      </w:r>
    </w:p>
    <w:p w:rsidR="009C7798" w:rsidRPr="009F7D4F" w:rsidRDefault="00CF285F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g</w:t>
      </w:r>
      <w:r w:rsidR="000246EB" w:rsidRPr="009F7D4F">
        <w:rPr>
          <w:rFonts w:asciiTheme="minorEastAsia" w:eastAsiaTheme="minorEastAsia" w:hAnsiTheme="minorEastAsia" w:hint="eastAsia"/>
          <w:szCs w:val="21"/>
        </w:rPr>
        <w:t>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密度，按照GB/T 6343-2009 的规定进行试验，标准要求45 ±5Kg/m³；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h）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燃烧，</w:t>
      </w:r>
      <w:r w:rsidR="000A0CD7">
        <w:rPr>
          <w:rFonts w:asciiTheme="minorEastAsia" w:eastAsiaTheme="minorEastAsia" w:hAnsiTheme="minorEastAsia" w:hint="eastAsia"/>
          <w:szCs w:val="21"/>
        </w:rPr>
        <w:t>按GB 8410，速率≤80mm/min；</w:t>
      </w:r>
    </w:p>
    <w:p w:rsidR="009C7798" w:rsidRPr="009F7D4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proofErr w:type="spellStart"/>
      <w:r w:rsidRPr="009F7D4F">
        <w:rPr>
          <w:rFonts w:asciiTheme="minorEastAsia" w:eastAsiaTheme="minorEastAsia" w:hAnsiTheme="minorEastAsia" w:hint="eastAsia"/>
          <w:szCs w:val="21"/>
        </w:rPr>
        <w:t>i</w:t>
      </w:r>
      <w:proofErr w:type="spellEnd"/>
      <w:r w:rsidRPr="009F7D4F">
        <w:rPr>
          <w:rFonts w:asciiTheme="minorEastAsia" w:eastAsiaTheme="minorEastAsia" w:hAnsiTheme="minorEastAsia" w:hint="eastAsia"/>
          <w:szCs w:val="21"/>
        </w:rPr>
        <w:t>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气味，气味性试验方法按</w:t>
      </w:r>
      <w:r w:rsidR="000A0CD7">
        <w:rPr>
          <w:rFonts w:asciiTheme="minorEastAsia" w:eastAsiaTheme="minorEastAsia" w:hAnsiTheme="minorEastAsia"/>
          <w:szCs w:val="21"/>
        </w:rPr>
        <w:t>Q-BJEV 01.45-2017</w:t>
      </w:r>
      <w:r w:rsidR="000A0CD7">
        <w:rPr>
          <w:rFonts w:asciiTheme="minorEastAsia" w:eastAsiaTheme="minorEastAsia" w:hAnsiTheme="minorEastAsia" w:hint="eastAsia"/>
          <w:szCs w:val="21"/>
        </w:rPr>
        <w:t>规定，</w:t>
      </w:r>
      <w:r w:rsidR="000A0CD7">
        <w:rPr>
          <w:rFonts w:asciiTheme="minorEastAsia" w:eastAsiaTheme="minorEastAsia" w:hAnsiTheme="minorEastAsia"/>
          <w:szCs w:val="21"/>
        </w:rPr>
        <w:t>标准要求气味等级≤3.5级</w:t>
      </w:r>
      <w:r w:rsidR="000A0CD7">
        <w:rPr>
          <w:rFonts w:asciiTheme="minorEastAsia" w:eastAsiaTheme="minorEastAsia" w:hAnsiTheme="minorEastAsia" w:hint="eastAsia"/>
          <w:szCs w:val="21"/>
        </w:rPr>
        <w:t>；</w:t>
      </w:r>
    </w:p>
    <w:p w:rsidR="009C7798" w:rsidRPr="009F7D4F" w:rsidRDefault="00CF285F" w:rsidP="005358F3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j</w:t>
      </w:r>
      <w:r w:rsidR="000246EB" w:rsidRPr="009F7D4F">
        <w:rPr>
          <w:rFonts w:asciiTheme="minorEastAsia" w:eastAsiaTheme="minorEastAsia" w:hAnsiTheme="minorEastAsia" w:hint="eastAsia"/>
          <w:szCs w:val="21"/>
        </w:rPr>
        <w:t>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A776CD">
        <w:rPr>
          <w:rFonts w:asciiTheme="minorEastAsia" w:eastAsiaTheme="minorEastAsia" w:hAnsiTheme="minorEastAsia" w:hint="eastAsia"/>
          <w:szCs w:val="21"/>
        </w:rPr>
        <w:t>剥离强度</w:t>
      </w:r>
      <w:r w:rsidR="005358F3" w:rsidRPr="00A776CD">
        <w:rPr>
          <w:rFonts w:asciiTheme="minorEastAsia" w:eastAsiaTheme="minorEastAsia" w:hAnsiTheme="minorEastAsia" w:hint="eastAsia"/>
          <w:szCs w:val="21"/>
        </w:rPr>
        <w:t>（舒适性泡棉本身与无纺布）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，按照Q/BATC S 952</w:t>
      </w:r>
      <w:r w:rsidR="009054E4" w:rsidRPr="009F7D4F">
        <w:rPr>
          <w:rFonts w:asciiTheme="minorEastAsia" w:eastAsiaTheme="minorEastAsia" w:hAnsiTheme="minorEastAsia" w:hint="eastAsia"/>
          <w:szCs w:val="21"/>
        </w:rPr>
        <w:t>中</w:t>
      </w:r>
      <w:r w:rsidR="009C7798" w:rsidRPr="009F7D4F">
        <w:rPr>
          <w:rFonts w:asciiTheme="minorEastAsia" w:eastAsiaTheme="minorEastAsia" w:hAnsiTheme="minorEastAsia" w:hint="eastAsia"/>
          <w:szCs w:val="21"/>
        </w:rPr>
        <w:t>4.10的规定方法进行试验，标准要求＞2N；</w:t>
      </w:r>
    </w:p>
    <w:p w:rsidR="009C7798" w:rsidRPr="009F7D4F" w:rsidRDefault="000246EB" w:rsidP="00284361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k）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VOC按照Q</w:t>
      </w:r>
      <w:r w:rsidR="002325B4">
        <w:rPr>
          <w:rFonts w:asciiTheme="minorEastAsia" w:eastAsiaTheme="minorEastAsia" w:hAnsiTheme="minorEastAsia"/>
          <w:szCs w:val="21"/>
        </w:rPr>
        <w:t>-BJEV 01.41-2017</w:t>
      </w:r>
      <w:r w:rsidR="002325B4">
        <w:rPr>
          <w:rFonts w:asciiTheme="minorEastAsia" w:eastAsiaTheme="minorEastAsia" w:hAnsiTheme="minorEastAsia" w:hint="eastAsia"/>
          <w:szCs w:val="21"/>
        </w:rPr>
        <w:t>的要求执行，</w:t>
      </w:r>
      <w:r w:rsidR="009C7798" w:rsidRPr="009F7D4F">
        <w:rPr>
          <w:rFonts w:asciiTheme="minorEastAsia" w:eastAsiaTheme="minorEastAsia" w:hAnsiTheme="minorEastAsia" w:hint="eastAsia"/>
          <w:szCs w:val="21"/>
        </w:rPr>
        <w:t>苯≤</w:t>
      </w:r>
      <w:r w:rsidR="00CF285F">
        <w:rPr>
          <w:rFonts w:asciiTheme="minorEastAsia" w:eastAsiaTheme="minorEastAsia" w:hAnsiTheme="minorEastAsia"/>
          <w:szCs w:val="21"/>
        </w:rPr>
        <w:t>20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，甲苯≤</w:t>
      </w:r>
      <w:r w:rsidR="00CF285F">
        <w:rPr>
          <w:rFonts w:asciiTheme="minorEastAsia" w:eastAsiaTheme="minorEastAsia" w:hAnsiTheme="minorEastAsia"/>
          <w:szCs w:val="21"/>
        </w:rPr>
        <w:t>200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，乙苯≤</w:t>
      </w:r>
      <w:r w:rsidR="00CF285F">
        <w:rPr>
          <w:rFonts w:asciiTheme="minorEastAsia" w:eastAsiaTheme="minorEastAsia" w:hAnsiTheme="minorEastAsia"/>
          <w:szCs w:val="21"/>
        </w:rPr>
        <w:t>100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，二甲苯≤</w:t>
      </w:r>
      <w:r w:rsidR="00CF285F">
        <w:rPr>
          <w:rFonts w:asciiTheme="minorEastAsia" w:eastAsiaTheme="minorEastAsia" w:hAnsiTheme="minorEastAsia"/>
          <w:szCs w:val="21"/>
        </w:rPr>
        <w:t>200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，苯乙烯≤</w:t>
      </w:r>
      <w:r w:rsidR="00CF285F">
        <w:rPr>
          <w:rFonts w:asciiTheme="minorEastAsia" w:eastAsiaTheme="minorEastAsia" w:hAnsiTheme="minorEastAsia"/>
          <w:szCs w:val="21"/>
        </w:rPr>
        <w:t>300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，甲醛≤</w:t>
      </w:r>
      <w:r w:rsidR="00CF285F">
        <w:rPr>
          <w:rFonts w:asciiTheme="minorEastAsia" w:eastAsiaTheme="minorEastAsia" w:hAnsiTheme="minorEastAsia"/>
          <w:szCs w:val="21"/>
        </w:rPr>
        <w:t>300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，乙醛≤</w:t>
      </w:r>
      <w:r w:rsidR="00CF285F">
        <w:rPr>
          <w:rFonts w:asciiTheme="minorEastAsia" w:eastAsiaTheme="minorEastAsia" w:hAnsiTheme="minorEastAsia"/>
          <w:szCs w:val="21"/>
        </w:rPr>
        <w:t>200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，</w:t>
      </w:r>
      <w:r w:rsidR="00EA2BB7">
        <w:rPr>
          <w:rFonts w:asciiTheme="minorEastAsia" w:eastAsiaTheme="minorEastAsia" w:hAnsiTheme="minorEastAsia" w:hint="eastAsia"/>
          <w:szCs w:val="21"/>
        </w:rPr>
        <w:t>丙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烯醛≤</w:t>
      </w:r>
      <w:r w:rsidR="00CF285F">
        <w:rPr>
          <w:rFonts w:asciiTheme="minorEastAsia" w:eastAsiaTheme="minorEastAsia" w:hAnsiTheme="minorEastAsia"/>
          <w:szCs w:val="21"/>
        </w:rPr>
        <w:t>100</w:t>
      </w:r>
      <w:r w:rsidR="00284361" w:rsidRPr="00284361">
        <w:rPr>
          <w:rFonts w:asciiTheme="minorEastAsia" w:eastAsiaTheme="minorEastAsia" w:hAnsiTheme="minorEastAsia" w:hint="eastAsia"/>
          <w:szCs w:val="21"/>
        </w:rPr>
        <w:t>μ</w:t>
      </w:r>
      <w:r w:rsidR="00284361" w:rsidRPr="00284361">
        <w:rPr>
          <w:rFonts w:asciiTheme="minorEastAsia" w:eastAsiaTheme="minorEastAsia" w:hAnsiTheme="minorEastAsia"/>
          <w:szCs w:val="21"/>
        </w:rPr>
        <w:t>g</w:t>
      </w:r>
      <w:r w:rsidR="009C7798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CF285F" w:rsidRDefault="005C72DB" w:rsidP="00CF285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l</w:t>
      </w:r>
      <w:r w:rsidR="000246EB" w:rsidRPr="009F7D4F">
        <w:rPr>
          <w:rFonts w:asciiTheme="minorEastAsia" w:eastAsiaTheme="minorEastAsia" w:hAnsiTheme="minorEastAsia" w:hint="eastAsia"/>
          <w:szCs w:val="21"/>
        </w:rPr>
        <w:t>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禁限用物质要求，</w:t>
      </w:r>
      <w:r w:rsidR="00CF285F" w:rsidRPr="00CF285F">
        <w:rPr>
          <w:rFonts w:asciiTheme="minorEastAsia" w:eastAsiaTheme="minorEastAsia" w:hAnsiTheme="minorEastAsia" w:hint="eastAsia"/>
          <w:szCs w:val="21"/>
        </w:rPr>
        <w:t>产品材料禁用物质满足Q/BJEV 02.4002.2—2019《汽车座椅技术条件》中4.3.16,Q-BJEV 01.64-2016的要求</w:t>
      </w:r>
      <w:r w:rsidR="00CF285F">
        <w:rPr>
          <w:rFonts w:asciiTheme="minorEastAsia" w:eastAsiaTheme="minorEastAsia" w:hAnsiTheme="minorEastAsia" w:hint="eastAsia"/>
          <w:szCs w:val="21"/>
        </w:rPr>
        <w:t>；</w:t>
      </w:r>
      <w:bookmarkStart w:id="0" w:name="_GoBack"/>
      <w:bookmarkEnd w:id="0"/>
    </w:p>
    <w:p w:rsidR="00CF285F" w:rsidRDefault="00CF285F" w:rsidP="00CF285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m） </w:t>
      </w:r>
      <w:r w:rsidRPr="00CF285F">
        <w:rPr>
          <w:rFonts w:asciiTheme="minorEastAsia" w:eastAsiaTheme="minorEastAsia" w:hAnsiTheme="minorEastAsia" w:hint="eastAsia"/>
          <w:szCs w:val="21"/>
        </w:rPr>
        <w:t>冷凝组分按照Q-BJEV 01.44—2016 的规定进行试验，标准要求≤3mg；</w:t>
      </w:r>
    </w:p>
    <w:p w:rsidR="00CF285F" w:rsidRPr="00CF285F" w:rsidRDefault="00CF285F" w:rsidP="00CF285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n） </w:t>
      </w:r>
      <w:r w:rsidRPr="00CF285F">
        <w:rPr>
          <w:rFonts w:asciiTheme="minorEastAsia" w:eastAsiaTheme="minorEastAsia" w:hAnsiTheme="minorEastAsia" w:hint="eastAsia"/>
          <w:szCs w:val="21"/>
        </w:rPr>
        <w:t>机物散发</w:t>
      </w:r>
      <w:proofErr w:type="gramStart"/>
      <w:r w:rsidRPr="00CF285F">
        <w:rPr>
          <w:rFonts w:asciiTheme="minorEastAsia" w:eastAsiaTheme="minorEastAsia" w:hAnsiTheme="minorEastAsia" w:hint="eastAsia"/>
          <w:szCs w:val="21"/>
        </w:rPr>
        <w:t>性按照</w:t>
      </w:r>
      <w:proofErr w:type="gramEnd"/>
      <w:r w:rsidRPr="00CF285F">
        <w:rPr>
          <w:rFonts w:asciiTheme="minorEastAsia" w:eastAsiaTheme="minorEastAsia" w:hAnsiTheme="minorEastAsia" w:hint="eastAsia"/>
          <w:szCs w:val="21"/>
        </w:rPr>
        <w:t>Q/BJEV 02.4002.2—2019《汽车座椅技术条件》中4.3.15要求按照5.2.7进行，满足Q-BJEV 01.42-2016的要求</w:t>
      </w:r>
    </w:p>
    <w:p w:rsidR="009C7798" w:rsidRPr="009F7D4F" w:rsidRDefault="000246EB" w:rsidP="00CF285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n）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9C7798" w:rsidRPr="009F7D4F">
        <w:rPr>
          <w:rFonts w:asciiTheme="minorEastAsia" w:eastAsiaTheme="minorEastAsia" w:hAnsiTheme="minorEastAsia" w:hint="eastAsia"/>
          <w:szCs w:val="21"/>
        </w:rPr>
        <w:t>PP nonwoven fabric（g/m2）聚丙烯非织造布(面积克重），按照GB/T 24218.1-2009的规定进行试验，标准要求30±2 g/m2</w:t>
      </w:r>
      <w:r w:rsidR="006A5FFB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C2598" w:rsidRPr="009F7D4F" w:rsidRDefault="000246EB" w:rsidP="009F7D4F">
      <w:pPr>
        <w:spacing w:line="440" w:lineRule="exact"/>
        <w:ind w:leftChars="200" w:left="84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o）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BC2598" w:rsidRPr="009F7D4F">
        <w:rPr>
          <w:rFonts w:asciiTheme="minorEastAsia" w:eastAsiaTheme="minorEastAsia" w:hAnsiTheme="minorEastAsia" w:hint="eastAsia"/>
          <w:szCs w:val="21"/>
        </w:rPr>
        <w:t>干热老化</w:t>
      </w:r>
      <w:r w:rsidR="0092679C" w:rsidRPr="009F7D4F">
        <w:rPr>
          <w:rFonts w:asciiTheme="minorEastAsia" w:eastAsiaTheme="minorEastAsia" w:hAnsiTheme="minorEastAsia" w:hint="eastAsia"/>
          <w:szCs w:val="21"/>
        </w:rPr>
        <w:t>（拉伸强度变化%）</w:t>
      </w:r>
      <w:r w:rsidR="00B354CF" w:rsidRPr="009F7D4F">
        <w:rPr>
          <w:rFonts w:asciiTheme="minorEastAsia" w:eastAsiaTheme="minorEastAsia" w:hAnsiTheme="minorEastAsia" w:hint="eastAsia"/>
          <w:szCs w:val="21"/>
        </w:rPr>
        <w:t>，按照QCT 850-2011/中6.15的规定进行干热老化试验,</w:t>
      </w:r>
      <w:r w:rsidR="001967FC" w:rsidRPr="009F7D4F">
        <w:rPr>
          <w:rFonts w:asciiTheme="minorEastAsia" w:eastAsiaTheme="minorEastAsia" w:hAnsiTheme="minorEastAsia" w:hint="eastAsia"/>
          <w:szCs w:val="21"/>
        </w:rPr>
        <w:t>标准要求</w:t>
      </w:r>
      <w:r w:rsidR="0092679C" w:rsidRPr="009F7D4F">
        <w:rPr>
          <w:rFonts w:asciiTheme="minorEastAsia" w:eastAsiaTheme="minorEastAsia" w:hAnsiTheme="minorEastAsia" w:hint="eastAsia"/>
          <w:szCs w:val="21"/>
        </w:rPr>
        <w:t>≤25%</w:t>
      </w:r>
      <w:r w:rsidR="00B73A60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354CF" w:rsidRDefault="000246EB" w:rsidP="009F7D4F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9F7D4F">
        <w:rPr>
          <w:rFonts w:asciiTheme="minorEastAsia" w:eastAsiaTheme="minorEastAsia" w:hAnsiTheme="minorEastAsia" w:hint="eastAsia"/>
          <w:szCs w:val="21"/>
        </w:rPr>
        <w:t>p）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</w:t>
      </w:r>
      <w:r w:rsidR="00B354CF" w:rsidRPr="009F7D4F">
        <w:rPr>
          <w:rFonts w:asciiTheme="minorEastAsia" w:eastAsiaTheme="minorEastAsia" w:hAnsiTheme="minorEastAsia" w:hint="eastAsia"/>
          <w:szCs w:val="21"/>
        </w:rPr>
        <w:t>湿热老化后压缩变形（50%），按照QCT 850-2011/中6.20</w:t>
      </w:r>
      <w:r w:rsidR="0092679C" w:rsidRPr="009F7D4F">
        <w:rPr>
          <w:rFonts w:asciiTheme="minorEastAsia" w:eastAsiaTheme="minorEastAsia" w:hAnsiTheme="minorEastAsia" w:hint="eastAsia"/>
          <w:szCs w:val="21"/>
        </w:rPr>
        <w:t>的规定</w:t>
      </w:r>
      <w:r w:rsidR="00B354CF" w:rsidRPr="009F7D4F">
        <w:rPr>
          <w:rFonts w:asciiTheme="minorEastAsia" w:eastAsiaTheme="minorEastAsia" w:hAnsiTheme="minorEastAsia" w:hint="eastAsia"/>
          <w:szCs w:val="21"/>
        </w:rPr>
        <w:t>进行实验</w:t>
      </w:r>
      <w:r w:rsidR="0092679C" w:rsidRPr="009F7D4F">
        <w:rPr>
          <w:rFonts w:asciiTheme="minorEastAsia" w:eastAsiaTheme="minorEastAsia" w:hAnsiTheme="minorEastAsia" w:hint="eastAsia"/>
          <w:szCs w:val="21"/>
        </w:rPr>
        <w:t>，标准要求≤13%</w:t>
      </w:r>
      <w:r w:rsidR="00B73A60" w:rsidRPr="009F7D4F">
        <w:rPr>
          <w:rFonts w:asciiTheme="minorEastAsia" w:eastAsiaTheme="minorEastAsia" w:hAnsiTheme="minorEastAsia" w:hint="eastAsia"/>
          <w:szCs w:val="21"/>
        </w:rPr>
        <w:t>；</w:t>
      </w:r>
    </w:p>
    <w:p w:rsidR="00B73A60" w:rsidRPr="00A776CD" w:rsidRDefault="00B73A60" w:rsidP="00B73A60">
      <w:pPr>
        <w:spacing w:line="4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>q） 背胶</w:t>
      </w:r>
      <w:r w:rsidR="005358F3" w:rsidRPr="00A776CD">
        <w:rPr>
          <w:rFonts w:asciiTheme="minorEastAsia" w:eastAsiaTheme="minorEastAsia" w:hAnsiTheme="minorEastAsia" w:hint="eastAsia"/>
          <w:szCs w:val="21"/>
        </w:rPr>
        <w:t>：</w:t>
      </w:r>
      <w:r w:rsidRPr="00A776CD">
        <w:rPr>
          <w:rFonts w:asciiTheme="minorEastAsia" w:eastAsiaTheme="minorEastAsia" w:hAnsiTheme="minorEastAsia" w:hint="eastAsia"/>
          <w:szCs w:val="21"/>
        </w:rPr>
        <w:t>典型粘性值</w:t>
      </w:r>
      <w:r w:rsidRPr="00A776CD">
        <w:rPr>
          <w:rFonts w:asciiTheme="minorEastAsia" w:eastAsiaTheme="minorEastAsia" w:hAnsiTheme="minorEastAsia"/>
          <w:szCs w:val="21"/>
        </w:rPr>
        <w:t>(N/25mm)</w:t>
      </w:r>
      <w:r w:rsidRPr="00A776CD">
        <w:rPr>
          <w:rFonts w:asciiTheme="minorEastAsia" w:eastAsiaTheme="minorEastAsia" w:hAnsiTheme="minorEastAsia" w:hint="eastAsia"/>
          <w:szCs w:val="21"/>
        </w:rPr>
        <w:t>：初始粘性（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/>
          <w:szCs w:val="21"/>
        </w:rPr>
        <w:t xml:space="preserve">)-FTM9: </w:t>
      </w:r>
    </w:p>
    <w:p w:rsidR="00B73A60" w:rsidRPr="00A776CD" w:rsidRDefault="00B73A60" w:rsidP="00B73A60">
      <w:pPr>
        <w:spacing w:line="44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lastRenderedPageBreak/>
        <w:t>17.0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 xml:space="preserve">    20</w:t>
      </w:r>
      <w:r w:rsidRPr="00A776CD">
        <w:rPr>
          <w:rFonts w:asciiTheme="minorEastAsia" w:eastAsiaTheme="minorEastAsia" w:hAnsiTheme="minorEastAsia" w:hint="eastAsia"/>
          <w:szCs w:val="21"/>
        </w:rPr>
        <w:t>分钟</w:t>
      </w:r>
      <w:r w:rsidRPr="00A776CD">
        <w:rPr>
          <w:rFonts w:asciiTheme="minorEastAsia" w:eastAsiaTheme="minorEastAsia" w:hAnsiTheme="minorEastAsia"/>
          <w:szCs w:val="21"/>
        </w:rPr>
        <w:t>90°</w:t>
      </w:r>
      <w:r w:rsidRPr="00A776CD">
        <w:rPr>
          <w:rFonts w:asciiTheme="minorEastAsia" w:eastAsiaTheme="minorEastAsia" w:hAnsiTheme="minorEastAsia" w:hint="eastAsia"/>
          <w:szCs w:val="21"/>
        </w:rPr>
        <w:t>剥离粘性（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 w:hint="eastAsia"/>
          <w:szCs w:val="21"/>
        </w:rPr>
        <w:t>）</w:t>
      </w:r>
      <w:r w:rsidRPr="00A776CD">
        <w:rPr>
          <w:rFonts w:asciiTheme="minorEastAsia" w:eastAsiaTheme="minorEastAsia" w:hAnsiTheme="minorEastAsia"/>
          <w:szCs w:val="21"/>
        </w:rPr>
        <w:t>-FTM2</w:t>
      </w:r>
      <w:r w:rsidRPr="00A776CD">
        <w:rPr>
          <w:rFonts w:asciiTheme="minorEastAsia" w:eastAsiaTheme="minorEastAsia" w:hAnsiTheme="minorEastAsia" w:hint="eastAsia"/>
          <w:szCs w:val="21"/>
        </w:rPr>
        <w:t xml:space="preserve">： </w:t>
      </w:r>
      <w:r w:rsidRPr="00A776CD">
        <w:rPr>
          <w:rFonts w:asciiTheme="minorEastAsia" w:eastAsiaTheme="minorEastAsia" w:hAnsiTheme="minorEastAsia"/>
          <w:szCs w:val="21"/>
        </w:rPr>
        <w:t>9.0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/>
          <w:szCs w:val="21"/>
        </w:rPr>
        <w:t xml:space="preserve">    24</w:t>
      </w:r>
      <w:r w:rsidRPr="00A776CD">
        <w:rPr>
          <w:rFonts w:asciiTheme="minorEastAsia" w:eastAsiaTheme="minorEastAsia" w:hAnsiTheme="minorEastAsia" w:hint="eastAsia"/>
          <w:szCs w:val="21"/>
        </w:rPr>
        <w:t>小时</w:t>
      </w:r>
      <w:r w:rsidRPr="00A776CD">
        <w:rPr>
          <w:rFonts w:asciiTheme="minorEastAsia" w:eastAsiaTheme="minorEastAsia" w:hAnsiTheme="minorEastAsia"/>
          <w:szCs w:val="21"/>
        </w:rPr>
        <w:t>90°</w:t>
      </w:r>
      <w:r w:rsidRPr="00A776CD">
        <w:rPr>
          <w:rFonts w:asciiTheme="minorEastAsia" w:eastAsiaTheme="minorEastAsia" w:hAnsiTheme="minorEastAsia" w:hint="eastAsia"/>
          <w:szCs w:val="21"/>
        </w:rPr>
        <w:t>剥离粘性（</w:t>
      </w:r>
      <w:proofErr w:type="spellStart"/>
      <w:r w:rsidRPr="00A776CD">
        <w:rPr>
          <w:rFonts w:asciiTheme="minorEastAsia" w:eastAsiaTheme="minorEastAsia" w:hAnsiTheme="minorEastAsia"/>
          <w:szCs w:val="21"/>
        </w:rPr>
        <w:t>st,st</w:t>
      </w:r>
      <w:proofErr w:type="spellEnd"/>
      <w:r w:rsidRPr="00A776CD">
        <w:rPr>
          <w:rFonts w:asciiTheme="minorEastAsia" w:eastAsiaTheme="minorEastAsia" w:hAnsiTheme="minorEastAsia" w:hint="eastAsia"/>
          <w:szCs w:val="21"/>
        </w:rPr>
        <w:t>）</w:t>
      </w:r>
      <w:r w:rsidRPr="00A776CD">
        <w:rPr>
          <w:rFonts w:asciiTheme="minorEastAsia" w:eastAsiaTheme="minorEastAsia" w:hAnsiTheme="minorEastAsia"/>
          <w:szCs w:val="21"/>
        </w:rPr>
        <w:t>-FTM2</w:t>
      </w:r>
      <w:r w:rsidRPr="00A776CD">
        <w:rPr>
          <w:rFonts w:asciiTheme="minorEastAsia" w:eastAsiaTheme="minorEastAsia" w:hAnsiTheme="minorEastAsia" w:hint="eastAsia"/>
          <w:szCs w:val="21"/>
        </w:rPr>
        <w:t xml:space="preserve">： </w:t>
      </w:r>
      <w:r w:rsidRPr="00A776CD">
        <w:rPr>
          <w:rFonts w:asciiTheme="minorEastAsia" w:eastAsiaTheme="minorEastAsia" w:hAnsiTheme="minorEastAsia"/>
          <w:szCs w:val="21"/>
        </w:rPr>
        <w:t>11.0</w:t>
      </w:r>
      <w:r w:rsidRPr="00A776CD">
        <w:rPr>
          <w:rFonts w:asciiTheme="minorEastAsia" w:eastAsiaTheme="minorEastAsia" w:hAnsiTheme="minorEastAsia" w:hint="eastAsia"/>
          <w:szCs w:val="21"/>
        </w:rPr>
        <w:t>或撕裂；</w:t>
      </w:r>
    </w:p>
    <w:p w:rsidR="00B73A60" w:rsidRPr="00A776CD" w:rsidRDefault="00B73A60" w:rsidP="00B73A60">
      <w:pPr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 xml:space="preserve"> </w:t>
      </w:r>
      <w:r w:rsidR="00A24F66">
        <w:rPr>
          <w:rFonts w:asciiTheme="minorEastAsia" w:eastAsiaTheme="minorEastAsia" w:hAnsiTheme="minorEastAsia" w:hint="eastAsia"/>
          <w:szCs w:val="21"/>
        </w:rPr>
        <w:t xml:space="preserve">    </w:t>
      </w:r>
      <w:r w:rsidRPr="00A776CD">
        <w:rPr>
          <w:rFonts w:asciiTheme="minorEastAsia" w:eastAsiaTheme="minorEastAsia" w:hAnsiTheme="minorEastAsia" w:hint="eastAsia"/>
          <w:szCs w:val="21"/>
        </w:rPr>
        <w:t>最低粘贴温度：</w:t>
      </w:r>
      <w:r w:rsidRPr="00A776CD">
        <w:rPr>
          <w:rFonts w:asciiTheme="minorEastAsia" w:eastAsiaTheme="minorEastAsia" w:hAnsiTheme="minorEastAsia"/>
          <w:szCs w:val="21"/>
        </w:rPr>
        <w:t>10℃</w:t>
      </w:r>
    </w:p>
    <w:p w:rsidR="00B73A60" w:rsidRPr="00A776CD" w:rsidRDefault="00B73A60" w:rsidP="00A24F66">
      <w:pPr>
        <w:spacing w:line="440" w:lineRule="exact"/>
        <w:ind w:firstLineChars="450" w:firstLine="945"/>
        <w:jc w:val="left"/>
        <w:rPr>
          <w:rFonts w:asciiTheme="minorEastAsia" w:eastAsiaTheme="minorEastAsia" w:hAnsiTheme="minorEastAsia"/>
          <w:szCs w:val="21"/>
        </w:rPr>
      </w:pPr>
      <w:r w:rsidRPr="00A776CD">
        <w:rPr>
          <w:rFonts w:asciiTheme="minorEastAsia" w:eastAsiaTheme="minorEastAsia" w:hAnsiTheme="minorEastAsia" w:hint="eastAsia"/>
          <w:szCs w:val="21"/>
        </w:rPr>
        <w:t>粘贴后</w:t>
      </w:r>
      <w:r w:rsidRPr="00A776CD">
        <w:rPr>
          <w:rFonts w:asciiTheme="minorEastAsia" w:eastAsiaTheme="minorEastAsia" w:hAnsiTheme="minorEastAsia"/>
          <w:szCs w:val="21"/>
        </w:rPr>
        <w:t>24h</w:t>
      </w:r>
      <w:r w:rsidRPr="00A776CD">
        <w:rPr>
          <w:rFonts w:asciiTheme="minorEastAsia" w:eastAsiaTheme="minorEastAsia" w:hAnsiTheme="minorEastAsia" w:hint="eastAsia"/>
          <w:szCs w:val="21"/>
        </w:rPr>
        <w:t>，存放温度范围：</w:t>
      </w:r>
      <w:r w:rsidRPr="00A776CD">
        <w:rPr>
          <w:rFonts w:asciiTheme="minorEastAsia" w:eastAsiaTheme="minorEastAsia" w:hAnsiTheme="minorEastAsia"/>
          <w:szCs w:val="21"/>
        </w:rPr>
        <w:t>-15℃~65℃。</w:t>
      </w:r>
    </w:p>
    <w:p w:rsidR="00B73A60" w:rsidRPr="00B73A60" w:rsidRDefault="00A24F66" w:rsidP="005358F3">
      <w:pPr>
        <w:spacing w:line="440" w:lineRule="exact"/>
        <w:ind w:leftChars="200" w:left="945" w:hangingChars="250" w:hanging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r</w:t>
      </w:r>
      <w:r w:rsidR="00B73A60" w:rsidRPr="00A776CD">
        <w:rPr>
          <w:rFonts w:asciiTheme="minorEastAsia" w:eastAsiaTheme="minorEastAsia" w:hAnsiTheme="minorEastAsia" w:hint="eastAsia"/>
          <w:szCs w:val="21"/>
        </w:rPr>
        <w:t xml:space="preserve">)   </w:t>
      </w:r>
      <w:r w:rsidR="005358F3" w:rsidRPr="00A776CD">
        <w:rPr>
          <w:rFonts w:asciiTheme="minorEastAsia" w:eastAsiaTheme="minorEastAsia" w:hAnsiTheme="minorEastAsia" w:hint="eastAsia"/>
          <w:szCs w:val="21"/>
        </w:rPr>
        <w:t>舒适性泡棉与泡沫剥离力试验，</w:t>
      </w:r>
      <w:r w:rsidR="00B73A60" w:rsidRPr="00A776CD">
        <w:rPr>
          <w:rFonts w:asciiTheme="minorEastAsia" w:eastAsiaTheme="minorEastAsia" w:hAnsiTheme="minorEastAsia" w:hint="eastAsia"/>
          <w:szCs w:val="21"/>
        </w:rPr>
        <w:t>试验参照</w:t>
      </w:r>
      <w:r w:rsidR="00B73A60" w:rsidRPr="00A776CD">
        <w:rPr>
          <w:rFonts w:asciiTheme="minorEastAsia" w:eastAsiaTheme="minorEastAsia" w:hAnsiTheme="minorEastAsia"/>
          <w:szCs w:val="21"/>
        </w:rPr>
        <w:t xml:space="preserve">GB/T-2792-2014 </w:t>
      </w:r>
      <w:r w:rsidR="00B73A60" w:rsidRPr="00A776CD">
        <w:rPr>
          <w:rFonts w:asciiTheme="minorEastAsia" w:eastAsiaTheme="minorEastAsia" w:hAnsiTheme="minorEastAsia" w:hint="eastAsia"/>
          <w:szCs w:val="21"/>
        </w:rPr>
        <w:t>中实验方法</w:t>
      </w:r>
      <w:proofErr w:type="gramStart"/>
      <w:r w:rsidR="00B73A60" w:rsidRPr="00A776CD">
        <w:rPr>
          <w:rFonts w:asciiTheme="minorEastAsia" w:eastAsiaTheme="minorEastAsia" w:hAnsiTheme="minorEastAsia" w:hint="eastAsia"/>
          <w:szCs w:val="21"/>
        </w:rPr>
        <w:t>一</w:t>
      </w:r>
      <w:proofErr w:type="gramEnd"/>
      <w:r w:rsidR="00B73A60" w:rsidRPr="00A776CD">
        <w:rPr>
          <w:rFonts w:asciiTheme="minorEastAsia" w:eastAsiaTheme="minorEastAsia" w:hAnsiTheme="minorEastAsia" w:hint="eastAsia"/>
          <w:szCs w:val="21"/>
        </w:rPr>
        <w:t xml:space="preserve"> ：</w:t>
      </w:r>
      <w:r w:rsidR="00B73A60" w:rsidRPr="00A776CD">
        <w:rPr>
          <w:rFonts w:asciiTheme="minorEastAsia" w:eastAsiaTheme="minorEastAsia" w:hAnsiTheme="minorEastAsia"/>
          <w:szCs w:val="21"/>
        </w:rPr>
        <w:t>180°</w:t>
      </w:r>
      <w:r w:rsidR="00B73A60" w:rsidRPr="00A776CD">
        <w:rPr>
          <w:rFonts w:asciiTheme="minorEastAsia" w:eastAsiaTheme="minorEastAsia" w:hAnsiTheme="minorEastAsia" w:hint="eastAsia"/>
          <w:szCs w:val="21"/>
        </w:rPr>
        <w:t>剥离，</w:t>
      </w:r>
      <w:r w:rsidR="005358F3" w:rsidRPr="00A776CD">
        <w:rPr>
          <w:rFonts w:asciiTheme="minorEastAsia" w:eastAsiaTheme="minorEastAsia" w:hAnsiTheme="minorEastAsia" w:hint="eastAsia"/>
          <w:szCs w:val="21"/>
        </w:rPr>
        <w:t>实验样件要求：舒适性泡棉</w:t>
      </w:r>
      <w:proofErr w:type="gramStart"/>
      <w:r w:rsidR="005358F3" w:rsidRPr="00A776CD">
        <w:rPr>
          <w:rFonts w:asciiTheme="minorEastAsia" w:eastAsiaTheme="minorEastAsia" w:hAnsiTheme="minorEastAsia" w:hint="eastAsia"/>
          <w:szCs w:val="21"/>
        </w:rPr>
        <w:t>黏</w:t>
      </w:r>
      <w:proofErr w:type="gramEnd"/>
      <w:r w:rsidR="005358F3" w:rsidRPr="00A776CD">
        <w:rPr>
          <w:rFonts w:asciiTheme="minorEastAsia" w:eastAsiaTheme="minorEastAsia" w:hAnsiTheme="minorEastAsia" w:hint="eastAsia"/>
          <w:szCs w:val="21"/>
        </w:rPr>
        <w:t>贴在</w:t>
      </w:r>
      <w:r w:rsidR="001A3FDB">
        <w:rPr>
          <w:rFonts w:asciiTheme="minorEastAsia" w:eastAsiaTheme="minorEastAsia" w:hAnsiTheme="minorEastAsia"/>
          <w:szCs w:val="21"/>
        </w:rPr>
        <w:t>C50EB-C13</w:t>
      </w:r>
      <w:r w:rsidR="005358F3" w:rsidRPr="00A776CD">
        <w:rPr>
          <w:rFonts w:asciiTheme="minorEastAsia" w:eastAsiaTheme="minorEastAsia" w:hAnsiTheme="minorEastAsia" w:hint="eastAsia"/>
          <w:szCs w:val="21"/>
        </w:rPr>
        <w:t>泡沫做实验，</w:t>
      </w:r>
      <w:r w:rsidR="00B73A60" w:rsidRPr="00A776CD">
        <w:rPr>
          <w:rFonts w:asciiTheme="minorEastAsia" w:eastAsiaTheme="minorEastAsia" w:hAnsiTheme="minorEastAsia" w:hint="eastAsia"/>
          <w:szCs w:val="21"/>
        </w:rPr>
        <w:t>实验结果要求剥</w:t>
      </w:r>
      <w:r w:rsidR="00B73A60" w:rsidRPr="001A3FDB">
        <w:rPr>
          <w:rFonts w:asciiTheme="minorEastAsia" w:eastAsiaTheme="minorEastAsia" w:hAnsiTheme="minorEastAsia" w:hint="eastAsia"/>
          <w:color w:val="000000" w:themeColor="text1"/>
          <w:szCs w:val="21"/>
        </w:rPr>
        <w:t>离力大于等于</w:t>
      </w:r>
      <w:r w:rsidR="002A062D" w:rsidRPr="001A3FDB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="00B73A60" w:rsidRPr="001A3FDB">
        <w:rPr>
          <w:rFonts w:asciiTheme="minorEastAsia" w:eastAsiaTheme="minorEastAsia" w:hAnsiTheme="minorEastAsia"/>
          <w:color w:val="000000" w:themeColor="text1"/>
          <w:szCs w:val="21"/>
        </w:rPr>
        <w:t>N</w:t>
      </w:r>
      <w:r w:rsidR="00B73A60" w:rsidRPr="001A3FD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B24B28" w:rsidRPr="00B24B28" w:rsidRDefault="00B24B28" w:rsidP="00B24B28">
      <w:pPr>
        <w:spacing w:line="4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Pr="00B24B28">
        <w:rPr>
          <w:rFonts w:asciiTheme="minorEastAsia" w:eastAsiaTheme="minorEastAsia" w:hAnsiTheme="minorEastAsia" w:hint="eastAsia"/>
          <w:szCs w:val="21"/>
        </w:rPr>
        <w:t xml:space="preserve">外观要求： </w:t>
      </w:r>
    </w:p>
    <w:p w:rsidR="00314C84" w:rsidRDefault="00314C84" w:rsidP="00314C84">
      <w:pPr>
        <w:pStyle w:val="aa"/>
        <w:numPr>
          <w:ilvl w:val="0"/>
          <w:numId w:val="22"/>
        </w:numPr>
        <w:ind w:firstLineChars="0"/>
      </w:pPr>
      <w:r>
        <w:rPr>
          <w:rFonts w:hint="eastAsia"/>
        </w:rPr>
        <w:t>切边整齐，不能有毛边及明显接口</w:t>
      </w:r>
      <w:r>
        <w:rPr>
          <w:rFonts w:hint="eastAsia"/>
        </w:rPr>
        <w:t>,</w:t>
      </w:r>
      <w:r>
        <w:rPr>
          <w:rFonts w:hint="eastAsia"/>
        </w:rPr>
        <w:t>密度一致、表面干净、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起毛、不潮湿、无损伤；</w:t>
      </w:r>
    </w:p>
    <w:p w:rsidR="00314C84" w:rsidRPr="00314C84" w:rsidRDefault="00314C84" w:rsidP="00DF2D7F">
      <w:pPr>
        <w:pStyle w:val="aa"/>
        <w:numPr>
          <w:ilvl w:val="0"/>
          <w:numId w:val="22"/>
        </w:numPr>
        <w:spacing w:line="44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要求顏色均匀，无异色，同批次间顏色无明显色差；</w:t>
      </w:r>
    </w:p>
    <w:p w:rsidR="00AB2177" w:rsidRPr="00314C84" w:rsidRDefault="00314C84" w:rsidP="00314C84">
      <w:pPr>
        <w:pStyle w:val="aa"/>
        <w:numPr>
          <w:ilvl w:val="0"/>
          <w:numId w:val="22"/>
        </w:numPr>
        <w:ind w:firstLineChars="0"/>
      </w:pPr>
      <w:r>
        <w:rPr>
          <w:rFonts w:hint="eastAsia"/>
        </w:rPr>
        <w:t>无纺布表面、胶质材料和泡沫材料间不能有异物，无纺布</w:t>
      </w:r>
      <w:r w:rsidRPr="0057702C">
        <w:rPr>
          <w:rFonts w:hint="eastAsia"/>
        </w:rPr>
        <w:t>与泡棉材质之间不可有贯穿汽泡</w:t>
      </w:r>
      <w:r>
        <w:rPr>
          <w:rFonts w:hint="eastAsia"/>
        </w:rPr>
        <w:t>；</w:t>
      </w:r>
    </w:p>
    <w:p w:rsidR="00B24B28" w:rsidRDefault="00B24B28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3.尺寸要求</w:t>
      </w:r>
      <w:r w:rsidR="00DF2D7F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：</w:t>
      </w:r>
    </w:p>
    <w:p w:rsidR="00BB5CBB" w:rsidRPr="00314C84" w:rsidRDefault="00314C84" w:rsidP="00314C84">
      <w:pPr>
        <w:pStyle w:val="aa"/>
        <w:numPr>
          <w:ilvl w:val="0"/>
          <w:numId w:val="24"/>
        </w:numPr>
        <w:ind w:firstLineChars="0"/>
      </w:pPr>
      <w:r w:rsidRPr="003D4A24">
        <w:rPr>
          <w:rFonts w:hint="eastAsia"/>
        </w:rPr>
        <w:t>尺寸公差要求不小于总厚度的</w:t>
      </w:r>
      <w:r w:rsidR="005C72DB">
        <w:rPr>
          <w:rFonts w:hint="eastAsia"/>
        </w:rPr>
        <w:t>4</w:t>
      </w:r>
      <w:r w:rsidRPr="003D4A24">
        <w:rPr>
          <w:rFonts w:hint="eastAsia"/>
        </w:rPr>
        <w:t>﹪</w:t>
      </w:r>
    </w:p>
    <w:p w:rsidR="00CC438E" w:rsidRPr="00CC438E" w:rsidRDefault="00B24B28" w:rsidP="003E7AE3">
      <w:pPr>
        <w:spacing w:line="440" w:lineRule="exact"/>
        <w:ind w:left="412" w:hangingChars="196" w:hanging="412"/>
        <w:rPr>
          <w:rFonts w:asciiTheme="minorEastAsia" w:eastAsiaTheme="minorEastAsia" w:hAnsiTheme="minorEastAsia"/>
          <w:szCs w:val="21"/>
        </w:rPr>
      </w:pPr>
      <w:r w:rsidRPr="00B24B28">
        <w:rPr>
          <w:rFonts w:asciiTheme="minorEastAsia" w:eastAsiaTheme="minorEastAsia" w:hAnsiTheme="minorEastAsia" w:hint="eastAsia"/>
          <w:szCs w:val="21"/>
        </w:rPr>
        <w:t>4.</w:t>
      </w:r>
      <w:r w:rsidR="00CC438E" w:rsidRPr="00CC438E">
        <w:rPr>
          <w:rFonts w:asciiTheme="minorEastAsia" w:eastAsiaTheme="minorEastAsia" w:hAnsiTheme="minorEastAsia" w:hint="eastAsia"/>
          <w:szCs w:val="21"/>
        </w:rPr>
        <w:t>有毒有害物质要求：</w:t>
      </w:r>
    </w:p>
    <w:p w:rsidR="00CC438E" w:rsidRPr="00DF2D7F" w:rsidRDefault="00CC438E" w:rsidP="00DF2D7F">
      <w:pPr>
        <w:pStyle w:val="aa"/>
        <w:numPr>
          <w:ilvl w:val="1"/>
          <w:numId w:val="26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DF2D7F">
        <w:rPr>
          <w:rFonts w:asciiTheme="minorEastAsia" w:eastAsiaTheme="minorEastAsia" w:hAnsiTheme="minorEastAsia" w:hint="eastAsia"/>
          <w:szCs w:val="21"/>
        </w:rPr>
        <w:t>有毒有害物质限量要求</w:t>
      </w:r>
      <w:r w:rsidR="00DF2D7F">
        <w:rPr>
          <w:rFonts w:asciiTheme="minorEastAsia" w:eastAsiaTheme="minorEastAsia" w:hAnsiTheme="minorEastAsia" w:hint="eastAsia"/>
          <w:szCs w:val="21"/>
        </w:rPr>
        <w:t>：</w:t>
      </w:r>
    </w:p>
    <w:p w:rsidR="00EB2A8D" w:rsidRPr="00EB2A8D" w:rsidRDefault="00EB2A8D" w:rsidP="00DF2D7F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 w:rsidRPr="00EB2A8D">
        <w:rPr>
          <w:rFonts w:asciiTheme="minorEastAsia" w:eastAsiaTheme="minorEastAsia" w:hAnsiTheme="minorEastAsia" w:hint="eastAsia"/>
          <w:szCs w:val="21"/>
        </w:rPr>
        <w:t>确保提供给</w:t>
      </w:r>
      <w:r w:rsidR="00D97534">
        <w:rPr>
          <w:rFonts w:asciiTheme="minorEastAsia" w:eastAsiaTheme="minorEastAsia" w:hAnsiTheme="minorEastAsia" w:hint="eastAsia"/>
          <w:szCs w:val="21"/>
        </w:rPr>
        <w:t>需方</w:t>
      </w:r>
      <w:r w:rsidRPr="00EB2A8D">
        <w:rPr>
          <w:rFonts w:asciiTheme="minorEastAsia" w:eastAsiaTheme="minorEastAsia" w:hAnsiTheme="minorEastAsia" w:hint="eastAsia"/>
          <w:szCs w:val="21"/>
        </w:rPr>
        <w:t>的产品用材料中禁用、限用物质满足国标</w:t>
      </w:r>
      <w:r w:rsidRPr="00EB2A8D">
        <w:rPr>
          <w:rFonts w:asciiTheme="minorEastAsia" w:eastAsiaTheme="minorEastAsia" w:hAnsiTheme="minorEastAsia"/>
          <w:szCs w:val="21"/>
        </w:rPr>
        <w:t>GB/T 30512-2014</w:t>
      </w:r>
      <w:r w:rsidRPr="00EB2A8D">
        <w:rPr>
          <w:rFonts w:asciiTheme="minorEastAsia" w:eastAsiaTheme="minorEastAsia" w:hAnsiTheme="minorEastAsia" w:hint="eastAsia"/>
          <w:szCs w:val="21"/>
        </w:rPr>
        <w:t>及</w:t>
      </w:r>
      <w:r w:rsidRPr="00EB2A8D">
        <w:rPr>
          <w:rFonts w:asciiTheme="minorEastAsia" w:eastAsiaTheme="minorEastAsia" w:hAnsiTheme="minorEastAsia"/>
          <w:szCs w:val="21"/>
        </w:rPr>
        <w:t xml:space="preserve">2000/53/EC </w:t>
      </w:r>
      <w:r w:rsidRPr="00EB2A8D">
        <w:rPr>
          <w:rFonts w:asciiTheme="minorEastAsia" w:eastAsiaTheme="minorEastAsia" w:hAnsiTheme="minorEastAsia" w:hint="eastAsia"/>
          <w:szCs w:val="21"/>
        </w:rPr>
        <w:t>报废汽车指令的要求</w:t>
      </w:r>
      <w:r w:rsidR="00DF2D7F">
        <w:rPr>
          <w:rFonts w:asciiTheme="minorEastAsia" w:eastAsiaTheme="minorEastAsia" w:hAnsiTheme="minorEastAsia" w:hint="eastAsia"/>
          <w:szCs w:val="21"/>
        </w:rPr>
        <w:t>；</w:t>
      </w:r>
    </w:p>
    <w:p w:rsidR="009F0F7F" w:rsidRPr="00ED76C3" w:rsidRDefault="00D97534" w:rsidP="00ED76C3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供方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应提交</w:t>
      </w:r>
      <w:r>
        <w:rPr>
          <w:rFonts w:asciiTheme="minorEastAsia" w:eastAsiaTheme="minorEastAsia" w:hAnsiTheme="minorEastAsia" w:hint="eastAsia"/>
          <w:szCs w:val="21"/>
        </w:rPr>
        <w:t>需方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认可的第三方实验室出具的铅、汞、镉、六价铬、多溴联苯、多溴二苯醚、石棉的试</w:t>
      </w:r>
      <w:r w:rsidR="00CC438E" w:rsidRPr="007F5C64">
        <w:rPr>
          <w:rFonts w:asciiTheme="minorEastAsia" w:eastAsiaTheme="minorEastAsia" w:hAnsiTheme="minorEastAsia" w:hint="eastAsia"/>
          <w:color w:val="000000" w:themeColor="text1"/>
          <w:szCs w:val="21"/>
        </w:rPr>
        <w:t>验报告</w:t>
      </w:r>
      <w:r w:rsidR="00A20206" w:rsidRPr="007F5C64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CC438E" w:rsidRPr="00DF2D7F" w:rsidRDefault="00CC438E" w:rsidP="00DF2D7F">
      <w:pPr>
        <w:pStyle w:val="aa"/>
        <w:numPr>
          <w:ilvl w:val="1"/>
          <w:numId w:val="26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DF2D7F">
        <w:rPr>
          <w:rFonts w:asciiTheme="minorEastAsia" w:eastAsiaTheme="minorEastAsia" w:hAnsiTheme="minorEastAsia" w:hint="eastAsia"/>
          <w:szCs w:val="21"/>
        </w:rPr>
        <w:t>“产品不可再使用零部件”要求</w:t>
      </w:r>
      <w:r w:rsidR="00DF2D7F">
        <w:rPr>
          <w:rFonts w:asciiTheme="minorEastAsia" w:eastAsiaTheme="minorEastAsia" w:hAnsiTheme="minorEastAsia" w:hint="eastAsia"/>
          <w:szCs w:val="21"/>
        </w:rPr>
        <w:t>：</w:t>
      </w:r>
    </w:p>
    <w:p w:rsidR="00352BE8" w:rsidRDefault="00D97534" w:rsidP="00DF2D7F">
      <w:pPr>
        <w:spacing w:line="440" w:lineRule="exact"/>
        <w:ind w:leftChars="396" w:left="832" w:firstLineChars="6" w:firstLine="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供方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向</w:t>
      </w:r>
      <w:r>
        <w:rPr>
          <w:rFonts w:asciiTheme="minorEastAsia" w:eastAsiaTheme="minorEastAsia" w:hAnsiTheme="minorEastAsia" w:hint="eastAsia"/>
          <w:szCs w:val="21"/>
        </w:rPr>
        <w:t>需方</w:t>
      </w:r>
      <w:r w:rsidR="00CC438E" w:rsidRPr="00CC438E">
        <w:rPr>
          <w:rFonts w:asciiTheme="minorEastAsia" w:eastAsiaTheme="minorEastAsia" w:hAnsiTheme="minorEastAsia" w:hint="eastAsia"/>
          <w:szCs w:val="21"/>
        </w:rPr>
        <w:t>供应的产品需确保为新生产的零部件，不能为翻新零部件，不得使用任何源自报废车辆的零件或材料。</w:t>
      </w:r>
    </w:p>
    <w:p w:rsidR="00B24B28" w:rsidRPr="00B24B28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5</w:t>
      </w:r>
      <w:r w:rsid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标识要求：</w:t>
      </w:r>
    </w:p>
    <w:p w:rsidR="00B24B28" w:rsidRPr="00B24B28" w:rsidRDefault="00314C84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314C8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标识清楚，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便于生产、查询的明显位置标明标识；</w:t>
      </w:r>
    </w:p>
    <w:p w:rsidR="00B24B28" w:rsidRPr="00B24B28" w:rsidRDefault="00B24B28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零部件标识必须与零部件在相同的环境下具有相同的寿命；</w:t>
      </w:r>
    </w:p>
    <w:p w:rsidR="00B24B28" w:rsidRDefault="005D14BC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文字、字母、数字采用</w:t>
      </w:r>
      <w:r w:rsidRPr="000C570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供方字</w:t>
      </w:r>
      <w:r w:rsidR="00B24B28" w:rsidRPr="000C570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体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，标识颜色相对零件必须醒目；</w:t>
      </w:r>
    </w:p>
    <w:p w:rsidR="00314C84" w:rsidRPr="00B24B28" w:rsidRDefault="00314C84" w:rsidP="00E753E0">
      <w:pPr>
        <w:pStyle w:val="Default"/>
        <w:numPr>
          <w:ilvl w:val="0"/>
          <w:numId w:val="28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314C84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出货检验报告完整有效</w:t>
      </w:r>
      <w:r w:rsidR="00370C9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:rsidR="00B24B28" w:rsidRPr="00B24B28" w:rsidRDefault="000F3C7E" w:rsidP="00B24B28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6</w:t>
      </w:r>
      <w:r w:rsid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</w:t>
      </w:r>
      <w:r w:rsidR="00CC29A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、运输、仓储</w:t>
      </w:r>
      <w:r w:rsidR="00B24B28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要求：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包装箱内应附有装箱清单和产品合格证（包含检验结论、检验日期、检验员签名、盖章或用检验员代号）；必要时，标注“小心挤压”，“防雨防潮”等文字或警示标志；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外包装应印有产品名称、代号、品种、货号、供方编码、数量、规格、重量、出厂日期、装箱数量、质量、收发货标志等，必要时引入物流看板；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包装储运图示标志按GB/T 191-2008《包装储运图示标志》；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lastRenderedPageBreak/>
        <w:t>乙方包装需满足《零部件包装技术</w:t>
      </w:r>
      <w:r w:rsidR="004F62B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规范》、《作业指示项目零部件标记规则》的要求，具体包装方案由需方物流部与供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方协商确认</w:t>
      </w:r>
    </w:p>
    <w:p w:rsidR="00B24B28" w:rsidRP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在运输时，要</w:t>
      </w:r>
      <w:r w:rsidR="001967FC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严禁烟火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、雨淋、暴晒、</w:t>
      </w:r>
      <w:proofErr w:type="gramStart"/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沾污</w:t>
      </w:r>
      <w:proofErr w:type="gramEnd"/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、重压和损伤等；</w:t>
      </w:r>
    </w:p>
    <w:p w:rsidR="00B24B28" w:rsidRDefault="00B24B28" w:rsidP="00E97276">
      <w:pPr>
        <w:pStyle w:val="Default"/>
        <w:numPr>
          <w:ilvl w:val="0"/>
          <w:numId w:val="30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应放在通风、干燥、无腐蚀气体的库房</w:t>
      </w:r>
      <w:r w:rsidR="001967FC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，不得接近热源，不得与化学药品接触</w:t>
      </w:r>
      <w:r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。</w:t>
      </w:r>
    </w:p>
    <w:p w:rsidR="00CC29A8" w:rsidRDefault="000F3C7E" w:rsidP="00EA308A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7</w:t>
      </w:r>
      <w:r w:rsidR="00CC29A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.</w:t>
      </w:r>
      <w:r w:rsid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设计要求：</w:t>
      </w:r>
    </w:p>
    <w:p w:rsidR="00EA308A" w:rsidRPr="00EA308A" w:rsidRDefault="00EA308A" w:rsidP="00E97276">
      <w:pPr>
        <w:pStyle w:val="Default"/>
        <w:numPr>
          <w:ilvl w:val="0"/>
          <w:numId w:val="32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在设计阶段我方</w:t>
      </w:r>
      <w:r w:rsidR="00C42D4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会</w:t>
      </w:r>
      <w:r w:rsidR="00C42D41"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提供</w:t>
      </w: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3D数据及2D图纸，</w:t>
      </w:r>
      <w:r w:rsidR="00370C91" w:rsidRPr="001A3FDB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最终以本协议</w:t>
      </w:r>
      <w:r w:rsidRPr="001A3FDB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“产品技术和质量要求”中</w:t>
      </w:r>
      <w:r w:rsidR="00370C91" w:rsidRPr="001A3FDB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技术要求</w:t>
      </w:r>
      <w:r w:rsidRPr="001A3FDB"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内容</w:t>
      </w:r>
      <w:r w:rsidR="00370C91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为准</w:t>
      </w:r>
      <w:r w:rsidR="00370C91" w:rsidRPr="00B24B28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；</w:t>
      </w:r>
    </w:p>
    <w:p w:rsidR="00E97276" w:rsidRDefault="00EA308A" w:rsidP="00DD35D7">
      <w:pPr>
        <w:pStyle w:val="Default"/>
        <w:numPr>
          <w:ilvl w:val="0"/>
          <w:numId w:val="32"/>
        </w:numPr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零件实际质量不得超出设计质量的</w:t>
      </w:r>
      <w:r w:rsidR="005C72DB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5</w:t>
      </w:r>
      <w:r w:rsidRPr="00EA308A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％。</w:t>
      </w:r>
    </w:p>
    <w:p w:rsidR="00C42D41" w:rsidRDefault="00C42D4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C87131" w:rsidRDefault="00C871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C87131" w:rsidRDefault="00C871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367431" w:rsidRDefault="00367431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180115" w:rsidRDefault="00180115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9C4773" w:rsidRDefault="009C4773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A776CD" w:rsidRPr="00DD35D7" w:rsidRDefault="00A776CD" w:rsidP="00DD35D7">
      <w:pPr>
        <w:pStyle w:val="Default"/>
        <w:spacing w:line="440" w:lineRule="exact"/>
        <w:rPr>
          <w:rFonts w:asciiTheme="minorEastAsia" w:eastAsiaTheme="minorEastAsia" w:hAnsiTheme="minorEastAsia" w:cs="Times New Roman"/>
          <w:color w:val="auto"/>
          <w:sz w:val="21"/>
          <w:szCs w:val="21"/>
        </w:rPr>
      </w:pPr>
    </w:p>
    <w:p w:rsidR="000F3C7E" w:rsidRDefault="000F3C7E" w:rsidP="000F3C7E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EB2A8D">
        <w:rPr>
          <w:rFonts w:ascii="宋体" w:hAnsi="宋体" w:hint="eastAsia"/>
          <w:sz w:val="32"/>
          <w:szCs w:val="32"/>
        </w:rPr>
        <w:lastRenderedPageBreak/>
        <w:t>附件四、产品试验标准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4961"/>
        <w:gridCol w:w="2437"/>
      </w:tblGrid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标准名称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标准代号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F3C7E" w:rsidP="00EC4A15">
            <w:pPr>
              <w:jc w:val="center"/>
              <w:rPr>
                <w:rFonts w:ascii="宋体" w:hAnsi="宋体"/>
              </w:rPr>
            </w:pPr>
            <w:r w:rsidRPr="004F62BA">
              <w:rPr>
                <w:rFonts w:ascii="宋体" w:hAnsi="宋体" w:hint="eastAsi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0337E0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Standard Test Methods for Flexible </w:t>
            </w:r>
            <w:r w:rsidR="00025DFC">
              <w:rPr>
                <w:rFonts w:ascii="宋体" w:hAnsi="宋体" w:hint="eastAsia"/>
              </w:rPr>
              <w:t>Cellular Materials-</w:t>
            </w:r>
            <w:proofErr w:type="spellStart"/>
            <w:r w:rsidR="00025DFC">
              <w:rPr>
                <w:rFonts w:ascii="宋体" w:hAnsi="宋体" w:hint="eastAsia"/>
              </w:rPr>
              <w:t>Slab,Bonded,and</w:t>
            </w:r>
            <w:proofErr w:type="spellEnd"/>
            <w:r w:rsidR="00025DFC">
              <w:rPr>
                <w:rFonts w:ascii="宋体" w:hAnsi="宋体" w:hint="eastAsia"/>
              </w:rPr>
              <w:t xml:space="preserve"> Molded Urethane Foams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ASTMD3574-2017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B072C5" w:rsidRDefault="0006050A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散发性能测试  气味性试验方法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7E7573" w:rsidP="00255F8B">
            <w:pPr>
              <w:jc w:val="center"/>
              <w:rPr>
                <w:rFonts w:ascii="宋体" w:hAnsi="宋体"/>
              </w:rPr>
            </w:pPr>
            <w:r w:rsidRPr="007E7573">
              <w:rPr>
                <w:rFonts w:ascii="宋体" w:hAnsi="宋体"/>
              </w:rPr>
              <w:t>Q-BJEV 01.45—2017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B072C5" w:rsidRDefault="0006050A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产品禁限用物质要求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7E7573" w:rsidP="00255F8B">
            <w:pPr>
              <w:jc w:val="center"/>
              <w:rPr>
                <w:rFonts w:ascii="宋体" w:hAnsi="宋体"/>
              </w:rPr>
            </w:pPr>
            <w:r w:rsidRPr="007E7573">
              <w:rPr>
                <w:rFonts w:ascii="宋体" w:hAnsi="宋体"/>
              </w:rPr>
              <w:t>Q-BJEV 01.64-2016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B072C5" w:rsidRDefault="000337E0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汽车座椅用织物面料技术条件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EC4A15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BATC S 925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B072C5" w:rsidRDefault="00255F8B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泡沫塑料及橡胶表观密度的测定标准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GBT6343-2009</w:t>
            </w:r>
          </w:p>
        </w:tc>
      </w:tr>
      <w:tr w:rsidR="000F3C7E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C92939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B072C5" w:rsidRDefault="00255F8B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软质泡沫聚合材料压缩永久变形的测定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C7E" w:rsidRPr="004F62BA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>GB-T6669-2008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B072C5" w:rsidRDefault="00255F8B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纺织品非织造</w:t>
            </w:r>
            <w:proofErr w:type="gramStart"/>
            <w:r w:rsidRPr="00B072C5">
              <w:rPr>
                <w:rFonts w:ascii="宋体" w:hAnsi="宋体" w:hint="eastAsia"/>
              </w:rPr>
              <w:t>布试验</w:t>
            </w:r>
            <w:proofErr w:type="gramEnd"/>
            <w:r w:rsidRPr="00B072C5">
              <w:rPr>
                <w:rFonts w:ascii="宋体" w:hAnsi="宋体" w:hint="eastAsia"/>
              </w:rPr>
              <w:t>方法第1部分_单位面积质量的测定标准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 w:hint="eastAsia"/>
              </w:rPr>
              <w:t xml:space="preserve">GBT24218.1-2009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E0" w:rsidRPr="00B072C5" w:rsidRDefault="000337E0" w:rsidP="000337E0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/>
              </w:rPr>
              <w:t xml:space="preserve">Polymeric </w:t>
            </w:r>
            <w:proofErr w:type="spellStart"/>
            <w:r w:rsidRPr="00B072C5">
              <w:rPr>
                <w:rFonts w:ascii="宋体" w:hAnsi="宋体"/>
              </w:rPr>
              <w:t>materials,cellular</w:t>
            </w:r>
            <w:proofErr w:type="spellEnd"/>
            <w:r w:rsidRPr="00B072C5">
              <w:rPr>
                <w:rFonts w:ascii="宋体" w:hAnsi="宋体"/>
              </w:rPr>
              <w:t xml:space="preserve"> flexible —</w:t>
            </w:r>
          </w:p>
          <w:p w:rsidR="000337E0" w:rsidRPr="00B072C5" w:rsidRDefault="000337E0" w:rsidP="000337E0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/>
              </w:rPr>
              <w:t xml:space="preserve">Determination </w:t>
            </w:r>
            <w:proofErr w:type="spellStart"/>
            <w:r w:rsidRPr="00B072C5">
              <w:rPr>
                <w:rFonts w:ascii="宋体" w:hAnsi="宋体"/>
              </w:rPr>
              <w:t>ofstress-straincharacteristic</w:t>
            </w:r>
            <w:proofErr w:type="spellEnd"/>
            <w:r w:rsidRPr="00B072C5">
              <w:rPr>
                <w:rFonts w:ascii="宋体" w:hAnsi="宋体"/>
              </w:rPr>
              <w:t xml:space="preserve"> in</w:t>
            </w:r>
          </w:p>
          <w:p w:rsidR="00255F8B" w:rsidRPr="00B072C5" w:rsidRDefault="000337E0" w:rsidP="000337E0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/>
              </w:rPr>
              <w:t>compression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255F8B" w:rsidP="00255F8B">
            <w:pPr>
              <w:jc w:val="center"/>
              <w:rPr>
                <w:rFonts w:ascii="宋体" w:hAnsi="宋体"/>
              </w:rPr>
            </w:pPr>
            <w:r w:rsidRPr="00255F8B">
              <w:rPr>
                <w:rFonts w:ascii="宋体" w:hAnsi="宋体"/>
              </w:rPr>
              <w:t>ISO3386-1-1998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B072C5" w:rsidRDefault="007E7573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汽车座椅技术条件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7E7573" w:rsidP="00255F8B">
            <w:pPr>
              <w:jc w:val="center"/>
              <w:rPr>
                <w:rFonts w:ascii="宋体" w:hAnsi="宋体"/>
              </w:rPr>
            </w:pPr>
            <w:r w:rsidRPr="007E7573">
              <w:rPr>
                <w:rFonts w:ascii="宋体" w:hAnsi="宋体"/>
              </w:rPr>
              <w:t>Q/BJEV 02.4002.2—2019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B072C5" w:rsidRDefault="0006050A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散发性能测试  冷凝组分试验方法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7E7573" w:rsidP="00255F8B">
            <w:pPr>
              <w:jc w:val="center"/>
              <w:rPr>
                <w:rFonts w:ascii="宋体" w:hAnsi="宋体"/>
              </w:rPr>
            </w:pPr>
            <w:r w:rsidRPr="007E7573">
              <w:rPr>
                <w:rFonts w:ascii="宋体" w:hAnsi="宋体"/>
              </w:rPr>
              <w:t>Q-BJEV 01.44—2016</w:t>
            </w:r>
            <w:r w:rsidR="00255F8B" w:rsidRPr="00255F8B">
              <w:rPr>
                <w:rFonts w:ascii="宋体" w:hAnsi="宋体" w:hint="eastAsia"/>
              </w:rPr>
              <w:t xml:space="preserve"> </w:t>
            </w:r>
          </w:p>
        </w:tc>
      </w:tr>
      <w:tr w:rsidR="00255F8B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Default="00255F8B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B072C5" w:rsidRDefault="0006050A" w:rsidP="00EC4A15">
            <w:pPr>
              <w:jc w:val="center"/>
              <w:rPr>
                <w:rFonts w:ascii="宋体" w:hAnsi="宋体"/>
              </w:rPr>
            </w:pPr>
            <w:r w:rsidRPr="00B072C5">
              <w:rPr>
                <w:rFonts w:ascii="宋体" w:hAnsi="宋体" w:hint="eastAsia"/>
              </w:rPr>
              <w:t>零部件总成VOC及气味性等级限值__袋子法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8B" w:rsidRPr="00255F8B" w:rsidRDefault="007E7573" w:rsidP="00255F8B">
            <w:pPr>
              <w:jc w:val="center"/>
              <w:rPr>
                <w:rFonts w:ascii="宋体" w:hAnsi="宋体"/>
              </w:rPr>
            </w:pPr>
            <w:r w:rsidRPr="007E7573">
              <w:rPr>
                <w:rFonts w:ascii="宋体" w:hAnsi="宋体"/>
              </w:rPr>
              <w:t>Q-BJEV 01.41-2017</w:t>
            </w:r>
          </w:p>
        </w:tc>
      </w:tr>
      <w:tr w:rsidR="00BC1987" w:rsidRPr="0066719A" w:rsidTr="00EC4A15">
        <w:trPr>
          <w:trHeight w:val="454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Default="00BC1987" w:rsidP="00EC4A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Pr="00255F8B" w:rsidRDefault="0092679C" w:rsidP="009267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乘用车座椅用聚氨酯泡沫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87" w:rsidRPr="00255F8B" w:rsidRDefault="0092679C" w:rsidP="00255F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QCT 850-2011</w:t>
            </w:r>
          </w:p>
        </w:tc>
      </w:tr>
    </w:tbl>
    <w:p w:rsidR="000F4B78" w:rsidRPr="003531C8" w:rsidRDefault="000F3C7E" w:rsidP="003531C8">
      <w:pPr>
        <w:ind w:leftChars="400" w:left="840"/>
        <w:jc w:val="left"/>
        <w:rPr>
          <w:rFonts w:ascii="宋体" w:hAnsi="宋体"/>
          <w:szCs w:val="21"/>
        </w:rPr>
      </w:pPr>
      <w:r w:rsidRPr="00C3661D">
        <w:rPr>
          <w:rFonts w:ascii="宋体" w:hAnsi="宋体" w:hint="eastAsia"/>
          <w:szCs w:val="21"/>
        </w:rPr>
        <w:t>注：产品技术和质量要求及试验标准中涉及标准按最新相关行业标准/</w:t>
      </w:r>
      <w:r w:rsidR="003531C8">
        <w:rPr>
          <w:rFonts w:ascii="宋体" w:hAnsi="宋体" w:hint="eastAsia"/>
          <w:szCs w:val="21"/>
        </w:rPr>
        <w:t>国家标准或企标执</w:t>
      </w:r>
    </w:p>
    <w:p w:rsidR="00A24F66" w:rsidRDefault="00A24F66" w:rsidP="007E7573">
      <w:pPr>
        <w:spacing w:line="440" w:lineRule="exact"/>
        <w:rPr>
          <w:sz w:val="32"/>
          <w:szCs w:val="32"/>
        </w:rPr>
      </w:pPr>
    </w:p>
    <w:p w:rsidR="00D97534" w:rsidRPr="00D97534" w:rsidRDefault="00D97534" w:rsidP="00D97534">
      <w:pPr>
        <w:spacing w:line="440" w:lineRule="exact"/>
        <w:jc w:val="center"/>
        <w:rPr>
          <w:bCs/>
          <w:sz w:val="32"/>
          <w:szCs w:val="32"/>
        </w:rPr>
      </w:pPr>
      <w:r w:rsidRPr="00D97534">
        <w:rPr>
          <w:rFonts w:hint="eastAsia"/>
          <w:sz w:val="32"/>
          <w:szCs w:val="32"/>
        </w:rPr>
        <w:t>附件五、项目开发计划要求：</w:t>
      </w:r>
    </w:p>
    <w:p w:rsidR="00DD101C" w:rsidRPr="00BC1987" w:rsidRDefault="00DD101C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/>
          <w:szCs w:val="21"/>
        </w:rPr>
        <w:t>1.</w:t>
      </w:r>
      <w:r w:rsidR="00205664" w:rsidRPr="00BC1987">
        <w:rPr>
          <w:rFonts w:ascii="宋体" w:hAnsi="宋体" w:hint="eastAsia"/>
        </w:rPr>
        <w:t>2</w:t>
      </w:r>
      <w:r w:rsidR="00AB2177" w:rsidRPr="00BC1987">
        <w:rPr>
          <w:rFonts w:ascii="宋体" w:hAnsi="宋体" w:hint="eastAsia"/>
        </w:rPr>
        <w:t>019</w:t>
      </w:r>
      <w:r w:rsidRPr="00BC1987">
        <w:rPr>
          <w:rFonts w:ascii="宋体" w:hAnsi="宋体" w:hint="eastAsia"/>
        </w:rPr>
        <w:t>年</w:t>
      </w:r>
      <w:r w:rsidR="00AB2177" w:rsidRPr="00BC1987">
        <w:rPr>
          <w:rFonts w:ascii="宋体" w:hAnsi="宋体" w:hint="eastAsia"/>
        </w:rPr>
        <w:t>05</w:t>
      </w:r>
      <w:r w:rsidRPr="00BC1987">
        <w:rPr>
          <w:rFonts w:ascii="宋体" w:hAnsi="宋体" w:hint="eastAsia"/>
        </w:rPr>
        <w:t>月</w:t>
      </w:r>
      <w:r w:rsidR="00AB2177" w:rsidRPr="00BC1987">
        <w:rPr>
          <w:rFonts w:ascii="宋体" w:hAnsi="宋体" w:hint="eastAsia"/>
        </w:rPr>
        <w:t>04</w:t>
      </w:r>
      <w:r w:rsidRPr="00BC1987">
        <w:rPr>
          <w:rFonts w:ascii="宋体" w:hAnsi="宋体" w:hint="eastAsia"/>
        </w:rPr>
        <w:t>日        3D数据冻结；</w:t>
      </w:r>
    </w:p>
    <w:p w:rsidR="0011778B" w:rsidRPr="00BC1987" w:rsidRDefault="00DD101C" w:rsidP="005C72DB">
      <w:pPr>
        <w:spacing w:line="440" w:lineRule="exact"/>
        <w:rPr>
          <w:rFonts w:ascii="宋体" w:hAnsi="宋体"/>
        </w:rPr>
      </w:pPr>
      <w:r w:rsidRPr="00BC1987">
        <w:rPr>
          <w:rFonts w:ascii="宋体" w:hAnsi="宋体"/>
        </w:rPr>
        <w:t>2.</w:t>
      </w:r>
      <w:r w:rsidR="00205664" w:rsidRPr="00BC1987">
        <w:rPr>
          <w:rFonts w:ascii="宋体" w:hAnsi="宋体" w:hint="eastAsia"/>
        </w:rPr>
        <w:t>201</w:t>
      </w:r>
      <w:r w:rsidR="00AB2177" w:rsidRPr="00BC1987">
        <w:rPr>
          <w:rFonts w:ascii="宋体" w:hAnsi="宋体" w:hint="eastAsia"/>
        </w:rPr>
        <w:t>9</w:t>
      </w:r>
      <w:r w:rsidRPr="00BC1987">
        <w:rPr>
          <w:rFonts w:ascii="宋体" w:hAnsi="宋体" w:hint="eastAsia"/>
        </w:rPr>
        <w:t>年</w:t>
      </w:r>
      <w:r w:rsidR="00AB2177" w:rsidRPr="00BC1987">
        <w:rPr>
          <w:rFonts w:ascii="宋体" w:hAnsi="宋体"/>
        </w:rPr>
        <w:t>0</w:t>
      </w:r>
      <w:r w:rsidR="00AB2177" w:rsidRPr="00BC1987">
        <w:rPr>
          <w:rFonts w:ascii="宋体" w:hAnsi="宋体" w:hint="eastAsia"/>
        </w:rPr>
        <w:t>5</w:t>
      </w:r>
      <w:r w:rsidRPr="00BC1987">
        <w:rPr>
          <w:rFonts w:ascii="宋体" w:hAnsi="宋体" w:hint="eastAsia"/>
        </w:rPr>
        <w:t>月</w:t>
      </w:r>
      <w:r w:rsidR="00AB2177" w:rsidRPr="00BC1987">
        <w:rPr>
          <w:rFonts w:ascii="宋体" w:hAnsi="宋体" w:hint="eastAsia"/>
        </w:rPr>
        <w:t>20</w:t>
      </w:r>
      <w:r w:rsidRPr="00BC1987">
        <w:rPr>
          <w:rFonts w:ascii="宋体" w:hAnsi="宋体" w:hint="eastAsia"/>
        </w:rPr>
        <w:t>日        2D数据冻结；</w:t>
      </w:r>
    </w:p>
    <w:p w:rsidR="00DD101C" w:rsidRPr="00BC1987" w:rsidRDefault="001A5BD7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3</w:t>
      </w:r>
      <w:r w:rsidR="00DD101C" w:rsidRPr="00BC1987">
        <w:rPr>
          <w:rFonts w:ascii="宋体" w:hAnsi="宋体"/>
        </w:rPr>
        <w:t>.</w:t>
      </w:r>
      <w:r w:rsidR="00205664" w:rsidRPr="00BC1987">
        <w:rPr>
          <w:rFonts w:ascii="宋体" w:hAnsi="宋体" w:hint="eastAsia"/>
        </w:rPr>
        <w:t>201</w:t>
      </w:r>
      <w:r w:rsidR="00BC1987">
        <w:rPr>
          <w:rFonts w:ascii="宋体" w:hAnsi="宋体" w:hint="eastAsia"/>
        </w:rPr>
        <w:t>9</w:t>
      </w:r>
      <w:r w:rsidR="00DD101C" w:rsidRPr="00BC1987">
        <w:rPr>
          <w:rFonts w:ascii="宋体" w:hAnsi="宋体" w:hint="eastAsia"/>
        </w:rPr>
        <w:t>年</w:t>
      </w:r>
      <w:r w:rsidR="00B6367D">
        <w:rPr>
          <w:rFonts w:ascii="宋体" w:hAnsi="宋体"/>
        </w:rPr>
        <w:t>11</w:t>
      </w:r>
      <w:r w:rsidR="00DD101C" w:rsidRPr="00BC1987">
        <w:rPr>
          <w:rFonts w:ascii="宋体" w:hAnsi="宋体" w:hint="eastAsia"/>
        </w:rPr>
        <w:t>月</w:t>
      </w:r>
      <w:r w:rsidR="00B6367D">
        <w:rPr>
          <w:rFonts w:ascii="宋体" w:hAnsi="宋体"/>
        </w:rPr>
        <w:t>05</w:t>
      </w:r>
      <w:r w:rsidR="00DD101C" w:rsidRPr="00BC1987">
        <w:rPr>
          <w:rFonts w:ascii="宋体" w:hAnsi="宋体" w:hint="eastAsia"/>
        </w:rPr>
        <w:t>日</w:t>
      </w:r>
      <w:r w:rsidR="00A776CD">
        <w:rPr>
          <w:rFonts w:ascii="宋体" w:hAnsi="宋体" w:hint="eastAsia"/>
        </w:rPr>
        <w:t xml:space="preserve">        </w:t>
      </w:r>
      <w:r w:rsidR="00DD101C" w:rsidRPr="00BC1987">
        <w:rPr>
          <w:rFonts w:ascii="宋体" w:hAnsi="宋体" w:hint="eastAsia"/>
        </w:rPr>
        <w:t>提供小批量样件验证；</w:t>
      </w:r>
    </w:p>
    <w:p w:rsidR="00DD101C" w:rsidRPr="00BC1987" w:rsidRDefault="001A5BD7" w:rsidP="00DD101C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4</w:t>
      </w:r>
      <w:r w:rsidR="00DD101C" w:rsidRPr="00BC1987">
        <w:rPr>
          <w:rFonts w:ascii="宋体" w:hAnsi="宋体"/>
        </w:rPr>
        <w:t>.</w:t>
      </w:r>
      <w:r w:rsidR="00205664" w:rsidRPr="00BC1987">
        <w:rPr>
          <w:rFonts w:ascii="宋体" w:hAnsi="宋体" w:hint="eastAsia"/>
        </w:rPr>
        <w:t>201</w:t>
      </w:r>
      <w:r w:rsidR="00AB2177" w:rsidRPr="00BC1987">
        <w:rPr>
          <w:rFonts w:ascii="宋体" w:hAnsi="宋体" w:hint="eastAsia"/>
        </w:rPr>
        <w:t>9</w:t>
      </w:r>
      <w:r w:rsidR="00DD101C" w:rsidRPr="00BC1987">
        <w:rPr>
          <w:rFonts w:ascii="宋体" w:hAnsi="宋体" w:hint="eastAsia"/>
        </w:rPr>
        <w:t>年</w:t>
      </w:r>
      <w:r w:rsidR="00B6367D">
        <w:rPr>
          <w:rFonts w:ascii="宋体" w:hAnsi="宋体"/>
        </w:rPr>
        <w:t>11</w:t>
      </w:r>
      <w:r w:rsidR="00DD101C" w:rsidRPr="00BC1987">
        <w:rPr>
          <w:rFonts w:ascii="宋体" w:hAnsi="宋体" w:hint="eastAsia"/>
        </w:rPr>
        <w:t>月</w:t>
      </w:r>
      <w:r w:rsidR="00B6367D">
        <w:rPr>
          <w:rFonts w:ascii="宋体" w:hAnsi="宋体"/>
        </w:rPr>
        <w:t>10</w:t>
      </w:r>
      <w:r w:rsidR="00DD101C" w:rsidRPr="00BC1987">
        <w:rPr>
          <w:rFonts w:ascii="宋体" w:hAnsi="宋体" w:hint="eastAsia"/>
        </w:rPr>
        <w:t>日        PV试验完成；</w:t>
      </w:r>
    </w:p>
    <w:p w:rsidR="00AB2177" w:rsidRPr="00367431" w:rsidRDefault="001A5BD7" w:rsidP="005C72DB">
      <w:pPr>
        <w:spacing w:line="440" w:lineRule="exact"/>
        <w:rPr>
          <w:rFonts w:ascii="宋体" w:hAnsi="宋体"/>
          <w:b/>
          <w:bCs/>
        </w:rPr>
      </w:pPr>
      <w:r w:rsidRPr="00BC1987">
        <w:rPr>
          <w:rFonts w:ascii="宋体" w:hAnsi="宋体" w:hint="eastAsia"/>
        </w:rPr>
        <w:t>5</w:t>
      </w:r>
      <w:r w:rsidR="00DD101C" w:rsidRPr="00BC1987">
        <w:rPr>
          <w:rFonts w:ascii="宋体" w:hAnsi="宋体"/>
        </w:rPr>
        <w:t>.</w:t>
      </w:r>
      <w:r w:rsidR="00AB2177" w:rsidRPr="00BC1987">
        <w:rPr>
          <w:rFonts w:ascii="宋体" w:hAnsi="宋体" w:hint="eastAsia"/>
        </w:rPr>
        <w:t>2019</w:t>
      </w:r>
      <w:r w:rsidR="00DD101C" w:rsidRPr="00BC1987">
        <w:rPr>
          <w:rFonts w:ascii="宋体" w:hAnsi="宋体" w:hint="eastAsia"/>
        </w:rPr>
        <w:t>年</w:t>
      </w:r>
      <w:r w:rsidR="00B6367D">
        <w:rPr>
          <w:rFonts w:ascii="宋体" w:hAnsi="宋体"/>
        </w:rPr>
        <w:t>11</w:t>
      </w:r>
      <w:r w:rsidR="00DD101C" w:rsidRPr="00BC1987">
        <w:rPr>
          <w:rFonts w:ascii="宋体" w:hAnsi="宋体" w:hint="eastAsia"/>
        </w:rPr>
        <w:t>月</w:t>
      </w:r>
      <w:r w:rsidR="00B6367D">
        <w:rPr>
          <w:rFonts w:ascii="宋体" w:hAnsi="宋体"/>
        </w:rPr>
        <w:t>15</w:t>
      </w:r>
      <w:r w:rsidR="00BC1987" w:rsidRPr="00BC1987">
        <w:rPr>
          <w:rFonts w:ascii="宋体" w:hAnsi="宋体" w:hint="eastAsia"/>
        </w:rPr>
        <w:t>日</w:t>
      </w:r>
      <w:r w:rsidR="00A776CD">
        <w:rPr>
          <w:rFonts w:ascii="宋体" w:hAnsi="宋体" w:hint="eastAsia"/>
        </w:rPr>
        <w:t xml:space="preserve">        </w:t>
      </w:r>
      <w:r w:rsidR="00DD101C" w:rsidRPr="00BC1987">
        <w:rPr>
          <w:rFonts w:ascii="宋体" w:hAnsi="宋体" w:hint="eastAsia"/>
        </w:rPr>
        <w:t>座椅SOP</w:t>
      </w:r>
      <w:r w:rsidR="00BC1987">
        <w:rPr>
          <w:rFonts w:ascii="宋体" w:hAnsi="宋体" w:hint="eastAsia"/>
        </w:rPr>
        <w:t>量</w:t>
      </w:r>
      <w:r w:rsidR="00DD101C" w:rsidRPr="00BC1987">
        <w:rPr>
          <w:rFonts w:ascii="宋体" w:hAnsi="宋体" w:hint="eastAsia"/>
        </w:rPr>
        <w:t>产。</w:t>
      </w:r>
    </w:p>
    <w:p w:rsidR="000F3C7E" w:rsidRPr="0092224B" w:rsidRDefault="000F3C7E" w:rsidP="000F3C7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1" w:name="OLE_LINK6"/>
      <w:bookmarkStart w:id="2" w:name="OLE_LINK7"/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  <w:r w:rsidRPr="0092224B">
        <w:rPr>
          <w:rFonts w:asciiTheme="minorEastAsia" w:eastAsiaTheme="minorEastAsia" w:hAnsiTheme="minorEastAsia" w:hint="eastAsia"/>
          <w:b/>
          <w:sz w:val="28"/>
          <w:szCs w:val="28"/>
        </w:rPr>
        <w:t>以下无正文（仅限本页）</w:t>
      </w:r>
      <w:r w:rsidRPr="0092224B">
        <w:rPr>
          <w:rFonts w:asciiTheme="minorEastAsia" w:eastAsiaTheme="minorEastAsia" w:hAnsiTheme="minorEastAsia" w:hint="eastAsia"/>
          <w:b/>
          <w:sz w:val="32"/>
          <w:szCs w:val="32"/>
        </w:rPr>
        <w:t>------------------</w:t>
      </w:r>
    </w:p>
    <w:p w:rsidR="00367431" w:rsidRPr="000F3C7E" w:rsidRDefault="00367431" w:rsidP="00A06404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</w:p>
    <w:tbl>
      <w:tblPr>
        <w:tblpPr w:leftFromText="180" w:rightFromText="180" w:vertAnchor="text" w:horzAnchor="margin" w:tblpY="4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2287"/>
        <w:gridCol w:w="1621"/>
        <w:gridCol w:w="1263"/>
        <w:gridCol w:w="519"/>
        <w:gridCol w:w="884"/>
        <w:gridCol w:w="2095"/>
      </w:tblGrid>
      <w:tr w:rsidR="000F3C7E" w:rsidRPr="00C3661D" w:rsidTr="00EC4A15">
        <w:trPr>
          <w:trHeight w:val="549"/>
        </w:trPr>
        <w:tc>
          <w:tcPr>
            <w:tcW w:w="1162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编制</w:t>
            </w:r>
          </w:p>
        </w:tc>
        <w:tc>
          <w:tcPr>
            <w:tcW w:w="2287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审核</w:t>
            </w:r>
          </w:p>
        </w:tc>
        <w:tc>
          <w:tcPr>
            <w:tcW w:w="1782" w:type="dxa"/>
            <w:gridSpan w:val="2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批准</w:t>
            </w:r>
          </w:p>
        </w:tc>
        <w:tc>
          <w:tcPr>
            <w:tcW w:w="2095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0F3C7E" w:rsidRPr="00C3661D" w:rsidTr="00EC4A15">
        <w:trPr>
          <w:trHeight w:val="459"/>
        </w:trPr>
        <w:tc>
          <w:tcPr>
            <w:tcW w:w="1162" w:type="dxa"/>
          </w:tcPr>
          <w:p w:rsidR="000F3C7E" w:rsidRDefault="000F3C7E" w:rsidP="00EC4A1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供方</w:t>
            </w:r>
          </w:p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确认</w:t>
            </w:r>
          </w:p>
        </w:tc>
        <w:tc>
          <w:tcPr>
            <w:tcW w:w="5171" w:type="dxa"/>
            <w:gridSpan w:val="3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:rsidR="000F3C7E" w:rsidRDefault="000F3C7E" w:rsidP="000F3C7E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确认</w:t>
            </w:r>
          </w:p>
          <w:p w:rsidR="000F3C7E" w:rsidRPr="00C3661D" w:rsidRDefault="000F3C7E" w:rsidP="000F3C7E">
            <w:pPr>
              <w:ind w:firstLineChars="100" w:firstLine="280"/>
              <w:rPr>
                <w:rFonts w:ascii="宋体" w:hAnsi="宋体"/>
                <w:b/>
                <w:sz w:val="28"/>
                <w:szCs w:val="28"/>
              </w:rPr>
            </w:pPr>
            <w:r w:rsidRPr="00C3661D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95" w:type="dxa"/>
          </w:tcPr>
          <w:p w:rsidR="000F3C7E" w:rsidRPr="00C3661D" w:rsidRDefault="000F3C7E" w:rsidP="00EC4A1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B9634C" w:rsidRPr="00180115" w:rsidRDefault="000F3C7E" w:rsidP="00180115">
      <w:pPr>
        <w:spacing w:line="276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附件一/二/三/四/五 </w:t>
      </w:r>
      <w:r w:rsidR="00173FD2">
        <w:rPr>
          <w:rFonts w:asciiTheme="minorEastAsia" w:eastAsiaTheme="minorEastAsia" w:hAnsiTheme="minorEastAsia" w:hint="eastAsia"/>
          <w:b/>
          <w:sz w:val="24"/>
        </w:rPr>
        <w:t>供方</w:t>
      </w:r>
      <w:r>
        <w:rPr>
          <w:rFonts w:asciiTheme="minorEastAsia" w:eastAsiaTheme="minorEastAsia" w:hAnsiTheme="minorEastAsia" w:hint="eastAsia"/>
          <w:b/>
          <w:sz w:val="24"/>
        </w:rPr>
        <w:t>确认</w:t>
      </w:r>
      <w:bookmarkEnd w:id="1"/>
      <w:bookmarkEnd w:id="2"/>
    </w:p>
    <w:sectPr w:rsidR="00B9634C" w:rsidRPr="00180115" w:rsidSect="00EB2A8D">
      <w:headerReference w:type="default" r:id="rId11"/>
      <w:footerReference w:type="default" r:id="rId12"/>
      <w:pgSz w:w="11907" w:h="16840"/>
      <w:pgMar w:top="993" w:right="851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9A" w:rsidRDefault="004C019A" w:rsidP="007A1BB9">
      <w:pPr>
        <w:spacing w:line="240" w:lineRule="auto"/>
      </w:pPr>
      <w:r>
        <w:separator/>
      </w:r>
    </w:p>
  </w:endnote>
  <w:endnote w:type="continuationSeparator" w:id="0">
    <w:p w:rsidR="004C019A" w:rsidRDefault="004C019A" w:rsidP="007A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BF9BD9D5-6FAC-4F47-9F22-DC115B260418}"/>
    <w:embedBold r:id="rId2" w:subsetted="1" w:fontKey="{F4AE7D01-1BD8-449C-8DCE-261D7F98EE9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1105DB24-4BDD-481B-B7BB-5FAFFD94465C}"/>
    <w:embedBold r:id="rId4" w:subsetted="1" w:fontKey="{A551D7F6-C7E3-40B3-8124-97CAA8AC0F1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75CAE76-24CE-43E5-9F4C-5AA82D5C037D}"/>
    <w:embedBold r:id="rId6" w:subsetted="1" w:fontKey="{6E66378D-012F-4587-AB96-F13F08D793D2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15" w:rsidRDefault="00EC4A15" w:rsidP="00AC015A">
    <w:pPr>
      <w:pStyle w:val="a5"/>
      <w:ind w:right="360"/>
      <w:jc w:val="both"/>
      <w:rPr>
        <w:rFonts w:ascii="Arial" w:eastAsia="楷体_GB2312" w:hAnsi="Arial"/>
        <w:sz w:val="21"/>
      </w:rPr>
    </w:pPr>
    <w:r>
      <w:rPr>
        <w:rFonts w:hint="eastAsia"/>
      </w:rPr>
      <w:t>表单编号：</w:t>
    </w:r>
    <w:r>
      <w:t>GR-61-00-</w:t>
    </w:r>
    <w:r>
      <w:rPr>
        <w:rFonts w:hint="eastAsia"/>
      </w:rPr>
      <w:t>218</w:t>
    </w:r>
    <w:r>
      <w:t xml:space="preserve">(B/0)           </w:t>
    </w:r>
    <w:r>
      <w:rPr>
        <w:noProof/>
      </w:rPr>
      <w:drawing>
        <wp:inline distT="0" distB="0" distL="0" distR="0">
          <wp:extent cx="256540" cy="111760"/>
          <wp:effectExtent l="19050" t="0" r="0" b="0"/>
          <wp:docPr id="1" name="图片 1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111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光华荣昌纸张：</w:t>
    </w:r>
    <w:r>
      <w:t>A4</w:t>
    </w:r>
    <w:r>
      <w:rPr>
        <w:rFonts w:hint="eastAsia"/>
      </w:rPr>
      <w:t>（</w:t>
    </w:r>
    <w:r>
      <w:t>210</w:t>
    </w:r>
    <w:r>
      <w:rPr>
        <w:rFonts w:hint="eastAsia"/>
      </w:rPr>
      <w:t>×</w:t>
    </w:r>
    <w:r>
      <w:t>297</w:t>
    </w:r>
    <w:r>
      <w:rPr>
        <w:rFonts w:hint="eastAsia"/>
      </w:rPr>
      <w:t>）</w:t>
    </w:r>
  </w:p>
  <w:p w:rsidR="00EC4A15" w:rsidRPr="00AC015A" w:rsidRDefault="00EC4A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9A" w:rsidRDefault="004C019A" w:rsidP="007A1BB9">
      <w:pPr>
        <w:spacing w:line="240" w:lineRule="auto"/>
      </w:pPr>
      <w:r>
        <w:separator/>
      </w:r>
    </w:p>
  </w:footnote>
  <w:footnote w:type="continuationSeparator" w:id="0">
    <w:p w:rsidR="004C019A" w:rsidRDefault="004C019A" w:rsidP="007A1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15" w:rsidRDefault="00EC4A15" w:rsidP="009C248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8D1AB3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A"/>
    <w:multiLevelType w:val="multilevel"/>
    <w:tmpl w:val="E3C6DC4C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0"/>
    <w:multiLevelType w:val="multilevel"/>
    <w:tmpl w:val="7A2C650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2AB0512"/>
    <w:multiLevelType w:val="hybridMultilevel"/>
    <w:tmpl w:val="405C7AD2"/>
    <w:lvl w:ilvl="0" w:tplc="665C4B1E">
      <w:start w:val="1"/>
      <w:numFmt w:val="lowerLetter"/>
      <w:lvlText w:val="%1）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079E789E"/>
    <w:multiLevelType w:val="hybridMultilevel"/>
    <w:tmpl w:val="6DF003C2"/>
    <w:lvl w:ilvl="0" w:tplc="4E56A24A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7C36277"/>
    <w:multiLevelType w:val="hybridMultilevel"/>
    <w:tmpl w:val="21EA6518"/>
    <w:lvl w:ilvl="0" w:tplc="2FC04D2C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09A66210"/>
    <w:multiLevelType w:val="hybridMultilevel"/>
    <w:tmpl w:val="0AB640A8"/>
    <w:lvl w:ilvl="0" w:tplc="3E34D5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423AB8"/>
    <w:multiLevelType w:val="hybridMultilevel"/>
    <w:tmpl w:val="ACA6CB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0CB476FA"/>
    <w:multiLevelType w:val="hybridMultilevel"/>
    <w:tmpl w:val="40A08A8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5F86D34"/>
    <w:multiLevelType w:val="hybridMultilevel"/>
    <w:tmpl w:val="3BBAAB6C"/>
    <w:lvl w:ilvl="0" w:tplc="D94A984C">
      <w:start w:val="2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46E44D8"/>
    <w:multiLevelType w:val="hybridMultilevel"/>
    <w:tmpl w:val="C53888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8B3061A"/>
    <w:multiLevelType w:val="hybridMultilevel"/>
    <w:tmpl w:val="7188F9CE"/>
    <w:lvl w:ilvl="0" w:tplc="7352800A">
      <w:start w:val="1"/>
      <w:numFmt w:val="lowerLetter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3">
    <w:nsid w:val="2A05354D"/>
    <w:multiLevelType w:val="hybridMultilevel"/>
    <w:tmpl w:val="68B42F62"/>
    <w:lvl w:ilvl="0" w:tplc="C8E8FFAE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4">
    <w:nsid w:val="2F7A21C6"/>
    <w:multiLevelType w:val="hybridMultilevel"/>
    <w:tmpl w:val="9412FFE8"/>
    <w:lvl w:ilvl="0" w:tplc="0C3A8CEA">
      <w:start w:val="1"/>
      <w:numFmt w:val="lowerLetter"/>
      <w:lvlText w:val="%1)"/>
      <w:lvlJc w:val="left"/>
      <w:pPr>
        <w:ind w:left="840" w:hanging="420"/>
      </w:pPr>
      <w:rPr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4613C3F"/>
    <w:multiLevelType w:val="hybridMultilevel"/>
    <w:tmpl w:val="5A140A7A"/>
    <w:lvl w:ilvl="0" w:tplc="419663DC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6">
    <w:nsid w:val="351E7F0D"/>
    <w:multiLevelType w:val="hybridMultilevel"/>
    <w:tmpl w:val="CFA6B1EA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58860D4"/>
    <w:multiLevelType w:val="hybridMultilevel"/>
    <w:tmpl w:val="F5C659AA"/>
    <w:lvl w:ilvl="0" w:tplc="4AEEF26E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>
    <w:nsid w:val="37894308"/>
    <w:multiLevelType w:val="hybridMultilevel"/>
    <w:tmpl w:val="CA223234"/>
    <w:lvl w:ilvl="0" w:tplc="49B29E12">
      <w:start w:val="1"/>
      <w:numFmt w:val="decimal"/>
      <w:lvlText w:val="%1）"/>
      <w:lvlJc w:val="left"/>
      <w:pPr>
        <w:ind w:left="852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9">
    <w:nsid w:val="42410B9C"/>
    <w:multiLevelType w:val="hybridMultilevel"/>
    <w:tmpl w:val="1EFCF256"/>
    <w:lvl w:ilvl="0" w:tplc="E362E50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761F4B"/>
    <w:multiLevelType w:val="hybridMultilevel"/>
    <w:tmpl w:val="80BE9BBC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477A5805"/>
    <w:multiLevelType w:val="hybridMultilevel"/>
    <w:tmpl w:val="DC72A65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CD6506"/>
    <w:multiLevelType w:val="hybridMultilevel"/>
    <w:tmpl w:val="3CC48E30"/>
    <w:lvl w:ilvl="0" w:tplc="56B26C0A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>
    <w:nsid w:val="4E5B4DEB"/>
    <w:multiLevelType w:val="hybridMultilevel"/>
    <w:tmpl w:val="D384046E"/>
    <w:lvl w:ilvl="0" w:tplc="D4346450">
      <w:start w:val="1"/>
      <w:numFmt w:val="lowerLetter"/>
      <w:lvlText w:val="%1."/>
      <w:lvlJc w:val="left"/>
      <w:pPr>
        <w:ind w:left="157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24">
    <w:nsid w:val="56D86F5E"/>
    <w:multiLevelType w:val="hybridMultilevel"/>
    <w:tmpl w:val="030E8848"/>
    <w:lvl w:ilvl="0" w:tplc="D82A7DD6">
      <w:start w:val="1"/>
      <w:numFmt w:val="lowerLetter"/>
      <w:lvlText w:val="%1)"/>
      <w:lvlJc w:val="left"/>
      <w:pPr>
        <w:ind w:left="845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5">
    <w:nsid w:val="57884AAF"/>
    <w:multiLevelType w:val="hybridMultilevel"/>
    <w:tmpl w:val="043CF45E"/>
    <w:lvl w:ilvl="0" w:tplc="0DC210A6">
      <w:start w:val="1"/>
      <w:numFmt w:val="lowerLetter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59E14DBE"/>
    <w:multiLevelType w:val="hybridMultilevel"/>
    <w:tmpl w:val="204C7F90"/>
    <w:lvl w:ilvl="0" w:tplc="385EEB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/>
      </w:rPr>
    </w:lvl>
    <w:lvl w:ilvl="1" w:tplc="EBBAEC24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strike w:val="0"/>
      </w:rPr>
    </w:lvl>
    <w:lvl w:ilvl="2" w:tplc="9B0A46B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</w:lvl>
    <w:lvl w:ilvl="3" w:tplc="9B0A46B4">
      <w:start w:val="1"/>
      <w:numFmt w:val="decimal"/>
      <w:lvlText w:val="%4）"/>
      <w:lvlJc w:val="left"/>
      <w:pPr>
        <w:tabs>
          <w:tab w:val="num" w:pos="1560"/>
        </w:tabs>
        <w:ind w:left="1560" w:hanging="72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33713F"/>
    <w:multiLevelType w:val="hybridMultilevel"/>
    <w:tmpl w:val="C2107762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8">
    <w:nsid w:val="68BF2873"/>
    <w:multiLevelType w:val="singleLevel"/>
    <w:tmpl w:val="EA3208C6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8"/>
        <w:u w:val="none"/>
      </w:rPr>
    </w:lvl>
  </w:abstractNum>
  <w:abstractNum w:abstractNumId="29">
    <w:nsid w:val="692327A6"/>
    <w:multiLevelType w:val="singleLevel"/>
    <w:tmpl w:val="CAB62536"/>
    <w:lvl w:ilvl="0">
      <w:start w:val="6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宋体" w:eastAsia="宋体" w:hAnsi="宋体" w:hint="eastAsia"/>
        <w:b w:val="0"/>
        <w:i w:val="0"/>
        <w:sz w:val="24"/>
        <w:szCs w:val="24"/>
        <w:u w:val="none"/>
      </w:rPr>
    </w:lvl>
  </w:abstractNum>
  <w:abstractNum w:abstractNumId="30">
    <w:nsid w:val="6929270A"/>
    <w:multiLevelType w:val="hybridMultilevel"/>
    <w:tmpl w:val="9E5E1D66"/>
    <w:lvl w:ilvl="0" w:tplc="E362E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EA2025"/>
    <w:multiLevelType w:val="multilevel"/>
    <w:tmpl w:val="A63841F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2">
    <w:nsid w:val="6CFE0B65"/>
    <w:multiLevelType w:val="hybridMultilevel"/>
    <w:tmpl w:val="994C92F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6D466414"/>
    <w:multiLevelType w:val="hybridMultilevel"/>
    <w:tmpl w:val="C2107762"/>
    <w:lvl w:ilvl="0" w:tplc="04090019">
      <w:start w:val="1"/>
      <w:numFmt w:val="lowerLetter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4">
    <w:nsid w:val="70676FBD"/>
    <w:multiLevelType w:val="hybridMultilevel"/>
    <w:tmpl w:val="0EA40A2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724A53B6"/>
    <w:multiLevelType w:val="hybridMultilevel"/>
    <w:tmpl w:val="71EA7EC6"/>
    <w:lvl w:ilvl="0" w:tplc="E362E50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E362E506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BA402CE"/>
    <w:multiLevelType w:val="hybridMultilevel"/>
    <w:tmpl w:val="3BEAEDB2"/>
    <w:lvl w:ilvl="0" w:tplc="8F54FFCC">
      <w:start w:val="1"/>
      <w:numFmt w:val="lowerLetter"/>
      <w:lvlText w:val="%1)"/>
      <w:lvlJc w:val="left"/>
      <w:pPr>
        <w:ind w:left="93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37">
    <w:nsid w:val="7E4B6582"/>
    <w:multiLevelType w:val="hybridMultilevel"/>
    <w:tmpl w:val="E5D82D9A"/>
    <w:lvl w:ilvl="0" w:tplc="DD48AC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9"/>
  </w:num>
  <w:num w:numId="3">
    <w:abstractNumId w:val="37"/>
  </w:num>
  <w:num w:numId="4">
    <w:abstractNumId w:val="1"/>
  </w:num>
  <w:num w:numId="5">
    <w:abstractNumId w:val="36"/>
  </w:num>
  <w:num w:numId="6">
    <w:abstractNumId w:val="13"/>
  </w:num>
  <w:num w:numId="7">
    <w:abstractNumId w:val="10"/>
  </w:num>
  <w:num w:numId="8">
    <w:abstractNumId w:val="31"/>
  </w:num>
  <w:num w:numId="9">
    <w:abstractNumId w:val="0"/>
  </w:num>
  <w:num w:numId="10">
    <w:abstractNumId w:val="3"/>
  </w:num>
  <w:num w:numId="11">
    <w:abstractNumId w:val="18"/>
  </w:num>
  <w:num w:numId="12">
    <w:abstractNumId w:val="2"/>
  </w:num>
  <w:num w:numId="13">
    <w:abstractNumId w:val="30"/>
  </w:num>
  <w:num w:numId="14">
    <w:abstractNumId w:val="26"/>
  </w:num>
  <w:num w:numId="15">
    <w:abstractNumId w:val="8"/>
  </w:num>
  <w:num w:numId="16">
    <w:abstractNumId w:val="23"/>
  </w:num>
  <w:num w:numId="17">
    <w:abstractNumId w:val="24"/>
  </w:num>
  <w:num w:numId="18">
    <w:abstractNumId w:val="20"/>
  </w:num>
  <w:num w:numId="19">
    <w:abstractNumId w:val="4"/>
  </w:num>
  <w:num w:numId="20">
    <w:abstractNumId w:val="14"/>
  </w:num>
  <w:num w:numId="21">
    <w:abstractNumId w:val="12"/>
  </w:num>
  <w:num w:numId="22">
    <w:abstractNumId w:val="16"/>
  </w:num>
  <w:num w:numId="23">
    <w:abstractNumId w:val="25"/>
  </w:num>
  <w:num w:numId="24">
    <w:abstractNumId w:val="34"/>
  </w:num>
  <w:num w:numId="25">
    <w:abstractNumId w:val="6"/>
  </w:num>
  <w:num w:numId="26">
    <w:abstractNumId w:val="21"/>
  </w:num>
  <w:num w:numId="27">
    <w:abstractNumId w:val="7"/>
  </w:num>
  <w:num w:numId="28">
    <w:abstractNumId w:val="27"/>
  </w:num>
  <w:num w:numId="29">
    <w:abstractNumId w:val="15"/>
  </w:num>
  <w:num w:numId="30">
    <w:abstractNumId w:val="11"/>
  </w:num>
  <w:num w:numId="31">
    <w:abstractNumId w:val="22"/>
  </w:num>
  <w:num w:numId="32">
    <w:abstractNumId w:val="32"/>
  </w:num>
  <w:num w:numId="33">
    <w:abstractNumId w:val="17"/>
  </w:num>
  <w:num w:numId="34">
    <w:abstractNumId w:val="9"/>
  </w:num>
  <w:num w:numId="35">
    <w:abstractNumId w:val="5"/>
  </w:num>
  <w:num w:numId="36">
    <w:abstractNumId w:val="19"/>
  </w:num>
  <w:num w:numId="37">
    <w:abstractNumId w:val="3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embedSystemFonts/>
  <w:saveSubset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3408"/>
    <w:rsid w:val="00012E35"/>
    <w:rsid w:val="00016BF1"/>
    <w:rsid w:val="00016BFE"/>
    <w:rsid w:val="0002131D"/>
    <w:rsid w:val="000246EB"/>
    <w:rsid w:val="00025ACA"/>
    <w:rsid w:val="00025DFC"/>
    <w:rsid w:val="00032E96"/>
    <w:rsid w:val="000337E0"/>
    <w:rsid w:val="00035BBC"/>
    <w:rsid w:val="000455D6"/>
    <w:rsid w:val="00045B24"/>
    <w:rsid w:val="00054DB3"/>
    <w:rsid w:val="000573E8"/>
    <w:rsid w:val="0006020C"/>
    <w:rsid w:val="0006050A"/>
    <w:rsid w:val="00064E76"/>
    <w:rsid w:val="00072503"/>
    <w:rsid w:val="0007340E"/>
    <w:rsid w:val="00084A25"/>
    <w:rsid w:val="00086569"/>
    <w:rsid w:val="000909E7"/>
    <w:rsid w:val="000A0CD7"/>
    <w:rsid w:val="000C09B3"/>
    <w:rsid w:val="000C09F6"/>
    <w:rsid w:val="000C5704"/>
    <w:rsid w:val="000C7C6A"/>
    <w:rsid w:val="000D2F10"/>
    <w:rsid w:val="000E5E3D"/>
    <w:rsid w:val="000F3C7E"/>
    <w:rsid w:val="000F4338"/>
    <w:rsid w:val="000F4B78"/>
    <w:rsid w:val="00101294"/>
    <w:rsid w:val="00102B2E"/>
    <w:rsid w:val="00102FEF"/>
    <w:rsid w:val="00103DE9"/>
    <w:rsid w:val="00106944"/>
    <w:rsid w:val="00112599"/>
    <w:rsid w:val="0011642D"/>
    <w:rsid w:val="0011778B"/>
    <w:rsid w:val="00117AF9"/>
    <w:rsid w:val="00164A2A"/>
    <w:rsid w:val="00172C66"/>
    <w:rsid w:val="00173FD2"/>
    <w:rsid w:val="001761FE"/>
    <w:rsid w:val="00180115"/>
    <w:rsid w:val="00185B6F"/>
    <w:rsid w:val="001967FC"/>
    <w:rsid w:val="001969E2"/>
    <w:rsid w:val="001A3FDB"/>
    <w:rsid w:val="001A5BD7"/>
    <w:rsid w:val="001B4B73"/>
    <w:rsid w:val="001D7D6F"/>
    <w:rsid w:val="001E0069"/>
    <w:rsid w:val="001F465F"/>
    <w:rsid w:val="001F6C4C"/>
    <w:rsid w:val="001F72F1"/>
    <w:rsid w:val="00200F6F"/>
    <w:rsid w:val="00205664"/>
    <w:rsid w:val="002144CD"/>
    <w:rsid w:val="00221FC7"/>
    <w:rsid w:val="00221FD2"/>
    <w:rsid w:val="002251A1"/>
    <w:rsid w:val="00225434"/>
    <w:rsid w:val="002325B4"/>
    <w:rsid w:val="002345BD"/>
    <w:rsid w:val="0023523C"/>
    <w:rsid w:val="00243714"/>
    <w:rsid w:val="00250556"/>
    <w:rsid w:val="00252C9F"/>
    <w:rsid w:val="00255F8B"/>
    <w:rsid w:val="00256AD7"/>
    <w:rsid w:val="002655B9"/>
    <w:rsid w:val="002661F2"/>
    <w:rsid w:val="00273095"/>
    <w:rsid w:val="00277DC6"/>
    <w:rsid w:val="00282D00"/>
    <w:rsid w:val="00284361"/>
    <w:rsid w:val="00286F63"/>
    <w:rsid w:val="002940F0"/>
    <w:rsid w:val="002A062D"/>
    <w:rsid w:val="002A1D73"/>
    <w:rsid w:val="002B1D39"/>
    <w:rsid w:val="002C193C"/>
    <w:rsid w:val="002C2338"/>
    <w:rsid w:val="002D5227"/>
    <w:rsid w:val="002F6424"/>
    <w:rsid w:val="003056D9"/>
    <w:rsid w:val="003073DE"/>
    <w:rsid w:val="00307F85"/>
    <w:rsid w:val="00314C84"/>
    <w:rsid w:val="003157DF"/>
    <w:rsid w:val="00315821"/>
    <w:rsid w:val="003162F0"/>
    <w:rsid w:val="00324755"/>
    <w:rsid w:val="00325E99"/>
    <w:rsid w:val="00335505"/>
    <w:rsid w:val="00337BFB"/>
    <w:rsid w:val="0034196A"/>
    <w:rsid w:val="00342422"/>
    <w:rsid w:val="00345308"/>
    <w:rsid w:val="00347A12"/>
    <w:rsid w:val="00352BE8"/>
    <w:rsid w:val="003531C8"/>
    <w:rsid w:val="00367431"/>
    <w:rsid w:val="00370C91"/>
    <w:rsid w:val="00380630"/>
    <w:rsid w:val="00387078"/>
    <w:rsid w:val="0039198E"/>
    <w:rsid w:val="003A2705"/>
    <w:rsid w:val="003A2860"/>
    <w:rsid w:val="003A54E3"/>
    <w:rsid w:val="003B0932"/>
    <w:rsid w:val="003B2B60"/>
    <w:rsid w:val="003B7701"/>
    <w:rsid w:val="003C01FC"/>
    <w:rsid w:val="003C6CDC"/>
    <w:rsid w:val="003E03BD"/>
    <w:rsid w:val="003E7AE3"/>
    <w:rsid w:val="003F06A3"/>
    <w:rsid w:val="003F6392"/>
    <w:rsid w:val="00400EB3"/>
    <w:rsid w:val="00412481"/>
    <w:rsid w:val="00420454"/>
    <w:rsid w:val="00421714"/>
    <w:rsid w:val="00423443"/>
    <w:rsid w:val="0042583F"/>
    <w:rsid w:val="004409CA"/>
    <w:rsid w:val="00440A7D"/>
    <w:rsid w:val="00452BB3"/>
    <w:rsid w:val="00465A75"/>
    <w:rsid w:val="00465B06"/>
    <w:rsid w:val="00476DED"/>
    <w:rsid w:val="004804FA"/>
    <w:rsid w:val="00490E11"/>
    <w:rsid w:val="0049183C"/>
    <w:rsid w:val="00494A21"/>
    <w:rsid w:val="004A0C40"/>
    <w:rsid w:val="004A0F4E"/>
    <w:rsid w:val="004A133E"/>
    <w:rsid w:val="004A2777"/>
    <w:rsid w:val="004A6F59"/>
    <w:rsid w:val="004B1370"/>
    <w:rsid w:val="004B1642"/>
    <w:rsid w:val="004B2B7B"/>
    <w:rsid w:val="004C019A"/>
    <w:rsid w:val="004C2F75"/>
    <w:rsid w:val="004C4B48"/>
    <w:rsid w:val="004D2C94"/>
    <w:rsid w:val="004E5AB7"/>
    <w:rsid w:val="004F1178"/>
    <w:rsid w:val="004F5F0B"/>
    <w:rsid w:val="004F62BA"/>
    <w:rsid w:val="00510DD5"/>
    <w:rsid w:val="005127CF"/>
    <w:rsid w:val="005158DC"/>
    <w:rsid w:val="00516AD5"/>
    <w:rsid w:val="0051745B"/>
    <w:rsid w:val="00523A2B"/>
    <w:rsid w:val="0052520A"/>
    <w:rsid w:val="005301D3"/>
    <w:rsid w:val="005358F3"/>
    <w:rsid w:val="0054636D"/>
    <w:rsid w:val="0055529E"/>
    <w:rsid w:val="005663C3"/>
    <w:rsid w:val="005739C8"/>
    <w:rsid w:val="0059089B"/>
    <w:rsid w:val="00592024"/>
    <w:rsid w:val="00592F6D"/>
    <w:rsid w:val="00594C35"/>
    <w:rsid w:val="0059584E"/>
    <w:rsid w:val="005A17CF"/>
    <w:rsid w:val="005A27D1"/>
    <w:rsid w:val="005A64B2"/>
    <w:rsid w:val="005A7038"/>
    <w:rsid w:val="005B51A0"/>
    <w:rsid w:val="005C3F22"/>
    <w:rsid w:val="005C72DB"/>
    <w:rsid w:val="005C7C0D"/>
    <w:rsid w:val="005D0C76"/>
    <w:rsid w:val="005D14BC"/>
    <w:rsid w:val="005D1689"/>
    <w:rsid w:val="005D467D"/>
    <w:rsid w:val="005D7958"/>
    <w:rsid w:val="005E52F2"/>
    <w:rsid w:val="005E642F"/>
    <w:rsid w:val="005F4531"/>
    <w:rsid w:val="00602A28"/>
    <w:rsid w:val="006056A4"/>
    <w:rsid w:val="00613422"/>
    <w:rsid w:val="00620963"/>
    <w:rsid w:val="006245D4"/>
    <w:rsid w:val="0062575A"/>
    <w:rsid w:val="006272FF"/>
    <w:rsid w:val="006313F2"/>
    <w:rsid w:val="006423FC"/>
    <w:rsid w:val="0065742A"/>
    <w:rsid w:val="006729F3"/>
    <w:rsid w:val="00675E68"/>
    <w:rsid w:val="00681C88"/>
    <w:rsid w:val="006822BD"/>
    <w:rsid w:val="00685AE0"/>
    <w:rsid w:val="006965F9"/>
    <w:rsid w:val="006A2918"/>
    <w:rsid w:val="006A5FFB"/>
    <w:rsid w:val="006B0606"/>
    <w:rsid w:val="006B2F74"/>
    <w:rsid w:val="006B5D16"/>
    <w:rsid w:val="006C3BD7"/>
    <w:rsid w:val="006D0872"/>
    <w:rsid w:val="006D3303"/>
    <w:rsid w:val="006D4ED3"/>
    <w:rsid w:val="006D67AD"/>
    <w:rsid w:val="006D745A"/>
    <w:rsid w:val="006E1539"/>
    <w:rsid w:val="006E1786"/>
    <w:rsid w:val="006E2DF1"/>
    <w:rsid w:val="006E3114"/>
    <w:rsid w:val="007009A7"/>
    <w:rsid w:val="0070289E"/>
    <w:rsid w:val="00726364"/>
    <w:rsid w:val="00726EE2"/>
    <w:rsid w:val="00727C17"/>
    <w:rsid w:val="00750B55"/>
    <w:rsid w:val="007517F4"/>
    <w:rsid w:val="00752E4E"/>
    <w:rsid w:val="007539D1"/>
    <w:rsid w:val="0076117D"/>
    <w:rsid w:val="00762EB2"/>
    <w:rsid w:val="00763A8C"/>
    <w:rsid w:val="00776803"/>
    <w:rsid w:val="0077755D"/>
    <w:rsid w:val="007828C2"/>
    <w:rsid w:val="00782CFD"/>
    <w:rsid w:val="007914D9"/>
    <w:rsid w:val="0079345C"/>
    <w:rsid w:val="00796FB8"/>
    <w:rsid w:val="007A05D6"/>
    <w:rsid w:val="007A1BB9"/>
    <w:rsid w:val="007A5D30"/>
    <w:rsid w:val="007A6CF1"/>
    <w:rsid w:val="007B0F72"/>
    <w:rsid w:val="007B2D12"/>
    <w:rsid w:val="007D4777"/>
    <w:rsid w:val="007D6D23"/>
    <w:rsid w:val="007D7824"/>
    <w:rsid w:val="007E5A08"/>
    <w:rsid w:val="007E7573"/>
    <w:rsid w:val="007F30D9"/>
    <w:rsid w:val="007F3330"/>
    <w:rsid w:val="007F5C64"/>
    <w:rsid w:val="00803C4E"/>
    <w:rsid w:val="008041A1"/>
    <w:rsid w:val="008142CE"/>
    <w:rsid w:val="00816CC3"/>
    <w:rsid w:val="00824C10"/>
    <w:rsid w:val="00825312"/>
    <w:rsid w:val="00830D1C"/>
    <w:rsid w:val="00830F06"/>
    <w:rsid w:val="0083155F"/>
    <w:rsid w:val="008405E1"/>
    <w:rsid w:val="00841F74"/>
    <w:rsid w:val="008447DB"/>
    <w:rsid w:val="008552CB"/>
    <w:rsid w:val="00871FC1"/>
    <w:rsid w:val="00873295"/>
    <w:rsid w:val="00874768"/>
    <w:rsid w:val="00876127"/>
    <w:rsid w:val="00892318"/>
    <w:rsid w:val="008A4A81"/>
    <w:rsid w:val="008A5CC7"/>
    <w:rsid w:val="008C432C"/>
    <w:rsid w:val="008C445C"/>
    <w:rsid w:val="008C7163"/>
    <w:rsid w:val="008C7552"/>
    <w:rsid w:val="008D753F"/>
    <w:rsid w:val="008E1CA0"/>
    <w:rsid w:val="008E2559"/>
    <w:rsid w:val="009019DD"/>
    <w:rsid w:val="0090512E"/>
    <w:rsid w:val="009054E4"/>
    <w:rsid w:val="00915D37"/>
    <w:rsid w:val="00921A6A"/>
    <w:rsid w:val="0092316C"/>
    <w:rsid w:val="00926492"/>
    <w:rsid w:val="0092679C"/>
    <w:rsid w:val="0093216C"/>
    <w:rsid w:val="00934128"/>
    <w:rsid w:val="00957ED1"/>
    <w:rsid w:val="0096213B"/>
    <w:rsid w:val="00971030"/>
    <w:rsid w:val="0097440C"/>
    <w:rsid w:val="00974D62"/>
    <w:rsid w:val="0098235A"/>
    <w:rsid w:val="0099546E"/>
    <w:rsid w:val="009A314A"/>
    <w:rsid w:val="009B4F61"/>
    <w:rsid w:val="009B5574"/>
    <w:rsid w:val="009B6A07"/>
    <w:rsid w:val="009B735B"/>
    <w:rsid w:val="009B757E"/>
    <w:rsid w:val="009B7EDE"/>
    <w:rsid w:val="009C2484"/>
    <w:rsid w:val="009C4773"/>
    <w:rsid w:val="009C7798"/>
    <w:rsid w:val="009E5071"/>
    <w:rsid w:val="009F0F7F"/>
    <w:rsid w:val="009F2B99"/>
    <w:rsid w:val="009F44B1"/>
    <w:rsid w:val="009F596B"/>
    <w:rsid w:val="009F7D4F"/>
    <w:rsid w:val="00A01BAA"/>
    <w:rsid w:val="00A01CF2"/>
    <w:rsid w:val="00A02A1C"/>
    <w:rsid w:val="00A032FD"/>
    <w:rsid w:val="00A05924"/>
    <w:rsid w:val="00A06404"/>
    <w:rsid w:val="00A07557"/>
    <w:rsid w:val="00A20206"/>
    <w:rsid w:val="00A23283"/>
    <w:rsid w:val="00A24F66"/>
    <w:rsid w:val="00A26B45"/>
    <w:rsid w:val="00A322A4"/>
    <w:rsid w:val="00A34C63"/>
    <w:rsid w:val="00A34C72"/>
    <w:rsid w:val="00A3624C"/>
    <w:rsid w:val="00A46589"/>
    <w:rsid w:val="00A514E5"/>
    <w:rsid w:val="00A547DA"/>
    <w:rsid w:val="00A6262A"/>
    <w:rsid w:val="00A66326"/>
    <w:rsid w:val="00A66E9B"/>
    <w:rsid w:val="00A670D1"/>
    <w:rsid w:val="00A70DC6"/>
    <w:rsid w:val="00A742E2"/>
    <w:rsid w:val="00A755FD"/>
    <w:rsid w:val="00A776CD"/>
    <w:rsid w:val="00A8280C"/>
    <w:rsid w:val="00A84475"/>
    <w:rsid w:val="00A930B3"/>
    <w:rsid w:val="00AA0DB5"/>
    <w:rsid w:val="00AA117D"/>
    <w:rsid w:val="00AA2168"/>
    <w:rsid w:val="00AB2177"/>
    <w:rsid w:val="00AB7C4C"/>
    <w:rsid w:val="00AC015A"/>
    <w:rsid w:val="00AC4BA1"/>
    <w:rsid w:val="00AC5AA4"/>
    <w:rsid w:val="00AC769C"/>
    <w:rsid w:val="00AD2253"/>
    <w:rsid w:val="00AD745A"/>
    <w:rsid w:val="00AE1056"/>
    <w:rsid w:val="00AE79DA"/>
    <w:rsid w:val="00AF055C"/>
    <w:rsid w:val="00AF09BA"/>
    <w:rsid w:val="00AF2453"/>
    <w:rsid w:val="00B04DC7"/>
    <w:rsid w:val="00B072C5"/>
    <w:rsid w:val="00B124FB"/>
    <w:rsid w:val="00B20F68"/>
    <w:rsid w:val="00B24B28"/>
    <w:rsid w:val="00B34247"/>
    <w:rsid w:val="00B354CF"/>
    <w:rsid w:val="00B35E57"/>
    <w:rsid w:val="00B36514"/>
    <w:rsid w:val="00B369DE"/>
    <w:rsid w:val="00B37B33"/>
    <w:rsid w:val="00B51C8A"/>
    <w:rsid w:val="00B52A2F"/>
    <w:rsid w:val="00B54FB6"/>
    <w:rsid w:val="00B6321A"/>
    <w:rsid w:val="00B6367D"/>
    <w:rsid w:val="00B63E22"/>
    <w:rsid w:val="00B653E8"/>
    <w:rsid w:val="00B71CCD"/>
    <w:rsid w:val="00B73A60"/>
    <w:rsid w:val="00B746F4"/>
    <w:rsid w:val="00B74A8F"/>
    <w:rsid w:val="00B74AD9"/>
    <w:rsid w:val="00B87E89"/>
    <w:rsid w:val="00B9381B"/>
    <w:rsid w:val="00B941A6"/>
    <w:rsid w:val="00B9634C"/>
    <w:rsid w:val="00B97B9D"/>
    <w:rsid w:val="00BB0E37"/>
    <w:rsid w:val="00BB5CBB"/>
    <w:rsid w:val="00BC1987"/>
    <w:rsid w:val="00BC2598"/>
    <w:rsid w:val="00BC69F4"/>
    <w:rsid w:val="00BD7C81"/>
    <w:rsid w:val="00BE5339"/>
    <w:rsid w:val="00BF56EE"/>
    <w:rsid w:val="00C019AA"/>
    <w:rsid w:val="00C021A2"/>
    <w:rsid w:val="00C13ED0"/>
    <w:rsid w:val="00C2095B"/>
    <w:rsid w:val="00C30580"/>
    <w:rsid w:val="00C330B9"/>
    <w:rsid w:val="00C3747F"/>
    <w:rsid w:val="00C42D41"/>
    <w:rsid w:val="00C47008"/>
    <w:rsid w:val="00C47809"/>
    <w:rsid w:val="00C519D8"/>
    <w:rsid w:val="00C51FBB"/>
    <w:rsid w:val="00C64BCB"/>
    <w:rsid w:val="00C71ED0"/>
    <w:rsid w:val="00C7293F"/>
    <w:rsid w:val="00C86E3F"/>
    <w:rsid w:val="00C87131"/>
    <w:rsid w:val="00C87C89"/>
    <w:rsid w:val="00C90E95"/>
    <w:rsid w:val="00C9151E"/>
    <w:rsid w:val="00C92939"/>
    <w:rsid w:val="00C93392"/>
    <w:rsid w:val="00CA259F"/>
    <w:rsid w:val="00CC29A8"/>
    <w:rsid w:val="00CC438E"/>
    <w:rsid w:val="00CF1496"/>
    <w:rsid w:val="00CF1D5C"/>
    <w:rsid w:val="00CF262C"/>
    <w:rsid w:val="00CF285F"/>
    <w:rsid w:val="00D005BE"/>
    <w:rsid w:val="00D05075"/>
    <w:rsid w:val="00D17AD7"/>
    <w:rsid w:val="00D17D17"/>
    <w:rsid w:val="00D34393"/>
    <w:rsid w:val="00D506BF"/>
    <w:rsid w:val="00D538AA"/>
    <w:rsid w:val="00D53996"/>
    <w:rsid w:val="00D60108"/>
    <w:rsid w:val="00D6746C"/>
    <w:rsid w:val="00D676F8"/>
    <w:rsid w:val="00D77C7B"/>
    <w:rsid w:val="00D803A0"/>
    <w:rsid w:val="00D82FC9"/>
    <w:rsid w:val="00D91558"/>
    <w:rsid w:val="00D97534"/>
    <w:rsid w:val="00DB20F2"/>
    <w:rsid w:val="00DB3914"/>
    <w:rsid w:val="00DB47FE"/>
    <w:rsid w:val="00DB6081"/>
    <w:rsid w:val="00DC1F8A"/>
    <w:rsid w:val="00DC2695"/>
    <w:rsid w:val="00DC619E"/>
    <w:rsid w:val="00DD101C"/>
    <w:rsid w:val="00DD35D7"/>
    <w:rsid w:val="00DD7E78"/>
    <w:rsid w:val="00DE4B60"/>
    <w:rsid w:val="00DE6750"/>
    <w:rsid w:val="00DF0B04"/>
    <w:rsid w:val="00DF2D7F"/>
    <w:rsid w:val="00DF31B4"/>
    <w:rsid w:val="00DF3378"/>
    <w:rsid w:val="00DF4853"/>
    <w:rsid w:val="00DF4EF1"/>
    <w:rsid w:val="00DF680F"/>
    <w:rsid w:val="00E178BF"/>
    <w:rsid w:val="00E34C62"/>
    <w:rsid w:val="00E4053E"/>
    <w:rsid w:val="00E43BBB"/>
    <w:rsid w:val="00E56407"/>
    <w:rsid w:val="00E574C2"/>
    <w:rsid w:val="00E603C4"/>
    <w:rsid w:val="00E632AF"/>
    <w:rsid w:val="00E637D9"/>
    <w:rsid w:val="00E67664"/>
    <w:rsid w:val="00E72F50"/>
    <w:rsid w:val="00E753E0"/>
    <w:rsid w:val="00E83798"/>
    <w:rsid w:val="00E86265"/>
    <w:rsid w:val="00E97276"/>
    <w:rsid w:val="00EA2BB7"/>
    <w:rsid w:val="00EA308A"/>
    <w:rsid w:val="00EA4A72"/>
    <w:rsid w:val="00EB2A8D"/>
    <w:rsid w:val="00EB4559"/>
    <w:rsid w:val="00EC4A15"/>
    <w:rsid w:val="00ED1C01"/>
    <w:rsid w:val="00ED2212"/>
    <w:rsid w:val="00ED3629"/>
    <w:rsid w:val="00ED76C3"/>
    <w:rsid w:val="00EE40D1"/>
    <w:rsid w:val="00EE5EA0"/>
    <w:rsid w:val="00EE6F61"/>
    <w:rsid w:val="00EF1DAD"/>
    <w:rsid w:val="00F00530"/>
    <w:rsid w:val="00F04A5B"/>
    <w:rsid w:val="00F0714D"/>
    <w:rsid w:val="00F14128"/>
    <w:rsid w:val="00F17CC7"/>
    <w:rsid w:val="00F25ED2"/>
    <w:rsid w:val="00F337E3"/>
    <w:rsid w:val="00F34C2A"/>
    <w:rsid w:val="00F5135E"/>
    <w:rsid w:val="00F627B3"/>
    <w:rsid w:val="00F63408"/>
    <w:rsid w:val="00F639FA"/>
    <w:rsid w:val="00F7236E"/>
    <w:rsid w:val="00F74FC1"/>
    <w:rsid w:val="00FA1951"/>
    <w:rsid w:val="00FB6B0F"/>
    <w:rsid w:val="00FC1E79"/>
    <w:rsid w:val="00FD2644"/>
    <w:rsid w:val="00FD7336"/>
    <w:rsid w:val="00FD7B61"/>
    <w:rsid w:val="00FE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35"/>
      </o:rules>
    </o:shapelayout>
  </w:shapeDefaults>
  <w:decimalSymbol w:val="."/>
  <w:listSeparator w:val=","/>
  <w15:docId w15:val="{F06D3B42-E56F-4556-B9B0-D34738F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2F0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7A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1BB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7A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1BB9"/>
    <w:rPr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9C2484"/>
    <w:rPr>
      <w:sz w:val="21"/>
      <w:szCs w:val="21"/>
    </w:rPr>
  </w:style>
  <w:style w:type="paragraph" w:styleId="a7">
    <w:name w:val="annotation text"/>
    <w:basedOn w:val="a0"/>
    <w:link w:val="Char1"/>
    <w:uiPriority w:val="99"/>
    <w:semiHidden/>
    <w:unhideWhenUsed/>
    <w:rsid w:val="009C2484"/>
    <w:pPr>
      <w:jc w:val="left"/>
    </w:pPr>
  </w:style>
  <w:style w:type="character" w:customStyle="1" w:styleId="Char1">
    <w:name w:val="批注文字 Char"/>
    <w:basedOn w:val="a1"/>
    <w:link w:val="a7"/>
    <w:uiPriority w:val="99"/>
    <w:semiHidden/>
    <w:rsid w:val="009C2484"/>
    <w:rPr>
      <w:sz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C248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C2484"/>
    <w:rPr>
      <w:b/>
      <w:bCs/>
      <w:sz w:val="21"/>
    </w:rPr>
  </w:style>
  <w:style w:type="paragraph" w:styleId="a9">
    <w:name w:val="Balloon Text"/>
    <w:basedOn w:val="a0"/>
    <w:link w:val="Char3"/>
    <w:uiPriority w:val="99"/>
    <w:semiHidden/>
    <w:unhideWhenUsed/>
    <w:rsid w:val="009C248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9C2484"/>
    <w:rPr>
      <w:sz w:val="18"/>
      <w:szCs w:val="18"/>
    </w:rPr>
  </w:style>
  <w:style w:type="paragraph" w:customStyle="1" w:styleId="Default">
    <w:name w:val="Default"/>
    <w:rsid w:val="0032475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List Paragraph"/>
    <w:basedOn w:val="a0"/>
    <w:uiPriority w:val="34"/>
    <w:qFormat/>
    <w:rsid w:val="008C432C"/>
    <w:pPr>
      <w:ind w:firstLineChars="200" w:firstLine="420"/>
    </w:pPr>
  </w:style>
  <w:style w:type="table" w:styleId="ab">
    <w:name w:val="Table Grid"/>
    <w:basedOn w:val="a2"/>
    <w:uiPriority w:val="59"/>
    <w:rsid w:val="007028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章标题"/>
    <w:next w:val="a0"/>
    <w:rsid w:val="00B24B28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character" w:styleId="ac">
    <w:name w:val="Hyperlink"/>
    <w:basedOn w:val="a1"/>
    <w:uiPriority w:val="99"/>
    <w:unhideWhenUsed/>
    <w:rsid w:val="004F62BA"/>
    <w:rPr>
      <w:color w:val="0000FF" w:themeColor="hyperlink"/>
      <w:u w:val="single"/>
    </w:rPr>
  </w:style>
  <w:style w:type="character" w:styleId="ad">
    <w:name w:val="page number"/>
    <w:basedOn w:val="a1"/>
    <w:semiHidden/>
    <w:rsid w:val="00A06404"/>
  </w:style>
  <w:style w:type="character" w:styleId="ae">
    <w:name w:val="FollowedHyperlink"/>
    <w:basedOn w:val="a1"/>
    <w:uiPriority w:val="99"/>
    <w:semiHidden/>
    <w:unhideWhenUsed/>
    <w:rsid w:val="00AC4BA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A7038"/>
  </w:style>
  <w:style w:type="paragraph" w:styleId="af">
    <w:name w:val="Normal (Web)"/>
    <w:basedOn w:val="a0"/>
    <w:uiPriority w:val="99"/>
    <w:semiHidden/>
    <w:unhideWhenUsed/>
    <w:rsid w:val="00B73A6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9F78-DD2C-4AC9-8801-E66B7612C4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31B7A6-694B-44F9-9663-D34416E8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4914</TotalTime>
  <Pages>8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郎贺超</dc:creator>
  <cp:lastModifiedBy>SHT</cp:lastModifiedBy>
  <cp:revision>335</cp:revision>
  <cp:lastPrinted>2019-05-27T07:35:00Z</cp:lastPrinted>
  <dcterms:created xsi:type="dcterms:W3CDTF">2019-01-17T02:57:00Z</dcterms:created>
  <dcterms:modified xsi:type="dcterms:W3CDTF">2020-10-29T02:12:00Z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7c28e8bf-a0e4-48c9-84a0-bc0aaaa5f3e9</vt:lpwstr>
  </property>
  <property fmtid="{D5CDD505-2E9C-101B-9397-08002B2CF9AE}" pid="3" name="bjSaver">
    <vt:lpwstr>RV8h+KuxlEB7YrhHVtakjxgGGylMx+a3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P U B L I C   </vt:lpwstr>
  </property>
</Properties>
</file>