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F91" w:rsidRPr="003109A2" w:rsidRDefault="00A12FA9" w:rsidP="000E4F91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3109A2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C616D9" w:rsidRDefault="000E4F91" w:rsidP="000E4F91">
      <w:pPr>
        <w:spacing w:line="360" w:lineRule="auto"/>
        <w:jc w:val="center"/>
        <w:rPr>
          <w:rFonts w:ascii="仿宋" w:eastAsia="仿宋" w:hAnsi="仿宋"/>
          <w:sz w:val="24"/>
        </w:rPr>
      </w:pPr>
      <w:r w:rsidRPr="00C616D9">
        <w:rPr>
          <w:rFonts w:ascii="仿宋" w:eastAsia="仿宋" w:hAnsi="仿宋" w:hint="eastAsia"/>
          <w:sz w:val="24"/>
        </w:rPr>
        <w:t xml:space="preserve"> </w:t>
      </w:r>
      <w:r w:rsidR="006E07F4">
        <w:rPr>
          <w:rFonts w:ascii="仿宋" w:eastAsia="仿宋" w:hAnsi="仿宋" w:hint="eastAsia"/>
          <w:sz w:val="24"/>
        </w:rPr>
        <w:t xml:space="preserve">                     </w:t>
      </w:r>
      <w:r w:rsidR="004E2CC4">
        <w:rPr>
          <w:rFonts w:ascii="仿宋" w:eastAsia="仿宋" w:hAnsi="仿宋" w:hint="eastAsia"/>
          <w:sz w:val="24"/>
        </w:rPr>
        <w:t xml:space="preserve">   </w:t>
      </w:r>
      <w:r w:rsidRPr="00C616D9">
        <w:rPr>
          <w:rFonts w:ascii="仿宋" w:eastAsia="仿宋" w:hAnsi="仿宋" w:hint="eastAsia"/>
          <w:sz w:val="24"/>
        </w:rPr>
        <w:t>合同编号：</w:t>
      </w:r>
    </w:p>
    <w:p w:rsidR="000E4F91" w:rsidRPr="003109A2" w:rsidRDefault="000E4F91" w:rsidP="000E4F91">
      <w:pPr>
        <w:spacing w:line="360" w:lineRule="auto"/>
        <w:rPr>
          <w:rFonts w:ascii="仿宋_GB2312" w:eastAsia="仿宋_GB2312" w:hAnsi="宋体"/>
          <w:b/>
          <w:szCs w:val="21"/>
        </w:rPr>
      </w:pPr>
    </w:p>
    <w:p w:rsidR="000E4F91" w:rsidRPr="003A3F76" w:rsidRDefault="000E4F91" w:rsidP="000E4F91">
      <w:pPr>
        <w:spacing w:line="360" w:lineRule="auto"/>
        <w:rPr>
          <w:rFonts w:ascii="仿宋" w:eastAsia="仿宋" w:hAnsi="仿宋"/>
          <w:b/>
          <w:sz w:val="24"/>
        </w:rPr>
      </w:pPr>
      <w:r w:rsidRPr="003109A2">
        <w:rPr>
          <w:rFonts w:ascii="仿宋" w:eastAsia="仿宋" w:hAnsi="仿宋" w:hint="eastAsia"/>
          <w:b/>
          <w:sz w:val="24"/>
        </w:rPr>
        <w:t>甲方：</w:t>
      </w:r>
      <w:r w:rsidR="003A3F76" w:rsidRPr="003A3F76">
        <w:rPr>
          <w:rFonts w:ascii="仿宋" w:eastAsia="仿宋" w:hAnsi="仿宋" w:hint="eastAsia"/>
          <w:b/>
          <w:sz w:val="24"/>
        </w:rPr>
        <w:t>成都光华智能汽车部件有限公司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乙方：</w:t>
      </w:r>
      <w:r w:rsidR="00F32599" w:rsidRPr="00F32599">
        <w:rPr>
          <w:rFonts w:ascii="仿宋" w:eastAsia="仿宋" w:hAnsi="仿宋" w:hint="eastAsia"/>
          <w:b/>
          <w:sz w:val="24"/>
        </w:rPr>
        <w:t>河北光华荣昌汽车部件有限公司</w:t>
      </w:r>
    </w:p>
    <w:p w:rsidR="000E4F91" w:rsidRPr="003109A2" w:rsidRDefault="000E4F91" w:rsidP="000E4F91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甲、乙双方本着平等、自愿、互利</w:t>
      </w:r>
      <w:r>
        <w:rPr>
          <w:rFonts w:ascii="仿宋" w:eastAsia="仿宋" w:hAnsi="仿宋" w:hint="eastAsia"/>
          <w:sz w:val="24"/>
        </w:rPr>
        <w:t>的</w:t>
      </w:r>
      <w:r w:rsidRPr="003109A2">
        <w:rPr>
          <w:rFonts w:ascii="仿宋" w:eastAsia="仿宋" w:hAnsi="仿宋" w:hint="eastAsia"/>
          <w:sz w:val="24"/>
        </w:rPr>
        <w:t>原则，依据《中华人民共和国合同法》等相关法律、法规的规定，经过友好协商，达成以下协议，以资双方共同信守。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第一条  产品的名称、规格等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货币单位：人民币（元）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50"/>
        <w:gridCol w:w="1379"/>
        <w:gridCol w:w="1428"/>
        <w:gridCol w:w="1403"/>
        <w:gridCol w:w="1368"/>
        <w:gridCol w:w="1368"/>
      </w:tblGrid>
      <w:tr w:rsidR="000E4F91" w:rsidRPr="003109A2" w:rsidTr="003A3F76">
        <w:tc>
          <w:tcPr>
            <w:tcW w:w="1394" w:type="dxa"/>
          </w:tcPr>
          <w:p w:rsidR="000E4F91" w:rsidRPr="003109A2" w:rsidRDefault="000E4F91" w:rsidP="0056089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20" w:type="dxa"/>
          </w:tcPr>
          <w:p w:rsidR="000E4F91" w:rsidRPr="003109A2" w:rsidRDefault="000E4F91" w:rsidP="0056089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471" w:type="dxa"/>
          </w:tcPr>
          <w:p w:rsidR="000E4F91" w:rsidRPr="003109A2" w:rsidRDefault="000E4F91" w:rsidP="0056089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产品规格</w:t>
            </w:r>
          </w:p>
        </w:tc>
        <w:tc>
          <w:tcPr>
            <w:tcW w:w="1445" w:type="dxa"/>
          </w:tcPr>
          <w:p w:rsidR="000E4F91" w:rsidRPr="003109A2" w:rsidRDefault="000E4F91" w:rsidP="0056089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产品单价</w:t>
            </w:r>
          </w:p>
        </w:tc>
        <w:tc>
          <w:tcPr>
            <w:tcW w:w="1396" w:type="dxa"/>
          </w:tcPr>
          <w:p w:rsidR="000E4F91" w:rsidRPr="003109A2" w:rsidRDefault="000E4F91" w:rsidP="0056089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产品总价</w:t>
            </w:r>
          </w:p>
        </w:tc>
        <w:tc>
          <w:tcPr>
            <w:tcW w:w="1396" w:type="dxa"/>
          </w:tcPr>
          <w:p w:rsidR="000E4F91" w:rsidRPr="003109A2" w:rsidRDefault="000E4F91" w:rsidP="0056089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备注</w:t>
            </w:r>
          </w:p>
        </w:tc>
      </w:tr>
      <w:tr w:rsidR="003E5AD4" w:rsidRPr="003109A2" w:rsidTr="003E5AD4">
        <w:trPr>
          <w:trHeight w:val="255"/>
        </w:trPr>
        <w:tc>
          <w:tcPr>
            <w:tcW w:w="1394" w:type="dxa"/>
            <w:vAlign w:val="center"/>
          </w:tcPr>
          <w:p w:rsidR="003E5AD4" w:rsidRPr="003109A2" w:rsidRDefault="003E5AD4" w:rsidP="003E5AD4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1</w:t>
            </w:r>
          </w:p>
        </w:tc>
        <w:tc>
          <w:tcPr>
            <w:tcW w:w="1420" w:type="dxa"/>
            <w:vAlign w:val="center"/>
          </w:tcPr>
          <w:p w:rsidR="003E5AD4" w:rsidRPr="003109A2" w:rsidRDefault="003E5AD4" w:rsidP="003E5AD4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POM</w:t>
            </w:r>
          </w:p>
        </w:tc>
        <w:tc>
          <w:tcPr>
            <w:tcW w:w="1471" w:type="dxa"/>
            <w:vAlign w:val="center"/>
          </w:tcPr>
          <w:p w:rsidR="003E5AD4" w:rsidRPr="003109A2" w:rsidRDefault="003E5AD4" w:rsidP="003E5AD4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CX-20</w:t>
            </w:r>
          </w:p>
        </w:tc>
        <w:tc>
          <w:tcPr>
            <w:tcW w:w="1445" w:type="dxa"/>
            <w:vAlign w:val="center"/>
          </w:tcPr>
          <w:p w:rsidR="003E5AD4" w:rsidRPr="003E5AD4" w:rsidRDefault="00283F99" w:rsidP="003E5AD4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40</w:t>
            </w:r>
            <w:r w:rsidR="003E5AD4" w:rsidRPr="003E5AD4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元/kg</w:t>
            </w:r>
          </w:p>
        </w:tc>
        <w:tc>
          <w:tcPr>
            <w:tcW w:w="1396" w:type="dxa"/>
            <w:vAlign w:val="center"/>
          </w:tcPr>
          <w:p w:rsidR="003E5AD4" w:rsidRPr="003E5AD4" w:rsidRDefault="00F32599" w:rsidP="00EA1417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16000</w:t>
            </w:r>
          </w:p>
        </w:tc>
        <w:tc>
          <w:tcPr>
            <w:tcW w:w="1396" w:type="dxa"/>
            <w:vAlign w:val="center"/>
          </w:tcPr>
          <w:p w:rsidR="003E5AD4" w:rsidRPr="003109A2" w:rsidRDefault="00532706" w:rsidP="00F3259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共计</w:t>
            </w:r>
            <w:r w:rsidR="00F32599"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4</w:t>
            </w:r>
            <w:r w:rsidR="00283F99"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0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0kg</w:t>
            </w:r>
          </w:p>
        </w:tc>
      </w:tr>
      <w:tr w:rsidR="000E4F91" w:rsidRPr="003109A2" w:rsidTr="003A3F76">
        <w:tc>
          <w:tcPr>
            <w:tcW w:w="8522" w:type="dxa"/>
            <w:gridSpan w:val="6"/>
          </w:tcPr>
          <w:p w:rsidR="000E4F91" w:rsidRPr="003109A2" w:rsidRDefault="000E4F91" w:rsidP="00F3259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总计：</w:t>
            </w:r>
            <w:r w:rsidR="003E5AD4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￥</w:t>
            </w:r>
            <w:r w:rsidR="00F32599"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160</w:t>
            </w:r>
            <w:r w:rsidR="00283F99"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0</w:t>
            </w:r>
            <w:r w:rsidR="00532706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0</w:t>
            </w:r>
            <w:r w:rsidR="003A3F76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.00，大写人民币：</w:t>
            </w:r>
            <w:r w:rsidR="00F32599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壹万陆仟</w:t>
            </w:r>
            <w:r w:rsidR="003E5AD4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元整</w:t>
            </w: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 </w:t>
            </w:r>
            <w:r w:rsidR="00A12FA9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（含税</w:t>
            </w:r>
            <w:r w:rsidR="003A3F76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13</w:t>
            </w:r>
            <w:r w:rsidR="00A12FA9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%）</w:t>
            </w:r>
          </w:p>
        </w:tc>
      </w:tr>
    </w:tbl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第二条　</w:t>
      </w:r>
      <w:r w:rsidRPr="00C616D9">
        <w:rPr>
          <w:rFonts w:ascii="仿宋" w:eastAsia="仿宋" w:hAnsi="仿宋" w:cs="宋体" w:hint="eastAsia"/>
          <w:b/>
          <w:color w:val="000000"/>
          <w:kern w:val="0"/>
          <w:sz w:val="24"/>
        </w:rPr>
        <w:t>质量</w:t>
      </w:r>
      <w:hyperlink r:id="rId7" w:tgtFrame="_blank" w:history="1">
        <w:r w:rsidRPr="00C616D9">
          <w:rPr>
            <w:rStyle w:val="a3"/>
            <w:rFonts w:ascii="仿宋" w:eastAsia="仿宋" w:hAnsi="仿宋" w:cs="宋体" w:hint="eastAsia"/>
            <w:b/>
            <w:color w:val="171717"/>
            <w:kern w:val="0"/>
            <w:sz w:val="24"/>
            <w:u w:val="none"/>
          </w:rPr>
          <w:t>标准</w:t>
        </w:r>
      </w:hyperlink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：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产品符合行业标准或者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国家标准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，并符合甲方要求同时满足合同目的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。 </w:t>
      </w:r>
    </w:p>
    <w:p w:rsidR="000E4F91" w:rsidRPr="00A12FA9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第三条　付款方式：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>甲乙双方协商一致采用下列第（</w:t>
      </w:r>
      <w:r w:rsidR="00283F99">
        <w:rPr>
          <w:rFonts w:ascii="仿宋" w:eastAsia="仿宋" w:hAnsi="仿宋" w:cs="宋体"/>
          <w:color w:val="000000"/>
          <w:kern w:val="0"/>
          <w:sz w:val="24"/>
        </w:rPr>
        <w:t>2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>）种付款方式。</w:t>
      </w:r>
    </w:p>
    <w:p w:rsidR="00A12FA9" w:rsidRDefault="000E4F91" w:rsidP="000E4F91">
      <w:pPr>
        <w:widowControl/>
        <w:spacing w:line="360" w:lineRule="auto"/>
        <w:ind w:firstLineChars="200" w:firstLine="480"/>
        <w:rPr>
          <w:rFonts w:ascii="仿宋" w:eastAsia="仿宋" w:hAnsi="仿宋" w:cs="宋体"/>
          <w:bCs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1．合同签订后，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甲方收到乙方产品并验收合格后，乙方向甲方提供全额合格发票。甲方在</w:t>
      </w:r>
      <w:r w:rsidR="00F867AB">
        <w:rPr>
          <w:rFonts w:ascii="仿宋" w:eastAsia="仿宋" w:hAnsi="仿宋" w:cs="宋体" w:hint="eastAsia"/>
          <w:bCs/>
          <w:color w:val="000000"/>
          <w:kern w:val="0"/>
          <w:sz w:val="24"/>
        </w:rPr>
        <w:t>收到</w:t>
      </w:r>
      <w:r w:rsidR="00F867AB">
        <w:rPr>
          <w:rFonts w:ascii="仿宋" w:eastAsia="仿宋" w:hAnsi="仿宋" w:cs="宋体"/>
          <w:bCs/>
          <w:color w:val="000000"/>
          <w:kern w:val="0"/>
          <w:sz w:val="24"/>
        </w:rPr>
        <w:t>发票后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一个月内支付给乙方。</w:t>
      </w:r>
    </w:p>
    <w:p w:rsidR="000E4F91" w:rsidRPr="003109A2" w:rsidRDefault="00A12FA9" w:rsidP="00A12FA9">
      <w:pPr>
        <w:widowControl/>
        <w:spacing w:line="360" w:lineRule="auto"/>
        <w:ind w:firstLineChars="150" w:firstLine="36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/>
          <w:bCs/>
          <w:color w:val="000000"/>
          <w:kern w:val="0"/>
          <w:sz w:val="24"/>
        </w:rPr>
        <w:t xml:space="preserve"> </w:t>
      </w:r>
      <w:r w:rsidR="000E4F91">
        <w:rPr>
          <w:rFonts w:ascii="仿宋" w:eastAsia="仿宋" w:hAnsi="仿宋" w:cs="宋体"/>
          <w:bCs/>
          <w:color w:val="000000"/>
          <w:kern w:val="0"/>
          <w:sz w:val="24"/>
        </w:rPr>
        <w:t>2</w:t>
      </w:r>
      <w:r w:rsidR="000E4F91"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．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合同签订后，甲方预付总价款的</w:t>
      </w:r>
      <w:r w:rsidR="003A3F76">
        <w:rPr>
          <w:rFonts w:ascii="仿宋" w:eastAsia="仿宋" w:hAnsi="仿宋" w:cs="宋体" w:hint="eastAsia"/>
          <w:bCs/>
          <w:color w:val="000000"/>
          <w:kern w:val="0"/>
          <w:sz w:val="24"/>
        </w:rPr>
        <w:t>100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%。甲方收到乙方产品并验收合格后，乙方向甲方提供全额合格</w:t>
      </w:r>
      <w:r w:rsidR="003A3F76">
        <w:rPr>
          <w:rFonts w:ascii="仿宋" w:eastAsia="仿宋" w:hAnsi="仿宋" w:cs="宋体" w:hint="eastAsia"/>
          <w:bCs/>
          <w:color w:val="000000"/>
          <w:kern w:val="0"/>
          <w:sz w:val="24"/>
        </w:rPr>
        <w:t>增值税专用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发票。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第四条　包装与运费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乙方提供符合产品特点及运输的包装。并承担运费。</w:t>
      </w:r>
    </w:p>
    <w:p w:rsidR="008E0822" w:rsidRDefault="008E0822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第五条  </w:t>
      </w:r>
      <w:r w:rsidR="000E4F91"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交货期及验收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：</w:t>
      </w:r>
    </w:p>
    <w:p w:rsidR="008E0822" w:rsidRPr="008E0822" w:rsidRDefault="008E0822" w:rsidP="008E0822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u w:val="single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1、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交货时间及地点：</w:t>
      </w:r>
      <w:r w:rsidR="003A3F76" w:rsidRPr="003A3F76">
        <w:rPr>
          <w:rFonts w:ascii="仿宋" w:eastAsia="仿宋" w:hAnsi="仿宋" w:cs="宋体" w:hint="eastAsia"/>
          <w:b/>
          <w:color w:val="000000"/>
          <w:kern w:val="0"/>
          <w:sz w:val="24"/>
        </w:rPr>
        <w:t>四川省成都市龙泉</w:t>
      </w:r>
      <w:proofErr w:type="gramStart"/>
      <w:r w:rsidR="003A3F76" w:rsidRPr="003A3F76">
        <w:rPr>
          <w:rFonts w:ascii="仿宋" w:eastAsia="仿宋" w:hAnsi="仿宋" w:cs="宋体" w:hint="eastAsia"/>
          <w:b/>
          <w:color w:val="000000"/>
          <w:kern w:val="0"/>
          <w:sz w:val="24"/>
        </w:rPr>
        <w:t>驿</w:t>
      </w:r>
      <w:proofErr w:type="gramEnd"/>
      <w:r w:rsidR="003A3F76" w:rsidRPr="003A3F76">
        <w:rPr>
          <w:rFonts w:ascii="仿宋" w:eastAsia="仿宋" w:hAnsi="仿宋" w:cs="宋体" w:hint="eastAsia"/>
          <w:b/>
          <w:color w:val="000000"/>
          <w:kern w:val="0"/>
          <w:sz w:val="24"/>
        </w:rPr>
        <w:t>区合志西路77号。</w:t>
      </w:r>
      <w:r w:rsidRPr="003A3F76">
        <w:rPr>
          <w:rFonts w:ascii="仿宋" w:eastAsia="仿宋" w:hAnsi="仿宋" w:cs="宋体" w:hint="eastAsia"/>
          <w:color w:val="000000"/>
          <w:kern w:val="0"/>
          <w:sz w:val="24"/>
        </w:rPr>
        <w:t xml:space="preserve"> </w:t>
      </w:r>
    </w:p>
    <w:p w:rsidR="00A12FA9" w:rsidRPr="008E0822" w:rsidRDefault="008E0822" w:rsidP="008E0822">
      <w:pPr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2、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甲方收货后</w:t>
      </w: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7日内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进行</w:t>
      </w:r>
      <w:r w:rsidR="000E4F91" w:rsidRPr="008E0822">
        <w:rPr>
          <w:rFonts w:ascii="仿宋" w:eastAsia="仿宋" w:hAnsi="仿宋" w:cs="宋体" w:hint="eastAsia"/>
          <w:color w:val="000000"/>
          <w:kern w:val="0"/>
          <w:sz w:val="24"/>
        </w:rPr>
        <w:t>验收，如有不合格产品，甲方及时向乙方反馈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，有权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决定更换、退货或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按质论价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因此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导致交货迟延的，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乙方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应当承担逾期交付的违约责任。</w:t>
      </w:r>
    </w:p>
    <w:p w:rsidR="004E2CC4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第六条　违约责任：</w:t>
      </w:r>
    </w:p>
    <w:p w:rsidR="004E2CC4" w:rsidRPr="004E2CC4" w:rsidRDefault="004E2CC4" w:rsidP="004E2CC4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乙方逾期交货的，每逾期一日，应向甲方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承担总价款千分之一的违约金。</w:t>
      </w:r>
    </w:p>
    <w:p w:rsidR="00A12FA9" w:rsidRPr="004E2CC4" w:rsidRDefault="008E0822" w:rsidP="004E2CC4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产品不符合约定的，乙方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4"/>
        </w:rPr>
        <w:t>应承担给甲方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4"/>
        </w:rPr>
        <w:t>造成的全部损失。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lastRenderedPageBreak/>
        <w:t>第七条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color w:val="000000"/>
          <w:sz w:val="24"/>
        </w:rPr>
        <w:t>免责事宜：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184468" w:rsidRPr="003109A2" w:rsidRDefault="000E4F91" w:rsidP="00184468">
      <w:pPr>
        <w:spacing w:line="360" w:lineRule="auto"/>
        <w:jc w:val="left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第八条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bCs/>
          <w:sz w:val="24"/>
        </w:rPr>
        <w:t>争议解决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="006E2786" w:rsidRPr="006E2786">
        <w:rPr>
          <w:rFonts w:ascii="仿宋" w:eastAsia="仿宋" w:hAnsi="仿宋" w:hint="eastAsia"/>
          <w:color w:val="000000"/>
          <w:sz w:val="24"/>
        </w:rPr>
        <w:t>在执行本合同中发生的或与本合同有关的争议，双方应通过友好协商解决，经协商不能达成一致时，由甲方住所地有管辖权的法院管辖。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第九条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执行期间，合同因故不能履行或需要修改，必须经双方同意并确认后，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签订补充协议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0E4F91" w:rsidRPr="008E0822" w:rsidRDefault="000E4F91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hint="eastAsia"/>
          <w:b/>
          <w:bCs/>
          <w:sz w:val="24"/>
        </w:rPr>
        <w:t xml:space="preserve">第十条  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本合同一式</w:t>
      </w:r>
      <w:r w:rsidR="003A3F76">
        <w:rPr>
          <w:rFonts w:ascii="仿宋" w:eastAsia="仿宋" w:hAnsi="仿宋" w:cs="宋体" w:hint="eastAsia"/>
          <w:color w:val="000000"/>
          <w:kern w:val="0"/>
          <w:sz w:val="24"/>
        </w:rPr>
        <w:t>肆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份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，</w:t>
      </w:r>
      <w:r w:rsidR="003A3F76">
        <w:rPr>
          <w:rFonts w:ascii="仿宋" w:eastAsia="仿宋" w:hAnsi="仿宋" w:cs="宋体" w:hint="eastAsia"/>
          <w:color w:val="000000"/>
          <w:kern w:val="0"/>
          <w:sz w:val="24"/>
        </w:rPr>
        <w:t>甲方三份，乙方一份。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具有同等法律效力。 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0E4F91" w:rsidRDefault="000E4F91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1C7127" w:rsidRDefault="001C7127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甲方(盖章)：</w:t>
      </w:r>
      <w:r w:rsidR="003A3F76">
        <w:rPr>
          <w:rFonts w:ascii="仿宋" w:eastAsia="仿宋" w:hAnsi="仿宋" w:hint="eastAsia"/>
          <w:sz w:val="24"/>
        </w:rPr>
        <w:t>成都光华智能汽车部件有限公司</w:t>
      </w:r>
    </w:p>
    <w:p w:rsidR="000E4F91" w:rsidRDefault="000E4F91" w:rsidP="000E4F91">
      <w:pPr>
        <w:spacing w:line="360" w:lineRule="auto"/>
        <w:rPr>
          <w:rFonts w:ascii="仿宋" w:eastAsia="仿宋" w:hAnsi="仿宋" w:cs="Arial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 w:rsidRPr="003A3F76">
        <w:rPr>
          <w:rFonts w:ascii="仿宋" w:eastAsia="仿宋" w:hAnsi="仿宋"/>
          <w:sz w:val="24"/>
        </w:rPr>
        <w:t>20</w:t>
      </w:r>
      <w:r w:rsidR="00A3666A" w:rsidRPr="003A3F76">
        <w:rPr>
          <w:rFonts w:ascii="仿宋" w:eastAsia="仿宋" w:hAnsi="仿宋" w:hint="eastAsia"/>
          <w:sz w:val="24"/>
        </w:rPr>
        <w:t>20</w:t>
      </w:r>
      <w:r w:rsidRPr="000E4F91">
        <w:rPr>
          <w:rFonts w:ascii="仿宋" w:eastAsia="仿宋" w:hAnsi="仿宋" w:hint="eastAsia"/>
          <w:sz w:val="24"/>
        </w:rPr>
        <w:t>年</w:t>
      </w:r>
      <w:r w:rsidR="00EA1417">
        <w:rPr>
          <w:rFonts w:ascii="仿宋" w:eastAsia="仿宋" w:hAnsi="仿宋"/>
          <w:sz w:val="24"/>
        </w:rPr>
        <w:t>11</w:t>
      </w:r>
      <w:r w:rsidRPr="00C616D9">
        <w:rPr>
          <w:rFonts w:ascii="仿宋" w:eastAsia="仿宋" w:hAnsi="仿宋" w:hint="eastAsia"/>
          <w:sz w:val="24"/>
        </w:rPr>
        <w:t>月</w:t>
      </w:r>
      <w:r w:rsidR="00EA1417">
        <w:rPr>
          <w:rFonts w:ascii="仿宋" w:eastAsia="仿宋" w:hAnsi="仿宋"/>
          <w:sz w:val="24"/>
        </w:rPr>
        <w:t>2</w:t>
      </w:r>
      <w:r w:rsidR="00283F99">
        <w:rPr>
          <w:rFonts w:ascii="仿宋" w:eastAsia="仿宋" w:hAnsi="仿宋"/>
          <w:sz w:val="24"/>
        </w:rPr>
        <w:t>5</w:t>
      </w:r>
      <w:r w:rsidRPr="00C616D9">
        <w:rPr>
          <w:rFonts w:ascii="仿宋" w:eastAsia="仿宋" w:hAnsi="仿宋" w:hint="eastAsia"/>
          <w:sz w:val="24"/>
        </w:rPr>
        <w:t>日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乙方(盖章)：</w:t>
      </w:r>
      <w:r w:rsidR="00F32599" w:rsidRPr="00F32599">
        <w:rPr>
          <w:rFonts w:ascii="仿宋" w:eastAsia="仿宋" w:hAnsi="仿宋" w:hint="eastAsia"/>
          <w:sz w:val="24"/>
        </w:rPr>
        <w:t>河北光华荣昌汽车部件有限公司</w:t>
      </w:r>
      <w:bookmarkStart w:id="1" w:name="_GoBack"/>
      <w:bookmarkEnd w:id="1"/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地      址：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开 户   行：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开户行账号：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 w:rsidR="00A3666A">
        <w:rPr>
          <w:rFonts w:ascii="仿宋" w:eastAsia="仿宋" w:hAnsi="仿宋"/>
          <w:sz w:val="24"/>
          <w:u w:val="single"/>
        </w:rPr>
        <w:t>20</w:t>
      </w:r>
      <w:r w:rsidR="00A3666A">
        <w:rPr>
          <w:rFonts w:ascii="仿宋" w:eastAsia="仿宋" w:hAnsi="仿宋" w:hint="eastAsia"/>
          <w:sz w:val="24"/>
          <w:u w:val="single"/>
        </w:rPr>
        <w:t>20</w:t>
      </w:r>
      <w:r w:rsidRPr="003109A2">
        <w:rPr>
          <w:rFonts w:ascii="仿宋" w:eastAsia="仿宋" w:hAnsi="仿宋" w:hint="eastAsia"/>
          <w:sz w:val="24"/>
        </w:rPr>
        <w:t>年</w:t>
      </w:r>
      <w:r w:rsidR="00EA1417">
        <w:rPr>
          <w:rFonts w:ascii="仿宋" w:eastAsia="仿宋" w:hAnsi="仿宋"/>
          <w:sz w:val="24"/>
        </w:rPr>
        <w:t>11</w:t>
      </w:r>
      <w:r w:rsidRPr="00C616D9">
        <w:rPr>
          <w:rFonts w:ascii="仿宋" w:eastAsia="仿宋" w:hAnsi="仿宋" w:hint="eastAsia"/>
          <w:sz w:val="24"/>
        </w:rPr>
        <w:t>月</w:t>
      </w:r>
      <w:r w:rsidR="00A12FA9">
        <w:rPr>
          <w:rFonts w:ascii="仿宋" w:eastAsia="仿宋" w:hAnsi="仿宋" w:hint="eastAsia"/>
          <w:sz w:val="24"/>
        </w:rPr>
        <w:t xml:space="preserve"> </w:t>
      </w:r>
      <w:r w:rsidR="00EA1417">
        <w:rPr>
          <w:rFonts w:ascii="仿宋" w:eastAsia="仿宋" w:hAnsi="仿宋"/>
          <w:sz w:val="24"/>
        </w:rPr>
        <w:t>2</w:t>
      </w:r>
      <w:r w:rsidR="00A12FA9">
        <w:rPr>
          <w:rFonts w:ascii="仿宋" w:eastAsia="仿宋" w:hAnsi="仿宋" w:hint="eastAsia"/>
          <w:sz w:val="24"/>
        </w:rPr>
        <w:t xml:space="preserve"> </w:t>
      </w:r>
      <w:r w:rsidRPr="00C616D9">
        <w:rPr>
          <w:rFonts w:ascii="仿宋" w:eastAsia="仿宋" w:hAnsi="仿宋" w:hint="eastAsia"/>
          <w:sz w:val="24"/>
        </w:rPr>
        <w:t xml:space="preserve">日 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2C24D1" w:rsidRPr="006B1554" w:rsidRDefault="006B1554" w:rsidP="006B1554">
      <w:pPr>
        <w:widowControl/>
        <w:spacing w:line="360" w:lineRule="auto"/>
      </w:pPr>
      <w:r>
        <w:rPr>
          <w:rFonts w:ascii="仿宋" w:eastAsia="仿宋" w:hAnsi="仿宋" w:cs="宋体" w:hint="eastAsia"/>
          <w:color w:val="000000"/>
          <w:kern w:val="0"/>
          <w:sz w:val="24"/>
        </w:rPr>
        <w:t>本合同签订地点：</w:t>
      </w:r>
      <w:bookmarkEnd w:id="0"/>
      <w:r w:rsidR="003A3F76">
        <w:rPr>
          <w:rFonts w:ascii="仿宋" w:eastAsia="仿宋" w:hAnsi="仿宋" w:cs="宋体" w:hint="eastAsia"/>
          <w:color w:val="000000"/>
          <w:kern w:val="0"/>
          <w:sz w:val="24"/>
        </w:rPr>
        <w:t>成都市龙泉</w:t>
      </w:r>
      <w:proofErr w:type="gramStart"/>
      <w:r w:rsidR="003A3F76">
        <w:rPr>
          <w:rFonts w:ascii="仿宋" w:eastAsia="仿宋" w:hAnsi="仿宋" w:cs="宋体" w:hint="eastAsia"/>
          <w:color w:val="000000"/>
          <w:kern w:val="0"/>
          <w:sz w:val="24"/>
        </w:rPr>
        <w:t>驿</w:t>
      </w:r>
      <w:proofErr w:type="gramEnd"/>
      <w:r w:rsidR="003A3F76">
        <w:rPr>
          <w:rFonts w:ascii="仿宋" w:eastAsia="仿宋" w:hAnsi="仿宋" w:cs="宋体" w:hint="eastAsia"/>
          <w:color w:val="000000"/>
          <w:kern w:val="0"/>
          <w:sz w:val="24"/>
        </w:rPr>
        <w:t>区</w:t>
      </w:r>
    </w:p>
    <w:sectPr w:rsidR="002C24D1" w:rsidRPr="006B1554" w:rsidSect="00495B63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03B" w:rsidRDefault="00CD203B" w:rsidP="006B1554">
      <w:r>
        <w:separator/>
      </w:r>
    </w:p>
  </w:endnote>
  <w:endnote w:type="continuationSeparator" w:id="0">
    <w:p w:rsidR="00CD203B" w:rsidRDefault="00CD203B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03B" w:rsidRDefault="00CD203B" w:rsidP="006B1554">
      <w:r>
        <w:separator/>
      </w:r>
    </w:p>
  </w:footnote>
  <w:footnote w:type="continuationSeparator" w:id="0">
    <w:p w:rsidR="00CD203B" w:rsidRDefault="00CD203B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822" w:rsidRPr="002E633B" w:rsidRDefault="00235A39" w:rsidP="00235A39">
    <w:pPr>
      <w:pStyle w:val="a7"/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24008">
      <w:tab/>
    </w:r>
    <w:r w:rsidR="00724008" w:rsidRPr="002E633B">
      <w:rPr>
        <w:rFonts w:ascii="仿宋_GB2312" w:eastAsia="仿宋_GB2312" w:hint="eastAsia"/>
      </w:rPr>
      <w:t>版本号：20</w:t>
    </w:r>
    <w:r w:rsidR="00A3666A">
      <w:rPr>
        <w:rFonts w:ascii="仿宋_GB2312" w:eastAsia="仿宋_GB2312" w:hint="eastAsia"/>
      </w:rPr>
      <w:t>20</w:t>
    </w:r>
    <w:r w:rsidR="00724008" w:rsidRPr="002E633B">
      <w:rPr>
        <w:rFonts w:ascii="仿宋_GB2312" w:eastAsia="仿宋_GB2312" w:hint="eastAsia"/>
      </w:rPr>
      <w:t>XECG</w:t>
    </w:r>
    <w:r w:rsidR="002E633B" w:rsidRPr="002E633B">
      <w:rPr>
        <w:rFonts w:ascii="仿宋_GB2312" w:eastAsia="仿宋_GB2312" w:hint="eastAsia"/>
      </w:rPr>
      <w:t>V1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F91"/>
    <w:rsid w:val="00001C1E"/>
    <w:rsid w:val="00007196"/>
    <w:rsid w:val="000E4F91"/>
    <w:rsid w:val="00162DE2"/>
    <w:rsid w:val="00184468"/>
    <w:rsid w:val="00195298"/>
    <w:rsid w:val="001C7127"/>
    <w:rsid w:val="001F562B"/>
    <w:rsid w:val="00235A39"/>
    <w:rsid w:val="00283F99"/>
    <w:rsid w:val="002C24D1"/>
    <w:rsid w:val="002E633B"/>
    <w:rsid w:val="002F59C0"/>
    <w:rsid w:val="003A3F76"/>
    <w:rsid w:val="003E5AD4"/>
    <w:rsid w:val="00495B63"/>
    <w:rsid w:val="004E2CC4"/>
    <w:rsid w:val="00532706"/>
    <w:rsid w:val="0056089D"/>
    <w:rsid w:val="005C23C2"/>
    <w:rsid w:val="00656F71"/>
    <w:rsid w:val="006652D5"/>
    <w:rsid w:val="00685AD8"/>
    <w:rsid w:val="006B1554"/>
    <w:rsid w:val="006E07F4"/>
    <w:rsid w:val="006E2786"/>
    <w:rsid w:val="00724008"/>
    <w:rsid w:val="008750CD"/>
    <w:rsid w:val="008A3984"/>
    <w:rsid w:val="008E0822"/>
    <w:rsid w:val="00926C8C"/>
    <w:rsid w:val="0093344E"/>
    <w:rsid w:val="0097657F"/>
    <w:rsid w:val="00980616"/>
    <w:rsid w:val="009E6048"/>
    <w:rsid w:val="00A12FA9"/>
    <w:rsid w:val="00A3666A"/>
    <w:rsid w:val="00B4140B"/>
    <w:rsid w:val="00C309D8"/>
    <w:rsid w:val="00C849EF"/>
    <w:rsid w:val="00C93E16"/>
    <w:rsid w:val="00CD203B"/>
    <w:rsid w:val="00CE2D73"/>
    <w:rsid w:val="00EA1417"/>
    <w:rsid w:val="00F22BDC"/>
    <w:rsid w:val="00F32599"/>
    <w:rsid w:val="00F83883"/>
    <w:rsid w:val="00F867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AF1F810-2784-4C2E-83FB-AB33F3369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Microsoft 帐户</cp:lastModifiedBy>
  <cp:revision>2</cp:revision>
  <cp:lastPrinted>2020-07-08T06:47:00Z</cp:lastPrinted>
  <dcterms:created xsi:type="dcterms:W3CDTF">2020-11-25T03:52:00Z</dcterms:created>
  <dcterms:modified xsi:type="dcterms:W3CDTF">2020-11-25T03:52:00Z</dcterms:modified>
</cp:coreProperties>
</file>