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402" w:tblpY="1533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156"/>
        <w:gridCol w:w="870"/>
        <w:gridCol w:w="254"/>
        <w:gridCol w:w="1126"/>
        <w:gridCol w:w="255"/>
        <w:gridCol w:w="1230"/>
        <w:gridCol w:w="628"/>
        <w:gridCol w:w="215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340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pacing w:val="57"/>
                <w:kern w:val="10"/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distT="0" distB="0" distL="114300" distR="114300" simplePos="0" relativeHeight="251722752" behindDoc="1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41275</wp:posOffset>
                  </wp:positionV>
                  <wp:extent cx="1446530" cy="362585"/>
                  <wp:effectExtent l="0" t="0" r="1270" b="18415"/>
                  <wp:wrapNone/>
                  <wp:docPr id="1" name="图片 10" descr="北汽越野车VI（20131205打印）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北汽越野车VI（20131205打印）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530" cy="362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pacing w:val="57"/>
                <w:kern w:val="10"/>
                <w:sz w:val="24"/>
                <w:szCs w:val="24"/>
              </w:rPr>
              <w:t>专用装备终验收报告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编制人：</w:t>
            </w:r>
          </w:p>
        </w:tc>
        <w:tc>
          <w:tcPr>
            <w:tcW w:w="3406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王伟刚</w:t>
            </w:r>
          </w:p>
        </w:tc>
        <w:tc>
          <w:tcPr>
            <w:tcW w:w="232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编制时间：</w:t>
            </w:r>
          </w:p>
        </w:tc>
        <w:tc>
          <w:tcPr>
            <w:tcW w:w="220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2020年11月25日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40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专用装备</w:t>
            </w:r>
          </w:p>
        </w:tc>
        <w:tc>
          <w:tcPr>
            <w:tcW w:w="7935" w:type="dxa"/>
            <w:gridSpan w:val="9"/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B40L-E09外后视镜总成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935" w:type="dxa"/>
            <w:gridSpan w:val="9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专用装备价格协议编号：TA19B40L00277I011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935" w:type="dxa"/>
            <w:gridSpan w:val="9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存放地点/负责人：河北省黄骅市开发区泰山路南端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/刘长桥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405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供应商名称：</w:t>
            </w:r>
          </w:p>
        </w:tc>
        <w:tc>
          <w:tcPr>
            <w:tcW w:w="7935" w:type="dxa"/>
            <w:gridSpan w:val="9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北京光华荣昌汽车部件有限公司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405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地点：</w:t>
            </w:r>
          </w:p>
        </w:tc>
        <w:tc>
          <w:tcPr>
            <w:tcW w:w="7935" w:type="dxa"/>
            <w:gridSpan w:val="9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北京市昌平区流村镇工业园区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405" w:type="dxa"/>
            <w:vAlign w:val="center"/>
          </w:tcPr>
          <w:p>
            <w:pPr>
              <w:ind w:left="1680" w:hanging="1680" w:hangingChars="8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联系人：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白桦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电话：</w:t>
            </w: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186-0123-5516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电子邮件：</w:t>
            </w:r>
          </w:p>
        </w:tc>
        <w:tc>
          <w:tcPr>
            <w:tcW w:w="3044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baihua@bjghrc.com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066" w:type="dxa"/>
            <w:gridSpan w:val="6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专用装备价格协议金额（不含税）：</w:t>
            </w:r>
          </w:p>
        </w:tc>
        <w:tc>
          <w:tcPr>
            <w:tcW w:w="4274" w:type="dxa"/>
            <w:gridSpan w:val="4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116600.00</w:t>
            </w:r>
            <w:r>
              <w:rPr>
                <w:rFonts w:hint="eastAsia" w:ascii="宋体" w:hAnsi="宋体"/>
                <w:color w:val="000000"/>
              </w:rPr>
              <w:t>(人民币：元)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066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专用装备最终支付金额（不含税）:</w:t>
            </w:r>
          </w:p>
        </w:tc>
        <w:tc>
          <w:tcPr>
            <w:tcW w:w="4274" w:type="dxa"/>
            <w:gridSpan w:val="4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111583.35</w:t>
            </w:r>
            <w:r>
              <w:rPr>
                <w:rFonts w:hint="eastAsia" w:ascii="宋体" w:hAnsi="宋体"/>
                <w:b/>
                <w:bCs/>
                <w:color w:val="000000"/>
              </w:rPr>
              <w:t>(人民币：元)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92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验收项目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692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使用单位是否与专用装备价格协议一致</w:t>
            </w:r>
          </w:p>
        </w:tc>
        <w:tc>
          <w:tcPr>
            <w:tcW w:w="24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92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数量、内容是否符合专用装备价格协议</w:t>
            </w:r>
          </w:p>
        </w:tc>
        <w:tc>
          <w:tcPr>
            <w:tcW w:w="24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6924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技术资料是否齐全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6924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是否满足供件的生产能力要求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924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是否满足供件的质量要求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9340" w:type="dxa"/>
            <w:gridSpan w:val="10"/>
          </w:tcPr>
          <w:p>
            <w:pPr>
              <w:ind w:left="422" w:hanging="422" w:hangingChars="200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验收结论：</w:t>
            </w:r>
          </w:p>
          <w:p>
            <w:pPr>
              <w:ind w:left="420" w:hanging="420" w:hangingChars="200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color w:val="000000"/>
                <w:lang w:val="en-US" w:eastAsia="zh-CN"/>
              </w:rPr>
              <w:t>北汽越野车采购部验收完成--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北京光华荣昌汽车部件有限公司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B40L-E09外后视镜总成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专用装备。经零采工程师与供应商商谈确认，在原专用装备价格协议金额（不含税）基础上降价5016.65元，以尾款中扣除的方式体现。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6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供应商确认</w:t>
            </w:r>
          </w:p>
        </w:tc>
        <w:tc>
          <w:tcPr>
            <w:tcW w:w="5655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6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验收单位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签   字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6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专用装备审核工程师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6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采购工程师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6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采购部部长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6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综合管理部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6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财务部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F8401B"/>
    <w:rsid w:val="000112CB"/>
    <w:rsid w:val="00051C42"/>
    <w:rsid w:val="00097EF5"/>
    <w:rsid w:val="0010362C"/>
    <w:rsid w:val="00107456"/>
    <w:rsid w:val="001732F9"/>
    <w:rsid w:val="0019645E"/>
    <w:rsid w:val="003D4427"/>
    <w:rsid w:val="0044586C"/>
    <w:rsid w:val="00495024"/>
    <w:rsid w:val="0052394F"/>
    <w:rsid w:val="005742F4"/>
    <w:rsid w:val="00574EE2"/>
    <w:rsid w:val="00583377"/>
    <w:rsid w:val="007D23F0"/>
    <w:rsid w:val="00854418"/>
    <w:rsid w:val="009505D4"/>
    <w:rsid w:val="00A53134"/>
    <w:rsid w:val="00AF10B3"/>
    <w:rsid w:val="00BA7540"/>
    <w:rsid w:val="00C43CD4"/>
    <w:rsid w:val="00CF7F3C"/>
    <w:rsid w:val="00D76ABF"/>
    <w:rsid w:val="00F91CD4"/>
    <w:rsid w:val="01772F91"/>
    <w:rsid w:val="04C426FE"/>
    <w:rsid w:val="05135E03"/>
    <w:rsid w:val="07496E2F"/>
    <w:rsid w:val="07BF4B46"/>
    <w:rsid w:val="0B1865C2"/>
    <w:rsid w:val="0EC0557B"/>
    <w:rsid w:val="10C02F35"/>
    <w:rsid w:val="139020CD"/>
    <w:rsid w:val="17056404"/>
    <w:rsid w:val="19033224"/>
    <w:rsid w:val="1E043F03"/>
    <w:rsid w:val="1F8A4388"/>
    <w:rsid w:val="1FF877CA"/>
    <w:rsid w:val="22197A7E"/>
    <w:rsid w:val="22995F45"/>
    <w:rsid w:val="238805B8"/>
    <w:rsid w:val="25A450DC"/>
    <w:rsid w:val="27187EB1"/>
    <w:rsid w:val="29545B27"/>
    <w:rsid w:val="2A213DCE"/>
    <w:rsid w:val="2BD74F7C"/>
    <w:rsid w:val="2C046737"/>
    <w:rsid w:val="2D25032E"/>
    <w:rsid w:val="2F365E14"/>
    <w:rsid w:val="31F971EC"/>
    <w:rsid w:val="321E6983"/>
    <w:rsid w:val="332C6B12"/>
    <w:rsid w:val="359B0315"/>
    <w:rsid w:val="37A46956"/>
    <w:rsid w:val="3BF8401B"/>
    <w:rsid w:val="3EDE66B4"/>
    <w:rsid w:val="40E37F8B"/>
    <w:rsid w:val="419C2D34"/>
    <w:rsid w:val="431B0AAC"/>
    <w:rsid w:val="46E879E3"/>
    <w:rsid w:val="48BA2847"/>
    <w:rsid w:val="4D001240"/>
    <w:rsid w:val="4D170679"/>
    <w:rsid w:val="4D796F28"/>
    <w:rsid w:val="4EA76F78"/>
    <w:rsid w:val="4F43529A"/>
    <w:rsid w:val="50D85150"/>
    <w:rsid w:val="51A83D63"/>
    <w:rsid w:val="578500A9"/>
    <w:rsid w:val="59485F36"/>
    <w:rsid w:val="5BD731BA"/>
    <w:rsid w:val="5C0A2600"/>
    <w:rsid w:val="5D032927"/>
    <w:rsid w:val="5D9A631E"/>
    <w:rsid w:val="64802D6E"/>
    <w:rsid w:val="71144511"/>
    <w:rsid w:val="72A25CAA"/>
    <w:rsid w:val="74DA5B41"/>
    <w:rsid w:val="75DB226C"/>
    <w:rsid w:val="7AC83482"/>
    <w:rsid w:val="7B2F6525"/>
    <w:rsid w:val="7D1A02D1"/>
    <w:rsid w:val="7F77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FollowedHyperlink"/>
    <w:basedOn w:val="4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CAMPWORLD</Company>
  <Pages>1</Pages>
  <Words>50</Words>
  <Characters>288</Characters>
  <Lines>2</Lines>
  <Paragraphs>1</Paragraphs>
  <ScaleCrop>false</ScaleCrop>
  <LinksUpToDate>false</LinksUpToDate>
  <CharactersWithSpaces>337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2017-08-18T08:31:00Z</dcterms:created>
  <dc:creator>wangweigang</dc:creator>
  <cp:lastModifiedBy>王伟刚</cp:lastModifiedBy>
  <dcterms:modified xsi:type="dcterms:W3CDTF">2020-11-25T05:23:58Z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