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  <w:lang w:eastAsia="zh-CN"/>
        </w:rPr>
        <w:t>开票信息</w:t>
      </w:r>
    </w:p>
    <w:p>
      <w:pPr>
        <w:jc w:val="left"/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  <w:lang w:eastAsia="zh-CN"/>
        </w:rPr>
        <w:t>名称：长春光华荣昌汽车部件有限公司</w:t>
      </w:r>
    </w:p>
    <w:p>
      <w:pPr>
        <w:jc w:val="left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eastAsia="zh-CN"/>
        </w:rPr>
        <w:t>税号：</w:t>
      </w:r>
      <w:r>
        <w:rPr>
          <w:rFonts w:hint="eastAsia"/>
          <w:b/>
          <w:bCs/>
          <w:sz w:val="30"/>
          <w:szCs w:val="30"/>
          <w:lang w:val="en-US" w:eastAsia="zh-CN"/>
        </w:rPr>
        <w:t>91220101MA149JDC4T</w:t>
      </w:r>
    </w:p>
    <w:p>
      <w:pPr>
        <w:jc w:val="left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地址、电话：长春经济技术开发区常德路1800号9-3号厂房</w:t>
      </w:r>
    </w:p>
    <w:p>
      <w:pPr>
        <w:jc w:val="left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 xml:space="preserve">            电话：01089774857</w:t>
      </w:r>
    </w:p>
    <w:p>
      <w:pPr>
        <w:jc w:val="left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开户行及账号：中国工商银行股份有限公司长春环城支行</w:t>
      </w:r>
    </w:p>
    <w:p>
      <w:pPr>
        <w:jc w:val="left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 xml:space="preserve">              4200223009200017968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9B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2020-06-22T06:33:06Z</dcterms:created>
  <dc:creator>Administrator</dc:creator>
  <cp:lastModifiedBy>Administrator</cp:lastModifiedBy>
  <dcterms:modified xsi:type="dcterms:W3CDTF">2020-06-22T06:35:18Z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