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34" w:rsidRDefault="00F53EFB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设备购销合同</w:t>
      </w:r>
    </w:p>
    <w:p w:rsidR="00911534" w:rsidRDefault="00F53EFB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405744">
        <w:rPr>
          <w:rFonts w:ascii="宋体" w:eastAsia="宋体" w:hAnsi="宋体" w:cs="宋体" w:hint="eastAsia"/>
          <w:sz w:val="22"/>
          <w:szCs w:val="22"/>
        </w:rPr>
        <w:t>GXHT</w:t>
      </w:r>
      <w:r w:rsidR="00405744" w:rsidRPr="00405744">
        <w:rPr>
          <w:rFonts w:ascii="宋体" w:eastAsia="宋体" w:hAnsi="宋体" w:cs="宋体"/>
          <w:sz w:val="22"/>
          <w:szCs w:val="22"/>
        </w:rPr>
        <w:t>2020025</w:t>
      </w:r>
      <w:r w:rsidR="0072609A">
        <w:rPr>
          <w:rFonts w:ascii="宋体" w:eastAsia="宋体" w:hAnsi="宋体" w:cs="宋体" w:hint="eastAsia"/>
          <w:sz w:val="22"/>
          <w:szCs w:val="22"/>
        </w:rPr>
        <w:t>1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甲方（买方）：河北光华荣昌汽车部件有限公司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乙方（卖方）：</w:t>
      </w:r>
      <w:r w:rsidR="00777206">
        <w:rPr>
          <w:rFonts w:ascii="宋体" w:eastAsia="宋体" w:hAnsi="宋体" w:cs="宋体" w:hint="eastAsia"/>
          <w:bCs/>
          <w:sz w:val="18"/>
          <w:szCs w:val="18"/>
        </w:rPr>
        <w:t>北京</w:t>
      </w:r>
      <w:r w:rsidR="00777206" w:rsidRPr="004A028C">
        <w:rPr>
          <w:rFonts w:ascii="宋体" w:eastAsia="宋体" w:hAnsi="宋体" w:cs="宋体" w:hint="eastAsia"/>
          <w:bCs/>
          <w:sz w:val="18"/>
          <w:szCs w:val="18"/>
        </w:rPr>
        <w:t>光华荣昌汽车部件有限公司</w:t>
      </w:r>
    </w:p>
    <w:p w:rsidR="00911534" w:rsidRPr="004A028C" w:rsidRDefault="00F53EFB" w:rsidP="004A028C">
      <w:pPr>
        <w:ind w:firstLineChars="200" w:firstLine="360"/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甲乙双方就以下闲置设备采购事宜，经过甲乙双方充分确认，在双方均知晓且认可此设备状况前提下，达成如下共识：</w:t>
      </w:r>
    </w:p>
    <w:p w:rsidR="00911534" w:rsidRPr="004A028C" w:rsidRDefault="00F53EFB" w:rsidP="004A028C">
      <w:pPr>
        <w:numPr>
          <w:ilvl w:val="0"/>
          <w:numId w:val="1"/>
        </w:num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设备名称、型号、单价、数量、金额：</w:t>
      </w:r>
    </w:p>
    <w:tbl>
      <w:tblPr>
        <w:tblStyle w:val="a3"/>
        <w:tblpPr w:leftFromText="180" w:rightFromText="180" w:vertAnchor="text" w:horzAnchor="margin" w:tblpY="73"/>
        <w:tblOverlap w:val="never"/>
        <w:tblW w:w="9468" w:type="dxa"/>
        <w:tblLayout w:type="fixed"/>
        <w:tblLook w:val="04A0" w:firstRow="1" w:lastRow="0" w:firstColumn="1" w:lastColumn="0" w:noHBand="0" w:noVBand="1"/>
      </w:tblPr>
      <w:tblGrid>
        <w:gridCol w:w="526"/>
        <w:gridCol w:w="2202"/>
        <w:gridCol w:w="1350"/>
        <w:gridCol w:w="838"/>
        <w:gridCol w:w="745"/>
        <w:gridCol w:w="1538"/>
        <w:gridCol w:w="1629"/>
        <w:gridCol w:w="640"/>
      </w:tblGrid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4A028C" w:rsidRDefault="00777206" w:rsidP="007772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A028C">
              <w:rPr>
                <w:rFonts w:asciiTheme="minorEastAsia" w:hAnsiTheme="minorEastAsia" w:cstheme="minorEastAsia" w:hint="eastAsia"/>
                <w:sz w:val="18"/>
                <w:szCs w:val="18"/>
              </w:rPr>
              <w:t>序号</w:t>
            </w:r>
          </w:p>
        </w:tc>
        <w:tc>
          <w:tcPr>
            <w:tcW w:w="2202" w:type="dxa"/>
            <w:vAlign w:val="center"/>
          </w:tcPr>
          <w:p w:rsidR="00777206" w:rsidRPr="004A028C" w:rsidRDefault="00777206" w:rsidP="007772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A028C">
              <w:rPr>
                <w:rFonts w:asciiTheme="minorEastAsia" w:hAnsiTheme="minorEastAsia" w:cstheme="minorEastAsia" w:hint="eastAsia"/>
                <w:sz w:val="18"/>
                <w:szCs w:val="18"/>
              </w:rPr>
              <w:t>名称</w:t>
            </w:r>
          </w:p>
        </w:tc>
        <w:tc>
          <w:tcPr>
            <w:tcW w:w="1350" w:type="dxa"/>
            <w:vAlign w:val="center"/>
          </w:tcPr>
          <w:p w:rsidR="00777206" w:rsidRPr="004A028C" w:rsidRDefault="00777206" w:rsidP="007772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A028C">
              <w:rPr>
                <w:rFonts w:asciiTheme="minorEastAsia" w:hAnsiTheme="minorEastAsia" w:cstheme="minorEastAsia" w:hint="eastAsia"/>
                <w:sz w:val="18"/>
                <w:szCs w:val="18"/>
              </w:rPr>
              <w:t>厂家</w:t>
            </w:r>
          </w:p>
        </w:tc>
        <w:tc>
          <w:tcPr>
            <w:tcW w:w="838" w:type="dxa"/>
            <w:vAlign w:val="center"/>
          </w:tcPr>
          <w:p w:rsidR="00777206" w:rsidRPr="004A028C" w:rsidRDefault="00777206" w:rsidP="007772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A028C">
              <w:rPr>
                <w:rFonts w:asciiTheme="minorEastAsia" w:hAnsiTheme="minorEastAsia" w:cstheme="minorEastAsia" w:hint="eastAsia"/>
                <w:sz w:val="18"/>
                <w:szCs w:val="18"/>
              </w:rPr>
              <w:t>单位</w:t>
            </w:r>
          </w:p>
        </w:tc>
        <w:tc>
          <w:tcPr>
            <w:tcW w:w="745" w:type="dxa"/>
            <w:vAlign w:val="center"/>
          </w:tcPr>
          <w:p w:rsidR="00777206" w:rsidRPr="004A028C" w:rsidRDefault="00777206" w:rsidP="007772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A028C">
              <w:rPr>
                <w:rFonts w:asciiTheme="minorEastAsia" w:hAnsiTheme="minorEastAsia" w:cstheme="minorEastAsia" w:hint="eastAsia"/>
                <w:sz w:val="18"/>
                <w:szCs w:val="18"/>
              </w:rPr>
              <w:t>数量</w:t>
            </w:r>
          </w:p>
        </w:tc>
        <w:tc>
          <w:tcPr>
            <w:tcW w:w="1538" w:type="dxa"/>
            <w:vAlign w:val="center"/>
          </w:tcPr>
          <w:p w:rsidR="00777206" w:rsidRPr="004A028C" w:rsidRDefault="00777206" w:rsidP="007772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A028C">
              <w:rPr>
                <w:rFonts w:asciiTheme="minorEastAsia" w:hAnsiTheme="minorEastAsia" w:cstheme="minorEastAsia" w:hint="eastAsia"/>
                <w:sz w:val="18"/>
                <w:szCs w:val="18"/>
              </w:rPr>
              <w:t>单价</w:t>
            </w:r>
          </w:p>
          <w:p w:rsidR="00777206" w:rsidRPr="004A028C" w:rsidRDefault="00777206" w:rsidP="007772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A028C">
              <w:rPr>
                <w:rFonts w:asciiTheme="minorEastAsia" w:hAnsiTheme="minorEastAsia" w:cstheme="minorEastAsia" w:hint="eastAsia"/>
                <w:sz w:val="18"/>
                <w:szCs w:val="18"/>
              </w:rPr>
              <w:t>（含13%增值税）</w:t>
            </w:r>
          </w:p>
        </w:tc>
        <w:tc>
          <w:tcPr>
            <w:tcW w:w="1629" w:type="dxa"/>
            <w:vAlign w:val="center"/>
          </w:tcPr>
          <w:p w:rsidR="00777206" w:rsidRPr="004A028C" w:rsidRDefault="00777206" w:rsidP="007772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A028C">
              <w:rPr>
                <w:rFonts w:asciiTheme="minorEastAsia" w:hAnsiTheme="minorEastAsia" w:cstheme="minorEastAsia" w:hint="eastAsia"/>
                <w:sz w:val="18"/>
                <w:szCs w:val="18"/>
              </w:rPr>
              <w:t>总价</w:t>
            </w:r>
          </w:p>
          <w:p w:rsidR="00777206" w:rsidRPr="004A028C" w:rsidRDefault="00777206" w:rsidP="007772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A028C">
              <w:rPr>
                <w:rFonts w:asciiTheme="minorEastAsia" w:hAnsiTheme="minorEastAsia" w:cstheme="minorEastAsia" w:hint="eastAsia"/>
                <w:sz w:val="18"/>
                <w:szCs w:val="18"/>
              </w:rPr>
              <w:t>（含13%增值税）</w:t>
            </w:r>
          </w:p>
        </w:tc>
        <w:tc>
          <w:tcPr>
            <w:tcW w:w="640" w:type="dxa"/>
          </w:tcPr>
          <w:p w:rsidR="00777206" w:rsidRPr="004A028C" w:rsidRDefault="00777206" w:rsidP="007772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A028C">
              <w:rPr>
                <w:rFonts w:asciiTheme="minorEastAsia" w:hAnsiTheme="minorEastAsia" w:cstheme="minorEastAsia" w:hint="eastAsia"/>
                <w:sz w:val="18"/>
                <w:szCs w:val="18"/>
              </w:rPr>
              <w:t>备注</w:t>
            </w: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H6左后视镜总成检具</w:t>
            </w:r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仿宋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仿宋"/>
                <w:b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b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19000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19000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H6右后视镜总成检具</w:t>
            </w:r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仿宋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19000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19000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左后盖检具</w:t>
            </w:r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仿宋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sz w:val="15"/>
                <w:szCs w:val="15"/>
              </w:rPr>
              <w:t>8000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sz w:val="15"/>
                <w:szCs w:val="15"/>
              </w:rPr>
              <w:t>8000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右后盖检具</w:t>
            </w:r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仿宋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sz w:val="15"/>
                <w:szCs w:val="15"/>
              </w:rPr>
              <w:t>8000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sz w:val="15"/>
                <w:szCs w:val="15"/>
              </w:rPr>
              <w:t>8000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777206">
              <w:rPr>
                <w:rFonts w:hint="eastAsia"/>
                <w:sz w:val="15"/>
                <w:szCs w:val="15"/>
              </w:rPr>
              <w:t>左后盖装饰盖</w:t>
            </w: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检具</w:t>
            </w:r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5500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5500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777206">
              <w:rPr>
                <w:rFonts w:hint="eastAsia"/>
                <w:sz w:val="15"/>
                <w:szCs w:val="15"/>
              </w:rPr>
              <w:t>右后盖装饰盖</w:t>
            </w: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检具</w:t>
            </w:r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5500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5500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左</w:t>
            </w:r>
            <w:proofErr w:type="gramStart"/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上镜臂盖检具</w:t>
            </w:r>
            <w:proofErr w:type="gramEnd"/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5000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5000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右</w:t>
            </w:r>
            <w:proofErr w:type="gramStart"/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上镜臂盖检具</w:t>
            </w:r>
            <w:proofErr w:type="gramEnd"/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5000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5000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左下安装座装饰盖检具</w:t>
            </w:r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6500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6500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右下安装座装饰盖检具</w:t>
            </w:r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6500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6500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526" w:type="dxa"/>
            <w:vAlign w:val="center"/>
          </w:tcPr>
          <w:p w:rsidR="00777206" w:rsidRPr="0072609A" w:rsidRDefault="00777206" w:rsidP="00777206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</w:p>
        </w:tc>
        <w:tc>
          <w:tcPr>
            <w:tcW w:w="2202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proofErr w:type="gramStart"/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补盲视</w:t>
            </w:r>
            <w:proofErr w:type="gramEnd"/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镜</w:t>
            </w:r>
            <w:proofErr w:type="gramStart"/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镜</w:t>
            </w:r>
            <w:proofErr w:type="gramEnd"/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臂检具</w:t>
            </w:r>
            <w:r w:rsidRPr="00777206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br/>
              <w:t>总成装配尺寸</w:t>
            </w:r>
          </w:p>
        </w:tc>
        <w:tc>
          <w:tcPr>
            <w:tcW w:w="1350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北京长信宏正</w:t>
            </w:r>
          </w:p>
        </w:tc>
        <w:tc>
          <w:tcPr>
            <w:tcW w:w="838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仿宋" w:hint="eastAsia"/>
                <w:sz w:val="15"/>
                <w:szCs w:val="15"/>
              </w:rPr>
              <w:t>套</w:t>
            </w:r>
          </w:p>
        </w:tc>
        <w:tc>
          <w:tcPr>
            <w:tcW w:w="745" w:type="dxa"/>
            <w:vAlign w:val="center"/>
          </w:tcPr>
          <w:p w:rsidR="00777206" w:rsidRPr="00777206" w:rsidRDefault="00777206" w:rsidP="00777206">
            <w:pPr>
              <w:jc w:val="center"/>
              <w:rPr>
                <w:sz w:val="15"/>
                <w:szCs w:val="15"/>
              </w:rPr>
            </w:pPr>
            <w:r w:rsidRPr="0077720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1</w:t>
            </w:r>
          </w:p>
        </w:tc>
        <w:tc>
          <w:tcPr>
            <w:tcW w:w="1538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6500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6500</w:t>
            </w:r>
          </w:p>
        </w:tc>
        <w:tc>
          <w:tcPr>
            <w:tcW w:w="640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777206" w:rsidRPr="004A028C" w:rsidTr="00777206">
        <w:trPr>
          <w:trHeight w:hRule="exact" w:val="340"/>
        </w:trPr>
        <w:tc>
          <w:tcPr>
            <w:tcW w:w="7199" w:type="dxa"/>
            <w:gridSpan w:val="6"/>
            <w:vAlign w:val="center"/>
          </w:tcPr>
          <w:p w:rsidR="00777206" w:rsidRPr="00777206" w:rsidRDefault="00777206" w:rsidP="00777206">
            <w:pPr>
              <w:jc w:val="left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777206">
              <w:rPr>
                <w:rFonts w:asciiTheme="majorEastAsia" w:eastAsiaTheme="majorEastAsia" w:hAnsiTheme="majorEastAsia" w:hint="eastAsia"/>
                <w:sz w:val="15"/>
                <w:szCs w:val="15"/>
              </w:rPr>
              <w:t>合计：</w:t>
            </w:r>
          </w:p>
        </w:tc>
        <w:tc>
          <w:tcPr>
            <w:tcW w:w="1629" w:type="dxa"/>
            <w:vAlign w:val="center"/>
          </w:tcPr>
          <w:p w:rsidR="00777206" w:rsidRPr="00777206" w:rsidRDefault="00777206" w:rsidP="0077720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777206">
              <w:rPr>
                <w:rFonts w:ascii="微软雅黑" w:eastAsia="微软雅黑" w:hAnsi="微软雅黑" w:hint="eastAsia"/>
                <w:sz w:val="15"/>
                <w:szCs w:val="15"/>
              </w:rPr>
              <w:t>945</w:t>
            </w:r>
            <w:r w:rsidRPr="00777206">
              <w:rPr>
                <w:rFonts w:ascii="微软雅黑" w:eastAsia="微软雅黑" w:hAnsi="微软雅黑"/>
                <w:sz w:val="15"/>
                <w:szCs w:val="15"/>
              </w:rPr>
              <w:t>00</w:t>
            </w:r>
          </w:p>
        </w:tc>
        <w:tc>
          <w:tcPr>
            <w:tcW w:w="640" w:type="dxa"/>
          </w:tcPr>
          <w:p w:rsidR="00777206" w:rsidRPr="00777206" w:rsidRDefault="00777206" w:rsidP="0077720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777206">
              <w:rPr>
                <w:rFonts w:asciiTheme="majorEastAsia" w:eastAsiaTheme="majorEastAsia" w:hAnsiTheme="majorEastAsia" w:hint="eastAsia"/>
                <w:sz w:val="15"/>
                <w:szCs w:val="15"/>
              </w:rPr>
              <w:t>-</w:t>
            </w:r>
          </w:p>
        </w:tc>
      </w:tr>
      <w:tr w:rsidR="00777206" w:rsidRPr="004A028C" w:rsidTr="00777206">
        <w:trPr>
          <w:trHeight w:hRule="exact" w:val="340"/>
        </w:trPr>
        <w:tc>
          <w:tcPr>
            <w:tcW w:w="9468" w:type="dxa"/>
            <w:gridSpan w:val="8"/>
            <w:vAlign w:val="center"/>
          </w:tcPr>
          <w:p w:rsidR="00777206" w:rsidRPr="004A028C" w:rsidRDefault="00777206" w:rsidP="0077720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A028C">
              <w:rPr>
                <w:rFonts w:asciiTheme="majorEastAsia" w:eastAsiaTheme="majorEastAsia" w:hAnsiTheme="majorEastAsia" w:hint="eastAsia"/>
                <w:sz w:val="18"/>
                <w:szCs w:val="18"/>
              </w:rPr>
              <w:t>大写金额：</w:t>
            </w:r>
            <w:proofErr w:type="gramStart"/>
            <w:r w:rsidRPr="00777206">
              <w:rPr>
                <w:rFonts w:asciiTheme="majorEastAsia" w:eastAsiaTheme="majorEastAsia" w:hAnsiTheme="majorEastAsia" w:hint="eastAsia"/>
                <w:sz w:val="18"/>
                <w:szCs w:val="18"/>
              </w:rPr>
              <w:t>玖万肆仟伍佰</w:t>
            </w:r>
            <w:proofErr w:type="gramEnd"/>
            <w:r w:rsidRPr="00777206">
              <w:rPr>
                <w:rFonts w:asciiTheme="majorEastAsia" w:eastAsiaTheme="majorEastAsia" w:hAnsiTheme="majorEastAsia"/>
                <w:sz w:val="18"/>
                <w:szCs w:val="18"/>
              </w:rPr>
              <w:t>元整</w:t>
            </w:r>
            <w:r w:rsidRPr="004A028C">
              <w:rPr>
                <w:rFonts w:asciiTheme="majorEastAsia" w:eastAsiaTheme="majorEastAsia" w:hAnsiTheme="majorEastAsia" w:hint="eastAsia"/>
                <w:sz w:val="18"/>
                <w:szCs w:val="18"/>
              </w:rPr>
              <w:t>（含13%增值税票）</w:t>
            </w:r>
          </w:p>
        </w:tc>
      </w:tr>
    </w:tbl>
    <w:p w:rsidR="00911534" w:rsidRPr="004A028C" w:rsidRDefault="00911534" w:rsidP="004A028C">
      <w:pPr>
        <w:rPr>
          <w:rFonts w:ascii="宋体" w:eastAsia="宋体" w:hAnsi="宋体" w:cs="宋体"/>
          <w:bCs/>
          <w:sz w:val="18"/>
          <w:szCs w:val="18"/>
        </w:rPr>
      </w:pP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二、付款方式：</w:t>
      </w:r>
    </w:p>
    <w:p w:rsidR="00911534" w:rsidRPr="004A028C" w:rsidRDefault="00F53EFB" w:rsidP="004A028C">
      <w:pPr>
        <w:ind w:left="210"/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1.合同签订后，甲方支付乙方合同总价100%，即¥</w:t>
      </w:r>
      <w:r w:rsidR="00476E26">
        <w:rPr>
          <w:rFonts w:ascii="微软雅黑" w:eastAsia="微软雅黑" w:hAnsi="微软雅黑" w:hint="eastAsia"/>
          <w:sz w:val="18"/>
          <w:szCs w:val="18"/>
        </w:rPr>
        <w:t>945</w:t>
      </w:r>
      <w:r w:rsidR="00476E26" w:rsidRPr="006F07E4">
        <w:rPr>
          <w:rFonts w:ascii="微软雅黑" w:eastAsia="微软雅黑" w:hAnsi="微软雅黑"/>
          <w:sz w:val="18"/>
          <w:szCs w:val="18"/>
        </w:rPr>
        <w:t>00</w:t>
      </w:r>
      <w:r w:rsidRPr="004A028C">
        <w:rPr>
          <w:rFonts w:ascii="宋体" w:eastAsia="宋体" w:hAnsi="宋体" w:cs="宋体" w:hint="eastAsia"/>
          <w:sz w:val="18"/>
          <w:szCs w:val="18"/>
        </w:rPr>
        <w:t>（人民币</w:t>
      </w:r>
      <w:proofErr w:type="gramStart"/>
      <w:r w:rsidR="00476E26" w:rsidRPr="00476E26">
        <w:rPr>
          <w:rFonts w:ascii="宋体" w:eastAsia="宋体" w:hAnsi="宋体" w:cs="宋体" w:hint="eastAsia"/>
          <w:sz w:val="18"/>
          <w:szCs w:val="18"/>
        </w:rPr>
        <w:t>玖万肆仟伍佰</w:t>
      </w:r>
      <w:proofErr w:type="gramEnd"/>
      <w:r w:rsidR="00476E26" w:rsidRPr="00476E26">
        <w:rPr>
          <w:rFonts w:ascii="宋体" w:eastAsia="宋体" w:hAnsi="宋体" w:cs="宋体"/>
          <w:sz w:val="18"/>
          <w:szCs w:val="18"/>
        </w:rPr>
        <w:t>元</w:t>
      </w:r>
      <w:r w:rsidR="00787C2B">
        <w:rPr>
          <w:rFonts w:ascii="宋体" w:hAnsi="宋体" w:cs="宋体" w:hint="eastAsia"/>
          <w:color w:val="000000"/>
          <w:kern w:val="0"/>
          <w:sz w:val="18"/>
          <w:szCs w:val="18"/>
        </w:rPr>
        <w:t>整</w:t>
      </w:r>
      <w:r w:rsidRPr="004A028C">
        <w:rPr>
          <w:rFonts w:ascii="宋体" w:eastAsia="宋体" w:hAnsi="宋体" w:cs="宋体" w:hint="eastAsia"/>
          <w:sz w:val="18"/>
          <w:szCs w:val="18"/>
        </w:rPr>
        <w:t>）。</w:t>
      </w:r>
    </w:p>
    <w:p w:rsidR="00911534" w:rsidRPr="004A028C" w:rsidRDefault="00F53EFB" w:rsidP="004A028C">
      <w:pPr>
        <w:ind w:left="210"/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2.乙方收到货款后，向甲方开具的合同全额增值税专用发票（13%税率）。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三、交货时间、地点、方式：</w:t>
      </w:r>
    </w:p>
    <w:p w:rsidR="00911534" w:rsidRPr="004A028C" w:rsidRDefault="00F53EFB" w:rsidP="004A028C">
      <w:pPr>
        <w:numPr>
          <w:ilvl w:val="0"/>
          <w:numId w:val="2"/>
        </w:num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交货地点：河北光华荣昌汽车部件有限公</w:t>
      </w:r>
      <w:bookmarkStart w:id="0" w:name="_GoBack"/>
      <w:bookmarkEnd w:id="0"/>
      <w:r w:rsidRPr="004A028C">
        <w:rPr>
          <w:rFonts w:ascii="宋体" w:eastAsia="宋体" w:hAnsi="宋体" w:cs="宋体" w:hint="eastAsia"/>
          <w:sz w:val="18"/>
          <w:szCs w:val="18"/>
        </w:rPr>
        <w:t>司。</w:t>
      </w:r>
    </w:p>
    <w:p w:rsidR="00911534" w:rsidRPr="004A028C" w:rsidRDefault="00F53EFB" w:rsidP="004A028C">
      <w:pPr>
        <w:numPr>
          <w:ilvl w:val="0"/>
          <w:numId w:val="2"/>
        </w:num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交货时间：自合同签订之日起视为交付。</w:t>
      </w:r>
    </w:p>
    <w:p w:rsidR="00911534" w:rsidRPr="004A028C" w:rsidRDefault="00F53EFB" w:rsidP="004A028C">
      <w:pPr>
        <w:numPr>
          <w:ilvl w:val="0"/>
          <w:numId w:val="2"/>
        </w:num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交货方式：甲方自行负责设备的装车及运输等事宜。</w:t>
      </w:r>
    </w:p>
    <w:p w:rsidR="00911534" w:rsidRPr="004A028C" w:rsidRDefault="00F53EFB" w:rsidP="004A028C">
      <w:p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四、相关责任：</w:t>
      </w:r>
      <w:r w:rsidRPr="004A028C">
        <w:rPr>
          <w:rFonts w:ascii="宋体" w:eastAsia="宋体" w:hAnsi="宋体" w:cs="宋体" w:hint="eastAsia"/>
          <w:sz w:val="18"/>
          <w:szCs w:val="18"/>
        </w:rPr>
        <w:t>1.此工装设备为新开发设备，由</w:t>
      </w:r>
      <w:r w:rsidR="003403A1" w:rsidRPr="0072609A">
        <w:rPr>
          <w:rFonts w:ascii="微软雅黑" w:eastAsia="微软雅黑" w:hAnsi="微软雅黑" w:cs="仿宋" w:hint="eastAsia"/>
          <w:sz w:val="16"/>
          <w:szCs w:val="16"/>
        </w:rPr>
        <w:t>北京长信宏正</w:t>
      </w:r>
      <w:r w:rsidRPr="004A028C">
        <w:rPr>
          <w:rFonts w:ascii="宋体" w:eastAsia="宋体" w:hAnsi="宋体" w:cs="宋体" w:hint="eastAsia"/>
          <w:sz w:val="18"/>
          <w:szCs w:val="18"/>
        </w:rPr>
        <w:t>向甲方提供装卸、安装、维修保养、试模材料服务。</w:t>
      </w:r>
    </w:p>
    <w:p w:rsidR="00911534" w:rsidRPr="004A028C" w:rsidRDefault="00F53EFB" w:rsidP="004A028C">
      <w:pPr>
        <w:numPr>
          <w:ilvl w:val="0"/>
          <w:numId w:val="3"/>
        </w:num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甲方可自行参考设备说明书，了解设备操作及保养技巧。</w:t>
      </w:r>
    </w:p>
    <w:p w:rsidR="00911534" w:rsidRPr="004A028C" w:rsidRDefault="00F53EFB" w:rsidP="004A028C">
      <w:pPr>
        <w:numPr>
          <w:ilvl w:val="0"/>
          <w:numId w:val="3"/>
        </w:num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设备在运行过程中出现故障，甲方自行联系</w:t>
      </w:r>
      <w:r w:rsidR="006B1A5D" w:rsidRPr="006B1A5D">
        <w:rPr>
          <w:rFonts w:ascii="宋体" w:eastAsia="宋体" w:hAnsi="宋体" w:cs="宋体" w:hint="eastAsia"/>
          <w:sz w:val="18"/>
          <w:szCs w:val="18"/>
        </w:rPr>
        <w:t>北京长信宏</w:t>
      </w:r>
      <w:r w:rsidR="006B1A5D" w:rsidRPr="0072609A">
        <w:rPr>
          <w:rFonts w:ascii="微软雅黑" w:eastAsia="微软雅黑" w:hAnsi="微软雅黑" w:cs="仿宋" w:hint="eastAsia"/>
          <w:sz w:val="16"/>
          <w:szCs w:val="16"/>
        </w:rPr>
        <w:t>正</w:t>
      </w:r>
      <w:r w:rsidRPr="004A028C">
        <w:rPr>
          <w:rFonts w:ascii="宋体" w:eastAsia="宋体" w:hAnsi="宋体" w:cs="宋体" w:hint="eastAsia"/>
          <w:sz w:val="18"/>
          <w:szCs w:val="18"/>
        </w:rPr>
        <w:t>进行维修。</w:t>
      </w:r>
    </w:p>
    <w:p w:rsidR="00911534" w:rsidRPr="004A028C" w:rsidRDefault="00F53EFB" w:rsidP="004A028C">
      <w:p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五、生效日期：</w:t>
      </w:r>
      <w:r w:rsidRPr="004A028C">
        <w:rPr>
          <w:rFonts w:ascii="宋体" w:eastAsia="宋体" w:hAnsi="宋体" w:cs="宋体" w:hint="eastAsia"/>
          <w:sz w:val="18"/>
          <w:szCs w:val="18"/>
        </w:rPr>
        <w:t>本合同一式两份，甲乙双方各执一份，经双方委托代理人签字盖章后生效，传真件具有同等效力。</w:t>
      </w:r>
    </w:p>
    <w:p w:rsidR="00911534" w:rsidRPr="004A028C" w:rsidRDefault="00F53EFB" w:rsidP="004A028C">
      <w:p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六、争议处理</w:t>
      </w:r>
      <w:r w:rsidRPr="004A028C">
        <w:rPr>
          <w:rFonts w:ascii="宋体" w:eastAsia="宋体" w:hAnsi="宋体" w:cs="宋体" w:hint="eastAsia"/>
          <w:sz w:val="18"/>
          <w:szCs w:val="18"/>
        </w:rPr>
        <w:t>：本合同在履行中如出现争议，可以甲乙双方友好协商处理，协商不成可向乙方所在地法院起诉。</w:t>
      </w:r>
    </w:p>
    <w:p w:rsidR="00911534" w:rsidRPr="004A028C" w:rsidRDefault="00F53EFB" w:rsidP="004A028C">
      <w:p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七、未尽事宜：</w:t>
      </w:r>
      <w:r w:rsidRPr="004A028C">
        <w:rPr>
          <w:rFonts w:ascii="宋体" w:eastAsia="宋体" w:hAnsi="宋体" w:cs="宋体" w:hint="eastAsia"/>
          <w:sz w:val="18"/>
          <w:szCs w:val="18"/>
        </w:rPr>
        <w:t>本合同未尽事宜可经双方共同协商，</w:t>
      </w:r>
      <w:proofErr w:type="gramStart"/>
      <w:r w:rsidRPr="004A028C">
        <w:rPr>
          <w:rFonts w:ascii="宋体" w:eastAsia="宋体" w:hAnsi="宋体" w:cs="宋体" w:hint="eastAsia"/>
          <w:sz w:val="18"/>
          <w:szCs w:val="18"/>
        </w:rPr>
        <w:t>作出</w:t>
      </w:r>
      <w:proofErr w:type="gramEnd"/>
      <w:r w:rsidRPr="004A028C">
        <w:rPr>
          <w:rFonts w:ascii="宋体" w:eastAsia="宋体" w:hAnsi="宋体" w:cs="宋体" w:hint="eastAsia"/>
          <w:sz w:val="18"/>
          <w:szCs w:val="18"/>
        </w:rPr>
        <w:t>补充规定，补充规定与本合同具有同等效力。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 xml:space="preserve">甲方：河北光华荣昌汽车部件有限公司 </w:t>
      </w:r>
      <w:r w:rsidR="00B11232">
        <w:rPr>
          <w:rFonts w:ascii="宋体" w:eastAsia="宋体" w:hAnsi="宋体" w:cs="宋体" w:hint="eastAsia"/>
          <w:bCs/>
          <w:sz w:val="18"/>
          <w:szCs w:val="18"/>
        </w:rPr>
        <w:t xml:space="preserve">        </w:t>
      </w:r>
      <w:r w:rsidR="00777206">
        <w:rPr>
          <w:rFonts w:ascii="宋体" w:eastAsia="宋体" w:hAnsi="宋体" w:cs="宋体" w:hint="eastAsia"/>
          <w:bCs/>
          <w:sz w:val="18"/>
          <w:szCs w:val="18"/>
        </w:rPr>
        <w:t xml:space="preserve">     </w:t>
      </w:r>
      <w:r w:rsidR="00B11232">
        <w:rPr>
          <w:rFonts w:ascii="宋体" w:eastAsia="宋体" w:hAnsi="宋体" w:cs="宋体" w:hint="eastAsia"/>
          <w:bCs/>
          <w:sz w:val="18"/>
          <w:szCs w:val="18"/>
        </w:rPr>
        <w:t xml:space="preserve">  </w:t>
      </w:r>
      <w:r w:rsidRPr="004A028C">
        <w:rPr>
          <w:rFonts w:ascii="宋体" w:eastAsia="宋体" w:hAnsi="宋体" w:cs="宋体" w:hint="eastAsia"/>
          <w:bCs/>
          <w:sz w:val="18"/>
          <w:szCs w:val="18"/>
        </w:rPr>
        <w:t>乙方：</w:t>
      </w:r>
      <w:r w:rsidR="00777206">
        <w:rPr>
          <w:rFonts w:ascii="宋体" w:eastAsia="宋体" w:hAnsi="宋体" w:cs="宋体" w:hint="eastAsia"/>
          <w:bCs/>
          <w:sz w:val="18"/>
          <w:szCs w:val="18"/>
        </w:rPr>
        <w:t>北京</w:t>
      </w:r>
      <w:r w:rsidR="00777206" w:rsidRPr="004A028C">
        <w:rPr>
          <w:rFonts w:ascii="宋体" w:eastAsia="宋体" w:hAnsi="宋体" w:cs="宋体" w:hint="eastAsia"/>
          <w:bCs/>
          <w:sz w:val="18"/>
          <w:szCs w:val="18"/>
        </w:rPr>
        <w:t>光华荣昌汽车部件有限公司</w:t>
      </w:r>
      <w:r w:rsidRPr="004A028C">
        <w:rPr>
          <w:rFonts w:ascii="宋体" w:eastAsia="宋体" w:hAnsi="宋体" w:cs="宋体" w:hint="eastAsia"/>
          <w:bCs/>
          <w:sz w:val="18"/>
          <w:szCs w:val="18"/>
        </w:rPr>
        <w:t xml:space="preserve">  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 xml:space="preserve">委托代理人：                       </w:t>
      </w:r>
      <w:r w:rsidR="00B11232">
        <w:rPr>
          <w:rFonts w:ascii="宋体" w:eastAsia="宋体" w:hAnsi="宋体" w:cs="宋体" w:hint="eastAsia"/>
          <w:bCs/>
          <w:sz w:val="18"/>
          <w:szCs w:val="18"/>
        </w:rPr>
        <w:t xml:space="preserve">                  </w:t>
      </w:r>
      <w:r w:rsidRPr="004A028C">
        <w:rPr>
          <w:rFonts w:ascii="宋体" w:eastAsia="宋体" w:hAnsi="宋体" w:cs="宋体" w:hint="eastAsia"/>
          <w:bCs/>
          <w:sz w:val="18"/>
          <w:szCs w:val="18"/>
        </w:rPr>
        <w:t>委托代理人：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 xml:space="preserve">签订时间：                        </w:t>
      </w:r>
      <w:r w:rsidR="00B11232">
        <w:rPr>
          <w:rFonts w:ascii="宋体" w:eastAsia="宋体" w:hAnsi="宋体" w:cs="宋体" w:hint="eastAsia"/>
          <w:bCs/>
          <w:sz w:val="18"/>
          <w:szCs w:val="18"/>
        </w:rPr>
        <w:t xml:space="preserve">    </w:t>
      </w:r>
      <w:r w:rsidRPr="004A028C">
        <w:rPr>
          <w:rFonts w:ascii="宋体" w:eastAsia="宋体" w:hAnsi="宋体" w:cs="宋体" w:hint="eastAsia"/>
          <w:bCs/>
          <w:sz w:val="18"/>
          <w:szCs w:val="18"/>
        </w:rPr>
        <w:t xml:space="preserve"> </w:t>
      </w:r>
      <w:r w:rsidR="00B11232">
        <w:rPr>
          <w:rFonts w:ascii="宋体" w:eastAsia="宋体" w:hAnsi="宋体" w:cs="宋体" w:hint="eastAsia"/>
          <w:bCs/>
          <w:sz w:val="18"/>
          <w:szCs w:val="18"/>
        </w:rPr>
        <w:t xml:space="preserve">              </w:t>
      </w:r>
      <w:r w:rsidRPr="004A028C">
        <w:rPr>
          <w:rFonts w:ascii="宋体" w:eastAsia="宋体" w:hAnsi="宋体" w:cs="宋体" w:hint="eastAsia"/>
          <w:bCs/>
          <w:sz w:val="18"/>
          <w:szCs w:val="18"/>
        </w:rPr>
        <w:t>签订时间：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签订地点：北京市昌平区</w:t>
      </w:r>
    </w:p>
    <w:sectPr w:rsidR="00911534" w:rsidRPr="004A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36437F3"/>
    <w:multiLevelType w:val="hybridMultilevel"/>
    <w:tmpl w:val="3FA4C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37E7C20"/>
    <w:multiLevelType w:val="hybridMultilevel"/>
    <w:tmpl w:val="76E82A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48"/>
    <w:rsid w:val="00025CEC"/>
    <w:rsid w:val="001479B9"/>
    <w:rsid w:val="00280A4B"/>
    <w:rsid w:val="002D7348"/>
    <w:rsid w:val="003403A1"/>
    <w:rsid w:val="00405744"/>
    <w:rsid w:val="00476E26"/>
    <w:rsid w:val="004A028C"/>
    <w:rsid w:val="006B1A5D"/>
    <w:rsid w:val="0072609A"/>
    <w:rsid w:val="0075053E"/>
    <w:rsid w:val="00777206"/>
    <w:rsid w:val="00787C2B"/>
    <w:rsid w:val="00911534"/>
    <w:rsid w:val="009E3492"/>
    <w:rsid w:val="00AB2698"/>
    <w:rsid w:val="00B11232"/>
    <w:rsid w:val="00C04159"/>
    <w:rsid w:val="00F53EFB"/>
    <w:rsid w:val="00FE5AAE"/>
    <w:rsid w:val="0A504902"/>
    <w:rsid w:val="0BEE3D2F"/>
    <w:rsid w:val="114A3F27"/>
    <w:rsid w:val="1C077283"/>
    <w:rsid w:val="210D7E7D"/>
    <w:rsid w:val="218246F8"/>
    <w:rsid w:val="22B148C4"/>
    <w:rsid w:val="24D1155C"/>
    <w:rsid w:val="2A026177"/>
    <w:rsid w:val="2FA606FE"/>
    <w:rsid w:val="34F52D97"/>
    <w:rsid w:val="3E380023"/>
    <w:rsid w:val="48745B09"/>
    <w:rsid w:val="48DE4E0A"/>
    <w:rsid w:val="49027EF9"/>
    <w:rsid w:val="4CDE3032"/>
    <w:rsid w:val="4CF77F9F"/>
    <w:rsid w:val="4F997713"/>
    <w:rsid w:val="54336816"/>
    <w:rsid w:val="54C702B0"/>
    <w:rsid w:val="5B7505E7"/>
    <w:rsid w:val="5D182720"/>
    <w:rsid w:val="66443BA0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List Paragraph"/>
    <w:basedOn w:val="a"/>
    <w:uiPriority w:val="99"/>
    <w:unhideWhenUsed/>
    <w:rsid w:val="007260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List Paragraph"/>
    <w:basedOn w:val="a"/>
    <w:uiPriority w:val="99"/>
    <w:unhideWhenUsed/>
    <w:rsid w:val="007260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18</cp:revision>
  <dcterms:created xsi:type="dcterms:W3CDTF">2019-07-25T05:13:00Z</dcterms:created>
  <dcterms:modified xsi:type="dcterms:W3CDTF">2020-12-18T01:47:00Z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