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rFonts w:hint="eastAsia"/>
          <w:b/>
          <w:sz w:val="48"/>
          <w:szCs w:val="48"/>
        </w:rPr>
        <w:t>回执函</w:t>
      </w:r>
    </w:p>
    <w:p>
      <w:pPr>
        <w:rPr>
          <w:b/>
          <w:szCs w:val="32"/>
        </w:rPr>
      </w:pPr>
      <w:r>
        <w:rPr>
          <w:rFonts w:hint="eastAsia"/>
          <w:b/>
          <w:szCs w:val="32"/>
        </w:rPr>
        <w:t>致：一汽解放青岛汽车有限公司</w:t>
      </w:r>
    </w:p>
    <w:p>
      <w:pPr>
        <w:ind w:firstLine="620" w:firstLineChars="196"/>
        <w:rPr>
          <w:rFonts w:hint="eastAsia"/>
          <w:b/>
          <w:szCs w:val="32"/>
        </w:rPr>
      </w:pPr>
      <w:r>
        <w:rPr>
          <w:rFonts w:hint="eastAsia"/>
          <w:b/>
          <w:szCs w:val="32"/>
        </w:rPr>
        <w:t>我公司于2021年1月12日接收到贵公司关于《关于供应商供货情况调查通知》，反馈如下：</w:t>
      </w:r>
    </w:p>
    <w:p>
      <w:pPr>
        <w:ind w:firstLine="620" w:firstLineChars="196"/>
        <w:rPr>
          <w:rFonts w:hint="eastAsia"/>
          <w:b/>
          <w:szCs w:val="32"/>
        </w:rPr>
      </w:pPr>
      <w:r>
        <w:rPr>
          <w:rFonts w:hint="eastAsia"/>
          <w:b/>
          <w:szCs w:val="32"/>
        </w:rPr>
        <w:pict>
          <v:rect id="_x0000_s1027" o:spid="_x0000_s1027" o:spt="1" style="position:absolute;left:0pt;margin-left:215.45pt;margin-top:9.3pt;height:11.35pt;width:11.35pt;z-index:2516602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rFonts w:hint="eastAsia"/>
          <w:b/>
          <w:szCs w:val="32"/>
        </w:rPr>
        <w:pict>
          <v:rect id="_x0000_s1026" o:spid="_x0000_s1026" o:spt="1" style="position:absolute;left:0pt;margin-left:171.3pt;margin-top:9.3pt;height:11.35pt;width:11.35pt;z-index:2516592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rFonts w:hint="eastAsia"/>
          <w:b/>
          <w:szCs w:val="32"/>
        </w:rPr>
        <w:t>1.是否有进口件？    是    否</w:t>
      </w:r>
    </w:p>
    <w:p>
      <w:pPr>
        <w:ind w:firstLine="620" w:firstLineChars="196"/>
        <w:rPr>
          <w:rFonts w:hint="eastAsia"/>
          <w:b/>
          <w:szCs w:val="32"/>
        </w:rPr>
      </w:pPr>
      <w:r>
        <w:rPr>
          <w:rFonts w:hint="eastAsia"/>
          <w:b/>
          <w:szCs w:val="32"/>
        </w:rPr>
        <w:t xml:space="preserve">进口件：                    国家：      </w:t>
      </w:r>
    </w:p>
    <w:p>
      <w:pPr>
        <w:ind w:firstLine="620" w:firstLineChars="196"/>
        <w:rPr>
          <w:rFonts w:hint="eastAsia"/>
          <w:b/>
          <w:szCs w:val="32"/>
        </w:rPr>
      </w:pPr>
      <w:r>
        <w:rPr>
          <w:rFonts w:hint="eastAsia"/>
          <w:b/>
          <w:szCs w:val="32"/>
        </w:rPr>
        <w:t>受疫情影响情况：</w:t>
      </w:r>
    </w:p>
    <w:p>
      <w:pPr>
        <w:ind w:firstLine="620" w:firstLineChars="196"/>
        <w:rPr>
          <w:rFonts w:hint="eastAsia"/>
          <w:b/>
          <w:szCs w:val="32"/>
        </w:rPr>
      </w:pPr>
      <w:r>
        <w:rPr>
          <w:rFonts w:hint="eastAsia"/>
          <w:b/>
          <w:szCs w:val="32"/>
        </w:rPr>
        <w:pict>
          <v:rect id="_x0000_s1029" o:spid="_x0000_s1029" o:spt="1" style="position:absolute;left:0pt;margin-left:206.65pt;margin-top:8.5pt;height:11.35pt;width:11.35pt;z-index:25166233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rFonts w:hint="eastAsia"/>
          <w:b/>
          <w:szCs w:val="32"/>
        </w:rPr>
        <w:pict>
          <v:rect id="_x0000_s1028" o:spid="_x0000_s1028" o:spt="1" style="position:absolute;left:0pt;margin-left:256.05pt;margin-top:9.25pt;height:11.35pt;width:11.35pt;z-index:25166131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rFonts w:hint="eastAsia"/>
          <w:b/>
          <w:szCs w:val="32"/>
        </w:rPr>
        <w:t>2.是否受国内疫情影响？   是    否</w:t>
      </w:r>
    </w:p>
    <w:p>
      <w:pPr>
        <w:ind w:firstLine="620" w:firstLineChars="196"/>
        <w:rPr>
          <w:rFonts w:hint="eastAsia"/>
          <w:b/>
          <w:szCs w:val="32"/>
        </w:rPr>
      </w:pPr>
      <w:r>
        <w:rPr>
          <w:rFonts w:hint="eastAsia"/>
          <w:b/>
          <w:szCs w:val="32"/>
        </w:rPr>
        <w:t>影响区域：</w:t>
      </w:r>
    </w:p>
    <w:p>
      <w:pPr>
        <w:ind w:firstLine="620" w:firstLineChars="196"/>
        <w:rPr>
          <w:rFonts w:hint="eastAsia"/>
          <w:b/>
          <w:szCs w:val="32"/>
        </w:rPr>
      </w:pPr>
      <w:r>
        <w:rPr>
          <w:rFonts w:hint="eastAsia"/>
          <w:b/>
          <w:szCs w:val="32"/>
        </w:rPr>
        <w:t>影响情况：</w:t>
      </w:r>
    </w:p>
    <w:p>
      <w:pPr>
        <w:ind w:firstLine="620" w:firstLineChars="196"/>
        <w:rPr>
          <w:rFonts w:hint="eastAsia"/>
          <w:b/>
          <w:szCs w:val="32"/>
        </w:rPr>
      </w:pPr>
      <w:r>
        <w:rPr>
          <w:rFonts w:hint="eastAsia"/>
          <w:b/>
          <w:szCs w:val="32"/>
        </w:rPr>
        <w:pict>
          <v:rect id="_x0000_s1031" o:spid="_x0000_s1031" o:spt="1" style="position:absolute;left:0pt;margin-left:271.8pt;margin-top:8.05pt;height:11.35pt;width:11.35pt;z-index:25166438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rFonts w:hint="eastAsia"/>
          <w:b/>
          <w:szCs w:val="32"/>
        </w:rPr>
        <w:pict>
          <v:rect id="_x0000_s1030" o:spid="_x0000_s1030" o:spt="1" style="position:absolute;left:0pt;margin-left:226.8pt;margin-top:8.05pt;height:11.35pt;width:11.35pt;z-index:25166336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rFonts w:hint="eastAsia"/>
          <w:b/>
          <w:szCs w:val="32"/>
        </w:rPr>
        <w:t>3.春节期间是否正常生产？   是    否</w:t>
      </w:r>
    </w:p>
    <w:p>
      <w:pPr>
        <w:ind w:firstLine="620" w:firstLineChars="196"/>
        <w:rPr>
          <w:rFonts w:hint="eastAsia"/>
          <w:b/>
          <w:szCs w:val="32"/>
        </w:rPr>
      </w:pPr>
      <w:r>
        <w:rPr>
          <w:rFonts w:hint="eastAsia"/>
          <w:b/>
          <w:szCs w:val="32"/>
        </w:rPr>
        <w:t>春节期间放假</w:t>
      </w:r>
      <w:r>
        <w:rPr>
          <w:rFonts w:hint="eastAsia"/>
          <w:b/>
          <w:szCs w:val="32"/>
          <w:u w:val="single"/>
        </w:rPr>
        <w:t xml:space="preserve">    </w:t>
      </w:r>
      <w:r>
        <w:rPr>
          <w:rFonts w:hint="eastAsia"/>
          <w:b/>
          <w:szCs w:val="32"/>
        </w:rPr>
        <w:t xml:space="preserve">天 </w:t>
      </w:r>
    </w:p>
    <w:p>
      <w:pPr>
        <w:ind w:firstLine="620" w:firstLineChars="196"/>
        <w:rPr>
          <w:rFonts w:hint="eastAsia"/>
          <w:b/>
          <w:szCs w:val="32"/>
        </w:rPr>
      </w:pPr>
      <w:r>
        <w:rPr>
          <w:rFonts w:hint="eastAsia"/>
          <w:b/>
          <w:szCs w:val="32"/>
        </w:rPr>
        <w:t>春节期间可满足青汽公司</w:t>
      </w:r>
      <w:r>
        <w:rPr>
          <w:rFonts w:hint="eastAsia"/>
          <w:b/>
          <w:szCs w:val="32"/>
          <w:u w:val="single"/>
        </w:rPr>
        <w:t xml:space="preserve">    </w:t>
      </w:r>
      <w:r>
        <w:rPr>
          <w:rFonts w:hint="eastAsia"/>
          <w:b/>
          <w:szCs w:val="32"/>
        </w:rPr>
        <w:t>天库存</w:t>
      </w:r>
    </w:p>
    <w:p>
      <w:pPr>
        <w:ind w:firstLine="620" w:firstLineChars="196"/>
        <w:rPr>
          <w:rFonts w:hint="eastAsia"/>
          <w:b/>
          <w:szCs w:val="32"/>
        </w:rPr>
      </w:pPr>
      <w:r>
        <w:rPr>
          <w:rFonts w:hint="eastAsia"/>
          <w:b/>
          <w:szCs w:val="32"/>
        </w:rPr>
        <w:pict>
          <v:rect id="_x0000_s1033" o:spid="_x0000_s1033" o:spt="1" style="position:absolute;left:0pt;margin-left:277.05pt;margin-top:9.85pt;height:11.35pt;width:11.35pt;z-index:25166643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rFonts w:hint="eastAsia"/>
          <w:b/>
          <w:szCs w:val="32"/>
        </w:rPr>
        <w:pict>
          <v:rect id="_x0000_s1032" o:spid="_x0000_s1032" o:spt="1" style="position:absolute;left:0pt;margin-left:227.45pt;margin-top:9.85pt;height:11.35pt;width:11.35pt;z-index:25166540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rFonts w:hint="eastAsia"/>
          <w:b/>
          <w:szCs w:val="32"/>
        </w:rPr>
        <w:t>春节期间是否能正常发货：   是    否</w:t>
      </w:r>
    </w:p>
    <w:p>
      <w:pPr>
        <w:ind w:firstLine="620" w:firstLineChars="196"/>
        <w:rPr>
          <w:rFonts w:hint="eastAsia"/>
          <w:b/>
          <w:szCs w:val="32"/>
        </w:rPr>
      </w:pPr>
      <w:r>
        <w:rPr>
          <w:rFonts w:hint="eastAsia"/>
          <w:b/>
          <w:szCs w:val="32"/>
        </w:rPr>
        <w:t>4.JH6和V卡产能情况</w:t>
      </w:r>
    </w:p>
    <w:p>
      <w:pPr>
        <w:ind w:firstLine="620" w:firstLineChars="196"/>
        <w:rPr>
          <w:rFonts w:hint="eastAsia"/>
          <w:b/>
          <w:szCs w:val="32"/>
        </w:rPr>
      </w:pPr>
      <w:r>
        <w:rPr>
          <w:rFonts w:hint="eastAsia"/>
          <w:b/>
          <w:szCs w:val="32"/>
        </w:rPr>
        <w:t>JH6产能可满足</w:t>
      </w:r>
      <w:r>
        <w:rPr>
          <w:rFonts w:hint="eastAsia"/>
          <w:b/>
          <w:szCs w:val="32"/>
          <w:u w:val="single"/>
        </w:rPr>
        <w:t xml:space="preserve">    </w:t>
      </w:r>
      <w:r>
        <w:rPr>
          <w:rFonts w:hint="eastAsia"/>
          <w:b/>
          <w:szCs w:val="32"/>
        </w:rPr>
        <w:t>台/天，V卡可满足</w:t>
      </w:r>
      <w:r>
        <w:rPr>
          <w:rFonts w:hint="eastAsia"/>
          <w:b/>
          <w:szCs w:val="32"/>
          <w:u w:val="single"/>
        </w:rPr>
        <w:t xml:space="preserve">   </w:t>
      </w:r>
      <w:r>
        <w:rPr>
          <w:rFonts w:hint="eastAsia"/>
          <w:b/>
          <w:szCs w:val="32"/>
        </w:rPr>
        <w:t>台/天</w:t>
      </w:r>
    </w:p>
    <w:p>
      <w:pPr>
        <w:ind w:firstLine="620" w:firstLineChars="196"/>
        <w:rPr>
          <w:rFonts w:hint="eastAsia"/>
          <w:b/>
          <w:szCs w:val="32"/>
        </w:rPr>
      </w:pPr>
      <w:r>
        <w:rPr>
          <w:rFonts w:hint="eastAsia"/>
          <w:b/>
          <w:szCs w:val="32"/>
        </w:rPr>
        <w:t>5.其他需反馈情况</w:t>
      </w:r>
    </w:p>
    <w:p>
      <w:pPr>
        <w:ind w:firstLine="620" w:firstLineChars="196"/>
        <w:rPr>
          <w:b/>
          <w:szCs w:val="32"/>
        </w:rPr>
      </w:pPr>
    </w:p>
    <w:p>
      <w:pPr>
        <w:ind w:firstLine="620" w:firstLineChars="196"/>
        <w:rPr>
          <w:b/>
          <w:szCs w:val="32"/>
        </w:rPr>
      </w:pPr>
      <w:r>
        <w:rPr>
          <w:rFonts w:hint="eastAsia"/>
          <w:b/>
          <w:szCs w:val="32"/>
        </w:rPr>
        <w:t>特此回执</w:t>
      </w:r>
    </w:p>
    <w:p>
      <w:pPr>
        <w:ind w:right="1272" w:firstLine="620" w:firstLineChars="196"/>
        <w:jc w:val="right"/>
        <w:rPr>
          <w:b/>
          <w:szCs w:val="32"/>
        </w:rPr>
      </w:pPr>
      <w:r>
        <w:rPr>
          <w:rFonts w:hint="eastAsia"/>
          <w:b/>
          <w:szCs w:val="32"/>
        </w:rPr>
        <w:t>公司领导签字（副总以上）:</w:t>
      </w:r>
    </w:p>
    <w:p>
      <w:pPr>
        <w:ind w:right="2394"/>
        <w:jc w:val="right"/>
        <w:rPr>
          <w:b/>
          <w:szCs w:val="32"/>
        </w:rPr>
      </w:pPr>
      <w:r>
        <w:rPr>
          <w:rFonts w:hint="eastAsia"/>
          <w:b/>
          <w:szCs w:val="32"/>
        </w:rPr>
        <w:t>盖章（公章）</w:t>
      </w:r>
    </w:p>
    <w:sectPr>
      <w:footerReference r:id="rId3" w:type="default"/>
      <w:footerReference r:id="rId4" w:type="even"/>
      <w:pgSz w:w="11907" w:h="16840"/>
      <w:pgMar w:top="2269" w:right="850" w:bottom="993" w:left="1134" w:header="851" w:footer="1077" w:gutter="0"/>
      <w:cols w:space="425" w:num="1"/>
      <w:docGrid w:type="linesAndChars" w:linePitch="578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hint="eastAsia"/>
        <w:sz w:val="28"/>
      </w:rPr>
    </w:pPr>
    <w:r>
      <w:rPr>
        <w:rStyle w:val="6"/>
        <w:rFonts w:hint="eastAsia"/>
        <w:sz w:val="28"/>
      </w:rPr>
      <w:t xml:space="preserve">— </w:t>
    </w:r>
    <w:r>
      <w:rPr>
        <w:rStyle w:val="6"/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rStyle w:val="6"/>
        <w:sz w:val="28"/>
      </w:rPr>
      <w:fldChar w:fldCharType="separate"/>
    </w:r>
    <w:r>
      <w:rPr>
        <w:rStyle w:val="6"/>
        <w:sz w:val="28"/>
      </w:rPr>
      <w:t>1</w:t>
    </w:r>
    <w:r>
      <w:rPr>
        <w:rStyle w:val="6"/>
        <w:sz w:val="28"/>
      </w:rPr>
      <w:fldChar w:fldCharType="end"/>
    </w:r>
    <w:r>
      <w:rPr>
        <w:rStyle w:val="6"/>
        <w:rFonts w:hint="eastAsia"/>
        <w:sz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hint="eastAsia"/>
        <w:sz w:val="28"/>
      </w:rPr>
    </w:pPr>
    <w:r>
      <w:rPr>
        <w:rStyle w:val="6"/>
        <w:rFonts w:hint="eastAsia"/>
        <w:sz w:val="28"/>
      </w:rPr>
      <w:t xml:space="preserve">   — </w:t>
    </w:r>
    <w:r>
      <w:rPr>
        <w:rStyle w:val="6"/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rStyle w:val="6"/>
        <w:sz w:val="28"/>
      </w:rPr>
      <w:fldChar w:fldCharType="separate"/>
    </w:r>
    <w:r>
      <w:rPr>
        <w:rStyle w:val="6"/>
        <w:sz w:val="28"/>
      </w:rPr>
      <w:t>2</w:t>
    </w:r>
    <w:r>
      <w:rPr>
        <w:rStyle w:val="6"/>
        <w:sz w:val="28"/>
      </w:rPr>
      <w:fldChar w:fldCharType="end"/>
    </w:r>
    <w:r>
      <w:rPr>
        <w:rStyle w:val="6"/>
        <w:rFonts w:hint="eastAsia"/>
        <w:sz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233C"/>
    <w:rsid w:val="001A233C"/>
    <w:rsid w:val="002604FE"/>
    <w:rsid w:val="00C417C7"/>
    <w:rsid w:val="00D26F4C"/>
    <w:rsid w:val="02F6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semiHidden/>
    <w:uiPriority w:val="0"/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9"/>
    <customShpInfo spid="_x0000_s1028"/>
    <customShpInfo spid="_x0000_s1031"/>
    <customShpInfo spid="_x0000_s1030"/>
    <customShpInfo spid="_x0000_s1033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275</Characters>
  <Lines>2</Lines>
  <Paragraphs>1</Paragraphs>
  <TotalTime>4</TotalTime>
  <ScaleCrop>false</ScaleCrop>
  <LinksUpToDate>false</LinksUpToDate>
  <CharactersWithSpaces>322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2021-01-12T03:18:00Z</dcterms:created>
  <dc:creator>LocalAccount</dc:creator>
  <cp:lastModifiedBy>Q.</cp:lastModifiedBy>
  <dcterms:modified xsi:type="dcterms:W3CDTF">2021-01-12T10:58:23Z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