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CB056C">
        <w:rPr>
          <w:rFonts w:ascii="宋体" w:eastAsia="宋体" w:hAnsi="宋体" w:hint="eastAsia"/>
          <w:b/>
          <w:sz w:val="32"/>
          <w:szCs w:val="32"/>
        </w:rPr>
        <w:t>高温爆破</w:t>
      </w:r>
      <w:r w:rsidR="00973BED">
        <w:rPr>
          <w:rFonts w:ascii="宋体" w:eastAsia="宋体" w:hAnsi="宋体" w:hint="eastAsia"/>
          <w:b/>
          <w:sz w:val="32"/>
          <w:szCs w:val="32"/>
        </w:rPr>
        <w:t>压力</w:t>
      </w:r>
      <w:r w:rsidR="00CB056C">
        <w:rPr>
          <w:rFonts w:ascii="宋体" w:eastAsia="宋体" w:hAnsi="宋体" w:hint="eastAsia"/>
          <w:b/>
          <w:sz w:val="32"/>
          <w:szCs w:val="32"/>
        </w:rPr>
        <w:t>试验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6661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4445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73BED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2021年1月19日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6661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066610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对检测报告若有异议，请收到报告后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送样检测仅对样品负责。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北京市昌平区流村镇工业园区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邮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FB27E1" w:rsidTr="00137587">
        <w:trPr>
          <w:trHeight w:hRule="exact" w:val="721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FB27E1" w:rsidRDefault="00973BED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PU</w:t>
            </w:r>
            <w:r w:rsidR="00370BE5">
              <w:rPr>
                <w:rFonts w:ascii="宋体" w:hAnsi="宋体" w:hint="eastAsia"/>
                <w:kern w:val="0"/>
                <w:szCs w:val="20"/>
              </w:rPr>
              <w:t>气管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FB27E1" w:rsidRPr="00FD7CC6" w:rsidRDefault="00C63F86" w:rsidP="00370BE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Theme="minorEastAsia" w:hAnsiTheme="minorEastAsia" w:hint="eastAsia"/>
              </w:rPr>
              <w:t>重卡</w:t>
            </w:r>
          </w:p>
        </w:tc>
      </w:tr>
      <w:tr w:rsidR="00FB27E1" w:rsidTr="00137587">
        <w:trPr>
          <w:trHeight w:hRule="exact" w:val="703"/>
        </w:trPr>
        <w:tc>
          <w:tcPr>
            <w:tcW w:w="1951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FB27E1" w:rsidRPr="00423B9F" w:rsidRDefault="00FB27E1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  <w:tc>
          <w:tcPr>
            <w:tcW w:w="2056" w:type="dxa"/>
            <w:vAlign w:val="center"/>
          </w:tcPr>
          <w:p w:rsidR="00FB27E1" w:rsidRDefault="00FB27E1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FB27E1" w:rsidRPr="00FD7CC6" w:rsidRDefault="0033583C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8</w:t>
            </w:r>
            <w:r w:rsidR="00370BE5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370BE5" w:rsidP="00A4455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新技术中心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0E29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973BE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张加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1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973BED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2021年1月18日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1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973BED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2021年1月19日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CB056C" w:rsidP="004B1C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高温爆破</w:t>
            </w:r>
            <w:r w:rsidR="00973BED">
              <w:rPr>
                <w:rFonts w:ascii="宋体" w:eastAsia="宋体" w:hAnsi="宋体" w:hint="eastAsia"/>
              </w:rPr>
              <w:t>压力</w:t>
            </w:r>
            <w:r>
              <w:rPr>
                <w:rFonts w:ascii="宋体" w:eastAsia="宋体" w:hAnsi="宋体" w:hint="eastAsia"/>
              </w:rPr>
              <w:t>试验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B27E1" w:rsidP="002A142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试验申请单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973BED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试制品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Default="00066610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281CE2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  <w:p w:rsidR="00976311" w:rsidRPr="00976311" w:rsidRDefault="00976311" w:rsidP="00976311">
            <w:pPr>
              <w:ind w:right="-102"/>
              <w:rPr>
                <w:rFonts w:ascii="宋体" w:eastAsia="宋体" w:hAnsi="宋体"/>
              </w:rPr>
            </w:pP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C93D84" w:rsidP="00E55502">
            <w:pPr>
              <w:autoSpaceDE w:val="0"/>
              <w:autoSpaceDN w:val="0"/>
              <w:adjustRightInd w:val="0"/>
              <w:ind w:left="200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加压泵压力只能达到2.8Mpa</w:t>
            </w:r>
            <w:bookmarkStart w:id="0" w:name="_GoBack"/>
            <w:bookmarkEnd w:id="0"/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b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066610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1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973BED">
                  <w:rPr>
                    <w:rFonts w:eastAsia="宋体" w:cs="Arial" w:hint="eastAsia"/>
                    <w:color w:val="000000"/>
                  </w:rPr>
                  <w:t>2021</w:t>
                </w:r>
                <w:r w:rsidR="00973BED">
                  <w:rPr>
                    <w:rFonts w:eastAsia="宋体" w:cs="Arial" w:hint="eastAsia"/>
                    <w:color w:val="000000"/>
                  </w:rPr>
                  <w:t>年</w:t>
                </w:r>
                <w:r w:rsidR="00973BED">
                  <w:rPr>
                    <w:rFonts w:eastAsia="宋体" w:cs="Arial" w:hint="eastAsia"/>
                    <w:color w:val="000000"/>
                  </w:rPr>
                  <w:t>1</w:t>
                </w:r>
                <w:r w:rsidR="00973BED">
                  <w:rPr>
                    <w:rFonts w:eastAsia="宋体" w:cs="Arial" w:hint="eastAsia"/>
                    <w:color w:val="000000"/>
                  </w:rPr>
                  <w:t>月</w:t>
                </w:r>
                <w:r w:rsidR="00973BED">
                  <w:rPr>
                    <w:rFonts w:eastAsia="宋体" w:cs="Arial" w:hint="eastAsia"/>
                    <w:color w:val="000000"/>
                  </w:rPr>
                  <w:t>19</w:t>
                </w:r>
                <w:r w:rsidR="00973BE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1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F5A5D">
                  <w:rPr>
                    <w:rFonts w:eastAsia="宋体" w:cs="Arial" w:hint="eastAsia"/>
                    <w:color w:val="000000"/>
                  </w:rPr>
                  <w:t>2021</w:t>
                </w:r>
                <w:r w:rsidR="008F5A5D">
                  <w:rPr>
                    <w:rFonts w:eastAsia="宋体" w:cs="Arial" w:hint="eastAsia"/>
                    <w:color w:val="000000"/>
                  </w:rPr>
                  <w:t>年</w:t>
                </w:r>
                <w:r w:rsidR="008F5A5D">
                  <w:rPr>
                    <w:rFonts w:eastAsia="宋体" w:cs="Arial" w:hint="eastAsia"/>
                    <w:color w:val="000000"/>
                  </w:rPr>
                  <w:t>1</w:t>
                </w:r>
                <w:r w:rsidR="008F5A5D">
                  <w:rPr>
                    <w:rFonts w:eastAsia="宋体" w:cs="Arial" w:hint="eastAsia"/>
                    <w:color w:val="000000"/>
                  </w:rPr>
                  <w:t>月</w:t>
                </w:r>
                <w:r w:rsidR="008F5A5D">
                  <w:rPr>
                    <w:rFonts w:eastAsia="宋体" w:cs="Arial" w:hint="eastAsia"/>
                    <w:color w:val="000000"/>
                  </w:rPr>
                  <w:t>20</w:t>
                </w:r>
                <w:r w:rsidR="008F5A5D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D14A08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0E29C2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0E29C2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75"/>
        <w:gridCol w:w="2014"/>
        <w:gridCol w:w="992"/>
        <w:gridCol w:w="1701"/>
        <w:gridCol w:w="1843"/>
        <w:gridCol w:w="1417"/>
        <w:gridCol w:w="1956"/>
      </w:tblGrid>
      <w:tr w:rsidR="00B20F3F" w:rsidTr="000569A2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01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5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CB5A70" w:rsidTr="00CB5A70">
        <w:tc>
          <w:tcPr>
            <w:tcW w:w="675" w:type="dxa"/>
            <w:vAlign w:val="center"/>
          </w:tcPr>
          <w:p w:rsidR="00CB5A70" w:rsidRPr="00233A20" w:rsidRDefault="00CB5A70" w:rsidP="00CB5A70">
            <w:pPr>
              <w:jc w:val="center"/>
            </w:pPr>
            <w:r w:rsidRPr="00233A20">
              <w:rPr>
                <w:rFonts w:hint="eastAsia"/>
              </w:rPr>
              <w:t>1</w:t>
            </w:r>
          </w:p>
        </w:tc>
        <w:tc>
          <w:tcPr>
            <w:tcW w:w="2014" w:type="dxa"/>
            <w:vAlign w:val="center"/>
          </w:tcPr>
          <w:p w:rsidR="00CB5A70" w:rsidRPr="00233A20" w:rsidRDefault="00281CE2" w:rsidP="00CB5A70">
            <w:pPr>
              <w:jc w:val="center"/>
            </w:pPr>
            <w:r w:rsidRPr="00281CE2">
              <w:rPr>
                <w:rFonts w:hint="eastAsia"/>
              </w:rPr>
              <w:t>热老化试验箱</w:t>
            </w:r>
          </w:p>
        </w:tc>
        <w:tc>
          <w:tcPr>
            <w:tcW w:w="992" w:type="dxa"/>
            <w:vAlign w:val="center"/>
          </w:tcPr>
          <w:p w:rsidR="00CB5A70" w:rsidRPr="00233A20" w:rsidRDefault="00281CE2" w:rsidP="00CB5A70">
            <w:pPr>
              <w:jc w:val="center"/>
            </w:pPr>
            <w:r w:rsidRPr="00281CE2">
              <w:t>R-006</w:t>
            </w:r>
          </w:p>
        </w:tc>
        <w:tc>
          <w:tcPr>
            <w:tcW w:w="1701" w:type="dxa"/>
            <w:vAlign w:val="center"/>
          </w:tcPr>
          <w:p w:rsidR="00CB5A70" w:rsidRPr="00233A20" w:rsidRDefault="00281CE2" w:rsidP="00CB5A70">
            <w:pPr>
              <w:jc w:val="center"/>
            </w:pPr>
            <w:r w:rsidRPr="00281CE2">
              <w:t>0-100</w:t>
            </w:r>
            <w:r w:rsidR="00CB5A70" w:rsidRPr="00233A20">
              <w:rPr>
                <w:rFonts w:hint="eastAsia"/>
              </w:rPr>
              <w:t>℃</w:t>
            </w:r>
          </w:p>
        </w:tc>
        <w:tc>
          <w:tcPr>
            <w:tcW w:w="1843" w:type="dxa"/>
            <w:vAlign w:val="center"/>
          </w:tcPr>
          <w:p w:rsidR="00CB5A70" w:rsidRPr="00233A20" w:rsidRDefault="00281CE2" w:rsidP="00CB5A70">
            <w:pPr>
              <w:jc w:val="center"/>
            </w:pPr>
            <w:r w:rsidRPr="00281CE2">
              <w:rPr>
                <w:rFonts w:hint="eastAsia"/>
              </w:rPr>
              <w:t>杭州</w:t>
            </w:r>
            <w:proofErr w:type="gramStart"/>
            <w:r w:rsidRPr="00281CE2">
              <w:rPr>
                <w:rFonts w:hint="eastAsia"/>
              </w:rPr>
              <w:t>利辉环境</w:t>
            </w:r>
            <w:proofErr w:type="gramEnd"/>
            <w:r w:rsidRPr="00281CE2">
              <w:rPr>
                <w:rFonts w:hint="eastAsia"/>
              </w:rPr>
              <w:t>检测设备有限公司</w:t>
            </w:r>
          </w:p>
        </w:tc>
        <w:tc>
          <w:tcPr>
            <w:tcW w:w="1417" w:type="dxa"/>
            <w:vAlign w:val="center"/>
          </w:tcPr>
          <w:p w:rsidR="00CB5A70" w:rsidRPr="00233A20" w:rsidRDefault="00281CE2" w:rsidP="00CB5A70">
            <w:pPr>
              <w:jc w:val="center"/>
            </w:pPr>
            <w:r w:rsidRPr="00281CE2">
              <w:rPr>
                <w:rFonts w:hint="eastAsia"/>
              </w:rPr>
              <w:t>±</w:t>
            </w:r>
            <w:r w:rsidRPr="00281CE2">
              <w:rPr>
                <w:rFonts w:hint="eastAsia"/>
              </w:rPr>
              <w:t>2</w:t>
            </w:r>
            <w:r w:rsidRPr="00281CE2">
              <w:rPr>
                <w:rFonts w:hint="eastAsia"/>
              </w:rPr>
              <w:t>℃</w:t>
            </w:r>
          </w:p>
        </w:tc>
        <w:tc>
          <w:tcPr>
            <w:tcW w:w="1956" w:type="dxa"/>
            <w:vAlign w:val="center"/>
          </w:tcPr>
          <w:p w:rsidR="00CB5A70" w:rsidRDefault="00CB5A70" w:rsidP="00281CE2">
            <w:pPr>
              <w:jc w:val="center"/>
            </w:pPr>
            <w:r w:rsidRPr="00233A20">
              <w:rPr>
                <w:rFonts w:hint="eastAsia"/>
              </w:rPr>
              <w:t>202</w:t>
            </w:r>
            <w:r w:rsidR="00281CE2">
              <w:rPr>
                <w:rFonts w:hint="eastAsia"/>
              </w:rPr>
              <w:t>1</w:t>
            </w:r>
            <w:r w:rsidRPr="00233A20">
              <w:rPr>
                <w:rFonts w:hint="eastAsia"/>
              </w:rPr>
              <w:t>年</w:t>
            </w:r>
            <w:r w:rsidRPr="00233A20">
              <w:rPr>
                <w:rFonts w:hint="eastAsia"/>
              </w:rPr>
              <w:t>1</w:t>
            </w:r>
            <w:r w:rsidR="00281CE2">
              <w:rPr>
                <w:rFonts w:hint="eastAsia"/>
              </w:rPr>
              <w:t>1</w:t>
            </w:r>
            <w:r w:rsidRPr="00233A20">
              <w:rPr>
                <w:rFonts w:hint="eastAsia"/>
              </w:rPr>
              <w:t>月</w:t>
            </w:r>
            <w:r w:rsidR="00281CE2">
              <w:rPr>
                <w:rFonts w:hint="eastAsia"/>
              </w:rPr>
              <w:t>9</w:t>
            </w:r>
            <w:r w:rsidRPr="00233A2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D24B92" w:rsidTr="008F5A5D">
        <w:trPr>
          <w:trHeight w:val="2145"/>
        </w:trPr>
        <w:tc>
          <w:tcPr>
            <w:tcW w:w="10564" w:type="dxa"/>
            <w:vAlign w:val="center"/>
          </w:tcPr>
          <w:p w:rsidR="00D24B92" w:rsidRPr="000C5600" w:rsidRDefault="00D24B92" w:rsidP="006C6A04">
            <w:pPr>
              <w:pStyle w:val="ad"/>
              <w:ind w:left="315" w:hangingChars="150" w:hanging="315"/>
            </w:pPr>
            <w:r w:rsidRPr="000C5600">
              <w:rPr>
                <w:rFonts w:hint="eastAsia"/>
              </w:rPr>
              <w:t>1、</w:t>
            </w:r>
            <w:proofErr w:type="gramStart"/>
            <w:r>
              <w:rPr>
                <w:rFonts w:hint="eastAsia"/>
              </w:rPr>
              <w:t>截取竞品座椅</w:t>
            </w:r>
            <w:proofErr w:type="gramEnd"/>
            <w:r>
              <w:rPr>
                <w:rFonts w:hint="eastAsia"/>
              </w:rPr>
              <w:t>上的4*2.5气管2根，长度430mm，同时截取</w:t>
            </w:r>
            <w:proofErr w:type="gramStart"/>
            <w:r>
              <w:rPr>
                <w:rFonts w:hint="eastAsia"/>
              </w:rPr>
              <w:t>亚德客与</w:t>
            </w:r>
            <w:proofErr w:type="gramEnd"/>
            <w:r>
              <w:rPr>
                <w:rFonts w:hint="eastAsia"/>
              </w:rPr>
              <w:t>SMC 、维克多 4*2.5气管2根，长度430mm</w:t>
            </w:r>
            <w:r w:rsidRPr="000C5600">
              <w:rPr>
                <w:rFonts w:hint="eastAsia"/>
              </w:rPr>
              <w:t>；</w:t>
            </w:r>
          </w:p>
          <w:p w:rsidR="00D24B92" w:rsidRPr="000C5600" w:rsidRDefault="00D24B92" w:rsidP="006C6A04">
            <w:pPr>
              <w:pStyle w:val="ad"/>
              <w:ind w:left="315" w:hangingChars="150" w:hanging="315"/>
            </w:pPr>
            <w:r w:rsidRPr="000C5600">
              <w:rPr>
                <w:rFonts w:hint="eastAsia"/>
              </w:rPr>
              <w:t>2、将气管一端封闭，另一端与气源连接；</w:t>
            </w:r>
          </w:p>
          <w:p w:rsidR="00D24B92" w:rsidRPr="000C5600" w:rsidRDefault="00D24B92" w:rsidP="006C6A04">
            <w:pPr>
              <w:pStyle w:val="ad"/>
              <w:ind w:left="315" w:hangingChars="150" w:hanging="315"/>
            </w:pPr>
            <w:r w:rsidRPr="000C5600">
              <w:rPr>
                <w:rFonts w:hint="eastAsia"/>
              </w:rPr>
              <w:t>3.将气管放置在高温箱内，气管内部气体压力1.0MPa，在70℃环境下静止保压，保压时间30min；</w:t>
            </w:r>
          </w:p>
          <w:p w:rsidR="00D24B92" w:rsidRPr="000C5600" w:rsidRDefault="00D24B92" w:rsidP="006C6A04">
            <w:pPr>
              <w:pStyle w:val="ad"/>
              <w:ind w:left="315" w:hangingChars="150" w:hanging="315"/>
            </w:pPr>
            <w:r w:rsidRPr="000C5600">
              <w:rPr>
                <w:rFonts w:hint="eastAsia"/>
              </w:rPr>
              <w:t>4.</w:t>
            </w:r>
            <w:r>
              <w:rPr>
                <w:rFonts w:hint="eastAsia"/>
              </w:rPr>
              <w:t>保持环境温度不变，逐步提高气管内空气压力</w:t>
            </w:r>
            <w:r w:rsidRPr="000C5600">
              <w:rPr>
                <w:rFonts w:hint="eastAsia"/>
              </w:rPr>
              <w:t>每升高0.1MPa保压60s后继续升压，直至气管爆破为止；</w:t>
            </w:r>
          </w:p>
          <w:p w:rsidR="00D24B92" w:rsidRPr="00B934BE" w:rsidRDefault="00D24B92" w:rsidP="006C6A04">
            <w:pPr>
              <w:pStyle w:val="ad"/>
              <w:ind w:firstLineChars="0" w:firstLine="0"/>
            </w:pPr>
            <w:r w:rsidRPr="000C5600">
              <w:rPr>
                <w:rFonts w:hint="eastAsia"/>
              </w:rPr>
              <w:t>5、记录气管爆破时的压力和在该压力下保压的时间；</w:t>
            </w:r>
          </w:p>
        </w:tc>
      </w:tr>
      <w:tr w:rsidR="00D24B92" w:rsidTr="004B37BA">
        <w:tc>
          <w:tcPr>
            <w:tcW w:w="10564" w:type="dxa"/>
          </w:tcPr>
          <w:p w:rsidR="00D24B92" w:rsidRDefault="00D24B92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D24B92" w:rsidTr="008F5A5D">
        <w:trPr>
          <w:trHeight w:val="650"/>
        </w:trPr>
        <w:tc>
          <w:tcPr>
            <w:tcW w:w="10564" w:type="dxa"/>
            <w:vAlign w:val="center"/>
          </w:tcPr>
          <w:p w:rsidR="00D24B92" w:rsidRPr="002C2FB3" w:rsidRDefault="00D24B92" w:rsidP="00285FEF">
            <w:pPr>
              <w:rPr>
                <w:rFonts w:ascii="宋体" w:eastAsia="宋体" w:hAnsi="宋体"/>
                <w:color w:val="000000"/>
                <w:sz w:val="22"/>
              </w:rPr>
            </w:pPr>
            <w:r w:rsidRPr="0066179E">
              <w:rPr>
                <w:rFonts w:ascii="宋体" w:eastAsia="宋体" w:hAnsi="宋体" w:hint="eastAsia"/>
                <w:color w:val="000000"/>
                <w:sz w:val="22"/>
              </w:rPr>
              <w:t>记录气管</w:t>
            </w:r>
            <w:r>
              <w:rPr>
                <w:rFonts w:ascii="宋体" w:eastAsia="宋体" w:hAnsi="宋体" w:hint="eastAsia"/>
                <w:color w:val="000000"/>
                <w:sz w:val="22"/>
              </w:rPr>
              <w:t>试验前后的直径，气管</w:t>
            </w:r>
            <w:r w:rsidRPr="0066179E">
              <w:rPr>
                <w:rFonts w:ascii="宋体" w:eastAsia="宋体" w:hAnsi="宋体" w:hint="eastAsia"/>
                <w:color w:val="000000"/>
                <w:sz w:val="22"/>
              </w:rPr>
              <w:t>爆破处与进气口的距离及爆破时的压力值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FB27E1">
        <w:trPr>
          <w:trHeight w:val="983"/>
        </w:trPr>
        <w:tc>
          <w:tcPr>
            <w:tcW w:w="10564" w:type="dxa"/>
            <w:gridSpan w:val="2"/>
          </w:tcPr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79"/>
              <w:gridCol w:w="992"/>
              <w:gridCol w:w="993"/>
              <w:gridCol w:w="992"/>
              <w:gridCol w:w="1417"/>
              <w:gridCol w:w="1134"/>
              <w:gridCol w:w="2552"/>
            </w:tblGrid>
            <w:tr w:rsidR="008F5A5D" w:rsidTr="006C6A04">
              <w:trPr>
                <w:trHeight w:val="454"/>
              </w:trPr>
              <w:tc>
                <w:tcPr>
                  <w:tcW w:w="8959" w:type="dxa"/>
                  <w:gridSpan w:val="7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亚德克</w:t>
                  </w:r>
                </w:p>
              </w:tc>
            </w:tr>
            <w:tr w:rsidR="008F5A5D" w:rsidTr="006C6A04">
              <w:trPr>
                <w:trHeight w:val="454"/>
              </w:trPr>
              <w:tc>
                <w:tcPr>
                  <w:tcW w:w="87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直径（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爆破出与进气口距离（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爆破压力值（</w:t>
                  </w:r>
                  <w:proofErr w:type="spell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Mpa</w:t>
                  </w:r>
                  <w:proofErr w:type="spell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8F5A5D" w:rsidTr="006C6A04">
              <w:trPr>
                <w:trHeight w:val="454"/>
              </w:trPr>
              <w:tc>
                <w:tcPr>
                  <w:tcW w:w="87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试验后</w:t>
                  </w: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F5A5D" w:rsidTr="006C6A04">
              <w:trPr>
                <w:trHeight w:val="454"/>
              </w:trPr>
              <w:tc>
                <w:tcPr>
                  <w:tcW w:w="87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993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3.92</w:t>
                  </w:r>
                </w:p>
              </w:tc>
              <w:tc>
                <w:tcPr>
                  <w:tcW w:w="99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4.40</w:t>
                  </w:r>
                </w:p>
              </w:tc>
              <w:tc>
                <w:tcPr>
                  <w:tcW w:w="141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1.3</w:t>
                  </w:r>
                </w:p>
              </w:tc>
              <w:tc>
                <w:tcPr>
                  <w:tcW w:w="255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保压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57s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时爆破</w:t>
                  </w:r>
                </w:p>
              </w:tc>
            </w:tr>
            <w:tr w:rsidR="008F5A5D" w:rsidTr="006C6A04">
              <w:trPr>
                <w:trHeight w:val="454"/>
              </w:trPr>
              <w:tc>
                <w:tcPr>
                  <w:tcW w:w="879" w:type="dxa"/>
                  <w:vMerge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8F5A5D" w:rsidRDefault="008F5A5D" w:rsidP="006C6A04">
                  <w:pPr>
                    <w:widowControl/>
                    <w:jc w:val="left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993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3.92</w:t>
                  </w:r>
                </w:p>
              </w:tc>
              <w:tc>
                <w:tcPr>
                  <w:tcW w:w="99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4.45</w:t>
                  </w:r>
                </w:p>
              </w:tc>
              <w:tc>
                <w:tcPr>
                  <w:tcW w:w="1417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85</w:t>
                  </w:r>
                </w:p>
              </w:tc>
              <w:tc>
                <w:tcPr>
                  <w:tcW w:w="1134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1.4</w:t>
                  </w:r>
                </w:p>
              </w:tc>
              <w:tc>
                <w:tcPr>
                  <w:tcW w:w="2552" w:type="dxa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36280E" w:rsidP="003628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保压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7s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时爆破</w:t>
                  </w:r>
                </w:p>
              </w:tc>
            </w:tr>
            <w:tr w:rsidR="008F5A5D" w:rsidTr="006C6A04">
              <w:trPr>
                <w:trHeight w:val="454"/>
              </w:trPr>
              <w:tc>
                <w:tcPr>
                  <w:tcW w:w="8959" w:type="dxa"/>
                  <w:gridSpan w:val="7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b/>
                      <w:kern w:val="0"/>
                      <w:sz w:val="24"/>
                    </w:rPr>
                    <w:t>竞品（伊思灵）</w:t>
                  </w:r>
                </w:p>
              </w:tc>
            </w:tr>
            <w:tr w:rsidR="008F5A5D" w:rsidTr="006C6A04">
              <w:trPr>
                <w:trHeight w:val="385"/>
              </w:trPr>
              <w:tc>
                <w:tcPr>
                  <w:tcW w:w="87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直径（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爆破出与进气口距离（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爆破压力值（</w:t>
                  </w:r>
                  <w:proofErr w:type="spell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Mpa</w:t>
                  </w:r>
                  <w:proofErr w:type="spell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8F5A5D" w:rsidTr="006C6A04">
              <w:trPr>
                <w:trHeight w:val="385"/>
              </w:trPr>
              <w:tc>
                <w:tcPr>
                  <w:tcW w:w="87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</w:t>
                  </w:r>
                  <w:r w:rsidRPr="00D95B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后</w:t>
                  </w: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F5A5D" w:rsidTr="006C6A04">
              <w:trPr>
                <w:trHeight w:val="385"/>
              </w:trPr>
              <w:tc>
                <w:tcPr>
                  <w:tcW w:w="87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3.97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4.05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305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2.6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36280E" w:rsidP="003628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保压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7s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时爆破</w:t>
                  </w:r>
                </w:p>
              </w:tc>
            </w:tr>
            <w:tr w:rsidR="008F5A5D" w:rsidTr="006C6A04">
              <w:trPr>
                <w:trHeight w:val="385"/>
              </w:trPr>
              <w:tc>
                <w:tcPr>
                  <w:tcW w:w="87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3.97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4.02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36280E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2.5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36280E" w:rsidP="0036280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保压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7s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时爆破</w:t>
                  </w:r>
                </w:p>
              </w:tc>
            </w:tr>
            <w:tr w:rsidR="008F5A5D" w:rsidTr="006C6A04">
              <w:trPr>
                <w:trHeight w:val="454"/>
              </w:trPr>
              <w:tc>
                <w:tcPr>
                  <w:tcW w:w="8959" w:type="dxa"/>
                  <w:gridSpan w:val="7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4C0B01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4C0B01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SMC</w:t>
                  </w:r>
                </w:p>
              </w:tc>
            </w:tr>
            <w:tr w:rsidR="008F5A5D" w:rsidTr="006C6A04">
              <w:trPr>
                <w:trHeight w:val="385"/>
              </w:trPr>
              <w:tc>
                <w:tcPr>
                  <w:tcW w:w="87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直径（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爆破出与进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气口距离（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爆破压力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值（</w:t>
                  </w:r>
                  <w:proofErr w:type="spell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Mpa</w:t>
                  </w:r>
                  <w:proofErr w:type="spell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状态描述</w:t>
                  </w:r>
                </w:p>
              </w:tc>
            </w:tr>
            <w:tr w:rsidR="008F5A5D" w:rsidTr="006C6A04">
              <w:trPr>
                <w:trHeight w:val="385"/>
              </w:trPr>
              <w:tc>
                <w:tcPr>
                  <w:tcW w:w="879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</w:t>
                  </w:r>
                  <w:r w:rsidRPr="00D95B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后</w:t>
                  </w: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8F5A5D" w:rsidTr="006C6A04">
              <w:trPr>
                <w:trHeight w:val="385"/>
              </w:trPr>
              <w:tc>
                <w:tcPr>
                  <w:tcW w:w="879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lastRenderedPageBreak/>
                    <w:t>φ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746831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3.86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4.12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压力达到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2.8Mpa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并保压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10min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未爆破</w:t>
                  </w:r>
                </w:p>
              </w:tc>
            </w:tr>
            <w:tr w:rsidR="008F5A5D" w:rsidTr="00F94C42">
              <w:trPr>
                <w:trHeight w:val="385"/>
              </w:trPr>
              <w:tc>
                <w:tcPr>
                  <w:tcW w:w="87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Default="008F5A5D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746831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3.86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4.26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F5A5D" w:rsidRPr="00257DCC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压力达到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2.8Mpa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并保压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10min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未爆破</w:t>
                  </w:r>
                </w:p>
              </w:tc>
            </w:tr>
            <w:tr w:rsidR="00412D92" w:rsidTr="006246EF">
              <w:trPr>
                <w:trHeight w:val="385"/>
              </w:trPr>
              <w:tc>
                <w:tcPr>
                  <w:tcW w:w="8959" w:type="dxa"/>
                  <w:gridSpan w:val="7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543152" w:rsidRDefault="00543152" w:rsidP="006C6A04">
                  <w:pPr>
                    <w:jc w:val="center"/>
                    <w:rPr>
                      <w:rFonts w:ascii="Calibri" w:eastAsia="宋体" w:hAnsi="宋体" w:cs="Times New Roman"/>
                      <w:b/>
                      <w:kern w:val="0"/>
                      <w:sz w:val="22"/>
                    </w:rPr>
                  </w:pPr>
                  <w:r w:rsidRPr="00543152">
                    <w:rPr>
                      <w:rFonts w:ascii="Calibri" w:eastAsia="宋体" w:hAnsi="宋体" w:cs="Times New Roman" w:hint="eastAsia"/>
                      <w:b/>
                      <w:kern w:val="0"/>
                      <w:sz w:val="22"/>
                    </w:rPr>
                    <w:t>维克多</w:t>
                  </w:r>
                </w:p>
              </w:tc>
            </w:tr>
            <w:tr w:rsidR="00412D92" w:rsidTr="006D648F">
              <w:trPr>
                <w:trHeight w:val="385"/>
              </w:trPr>
              <w:tc>
                <w:tcPr>
                  <w:tcW w:w="879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Default="00412D92" w:rsidP="006C6A04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名称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Default="00412D92" w:rsidP="006C6A04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编号</w:t>
                  </w:r>
                </w:p>
              </w:tc>
              <w:tc>
                <w:tcPr>
                  <w:tcW w:w="1985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Default="00412D92" w:rsidP="006C6A04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直径（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412D92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爆破出与进气口距离（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mm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1134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412D92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爆破压力值（</w:t>
                  </w:r>
                  <w:proofErr w:type="spellStart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Mpa</w:t>
                  </w:r>
                  <w:proofErr w:type="spellEnd"/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2552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412D92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状态描述</w:t>
                  </w:r>
                </w:p>
              </w:tc>
            </w:tr>
            <w:tr w:rsidR="00412D92" w:rsidTr="006D648F">
              <w:trPr>
                <w:trHeight w:val="385"/>
              </w:trPr>
              <w:tc>
                <w:tcPr>
                  <w:tcW w:w="87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412D92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Default="00412D92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412D92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试验前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412D92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试验</w:t>
                  </w:r>
                  <w:r w:rsidRPr="00D95B3D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后</w:t>
                  </w:r>
                </w:p>
              </w:tc>
              <w:tc>
                <w:tcPr>
                  <w:tcW w:w="1417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412D92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134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412D92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2552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412D92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</w:tr>
            <w:tr w:rsidR="00412D92" w:rsidTr="00F94C42">
              <w:trPr>
                <w:trHeight w:val="385"/>
              </w:trPr>
              <w:tc>
                <w:tcPr>
                  <w:tcW w:w="879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Default="00412D92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φ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Default="00412D92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1#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Default="00B70E14" w:rsidP="006C6A04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3.86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3.92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压力达到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2.8Mpa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并保压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10min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未爆破</w:t>
                  </w:r>
                </w:p>
              </w:tc>
            </w:tr>
            <w:tr w:rsidR="00412D92" w:rsidTr="006C6A04">
              <w:trPr>
                <w:trHeight w:val="385"/>
              </w:trPr>
              <w:tc>
                <w:tcPr>
                  <w:tcW w:w="879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412D92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Default="00412D92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2#</w:t>
                  </w:r>
                </w:p>
              </w:tc>
              <w:tc>
                <w:tcPr>
                  <w:tcW w:w="99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Default="00B70E14" w:rsidP="006C6A04">
                  <w:pPr>
                    <w:jc w:val="center"/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3.89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3.93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/</w:t>
                  </w:r>
                </w:p>
              </w:tc>
              <w:tc>
                <w:tcPr>
                  <w:tcW w:w="2552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412D92" w:rsidRPr="00257DCC" w:rsidRDefault="00B70E14" w:rsidP="006C6A0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压力达到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2.8Mpa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并保压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10min</w:t>
                  </w: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未爆破</w:t>
                  </w:r>
                </w:p>
              </w:tc>
            </w:tr>
          </w:tbl>
          <w:p w:rsidR="000569A2" w:rsidRPr="002D11A0" w:rsidRDefault="000569A2" w:rsidP="004B1C28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lastRenderedPageBreak/>
              <w:t>2、结果照片</w:t>
            </w:r>
          </w:p>
        </w:tc>
      </w:tr>
      <w:tr w:rsidR="005E6816" w:rsidTr="0053147D">
        <w:tc>
          <w:tcPr>
            <w:tcW w:w="5282" w:type="dxa"/>
          </w:tcPr>
          <w:p w:rsidR="005E6816" w:rsidRPr="002D11A0" w:rsidRDefault="005E6816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6BF7D6CD" wp14:editId="1DF85B7A">
                  <wp:extent cx="2793648" cy="2095236"/>
                  <wp:effectExtent l="0" t="0" r="698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5E6816" w:rsidRPr="002D11A0" w:rsidRDefault="00FE2BB3" w:rsidP="00F0602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477D5C8" wp14:editId="2C846631">
                  <wp:extent cx="2857143" cy="2095238"/>
                  <wp:effectExtent l="0" t="0" r="63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143" cy="20952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Default="005E681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eastAsia="宋体" w:hAnsi="宋体" w:hint="eastAsia"/>
              </w:rPr>
              <w:t>不评价</w:t>
            </w:r>
          </w:p>
        </w:tc>
      </w:tr>
      <w:tr w:rsidR="00F26B63" w:rsidTr="00F97FEF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82"/>
        <w:gridCol w:w="90"/>
        <w:gridCol w:w="5192"/>
      </w:tblGrid>
      <w:tr w:rsidR="00B6121D" w:rsidTr="00203110">
        <w:tc>
          <w:tcPr>
            <w:tcW w:w="5282" w:type="dxa"/>
          </w:tcPr>
          <w:p w:rsidR="00B6121D" w:rsidRPr="005F246A" w:rsidRDefault="00B6121D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AD08219" wp14:editId="2C1BE714">
                  <wp:extent cx="2793648" cy="2095236"/>
                  <wp:effectExtent l="0" t="0" r="698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  <w:gridSpan w:val="2"/>
          </w:tcPr>
          <w:p w:rsidR="00B6121D" w:rsidRPr="005F246A" w:rsidRDefault="00B6121D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7DDFD751" wp14:editId="0F544AD8">
                  <wp:extent cx="2065375" cy="2753833"/>
                  <wp:effectExtent l="0" t="127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67263" cy="275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3"/>
          </w:tcPr>
          <w:p w:rsidR="002E414F" w:rsidRPr="005F246A" w:rsidRDefault="002E414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来样照片</w:t>
            </w:r>
          </w:p>
        </w:tc>
      </w:tr>
      <w:tr w:rsidR="00745E17" w:rsidTr="00E425C9">
        <w:tc>
          <w:tcPr>
            <w:tcW w:w="10564" w:type="dxa"/>
            <w:gridSpan w:val="3"/>
          </w:tcPr>
          <w:p w:rsidR="00745E17" w:rsidRPr="005F246A" w:rsidRDefault="00745E17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B6D0066" wp14:editId="1FB5540D">
                  <wp:extent cx="2793648" cy="2095236"/>
                  <wp:effectExtent l="0" t="0" r="698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3"/>
          </w:tcPr>
          <w:p w:rsidR="002E414F" w:rsidRPr="005F246A" w:rsidRDefault="00E215EF" w:rsidP="002E414F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试验中</w:t>
            </w:r>
          </w:p>
        </w:tc>
      </w:tr>
      <w:tr w:rsidR="00EB2A3D" w:rsidTr="00EB2A3D">
        <w:tc>
          <w:tcPr>
            <w:tcW w:w="5372" w:type="dxa"/>
            <w:gridSpan w:val="2"/>
          </w:tcPr>
          <w:p w:rsidR="00EB2A3D" w:rsidRPr="005F246A" w:rsidRDefault="005E681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3B6928D7" wp14:editId="4C5092E7">
                  <wp:extent cx="2793648" cy="2095236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5F246A" w:rsidRDefault="00B6121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6297D4F5" wp14:editId="75D19A62">
                  <wp:extent cx="2065375" cy="2753833"/>
                  <wp:effectExtent l="0" t="127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067263" cy="275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21D" w:rsidTr="00153E19">
        <w:tc>
          <w:tcPr>
            <w:tcW w:w="10564" w:type="dxa"/>
            <w:gridSpan w:val="3"/>
          </w:tcPr>
          <w:p w:rsidR="00B6121D" w:rsidRPr="005F246A" w:rsidRDefault="00B6121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试验前</w:t>
            </w:r>
          </w:p>
        </w:tc>
      </w:tr>
      <w:tr w:rsidR="00B6121D" w:rsidTr="00EB2A3D">
        <w:tc>
          <w:tcPr>
            <w:tcW w:w="5372" w:type="dxa"/>
            <w:gridSpan w:val="2"/>
          </w:tcPr>
          <w:p w:rsidR="00B6121D" w:rsidRPr="005F246A" w:rsidRDefault="00B6121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38D032C5" wp14:editId="2638874F">
                  <wp:extent cx="2793648" cy="2095236"/>
                  <wp:effectExtent l="0" t="0" r="698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B6121D" w:rsidRPr="00B6121D" w:rsidRDefault="00B6121D" w:rsidP="00A5197D">
            <w:pPr>
              <w:ind w:right="-102"/>
              <w:jc w:val="center"/>
              <w:rPr>
                <w:rFonts w:ascii="宋体" w:hAnsi="宋体"/>
              </w:rPr>
            </w:pPr>
            <w:r w:rsidRPr="005F246A">
              <w:rPr>
                <w:b/>
                <w:noProof/>
              </w:rPr>
              <w:drawing>
                <wp:inline distT="0" distB="0" distL="0" distR="0" wp14:anchorId="38D032C5" wp14:editId="2638874F">
                  <wp:extent cx="2793648" cy="2095236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8" cy="20952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121D" w:rsidTr="0053777B">
        <w:tc>
          <w:tcPr>
            <w:tcW w:w="10564" w:type="dxa"/>
            <w:gridSpan w:val="3"/>
          </w:tcPr>
          <w:p w:rsidR="00B6121D" w:rsidRPr="005F246A" w:rsidRDefault="00B6121D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 w:rsidRPr="005F246A">
              <w:rPr>
                <w:rFonts w:ascii="宋体" w:hAnsi="宋体"/>
                <w:b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DA23D7" w:rsidP="00370BE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Theme="minorEastAsia" w:hAnsiTheme="minorEastAsia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E53CA8" w:rsidP="00D92A27">
            <w:pPr>
              <w:ind w:right="-102"/>
              <w:jc w:val="center"/>
              <w:rPr>
                <w:rFonts w:ascii="宋体" w:hAnsi="宋体"/>
              </w:rPr>
            </w:pPr>
            <w:proofErr w:type="gramStart"/>
            <w:r>
              <w:rPr>
                <w:rFonts w:ascii="宋体" w:hAnsi="宋体" w:hint="eastAsia"/>
              </w:rPr>
              <w:t>重卡</w:t>
            </w:r>
            <w:proofErr w:type="gramEnd"/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DA23D7" w:rsidRDefault="00981754" w:rsidP="00370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PU</w:t>
            </w:r>
            <w:r w:rsidR="00DA23D7">
              <w:rPr>
                <w:rFonts w:ascii="宋体" w:hAnsi="宋体" w:hint="eastAsia"/>
                <w:kern w:val="0"/>
                <w:szCs w:val="20"/>
              </w:rPr>
              <w:t>气管</w:t>
            </w:r>
          </w:p>
        </w:tc>
      </w:tr>
      <w:tr w:rsidR="00DA23D7" w:rsidTr="00E24E0E">
        <w:tc>
          <w:tcPr>
            <w:tcW w:w="3085" w:type="dxa"/>
            <w:vAlign w:val="center"/>
          </w:tcPr>
          <w:p w:rsidR="00DA23D7" w:rsidRPr="00AD4A67" w:rsidRDefault="00DA23D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DA23D7" w:rsidRPr="00423B9F" w:rsidRDefault="00DA23D7" w:rsidP="00CE3DE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E24A59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8"/>
      <w:footerReference w:type="default" r:id="rId19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610" w:rsidRDefault="00066610" w:rsidP="00623EAE">
      <w:r>
        <w:separator/>
      </w:r>
    </w:p>
  </w:endnote>
  <w:endnote w:type="continuationSeparator" w:id="0">
    <w:p w:rsidR="00066610" w:rsidRDefault="00066610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7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610" w:rsidRDefault="00066610" w:rsidP="00623EAE">
      <w:r>
        <w:separator/>
      </w:r>
    </w:p>
  </w:footnote>
  <w:footnote w:type="continuationSeparator" w:id="0">
    <w:p w:rsidR="00066610" w:rsidRDefault="00066610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677E1A" w:rsidRDefault="00623EAE" w:rsidP="008362EC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677E1A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9264" behindDoc="0" locked="0" layoutInCell="1" allowOverlap="1" wp14:anchorId="598F9B89" wp14:editId="754EB94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77E1A">
      <w:rPr>
        <w:rFonts w:ascii="宋体" w:eastAsia="宋体" w:hAnsi="宋体"/>
        <w:sz w:val="21"/>
        <w:szCs w:val="21"/>
      </w:rPr>
      <w:t>报告编号</w:t>
    </w:r>
    <w:r w:rsidRPr="00677E1A">
      <w:rPr>
        <w:rFonts w:ascii="宋体" w:eastAsia="宋体" w:hAnsi="宋体" w:hint="eastAsia"/>
        <w:sz w:val="21"/>
        <w:szCs w:val="21"/>
      </w:rPr>
      <w:t>：</w:t>
    </w:r>
    <w:r w:rsidR="000E29C2">
      <w:rPr>
        <w:rFonts w:ascii="宋体" w:eastAsia="宋体" w:hAnsi="宋体" w:hint="eastAsia"/>
        <w:sz w:val="21"/>
        <w:szCs w:val="21"/>
      </w:rPr>
      <w:t>GR</w:t>
    </w:r>
    <w:r w:rsidR="00A44551">
      <w:rPr>
        <w:rFonts w:ascii="宋体" w:eastAsia="宋体" w:hAnsi="宋体"/>
        <w:sz w:val="21"/>
        <w:szCs w:val="21"/>
      </w:rPr>
      <w:t>20</w:t>
    </w:r>
    <w:r w:rsidR="006A58A3">
      <w:rPr>
        <w:rFonts w:ascii="宋体" w:eastAsia="宋体" w:hAnsi="宋体" w:hint="eastAsia"/>
        <w:sz w:val="21"/>
        <w:szCs w:val="21"/>
      </w:rPr>
      <w:t>2</w:t>
    </w:r>
    <w:r w:rsidR="00973BED">
      <w:rPr>
        <w:rFonts w:ascii="宋体" w:eastAsia="宋体" w:hAnsi="宋体" w:hint="eastAsia"/>
        <w:sz w:val="21"/>
        <w:szCs w:val="21"/>
      </w:rPr>
      <w:t>10118</w:t>
    </w:r>
    <w:r w:rsidR="00FB6365">
      <w:rPr>
        <w:rFonts w:ascii="宋体" w:eastAsia="宋体" w:hAnsi="宋体"/>
        <w:sz w:val="21"/>
        <w:szCs w:val="21"/>
      </w:rPr>
      <w:t>SQS</w:t>
    </w:r>
    <w:r w:rsidR="00973BED">
      <w:rPr>
        <w:rFonts w:ascii="宋体" w:eastAsia="宋体" w:hAnsi="宋体" w:hint="eastAsia"/>
        <w:sz w:val="21"/>
        <w:szCs w:val="21"/>
      </w:rPr>
      <w:t>010</w:t>
    </w:r>
    <w:r w:rsidR="00FB6365">
      <w:rPr>
        <w:rFonts w:ascii="宋体" w:eastAsia="宋体" w:hAnsi="宋体"/>
        <w:sz w:val="21"/>
        <w:szCs w:val="21"/>
      </w:rPr>
      <w:t>-</w:t>
    </w:r>
    <w:r w:rsidR="0015481F">
      <w:rPr>
        <w:rFonts w:ascii="宋体" w:eastAsia="宋体" w:hAnsi="宋体" w:hint="eastAsia"/>
        <w:sz w:val="21"/>
        <w:szCs w:val="21"/>
      </w:rPr>
      <w:t>0</w:t>
    </w:r>
    <w:r w:rsidR="00336581">
      <w:rPr>
        <w:rFonts w:ascii="宋体" w:eastAsia="宋体" w:hAnsi="宋体" w:hint="eastAsia"/>
        <w:sz w:val="21"/>
        <w:szCs w:val="21"/>
      </w:rPr>
      <w:t>029</w:t>
    </w:r>
    <w:r w:rsidRPr="00677E1A">
      <w:rPr>
        <w:rFonts w:ascii="宋体" w:eastAsia="宋体" w:hAnsi="宋体"/>
        <w:sz w:val="21"/>
        <w:szCs w:val="21"/>
      </w:rPr>
      <w:tab/>
    </w:r>
    <w:r w:rsidRPr="00677E1A">
      <w:rPr>
        <w:rFonts w:ascii="宋体" w:eastAsia="宋体" w:hAnsi="宋体" w:hint="eastAsia"/>
        <w:sz w:val="21"/>
        <w:szCs w:val="21"/>
      </w:rPr>
      <w:t xml:space="preserve">     </w:t>
    </w:r>
    <w:r w:rsidRPr="00677E1A">
      <w:rPr>
        <w:rFonts w:ascii="宋体" w:eastAsia="宋体" w:hAnsi="宋体"/>
        <w:sz w:val="21"/>
        <w:szCs w:val="21"/>
      </w:rPr>
      <w:t>第</w:t>
    </w:r>
    <w:r w:rsidR="00A94761" w:rsidRPr="00677E1A">
      <w:rPr>
        <w:rFonts w:ascii="宋体" w:eastAsia="宋体" w:hAnsi="宋体"/>
        <w:sz w:val="21"/>
        <w:szCs w:val="21"/>
      </w:rPr>
      <w:fldChar w:fldCharType="begin"/>
    </w:r>
    <w:r w:rsidR="00A94761" w:rsidRPr="00677E1A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677E1A">
      <w:rPr>
        <w:rFonts w:ascii="宋体" w:eastAsia="宋体" w:hAnsi="宋体"/>
        <w:sz w:val="21"/>
        <w:szCs w:val="21"/>
      </w:rPr>
      <w:fldChar w:fldCharType="separate"/>
    </w:r>
    <w:r w:rsidR="00C93D84">
      <w:rPr>
        <w:rFonts w:ascii="宋体" w:eastAsia="宋体" w:hAnsi="宋体"/>
        <w:noProof/>
        <w:sz w:val="21"/>
        <w:szCs w:val="21"/>
      </w:rPr>
      <w:t>3</w:t>
    </w:r>
    <w:r w:rsidR="00A94761" w:rsidRPr="00677E1A">
      <w:rPr>
        <w:rFonts w:ascii="宋体" w:eastAsia="宋体" w:hAnsi="宋体"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  共</w:t>
    </w:r>
    <w:r w:rsidR="00ED441C" w:rsidRPr="00677E1A">
      <w:rPr>
        <w:rFonts w:ascii="宋体" w:eastAsia="宋体" w:hAnsi="宋体"/>
        <w:sz w:val="21"/>
        <w:szCs w:val="21"/>
      </w:rPr>
      <w:fldChar w:fldCharType="begin"/>
    </w:r>
    <w:r w:rsidR="00ED441C" w:rsidRPr="00677E1A">
      <w:rPr>
        <w:rFonts w:ascii="宋体" w:eastAsia="宋体" w:hAnsi="宋体"/>
        <w:sz w:val="21"/>
        <w:szCs w:val="21"/>
      </w:rPr>
      <w:instrText xml:space="preserve"> NUMPAGES   \* MERGEFORMAT </w:instrText>
    </w:r>
    <w:r w:rsidR="00ED441C" w:rsidRPr="00677E1A">
      <w:rPr>
        <w:rFonts w:ascii="宋体" w:eastAsia="宋体" w:hAnsi="宋体"/>
        <w:sz w:val="21"/>
        <w:szCs w:val="21"/>
      </w:rPr>
      <w:fldChar w:fldCharType="separate"/>
    </w:r>
    <w:r w:rsidR="00C93D84">
      <w:rPr>
        <w:rFonts w:ascii="宋体" w:eastAsia="宋体" w:hAnsi="宋体"/>
        <w:noProof/>
        <w:sz w:val="21"/>
        <w:szCs w:val="21"/>
      </w:rPr>
      <w:t>7</w:t>
    </w:r>
    <w:r w:rsidR="00ED441C" w:rsidRPr="00677E1A">
      <w:rPr>
        <w:rFonts w:ascii="宋体" w:eastAsia="宋体" w:hAnsi="宋体"/>
        <w:noProof/>
        <w:sz w:val="21"/>
        <w:szCs w:val="21"/>
      </w:rPr>
      <w:fldChar w:fldCharType="end"/>
    </w:r>
    <w:r w:rsidRPr="00677E1A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872C40"/>
    <w:multiLevelType w:val="multilevel"/>
    <w:tmpl w:val="AEAA283E"/>
    <w:lvl w:ilvl="0">
      <w:start w:val="1"/>
      <w:numFmt w:val="decimal"/>
      <w:pStyle w:val="a"/>
      <w:suff w:val="nothing"/>
      <w:lvlText w:val="%1　"/>
      <w:lvlJc w:val="left"/>
      <w:pPr>
        <w:ind w:left="5813" w:firstLine="0"/>
      </w:pPr>
      <w:rPr>
        <w:rFonts w:ascii="黑体" w:eastAsia="黑体" w:hAnsi="黑体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pStyle w:val="a0"/>
      <w:suff w:val="nothing"/>
      <w:lvlText w:val="%1.%2　"/>
      <w:lvlJc w:val="left"/>
      <w:pPr>
        <w:ind w:left="1135" w:firstLine="0"/>
      </w:pPr>
      <w:rPr>
        <w:rFonts w:ascii="黑体" w:eastAsia="黑体" w:hAnsi="黑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  <w:effect w:val="none"/>
      </w:rPr>
    </w:lvl>
    <w:lvl w:ilvl="2">
      <w:start w:val="1"/>
      <w:numFmt w:val="decimal"/>
      <w:suff w:val="nothing"/>
      <w:lvlText w:val="%1.%2.%3　"/>
      <w:lvlJc w:val="left"/>
      <w:pPr>
        <w:ind w:left="993" w:firstLine="0"/>
      </w:pPr>
      <w:rPr>
        <w:rFonts w:ascii="黑体" w:eastAsia="黑体" w:hAnsi="黑体" w:hint="eastAsia"/>
        <w:b w:val="0"/>
        <w:i w:val="0"/>
        <w:color w:val="000000" w:themeColor="text1"/>
        <w:sz w:val="21"/>
      </w:rPr>
    </w:lvl>
    <w:lvl w:ilvl="3">
      <w:start w:val="1"/>
      <w:numFmt w:val="decimal"/>
      <w:suff w:val="nothing"/>
      <w:lvlText w:val="%1.%2.%3.%4　"/>
      <w:lvlJc w:val="left"/>
      <w:pPr>
        <w:ind w:left="0" w:firstLine="0"/>
      </w:pPr>
      <w:rPr>
        <w:rFonts w:ascii="黑体" w:eastAsia="黑体" w:hAnsi="黑体" w:hint="eastAsia"/>
      </w:rPr>
    </w:lvl>
    <w:lvl w:ilvl="4">
      <w:start w:val="1"/>
      <w:numFmt w:val="decimal"/>
      <w:pStyle w:val="a1"/>
      <w:lvlText w:val="%5)"/>
      <w:lvlJc w:val="left"/>
      <w:pPr>
        <w:ind w:left="360" w:hanging="360"/>
      </w:p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3084B"/>
    <w:rsid w:val="000569A2"/>
    <w:rsid w:val="00066610"/>
    <w:rsid w:val="000817C8"/>
    <w:rsid w:val="00087AAB"/>
    <w:rsid w:val="00093317"/>
    <w:rsid w:val="00095CA2"/>
    <w:rsid w:val="000B3C62"/>
    <w:rsid w:val="000B5E51"/>
    <w:rsid w:val="000E29C2"/>
    <w:rsid w:val="000E4171"/>
    <w:rsid w:val="00125DC5"/>
    <w:rsid w:val="00137587"/>
    <w:rsid w:val="00146D2B"/>
    <w:rsid w:val="0015481F"/>
    <w:rsid w:val="00161979"/>
    <w:rsid w:val="00187F96"/>
    <w:rsid w:val="00191716"/>
    <w:rsid w:val="001A3A79"/>
    <w:rsid w:val="001B3EBD"/>
    <w:rsid w:val="001E16E4"/>
    <w:rsid w:val="00215A17"/>
    <w:rsid w:val="002162BA"/>
    <w:rsid w:val="00226975"/>
    <w:rsid w:val="002441FA"/>
    <w:rsid w:val="00263CEC"/>
    <w:rsid w:val="002648BF"/>
    <w:rsid w:val="00281CE2"/>
    <w:rsid w:val="002823E6"/>
    <w:rsid w:val="00286DF8"/>
    <w:rsid w:val="00291E93"/>
    <w:rsid w:val="00293898"/>
    <w:rsid w:val="00296C07"/>
    <w:rsid w:val="002A1424"/>
    <w:rsid w:val="002B347E"/>
    <w:rsid w:val="002D11A0"/>
    <w:rsid w:val="002E414F"/>
    <w:rsid w:val="002E67B4"/>
    <w:rsid w:val="00300A6A"/>
    <w:rsid w:val="00300F23"/>
    <w:rsid w:val="0033390F"/>
    <w:rsid w:val="0033583C"/>
    <w:rsid w:val="00336581"/>
    <w:rsid w:val="0034745D"/>
    <w:rsid w:val="0036280E"/>
    <w:rsid w:val="00365E8F"/>
    <w:rsid w:val="00370BE5"/>
    <w:rsid w:val="003A471E"/>
    <w:rsid w:val="003C3202"/>
    <w:rsid w:val="003E75DE"/>
    <w:rsid w:val="00403D4C"/>
    <w:rsid w:val="00412D92"/>
    <w:rsid w:val="00415D7F"/>
    <w:rsid w:val="0042757E"/>
    <w:rsid w:val="00427761"/>
    <w:rsid w:val="00434A79"/>
    <w:rsid w:val="00463B9E"/>
    <w:rsid w:val="004B1C28"/>
    <w:rsid w:val="004B5B8C"/>
    <w:rsid w:val="004D1B0F"/>
    <w:rsid w:val="004D47FF"/>
    <w:rsid w:val="004E2A85"/>
    <w:rsid w:val="0050508F"/>
    <w:rsid w:val="00522195"/>
    <w:rsid w:val="00525A38"/>
    <w:rsid w:val="00542D08"/>
    <w:rsid w:val="00543152"/>
    <w:rsid w:val="00587F19"/>
    <w:rsid w:val="0059299A"/>
    <w:rsid w:val="00597538"/>
    <w:rsid w:val="005A1C75"/>
    <w:rsid w:val="005A61DD"/>
    <w:rsid w:val="005E6816"/>
    <w:rsid w:val="005F246A"/>
    <w:rsid w:val="00623EAE"/>
    <w:rsid w:val="00641B43"/>
    <w:rsid w:val="00652A73"/>
    <w:rsid w:val="00671DEE"/>
    <w:rsid w:val="00675BA0"/>
    <w:rsid w:val="00677E1A"/>
    <w:rsid w:val="0069453F"/>
    <w:rsid w:val="006A58A3"/>
    <w:rsid w:val="006B2EF5"/>
    <w:rsid w:val="006B6A72"/>
    <w:rsid w:val="006B79C9"/>
    <w:rsid w:val="006C2CA2"/>
    <w:rsid w:val="006C74FA"/>
    <w:rsid w:val="006E1F42"/>
    <w:rsid w:val="006E44AC"/>
    <w:rsid w:val="00727491"/>
    <w:rsid w:val="00733D33"/>
    <w:rsid w:val="00745E17"/>
    <w:rsid w:val="00746831"/>
    <w:rsid w:val="0076282F"/>
    <w:rsid w:val="00786184"/>
    <w:rsid w:val="007C12ED"/>
    <w:rsid w:val="007C1EE0"/>
    <w:rsid w:val="007E1A34"/>
    <w:rsid w:val="00800D3F"/>
    <w:rsid w:val="008362EC"/>
    <w:rsid w:val="008473E8"/>
    <w:rsid w:val="008502D2"/>
    <w:rsid w:val="00850856"/>
    <w:rsid w:val="008A2E6A"/>
    <w:rsid w:val="008D11C8"/>
    <w:rsid w:val="008D3671"/>
    <w:rsid w:val="008E7C86"/>
    <w:rsid w:val="008F43D1"/>
    <w:rsid w:val="008F5A5D"/>
    <w:rsid w:val="0093425C"/>
    <w:rsid w:val="00954A3A"/>
    <w:rsid w:val="00957ACD"/>
    <w:rsid w:val="0096583C"/>
    <w:rsid w:val="009676E2"/>
    <w:rsid w:val="00973BED"/>
    <w:rsid w:val="00976311"/>
    <w:rsid w:val="00981754"/>
    <w:rsid w:val="0098343E"/>
    <w:rsid w:val="0098422A"/>
    <w:rsid w:val="009A772C"/>
    <w:rsid w:val="009B5B44"/>
    <w:rsid w:val="009C4AC7"/>
    <w:rsid w:val="009F2203"/>
    <w:rsid w:val="009F2E64"/>
    <w:rsid w:val="00A03B6D"/>
    <w:rsid w:val="00A211D7"/>
    <w:rsid w:val="00A44551"/>
    <w:rsid w:val="00A5197D"/>
    <w:rsid w:val="00A6320D"/>
    <w:rsid w:val="00A6693A"/>
    <w:rsid w:val="00A6799E"/>
    <w:rsid w:val="00A86350"/>
    <w:rsid w:val="00A94761"/>
    <w:rsid w:val="00AA3EF7"/>
    <w:rsid w:val="00AD0A46"/>
    <w:rsid w:val="00AF692F"/>
    <w:rsid w:val="00B00B66"/>
    <w:rsid w:val="00B157D6"/>
    <w:rsid w:val="00B20F3F"/>
    <w:rsid w:val="00B448CA"/>
    <w:rsid w:val="00B551D3"/>
    <w:rsid w:val="00B6121D"/>
    <w:rsid w:val="00B70E14"/>
    <w:rsid w:val="00B749BE"/>
    <w:rsid w:val="00B74A3D"/>
    <w:rsid w:val="00B82FD2"/>
    <w:rsid w:val="00BB20BA"/>
    <w:rsid w:val="00BD3AAB"/>
    <w:rsid w:val="00BF1549"/>
    <w:rsid w:val="00C504AA"/>
    <w:rsid w:val="00C56670"/>
    <w:rsid w:val="00C63F86"/>
    <w:rsid w:val="00C64A43"/>
    <w:rsid w:val="00C6711D"/>
    <w:rsid w:val="00C85DAE"/>
    <w:rsid w:val="00C92146"/>
    <w:rsid w:val="00C93D84"/>
    <w:rsid w:val="00CA615E"/>
    <w:rsid w:val="00CB00BF"/>
    <w:rsid w:val="00CB056C"/>
    <w:rsid w:val="00CB42C4"/>
    <w:rsid w:val="00CB468D"/>
    <w:rsid w:val="00CB5A70"/>
    <w:rsid w:val="00CC4F4F"/>
    <w:rsid w:val="00CD025C"/>
    <w:rsid w:val="00CF0EF6"/>
    <w:rsid w:val="00D14A08"/>
    <w:rsid w:val="00D24B92"/>
    <w:rsid w:val="00D258CD"/>
    <w:rsid w:val="00D7557A"/>
    <w:rsid w:val="00D92A27"/>
    <w:rsid w:val="00DA00CD"/>
    <w:rsid w:val="00DA03C3"/>
    <w:rsid w:val="00DA23D7"/>
    <w:rsid w:val="00DB0286"/>
    <w:rsid w:val="00DB0548"/>
    <w:rsid w:val="00DC4540"/>
    <w:rsid w:val="00DC759B"/>
    <w:rsid w:val="00DD5270"/>
    <w:rsid w:val="00DD632B"/>
    <w:rsid w:val="00DD6E18"/>
    <w:rsid w:val="00DE0347"/>
    <w:rsid w:val="00DE5696"/>
    <w:rsid w:val="00DF19A1"/>
    <w:rsid w:val="00DF3BD6"/>
    <w:rsid w:val="00DF40C0"/>
    <w:rsid w:val="00DF417F"/>
    <w:rsid w:val="00E033E9"/>
    <w:rsid w:val="00E078C9"/>
    <w:rsid w:val="00E215EF"/>
    <w:rsid w:val="00E24A59"/>
    <w:rsid w:val="00E27DE1"/>
    <w:rsid w:val="00E358D1"/>
    <w:rsid w:val="00E35F8A"/>
    <w:rsid w:val="00E53CA8"/>
    <w:rsid w:val="00E55502"/>
    <w:rsid w:val="00E8032C"/>
    <w:rsid w:val="00EA1955"/>
    <w:rsid w:val="00EB2A3D"/>
    <w:rsid w:val="00EC3DFE"/>
    <w:rsid w:val="00ED441C"/>
    <w:rsid w:val="00F06021"/>
    <w:rsid w:val="00F26B63"/>
    <w:rsid w:val="00F43DC1"/>
    <w:rsid w:val="00F55839"/>
    <w:rsid w:val="00F8503A"/>
    <w:rsid w:val="00F86C9C"/>
    <w:rsid w:val="00F94C42"/>
    <w:rsid w:val="00F97FEF"/>
    <w:rsid w:val="00FA292F"/>
    <w:rsid w:val="00FB27E1"/>
    <w:rsid w:val="00FB3394"/>
    <w:rsid w:val="00FB6365"/>
    <w:rsid w:val="00FD4545"/>
    <w:rsid w:val="00FD6F81"/>
    <w:rsid w:val="00FE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23EAE"/>
    <w:pPr>
      <w:widowControl w:val="0"/>
      <w:jc w:val="both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header"/>
    <w:basedOn w:val="a2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3"/>
    <w:link w:val="a6"/>
    <w:uiPriority w:val="99"/>
    <w:rsid w:val="00623EAE"/>
    <w:rPr>
      <w:sz w:val="18"/>
      <w:szCs w:val="18"/>
    </w:rPr>
  </w:style>
  <w:style w:type="paragraph" w:styleId="a7">
    <w:name w:val="footer"/>
    <w:basedOn w:val="a2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3"/>
    <w:link w:val="a7"/>
    <w:uiPriority w:val="99"/>
    <w:rsid w:val="00623EAE"/>
    <w:rPr>
      <w:sz w:val="18"/>
      <w:szCs w:val="18"/>
    </w:rPr>
  </w:style>
  <w:style w:type="table" w:styleId="a8">
    <w:name w:val="Table Grid"/>
    <w:basedOn w:val="a4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2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3"/>
    <w:link w:val="a9"/>
    <w:uiPriority w:val="99"/>
    <w:semiHidden/>
    <w:rsid w:val="00623EAE"/>
    <w:rPr>
      <w:sz w:val="18"/>
      <w:szCs w:val="18"/>
    </w:rPr>
  </w:style>
  <w:style w:type="character" w:styleId="aa">
    <w:name w:val="Placeholder Text"/>
    <w:basedOn w:val="a3"/>
    <w:uiPriority w:val="99"/>
    <w:semiHidden/>
    <w:rsid w:val="009F2203"/>
    <w:rPr>
      <w:color w:val="808080"/>
    </w:rPr>
  </w:style>
  <w:style w:type="paragraph" w:styleId="ab">
    <w:name w:val="List Paragraph"/>
    <w:basedOn w:val="a2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c">
    <w:name w:val="Normal (Web)"/>
    <w:basedOn w:val="a2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3"/>
    <w:link w:val="ad"/>
    <w:locked/>
    <w:rsid w:val="00365E8F"/>
    <w:rPr>
      <w:rFonts w:ascii="宋体" w:eastAsia="宋体" w:hAnsi="宋体"/>
    </w:rPr>
  </w:style>
  <w:style w:type="paragraph" w:customStyle="1" w:styleId="ad">
    <w:name w:val="段"/>
    <w:link w:val="Char2"/>
    <w:rsid w:val="00365E8F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  <w:style w:type="paragraph" w:customStyle="1" w:styleId="a0">
    <w:name w:val="一级条标题"/>
    <w:next w:val="ad"/>
    <w:rsid w:val="00365E8F"/>
    <w:pPr>
      <w:numPr>
        <w:ilvl w:val="1"/>
        <w:numId w:val="1"/>
      </w:numPr>
      <w:spacing w:beforeLines="50"/>
      <w:ind w:left="2270"/>
      <w:outlineLvl w:val="2"/>
    </w:pPr>
    <w:rPr>
      <w:rFonts w:ascii="黑体" w:eastAsia="黑体" w:hAnsi="Times New Roman" w:cs="Times New Roman"/>
      <w:kern w:val="0"/>
    </w:rPr>
  </w:style>
  <w:style w:type="paragraph" w:customStyle="1" w:styleId="a">
    <w:name w:val="章标题"/>
    <w:next w:val="ad"/>
    <w:rsid w:val="00365E8F"/>
    <w:pPr>
      <w:numPr>
        <w:numId w:val="1"/>
      </w:numPr>
      <w:spacing w:beforeLines="100"/>
      <w:ind w:left="11626"/>
      <w:jc w:val="both"/>
      <w:outlineLvl w:val="1"/>
    </w:pPr>
    <w:rPr>
      <w:rFonts w:ascii="黑体" w:eastAsia="黑体" w:hAnsi="Times New Roman" w:cs="Times New Roman"/>
      <w:kern w:val="0"/>
      <w:szCs w:val="20"/>
    </w:rPr>
  </w:style>
  <w:style w:type="paragraph" w:customStyle="1" w:styleId="a1">
    <w:name w:val="四级条标题"/>
    <w:basedOn w:val="a2"/>
    <w:next w:val="ad"/>
    <w:rsid w:val="00365E8F"/>
    <w:pPr>
      <w:widowControl/>
      <w:numPr>
        <w:ilvl w:val="4"/>
        <w:numId w:val="1"/>
      </w:numPr>
      <w:spacing w:beforeLines="50" w:afterLines="50"/>
      <w:ind w:left="720"/>
      <w:jc w:val="left"/>
      <w:outlineLvl w:val="5"/>
    </w:pPr>
    <w:rPr>
      <w:rFonts w:ascii="黑体" w:eastAsia="黑体" w:hAnsi="Times New Roman" w:cs="Times New Roman"/>
      <w:kern w:val="0"/>
    </w:rPr>
  </w:style>
  <w:style w:type="paragraph" w:customStyle="1" w:styleId="ae">
    <w:name w:val="标准"/>
    <w:basedOn w:val="a2"/>
    <w:rsid w:val="004B1C28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E85AA-E8FE-4BFD-BCE6-8311488E4E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276</Words>
  <Characters>1574</Characters>
  <Application>Microsoft Office Word</Application>
  <DocSecurity>0</DocSecurity>
  <Lines>13</Lines>
  <Paragraphs>3</Paragraphs>
  <ScaleCrop>false</ScaleCrop>
  <Company>微软中国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113</cp:revision>
  <dcterms:created xsi:type="dcterms:W3CDTF">2019-05-14T13:40:00Z</dcterms:created>
  <dcterms:modified xsi:type="dcterms:W3CDTF">2021-01-20T07:37:00Z</dcterms:modified>
</cp:coreProperties>
</file>