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rFonts w:hint="eastAsia"/>
        </w:rPr>
        <w:t xml:space="preserve">                     </w:t>
      </w:r>
      <w:r>
        <w:rPr>
          <w:rFonts w:hint="eastAsia"/>
          <w:sz w:val="28"/>
          <w:szCs w:val="28"/>
        </w:rPr>
        <w:t>北京光华荣昌1月账单明细</w:t>
      </w:r>
    </w:p>
    <w:p>
      <w:pPr>
        <w:rPr>
          <w:rFonts w:ascii="微软雅黑" w:hAnsi="微软雅黑" w:eastAsia="微软雅黑"/>
          <w:color w:val="000000"/>
          <w:sz w:val="18"/>
          <w:szCs w:val="18"/>
          <w:shd w:val="clear" w:color="auto" w:fill="FFFFFF"/>
        </w:rPr>
      </w:pPr>
      <w:r>
        <w:rPr>
          <w:rFonts w:hint="eastAsia"/>
          <w:sz w:val="28"/>
          <w:szCs w:val="28"/>
        </w:rPr>
        <w:t>运单号：</w:t>
      </w:r>
      <w:r>
        <w:rPr>
          <w:rFonts w:hint="eastAsia" w:ascii="微软雅黑" w:hAnsi="微软雅黑" w:eastAsia="微软雅黑"/>
          <w:color w:val="000000"/>
          <w:sz w:val="18"/>
          <w:szCs w:val="18"/>
          <w:shd w:val="clear" w:color="auto" w:fill="FFFFFF"/>
        </w:rPr>
        <w:t>KY0000121047919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000625" cy="37147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/>
          <w:sz w:val="18"/>
          <w:szCs w:val="18"/>
          <w:shd w:val="clear" w:color="auto" w:fill="FFFFFF"/>
        </w:rPr>
      </w:pPr>
      <w:r>
        <w:rPr>
          <w:rFonts w:hint="eastAsia"/>
          <w:sz w:val="28"/>
          <w:szCs w:val="28"/>
        </w:rPr>
        <w:t>运单号：</w:t>
      </w:r>
      <w:r>
        <w:rPr>
          <w:rFonts w:hint="eastAsia" w:ascii="微软雅黑" w:hAnsi="微软雅黑" w:eastAsia="微软雅黑"/>
          <w:color w:val="000000"/>
          <w:sz w:val="18"/>
          <w:szCs w:val="18"/>
          <w:shd w:val="clear" w:color="auto" w:fill="FFFFFF"/>
        </w:rPr>
        <w:t>KY0000131051056</w:t>
      </w:r>
    </w:p>
    <w:p>
      <w:pPr>
        <w:rPr>
          <w:rFonts w:ascii="微软雅黑" w:hAnsi="微软雅黑" w:eastAsia="微软雅黑"/>
          <w:color w:val="000000"/>
          <w:sz w:val="18"/>
          <w:szCs w:val="18"/>
          <w:shd w:val="clear" w:color="auto" w:fill="FFFFFF"/>
        </w:rPr>
      </w:pPr>
      <w:r>
        <w:drawing>
          <wp:inline distT="0" distB="0" distL="114300" distR="114300">
            <wp:extent cx="5048250" cy="38100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KY0000131059831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010150" cy="3657600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/>
          <w:sz w:val="18"/>
          <w:szCs w:val="18"/>
          <w:shd w:val="clear" w:color="auto" w:fill="FFFFFF"/>
        </w:rPr>
      </w:pPr>
    </w:p>
    <w:p>
      <w:pPr>
        <w:rPr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运单号：KY000015109964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191125" cy="3781425"/>
            <wp:effectExtent l="0" t="0" r="9525" b="952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KY0000161082198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314315" cy="3562985"/>
            <wp:effectExtent l="0" t="0" r="635" b="1841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KY0000161079444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8595" cy="4198620"/>
            <wp:effectExtent l="0" t="0" r="825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KY0000191019332</w:t>
      </w:r>
    </w:p>
    <w:p>
      <w:pPr>
        <w:rPr>
          <w:sz w:val="24"/>
          <w:szCs w:val="24"/>
        </w:rPr>
      </w:pPr>
    </w:p>
    <w:p>
      <w:pPr>
        <w:rPr>
          <w:sz w:val="28"/>
          <w:szCs w:val="28"/>
        </w:rPr>
      </w:pPr>
      <w:r>
        <w:drawing>
          <wp:inline distT="0" distB="0" distL="114300" distR="114300">
            <wp:extent cx="4638675" cy="3686175"/>
            <wp:effectExtent l="0" t="0" r="9525" b="952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运单号: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 xml:space="preserve"> KY0000102020643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4610100" cy="3801110"/>
            <wp:effectExtent l="0" t="0" r="0" b="889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KY0000162007828</w:t>
      </w:r>
    </w:p>
    <w:p>
      <w:pP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5274310" cy="3628390"/>
            <wp:effectExtent l="0" t="0" r="254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KY0000113075032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4808220" cy="381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8"/>
          <w:szCs w:val="18"/>
          <w:shd w:val="clear" w:fill="FFFFFF"/>
        </w:rPr>
        <w:t>KY0000163054276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3040" cy="3605530"/>
            <wp:effectExtent l="0" t="0" r="3810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KY0000183046152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73040" cy="3832860"/>
            <wp:effectExtent l="0" t="0" r="3810" b="152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KY0000183047842</w:t>
      </w:r>
      <w:r>
        <w:rPr>
          <w:sz w:val="24"/>
          <w:szCs w:val="24"/>
        </w:rPr>
        <w:br w:type="textWrapping" w:clear="all"/>
      </w:r>
      <w:r>
        <w:drawing>
          <wp:inline distT="0" distB="0" distL="114300" distR="114300">
            <wp:extent cx="4600575" cy="3448050"/>
            <wp:effectExtent l="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运单号：KY0000124046738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69230" cy="3984625"/>
            <wp:effectExtent l="0" t="0" r="7620" b="1587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KY0000124048536</w:t>
      </w:r>
    </w:p>
    <w:p>
      <w:pP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5270500" cy="3522980"/>
            <wp:effectExtent l="0" t="0" r="6350" b="12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KY0000114074682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4686300" cy="4038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8803" cy="40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KY0000144067691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4848225" cy="3743325"/>
            <wp:effectExtent l="0" t="0" r="9525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KY0000184044977</w:t>
      </w:r>
    </w:p>
    <w:p>
      <w:pP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5274310" cy="3967480"/>
            <wp:effectExtent l="0" t="0" r="2540" b="139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bookmarkStart w:id="0" w:name="_GoBack"/>
      <w:bookmarkEnd w:id="0"/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运单号: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 xml:space="preserve"> KY0000105039105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drawing>
          <wp:inline distT="0" distB="0" distL="0" distR="0">
            <wp:extent cx="4343400" cy="35890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color w:val="000000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运单号：</w:t>
      </w:r>
      <w:r>
        <w:rPr>
          <w:rFonts w:hint="eastAsia" w:ascii="微软雅黑" w:hAnsi="微软雅黑" w:eastAsia="微软雅黑"/>
          <w:color w:val="000000"/>
          <w:sz w:val="24"/>
          <w:szCs w:val="24"/>
          <w:shd w:val="clear" w:color="auto" w:fill="FFFFFF"/>
        </w:rPr>
        <w:t>KY0000145007959</w:t>
      </w:r>
    </w:p>
    <w:p>
      <w:pPr>
        <w:rPr>
          <w:sz w:val="24"/>
          <w:szCs w:val="24"/>
        </w:rPr>
      </w:pPr>
      <w:r>
        <w:drawing>
          <wp:inline distT="0" distB="0" distL="0" distR="0">
            <wp:extent cx="4343400" cy="3733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4ED"/>
    <w:rsid w:val="000D443D"/>
    <w:rsid w:val="001340EE"/>
    <w:rsid w:val="00207550"/>
    <w:rsid w:val="002906E1"/>
    <w:rsid w:val="00375D9C"/>
    <w:rsid w:val="003B6D24"/>
    <w:rsid w:val="00401472"/>
    <w:rsid w:val="004225DF"/>
    <w:rsid w:val="006204ED"/>
    <w:rsid w:val="006A25CC"/>
    <w:rsid w:val="00AF129E"/>
    <w:rsid w:val="00B92BBA"/>
    <w:rsid w:val="00CB50A1"/>
    <w:rsid w:val="00D8753F"/>
    <w:rsid w:val="00D93FAB"/>
    <w:rsid w:val="00DD5606"/>
    <w:rsid w:val="00EA4918"/>
    <w:rsid w:val="00EC3C3C"/>
    <w:rsid w:val="00EC6A89"/>
    <w:rsid w:val="0FB93DCD"/>
    <w:rsid w:val="26E625B0"/>
    <w:rsid w:val="3DD331BE"/>
    <w:rsid w:val="496F3FF1"/>
    <w:rsid w:val="51CB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71</Words>
  <Characters>409</Characters>
  <Lines>3</Lines>
  <Paragraphs>1</Paragraphs>
  <TotalTime>9</TotalTime>
  <ScaleCrop>false</ScaleCrop>
  <LinksUpToDate>false</LinksUpToDate>
  <CharactersWithSpaces>479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2021-02-03T12:28:00Z</dcterms:created>
  <dc:creator>xb21cn</dc:creator>
  <cp:lastModifiedBy>A跨越速运-贾金颖</cp:lastModifiedBy>
  <dcterms:modified xsi:type="dcterms:W3CDTF">2021-02-05T13:57:16Z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