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KY0000191012873</w:t>
      </w:r>
      <w:r>
        <w:drawing>
          <wp:inline distT="0" distB="0" distL="114300" distR="114300">
            <wp:extent cx="5000625" cy="338137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  <w:t>KY0000132046663</w:t>
      </w:r>
    </w:p>
    <w:p>
      <w:r>
        <w:drawing>
          <wp:inline distT="0" distB="0" distL="114300" distR="114300">
            <wp:extent cx="5272405" cy="3847465"/>
            <wp:effectExtent l="0" t="0" r="444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</w:pPr>
    </w:p>
    <w:p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  <w:t>KY0000152012180</w:t>
      </w:r>
      <w:r>
        <w:drawing>
          <wp:inline distT="0" distB="0" distL="114300" distR="114300">
            <wp:extent cx="5273675" cy="3799840"/>
            <wp:effectExtent l="0" t="0" r="3175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  <w:t>KY0000103051882</w:t>
      </w:r>
    </w:p>
    <w:p>
      <w:r>
        <w:drawing>
          <wp:inline distT="0" distB="0" distL="114300" distR="114300">
            <wp:extent cx="5270500" cy="384492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  <w:t>KY0000143002834</w:t>
      </w:r>
    </w:p>
    <w:p>
      <w:r>
        <w:drawing>
          <wp:inline distT="0" distB="0" distL="114300" distR="114300">
            <wp:extent cx="5572125" cy="36099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  <w:t>KY0000165047396</w:t>
      </w:r>
    </w:p>
    <w:p>
      <w:pP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</w:pPr>
      <w:r>
        <w:drawing>
          <wp:inline distT="0" distB="0" distL="114300" distR="114300">
            <wp:extent cx="5270500" cy="3201035"/>
            <wp:effectExtent l="0" t="0" r="635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86A4A"/>
    <w:rsid w:val="30CC2300"/>
    <w:rsid w:val="675B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2021-02-05T12:45:00Z</dcterms:created>
  <dc:creator>KYE</dc:creator>
  <cp:lastModifiedBy>A跨越速运-贾金颖</cp:lastModifiedBy>
  <dcterms:modified xsi:type="dcterms:W3CDTF">2021-02-05T13:03:10Z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