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4C6FE1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0B3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67F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552464" w:rsidRDefault="00467F4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 w:rsidR="000B33F5">
              <w:rPr>
                <w:rFonts w:hint="eastAsia"/>
                <w:sz w:val="28"/>
                <w:szCs w:val="28"/>
              </w:rPr>
              <w:t>22</w:t>
            </w:r>
            <w:r w:rsidR="004C6FE1">
              <w:rPr>
                <w:rFonts w:hint="eastAsia"/>
                <w:sz w:val="28"/>
                <w:szCs w:val="28"/>
              </w:rPr>
              <w:t>号</w:t>
            </w:r>
            <w:r w:rsidR="004C6FE1">
              <w:rPr>
                <w:sz w:val="28"/>
                <w:szCs w:val="28"/>
              </w:rPr>
              <w:t>—</w:t>
            </w:r>
            <w:r w:rsidR="002931A1">
              <w:rPr>
                <w:rFonts w:hint="eastAsia"/>
                <w:sz w:val="28"/>
                <w:szCs w:val="28"/>
              </w:rPr>
              <w:t>2</w:t>
            </w:r>
            <w:r w:rsidR="000B33F5">
              <w:rPr>
                <w:rFonts w:hint="eastAsia"/>
                <w:sz w:val="28"/>
                <w:szCs w:val="28"/>
              </w:rPr>
              <w:t>5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西安对</w:t>
            </w:r>
            <w:r w:rsidR="004C6FE1">
              <w:rPr>
                <w:rFonts w:hint="eastAsia"/>
                <w:sz w:val="28"/>
                <w:szCs w:val="28"/>
              </w:rPr>
              <w:t>陕西重</w:t>
            </w:r>
            <w:proofErr w:type="gramStart"/>
            <w:r w:rsidR="004C6FE1">
              <w:rPr>
                <w:rFonts w:hint="eastAsia"/>
                <w:sz w:val="28"/>
                <w:szCs w:val="28"/>
              </w:rPr>
              <w:t>汽客户</w:t>
            </w:r>
            <w:proofErr w:type="gramEnd"/>
            <w:r w:rsidR="000B33F5">
              <w:rPr>
                <w:rFonts w:hint="eastAsia"/>
                <w:sz w:val="28"/>
                <w:szCs w:val="28"/>
              </w:rPr>
              <w:t>对</w:t>
            </w:r>
            <w:r w:rsidR="000B33F5">
              <w:rPr>
                <w:rFonts w:hint="eastAsia"/>
                <w:sz w:val="28"/>
                <w:szCs w:val="28"/>
              </w:rPr>
              <w:t>X6000</w:t>
            </w:r>
            <w:r w:rsidR="000B33F5">
              <w:rPr>
                <w:rFonts w:hint="eastAsia"/>
                <w:sz w:val="28"/>
                <w:szCs w:val="28"/>
              </w:rPr>
              <w:t>副驾驶员座椅和自适应座椅及座椅平台进行技术交流和</w:t>
            </w:r>
            <w:r w:rsidR="004C6FE1">
              <w:rPr>
                <w:rFonts w:hint="eastAsia"/>
                <w:sz w:val="28"/>
                <w:szCs w:val="28"/>
              </w:rPr>
              <w:t>产品推进</w:t>
            </w:r>
            <w:r w:rsidR="000B33F5">
              <w:rPr>
                <w:rFonts w:hint="eastAsia"/>
                <w:sz w:val="28"/>
                <w:szCs w:val="28"/>
              </w:rPr>
              <w:t>，同时前往陕汽商用车对</w:t>
            </w:r>
            <w:r w:rsidR="000B33F5">
              <w:rPr>
                <w:rFonts w:hint="eastAsia"/>
                <w:sz w:val="28"/>
                <w:szCs w:val="28"/>
              </w:rPr>
              <w:t>M3000S</w:t>
            </w:r>
            <w:r w:rsidR="000B33F5">
              <w:rPr>
                <w:rFonts w:hint="eastAsia"/>
                <w:sz w:val="28"/>
                <w:szCs w:val="28"/>
              </w:rPr>
              <w:t>座椅批量供货进行协调</w:t>
            </w:r>
            <w:r w:rsidR="004C6FE1">
              <w:rPr>
                <w:rFonts w:hint="eastAsia"/>
                <w:sz w:val="28"/>
                <w:szCs w:val="28"/>
              </w:rPr>
              <w:t>。</w:t>
            </w: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0B33F5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467F4C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0B33F5">
              <w:rPr>
                <w:rFonts w:hint="eastAsia"/>
                <w:sz w:val="32"/>
                <w:szCs w:val="32"/>
              </w:rPr>
              <w:t>26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70" w:rsidRDefault="00F97470">
      <w:r>
        <w:separator/>
      </w:r>
    </w:p>
  </w:endnote>
  <w:endnote w:type="continuationSeparator" w:id="0">
    <w:p w:rsidR="00F97470" w:rsidRDefault="00F9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70" w:rsidRDefault="00F97470">
      <w:r>
        <w:separator/>
      </w:r>
    </w:p>
  </w:footnote>
  <w:footnote w:type="continuationSeparator" w:id="0">
    <w:p w:rsidR="00F97470" w:rsidRDefault="00F9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33F5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1A1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65CD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97470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B49A5E-1B05-4E71-8447-2A8D2315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6</cp:revision>
  <cp:lastPrinted>2019-09-23T09:43:00Z</cp:lastPrinted>
  <dcterms:created xsi:type="dcterms:W3CDTF">2020-05-13T09:00:00Z</dcterms:created>
  <dcterms:modified xsi:type="dcterms:W3CDTF">2021-02-26T06:05:00Z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