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2791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18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Content>
                <w:r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18D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63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63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018D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27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eastAsia="宋体" w:hAnsi="宋体" w:hint="eastAsia"/>
              </w:rPr>
              <w:t>靠背骨架总成间隙</w:t>
            </w:r>
            <w:bookmarkEnd w:id="0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2C26" w:rsidP="00FA27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</w:t>
            </w:r>
            <w:r w:rsidR="00FA2791">
              <w:rPr>
                <w:rFonts w:ascii="宋体" w:eastAsia="宋体" w:hAnsi="宋体" w:hint="eastAsia"/>
              </w:rPr>
              <w:t>中5.10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063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063B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F018D6" w:rsidRDefault="00FA2791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AD2A63" wp14:editId="5F3FD242">
                  <wp:extent cx="5486400" cy="65405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FA111B" wp14:editId="4C6F0456">
                  <wp:extent cx="5486400" cy="23437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34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 w:hint="eastAsia"/>
                <w:b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F018D6" w:rsidTr="00F018D6"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方向</w:t>
                  </w:r>
                </w:p>
              </w:tc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Start"/>
                  <w:r>
                    <w:rPr>
                      <w:rFonts w:ascii="宋体" w:hAnsi="宋体" w:hint="eastAsia"/>
                      <w:b/>
                    </w:rPr>
                    <w:t>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值N</w:t>
                  </w:r>
                </w:p>
              </w:tc>
              <w:tc>
                <w:tcPr>
                  <w:tcW w:w="3445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变形量mm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X向向前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147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13.36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X向</w:t>
                  </w:r>
                  <w:r w:rsidRPr="00F018D6">
                    <w:rPr>
                      <w:rFonts w:ascii="宋体" w:hAnsi="宋体" w:hint="eastAsia"/>
                    </w:rPr>
                    <w:t>向后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147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12.57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 w:hint="eastAsia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A279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18" name="图片 18" descr="F:\1.0升降机构\间隙照片\4fe37f235e49e8ab23f5ff40e099b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063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A279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7" name="图片 17" descr="F:\1.0升降机构\间隙照片\1b97c62612f7138fb0ad79c953bd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.0升降机构\间隙照片\1b97c62612f7138fb0ad79c953bd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DD145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5" name="图片 15" descr="F:\1.0升降机构\间隙照片\e9c222cadf21321ca9e51dcc91499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.0升降机构\间隙照片\e9c222cadf21321ca9e51dcc91499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B5" w:rsidRDefault="00A063B5" w:rsidP="00623EAE">
      <w:r>
        <w:separator/>
      </w:r>
    </w:p>
  </w:endnote>
  <w:endnote w:type="continuationSeparator" w:id="0">
    <w:p w:rsidR="00A063B5" w:rsidRDefault="00A063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B5" w:rsidRDefault="00A063B5" w:rsidP="00623EAE">
      <w:r>
        <w:separator/>
      </w:r>
    </w:p>
  </w:footnote>
  <w:footnote w:type="continuationSeparator" w:id="0">
    <w:p w:rsidR="00A063B5" w:rsidRDefault="00A063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1A59B76" wp14:editId="794A003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</w:t>
    </w:r>
    <w:r w:rsidR="00FA2791">
      <w:rPr>
        <w:rFonts w:ascii="宋体" w:eastAsia="宋体" w:hAnsi="宋体" w:hint="eastAsia"/>
        <w:sz w:val="21"/>
        <w:szCs w:val="21"/>
      </w:rPr>
      <w:t>1</w:t>
    </w:r>
    <w:r w:rsidR="00792924">
      <w:rPr>
        <w:rFonts w:ascii="宋体" w:eastAsia="宋体" w:hAnsi="宋体"/>
        <w:sz w:val="21"/>
        <w:szCs w:val="21"/>
      </w:rPr>
      <w:t xml:space="preserve"> 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FA2791">
      <w:rPr>
        <w:rFonts w:ascii="宋体" w:eastAsia="宋体" w:hAnsi="宋体"/>
        <w:noProof/>
        <w:sz w:val="21"/>
        <w:szCs w:val="21"/>
      </w:rPr>
      <w:t>3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FA2791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34A79"/>
    <w:rsid w:val="004553C5"/>
    <w:rsid w:val="00456CAB"/>
    <w:rsid w:val="00475028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343E"/>
    <w:rsid w:val="009F2203"/>
    <w:rsid w:val="00A063B5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B2204"/>
    <w:rsid w:val="00EB2A3D"/>
    <w:rsid w:val="00EC2A6B"/>
    <w:rsid w:val="00EC2CF2"/>
    <w:rsid w:val="00F018D6"/>
    <w:rsid w:val="00F12C26"/>
    <w:rsid w:val="00F26B63"/>
    <w:rsid w:val="00F5456A"/>
    <w:rsid w:val="00F8503A"/>
    <w:rsid w:val="00F862FC"/>
    <w:rsid w:val="00FA2791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9CB1-EB9D-4172-B8BF-0B813E50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</cp:revision>
  <dcterms:created xsi:type="dcterms:W3CDTF">2021-03-02T08:15:00Z</dcterms:created>
  <dcterms:modified xsi:type="dcterms:W3CDTF">2021-03-02T08:15:00Z</dcterms:modified>
</cp:coreProperties>
</file>