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/>
          <w:bCs/>
          <w:szCs w:val="21"/>
          <w:shd w:val="clear" w:color="auto" w:fill="FFFFFF"/>
        </w:rPr>
        <w:t>安路普</w:t>
      </w:r>
      <w:r>
        <w:rPr>
          <w:rStyle w:val="15"/>
          <w:b/>
          <w:bCs/>
          <w:szCs w:val="21"/>
          <w:shd w:val="clear" w:color="auto" w:fill="FFFFFF"/>
        </w:rPr>
        <w:t>(</w:t>
      </w:r>
      <w:r>
        <w:rPr>
          <w:rStyle w:val="15"/>
          <w:rFonts w:hint="eastAsia"/>
          <w:b/>
          <w:bCs/>
          <w:szCs w:val="21"/>
          <w:shd w:val="clear" w:color="auto" w:fill="FFFFFF"/>
        </w:rPr>
        <w:t>北京</w:t>
      </w:r>
      <w:r>
        <w:rPr>
          <w:rStyle w:val="15"/>
          <w:b/>
          <w:bCs/>
          <w:szCs w:val="21"/>
          <w:shd w:val="clear" w:color="auto" w:fill="FFFFFF"/>
        </w:rPr>
        <w:t>)</w:t>
      </w:r>
      <w:r>
        <w:rPr>
          <w:rStyle w:val="15"/>
          <w:rFonts w:hint="eastAsia"/>
          <w:b/>
          <w:bCs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H4681010100A0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1455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14550.00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H4681021100A0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4800.00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H468100000014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2188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6564.00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H468100000054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575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1725.00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2185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6555.00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580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1740.00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2243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6729.00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H46810000005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 3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700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2100.00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H46810000001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1868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3736.00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20107A0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1100.00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10116A0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1553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7765.00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20107A0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2750.00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10110A0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1550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7750.00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副</w:t>
            </w: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H46810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20105A0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both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</w:t>
            </w:r>
          </w:p>
        </w:tc>
        <w:tc>
          <w:tcPr>
            <w:tcW w:w="1227" w:type="dxa"/>
            <w:vAlign w:val="center"/>
          </w:tcPr>
          <w:p>
            <w:pPr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2750.00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70614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大写：柒万零陆佰壹拾肆元整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济南瑞高汽车配件有限公司</w:t>
      </w:r>
      <w:bookmarkStart w:id="1" w:name="_GoBack"/>
      <w:bookmarkEnd w:id="1"/>
      <w:r>
        <w:rPr>
          <w:rFonts w:hint="eastAsia" w:ascii="仿宋" w:hAnsi="仿宋" w:eastAsia="仿宋"/>
          <w:sz w:val="24"/>
          <w:u w:val="single"/>
        </w:rPr>
        <w:t xml:space="preserve">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2021年3月8日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sz w:val="24"/>
          <w:lang w:val="en-US" w:eastAsia="zh-CN"/>
        </w:rPr>
        <w:t>济南瑞高汽车配件有限公司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北京怀柔区大中富乐村</w:t>
      </w:r>
    </w:p>
    <w:p>
      <w:pPr>
        <w:snapToGrid w:val="0"/>
        <w:spacing w:line="240" w:lineRule="exact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15</w:t>
      </w:r>
      <w:r>
        <w:rPr>
          <w:rFonts w:hint="eastAsia" w:ascii="宋体" w:hAnsi="宋体"/>
          <w:sz w:val="24"/>
          <w:lang w:val="en-US" w:eastAsia="zh-CN"/>
        </w:rPr>
        <w:t>552527872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于磊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刘圆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1FAA2538"/>
    <w:rsid w:val="4E5E27A2"/>
    <w:rsid w:val="52C61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白世齐</cp:lastModifiedBy>
  <dcterms:modified xsi:type="dcterms:W3CDTF">2021-03-03T08:37:35Z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