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B9BD1" w14:textId="0AE1558F" w:rsidR="003D4708" w:rsidRDefault="003D4708" w:rsidP="003D4708">
      <w:pPr>
        <w:pStyle w:val="a3"/>
        <w:spacing w:line="360" w:lineRule="auto"/>
        <w:ind w:leftChars="5" w:left="10" w:firstLineChars="0" w:firstLine="0"/>
        <w:jc w:val="center"/>
        <w:rPr>
          <w:rFonts w:ascii="等线" w:eastAsia="等线" w:hAnsi="等线"/>
          <w:sz w:val="24"/>
          <w:szCs w:val="30"/>
        </w:rPr>
      </w:pPr>
      <w:bookmarkStart w:id="0" w:name="_GoBack"/>
      <w:bookmarkEnd w:id="0"/>
      <w:r>
        <w:rPr>
          <w:rFonts w:ascii="等线" w:eastAsia="等线" w:hAnsi="等线" w:hint="eastAsia"/>
          <w:sz w:val="24"/>
          <w:szCs w:val="30"/>
        </w:rPr>
        <w:t>光华荣昌项目实施</w:t>
      </w:r>
      <w:r w:rsidR="00BA1B57">
        <w:rPr>
          <w:rFonts w:ascii="等线" w:eastAsia="等线" w:hAnsi="等线" w:hint="eastAsia"/>
          <w:sz w:val="24"/>
          <w:szCs w:val="30"/>
        </w:rPr>
        <w:t>其他</w:t>
      </w:r>
      <w:r>
        <w:rPr>
          <w:rFonts w:ascii="等线" w:eastAsia="等线" w:hAnsi="等线" w:hint="eastAsia"/>
          <w:sz w:val="24"/>
          <w:szCs w:val="30"/>
        </w:rPr>
        <w:t>说明</w:t>
      </w:r>
    </w:p>
    <w:p w14:paraId="407AE8A5" w14:textId="5F66E055" w:rsidR="003D4708" w:rsidRDefault="003D4708" w:rsidP="003D4708">
      <w:pPr>
        <w:pStyle w:val="a3"/>
        <w:spacing w:line="360" w:lineRule="auto"/>
        <w:ind w:leftChars="5" w:left="10" w:firstLineChars="0" w:firstLine="0"/>
        <w:rPr>
          <w:rFonts w:ascii="等线" w:eastAsia="等线" w:hAnsi="等线"/>
          <w:sz w:val="24"/>
          <w:szCs w:val="30"/>
        </w:rPr>
      </w:pPr>
      <w:r>
        <w:rPr>
          <w:rFonts w:ascii="等线" w:eastAsia="等线" w:hAnsi="等线" w:hint="eastAsia"/>
          <w:sz w:val="24"/>
          <w:szCs w:val="30"/>
        </w:rPr>
        <w:t>无锡/潍坊工厂情况</w:t>
      </w:r>
    </w:p>
    <w:p w14:paraId="0B7E7DA2" w14:textId="77777777" w:rsidR="008E69FA" w:rsidRDefault="003D4708" w:rsidP="00BA1B57">
      <w:pPr>
        <w:pStyle w:val="a3"/>
        <w:ind w:leftChars="200" w:left="420" w:firstLineChars="0" w:firstLine="0"/>
        <w:rPr>
          <w:rFonts w:ascii="等线" w:eastAsia="等线" w:hAnsi="等线"/>
          <w:b/>
          <w:bCs/>
          <w:sz w:val="22"/>
          <w:szCs w:val="28"/>
        </w:rPr>
      </w:pPr>
      <w:r w:rsidRPr="008E69FA">
        <w:rPr>
          <w:rFonts w:ascii="等线" w:eastAsia="等线" w:hAnsi="等线" w:hint="eastAsia"/>
          <w:b/>
          <w:bCs/>
          <w:sz w:val="22"/>
          <w:szCs w:val="28"/>
        </w:rPr>
        <w:t>按照光华荣昌集团现有战略规划，潍坊工厂计划在2</w:t>
      </w:r>
      <w:r w:rsidRPr="008E69FA">
        <w:rPr>
          <w:rFonts w:ascii="等线" w:eastAsia="等线" w:hAnsi="等线"/>
          <w:b/>
          <w:bCs/>
          <w:sz w:val="22"/>
          <w:szCs w:val="28"/>
        </w:rPr>
        <w:t>021</w:t>
      </w:r>
      <w:r w:rsidRPr="008E69FA">
        <w:rPr>
          <w:rFonts w:ascii="等线" w:eastAsia="等线" w:hAnsi="等线" w:hint="eastAsia"/>
          <w:b/>
          <w:bCs/>
          <w:sz w:val="22"/>
          <w:szCs w:val="28"/>
        </w:rPr>
        <w:t>年度内搬迁至河北工厂后注销，潍坊工厂的QAD项目在合同签约后暂不实施，</w:t>
      </w:r>
      <w:proofErr w:type="gramStart"/>
      <w:r w:rsidRPr="008E69FA">
        <w:rPr>
          <w:rFonts w:ascii="等线" w:eastAsia="等线" w:hAnsi="等线" w:hint="eastAsia"/>
          <w:b/>
          <w:bCs/>
          <w:sz w:val="22"/>
          <w:szCs w:val="28"/>
        </w:rPr>
        <w:t>待集团</w:t>
      </w:r>
      <w:proofErr w:type="gramEnd"/>
      <w:r w:rsidRPr="008E69FA">
        <w:rPr>
          <w:rFonts w:ascii="等线" w:eastAsia="等线" w:hAnsi="等线" w:hint="eastAsia"/>
          <w:b/>
          <w:bCs/>
          <w:sz w:val="22"/>
          <w:szCs w:val="28"/>
        </w:rPr>
        <w:t>新设无锡工厂后置换到无锡工厂具体实施，故原潍坊工厂的QAD项目费用（需在商务报价中单独列示）将置换到2021年度内集团拟新设立的无锡工厂实施QAD项目时使用，新设无锡工厂的QAD项目实施开始日期可能会超出2021年度，具体日期将另行通知。</w:t>
      </w:r>
    </w:p>
    <w:p w14:paraId="5A11ECC5" w14:textId="5ADDD698" w:rsidR="003D4708" w:rsidRPr="003D4708" w:rsidRDefault="003D4708" w:rsidP="00BA1B57">
      <w:pPr>
        <w:pStyle w:val="a3"/>
        <w:ind w:leftChars="200" w:left="420" w:firstLineChars="0" w:firstLine="0"/>
        <w:rPr>
          <w:rFonts w:ascii="等线" w:eastAsia="等线" w:hAnsi="等线"/>
          <w:sz w:val="22"/>
          <w:szCs w:val="28"/>
        </w:rPr>
      </w:pPr>
      <w:r w:rsidRPr="003D4708">
        <w:rPr>
          <w:rFonts w:ascii="等线" w:eastAsia="等线" w:hAnsi="等线" w:hint="eastAsia"/>
          <w:sz w:val="22"/>
          <w:szCs w:val="28"/>
        </w:rPr>
        <w:t>我司同意光华荣昌集团上述调整安排。</w:t>
      </w:r>
    </w:p>
    <w:p w14:paraId="5F74C996" w14:textId="055EB4B6" w:rsidR="003D4708" w:rsidRPr="003D4708" w:rsidRDefault="003D4708" w:rsidP="00BA1B57">
      <w:pPr>
        <w:pStyle w:val="a3"/>
        <w:ind w:leftChars="200" w:left="420" w:firstLineChars="0" w:firstLine="0"/>
        <w:rPr>
          <w:rFonts w:ascii="等线" w:eastAsia="等线" w:hAnsi="等线"/>
          <w:sz w:val="22"/>
          <w:szCs w:val="28"/>
        </w:rPr>
      </w:pPr>
      <w:r w:rsidRPr="003D4708">
        <w:rPr>
          <w:rFonts w:ascii="等线" w:eastAsia="等线" w:hAnsi="等线" w:hint="eastAsia"/>
          <w:sz w:val="22"/>
          <w:szCs w:val="28"/>
        </w:rPr>
        <w:t>但是如果无锡还是在整个项目周期中,将视同潍坊的计划.</w:t>
      </w:r>
    </w:p>
    <w:p w14:paraId="1D474ED6" w14:textId="21239A71" w:rsidR="003D4708" w:rsidRPr="003D4708" w:rsidRDefault="003D4708" w:rsidP="00BA1B57">
      <w:pPr>
        <w:pStyle w:val="a3"/>
        <w:ind w:leftChars="200" w:left="420" w:firstLineChars="0" w:firstLine="0"/>
        <w:rPr>
          <w:rFonts w:ascii="等线" w:eastAsia="等线" w:hAnsi="等线"/>
          <w:sz w:val="22"/>
          <w:szCs w:val="28"/>
        </w:rPr>
      </w:pPr>
      <w:r w:rsidRPr="003D4708">
        <w:rPr>
          <w:rFonts w:ascii="等线" w:eastAsia="等线" w:hAnsi="等线" w:hint="eastAsia"/>
          <w:sz w:val="22"/>
          <w:szCs w:val="28"/>
        </w:rPr>
        <w:t>如果无锡项目不在2021年11月之前上线.</w:t>
      </w:r>
      <w:r w:rsidRPr="003D4708">
        <w:rPr>
          <w:rFonts w:ascii="等线" w:eastAsia="等线" w:hAnsi="等线"/>
          <w:sz w:val="22"/>
          <w:szCs w:val="28"/>
        </w:rPr>
        <w:t xml:space="preserve"> </w:t>
      </w:r>
      <w:r w:rsidRPr="003D4708">
        <w:rPr>
          <w:rFonts w:ascii="等线" w:eastAsia="等线" w:hAnsi="等线" w:hint="eastAsia"/>
          <w:sz w:val="22"/>
          <w:szCs w:val="28"/>
        </w:rPr>
        <w:t>根据实际人天情况安排上线后整月支持或者月底支持.</w:t>
      </w:r>
    </w:p>
    <w:p w14:paraId="2726F97C" w14:textId="7B00B39E" w:rsidR="000A24FF" w:rsidRPr="008E69FA" w:rsidRDefault="000A24FF" w:rsidP="003D4708">
      <w:pPr>
        <w:pStyle w:val="a3"/>
        <w:spacing w:line="360" w:lineRule="auto"/>
        <w:ind w:leftChars="5" w:left="10" w:firstLineChars="0" w:firstLine="0"/>
        <w:rPr>
          <w:rFonts w:ascii="等线" w:eastAsia="等线" w:hAnsi="等线"/>
          <w:b/>
          <w:bCs/>
          <w:sz w:val="24"/>
          <w:szCs w:val="30"/>
        </w:rPr>
      </w:pPr>
      <w:r w:rsidRPr="008E69FA">
        <w:rPr>
          <w:rFonts w:ascii="等线" w:eastAsia="等线" w:hAnsi="等线" w:hint="eastAsia"/>
          <w:b/>
          <w:bCs/>
          <w:sz w:val="24"/>
          <w:szCs w:val="30"/>
        </w:rPr>
        <w:t>CRP测试数据量</w:t>
      </w:r>
    </w:p>
    <w:p w14:paraId="67487322" w14:textId="0EA65F5C" w:rsidR="007B0532" w:rsidRDefault="000A24FF" w:rsidP="00BA1B57">
      <w:pPr>
        <w:pStyle w:val="a3"/>
        <w:ind w:leftChars="200" w:left="420" w:firstLineChars="0" w:firstLine="0"/>
        <w:rPr>
          <w:rFonts w:ascii="等线" w:eastAsia="等线" w:hAnsi="等线"/>
          <w:b/>
          <w:bCs/>
          <w:sz w:val="22"/>
          <w:szCs w:val="28"/>
        </w:rPr>
      </w:pPr>
      <w:r w:rsidRPr="008E69FA">
        <w:rPr>
          <w:rFonts w:ascii="等线" w:eastAsia="等线" w:hAnsi="等线" w:hint="eastAsia"/>
          <w:b/>
          <w:bCs/>
          <w:sz w:val="22"/>
          <w:szCs w:val="28"/>
        </w:rPr>
        <w:t>光华荣昌要求第三轮CRP的测试数据量不得少于2020年度产成品总数量的10%</w:t>
      </w:r>
      <w:r w:rsidR="007B0532" w:rsidRPr="008E69FA">
        <w:rPr>
          <w:rFonts w:ascii="等线" w:eastAsia="等线" w:hAnsi="等线" w:hint="eastAsia"/>
          <w:b/>
          <w:bCs/>
          <w:sz w:val="22"/>
          <w:szCs w:val="28"/>
        </w:rPr>
        <w:t>.</w:t>
      </w:r>
    </w:p>
    <w:p w14:paraId="1FA5060B" w14:textId="77777777" w:rsidR="008E69FA" w:rsidRPr="008E69FA" w:rsidRDefault="008E69FA" w:rsidP="00BA1B57">
      <w:pPr>
        <w:pStyle w:val="a3"/>
        <w:ind w:leftChars="200" w:left="420" w:firstLineChars="0" w:firstLine="0"/>
        <w:rPr>
          <w:rFonts w:ascii="等线" w:eastAsia="等线" w:hAnsi="等线"/>
          <w:b/>
          <w:bCs/>
          <w:sz w:val="22"/>
          <w:szCs w:val="28"/>
        </w:rPr>
      </w:pPr>
    </w:p>
    <w:p w14:paraId="60F3BE52" w14:textId="6E1C5B13" w:rsidR="007B0532" w:rsidRDefault="007B0532" w:rsidP="00BA1B57">
      <w:pPr>
        <w:pStyle w:val="a3"/>
        <w:ind w:leftChars="200" w:left="420" w:firstLineChars="0" w:firstLine="0"/>
        <w:rPr>
          <w:rFonts w:ascii="等线" w:eastAsia="等线" w:hAnsi="等线"/>
          <w:sz w:val="22"/>
          <w:szCs w:val="28"/>
        </w:rPr>
      </w:pPr>
      <w:r>
        <w:rPr>
          <w:rFonts w:ascii="等线" w:eastAsia="等线" w:hAnsi="等线" w:hint="eastAsia"/>
          <w:sz w:val="22"/>
          <w:szCs w:val="28"/>
        </w:rPr>
        <w:t>CRP主要是用户操作,</w:t>
      </w:r>
      <w:r>
        <w:rPr>
          <w:rFonts w:ascii="等线" w:eastAsia="等线" w:hAnsi="等线"/>
          <w:sz w:val="22"/>
          <w:szCs w:val="28"/>
        </w:rPr>
        <w:t xml:space="preserve"> </w:t>
      </w:r>
      <w:r>
        <w:rPr>
          <w:rFonts w:ascii="等线" w:eastAsia="等线" w:hAnsi="等线" w:hint="eastAsia"/>
          <w:sz w:val="22"/>
          <w:szCs w:val="28"/>
        </w:rPr>
        <w:t>工作量达到或超过一定程度会给用户带来工作压力.我司不建议这么大工作量. 这个工作量从比例来说超出了一个月的工作量.</w:t>
      </w:r>
      <w:r>
        <w:rPr>
          <w:rFonts w:ascii="等线" w:eastAsia="等线" w:hAnsi="等线"/>
          <w:sz w:val="22"/>
          <w:szCs w:val="28"/>
        </w:rPr>
        <w:t xml:space="preserve"> </w:t>
      </w:r>
      <w:r>
        <w:rPr>
          <w:rFonts w:ascii="等线" w:eastAsia="等线" w:hAnsi="等线" w:hint="eastAsia"/>
          <w:sz w:val="22"/>
          <w:szCs w:val="28"/>
        </w:rPr>
        <w:t>甲方还请慎重考虑这个工作量的合理性.</w:t>
      </w:r>
      <w:r w:rsidR="006E2F23">
        <w:rPr>
          <w:rFonts w:ascii="等线" w:eastAsia="等线" w:hAnsi="等线"/>
          <w:sz w:val="22"/>
          <w:szCs w:val="28"/>
        </w:rPr>
        <w:t xml:space="preserve"> </w:t>
      </w:r>
    </w:p>
    <w:p w14:paraId="6DE89978" w14:textId="50DEDDB0" w:rsidR="003D4708" w:rsidRDefault="007B0532" w:rsidP="00BA1B57">
      <w:pPr>
        <w:pStyle w:val="a3"/>
        <w:ind w:leftChars="200" w:left="420" w:firstLineChars="0" w:firstLine="0"/>
        <w:rPr>
          <w:rFonts w:ascii="等线" w:eastAsia="等线" w:hAnsi="等线"/>
          <w:sz w:val="22"/>
          <w:szCs w:val="28"/>
        </w:rPr>
      </w:pPr>
      <w:r>
        <w:rPr>
          <w:rFonts w:ascii="等线" w:eastAsia="等线" w:hAnsi="等线" w:hint="eastAsia"/>
          <w:sz w:val="22"/>
          <w:szCs w:val="28"/>
        </w:rPr>
        <w:t>按照以往我们项目过程中,</w:t>
      </w:r>
      <w:r>
        <w:rPr>
          <w:rFonts w:ascii="等线" w:eastAsia="等线" w:hAnsi="等线"/>
          <w:sz w:val="22"/>
          <w:szCs w:val="28"/>
        </w:rPr>
        <w:t xml:space="preserve"> </w:t>
      </w:r>
      <w:r w:rsidR="000A24FF">
        <w:rPr>
          <w:rFonts w:ascii="等线" w:eastAsia="等线" w:hAnsi="等线" w:hint="eastAsia"/>
          <w:sz w:val="22"/>
          <w:szCs w:val="28"/>
        </w:rPr>
        <w:t>会测试</w:t>
      </w:r>
      <w:proofErr w:type="gramStart"/>
      <w:r w:rsidR="000A24FF">
        <w:rPr>
          <w:rFonts w:ascii="等线" w:eastAsia="等线" w:hAnsi="等线" w:hint="eastAsia"/>
          <w:sz w:val="22"/>
          <w:szCs w:val="28"/>
        </w:rPr>
        <w:t>一</w:t>
      </w:r>
      <w:proofErr w:type="gramEnd"/>
      <w:r w:rsidR="000A24FF">
        <w:rPr>
          <w:rFonts w:ascii="等线" w:eastAsia="等线" w:hAnsi="等线" w:hint="eastAsia"/>
          <w:sz w:val="22"/>
          <w:szCs w:val="28"/>
        </w:rPr>
        <w:t>周到两周的实际数据.</w:t>
      </w:r>
      <w:r>
        <w:rPr>
          <w:rFonts w:ascii="等线" w:eastAsia="等线" w:hAnsi="等线" w:hint="eastAsia"/>
          <w:sz w:val="22"/>
          <w:szCs w:val="28"/>
        </w:rPr>
        <w:t>并模拟月结等整月操作.</w:t>
      </w:r>
    </w:p>
    <w:p w14:paraId="5351A829" w14:textId="085CE4F5" w:rsidR="008E69FA" w:rsidRDefault="008E69FA"/>
    <w:p w14:paraId="6864D678" w14:textId="7F84B320" w:rsidR="00A92605" w:rsidRDefault="00A92605" w:rsidP="00BA1B57">
      <w:pPr>
        <w:ind w:leftChars="100" w:left="210"/>
        <w:rPr>
          <w:rFonts w:ascii="等线" w:eastAsia="等线" w:hAnsi="等线" w:cs="Times New Roman"/>
          <w:sz w:val="22"/>
          <w:szCs w:val="28"/>
        </w:rPr>
      </w:pPr>
    </w:p>
    <w:p w14:paraId="20D8C44B" w14:textId="2710BC32" w:rsidR="00A92605" w:rsidRPr="008E69FA" w:rsidRDefault="00A92605" w:rsidP="00A92605">
      <w:pPr>
        <w:pStyle w:val="a3"/>
        <w:spacing w:line="360" w:lineRule="auto"/>
        <w:ind w:leftChars="5" w:left="10" w:firstLineChars="0" w:firstLine="0"/>
        <w:rPr>
          <w:rFonts w:ascii="等线" w:eastAsia="等线" w:hAnsi="等线"/>
          <w:b/>
          <w:bCs/>
          <w:sz w:val="24"/>
          <w:szCs w:val="30"/>
        </w:rPr>
      </w:pPr>
      <w:r w:rsidRPr="008E69FA">
        <w:rPr>
          <w:rFonts w:ascii="等线" w:eastAsia="等线" w:hAnsi="等线" w:hint="eastAsia"/>
          <w:b/>
          <w:bCs/>
          <w:sz w:val="24"/>
          <w:szCs w:val="30"/>
        </w:rPr>
        <w:t>项目监理</w:t>
      </w:r>
    </w:p>
    <w:p w14:paraId="481092C5" w14:textId="5A2BEC51" w:rsidR="00A92605" w:rsidRPr="00A92605" w:rsidRDefault="00A92605" w:rsidP="00A92605">
      <w:pPr>
        <w:ind w:leftChars="200" w:left="420"/>
        <w:rPr>
          <w:rFonts w:ascii="等线" w:eastAsia="等线" w:hAnsi="等线" w:cs="Times New Roman"/>
          <w:sz w:val="22"/>
          <w:szCs w:val="28"/>
        </w:rPr>
      </w:pPr>
      <w:r>
        <w:rPr>
          <w:rFonts w:ascii="等线" w:eastAsia="等线" w:hAnsi="等线"/>
          <w:sz w:val="24"/>
          <w:szCs w:val="30"/>
        </w:rPr>
        <w:tab/>
      </w:r>
      <w:r w:rsidRPr="00A92605">
        <w:rPr>
          <w:rFonts w:ascii="等线" w:eastAsia="等线" w:hAnsi="等线" w:cs="Times New Roman" w:hint="eastAsia"/>
          <w:sz w:val="22"/>
          <w:szCs w:val="28"/>
        </w:rPr>
        <w:t>由于此项目无项目监理费用,因此项目监理我司会根据项目情况看是否安排,不</w:t>
      </w:r>
      <w:r w:rsidRPr="00A92605">
        <w:rPr>
          <w:rFonts w:ascii="等线" w:eastAsia="等线" w:hAnsi="等线" w:cs="Times New Roman" w:hint="eastAsia"/>
          <w:sz w:val="22"/>
          <w:szCs w:val="28"/>
        </w:rPr>
        <w:lastRenderedPageBreak/>
        <w:t>做强制安排,</w:t>
      </w:r>
      <w:r w:rsidRPr="00A92605">
        <w:rPr>
          <w:rFonts w:ascii="等线" w:eastAsia="等线" w:hAnsi="等线" w:cs="Times New Roman"/>
          <w:sz w:val="22"/>
          <w:szCs w:val="28"/>
        </w:rPr>
        <w:t xml:space="preserve"> </w:t>
      </w:r>
      <w:r w:rsidRPr="00A92605">
        <w:rPr>
          <w:rFonts w:ascii="等线" w:eastAsia="等线" w:hAnsi="等线" w:cs="Times New Roman" w:hint="eastAsia"/>
          <w:sz w:val="22"/>
          <w:szCs w:val="28"/>
        </w:rPr>
        <w:t>但是乙方项目执委会成员到现场管理项目人天不低于2</w:t>
      </w:r>
      <w:r w:rsidR="002424F9">
        <w:rPr>
          <w:rFonts w:ascii="等线" w:eastAsia="等线" w:hAnsi="等线" w:cs="Times New Roman"/>
          <w:sz w:val="22"/>
          <w:szCs w:val="28"/>
        </w:rPr>
        <w:t>5</w:t>
      </w:r>
      <w:r w:rsidRPr="00A92605">
        <w:rPr>
          <w:rFonts w:ascii="等线" w:eastAsia="等线" w:hAnsi="等线" w:cs="Times New Roman" w:hint="eastAsia"/>
          <w:sz w:val="22"/>
          <w:szCs w:val="28"/>
        </w:rPr>
        <w:t>人天.</w:t>
      </w:r>
    </w:p>
    <w:p w14:paraId="30A62CFB" w14:textId="77777777" w:rsidR="000A24FF" w:rsidRPr="000A24FF" w:rsidRDefault="000A24FF" w:rsidP="000A24FF">
      <w:pPr>
        <w:jc w:val="center"/>
      </w:pPr>
    </w:p>
    <w:sectPr w:rsidR="000A24FF" w:rsidRPr="000A2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F0F46" w14:textId="77777777" w:rsidR="004B4049" w:rsidRDefault="004B4049" w:rsidP="002D413A">
      <w:r>
        <w:separator/>
      </w:r>
    </w:p>
  </w:endnote>
  <w:endnote w:type="continuationSeparator" w:id="0">
    <w:p w14:paraId="040B8F16" w14:textId="77777777" w:rsidR="004B4049" w:rsidRDefault="004B4049" w:rsidP="002D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705A1" w14:textId="77777777" w:rsidR="004B4049" w:rsidRDefault="004B4049" w:rsidP="002D413A">
      <w:r>
        <w:separator/>
      </w:r>
    </w:p>
  </w:footnote>
  <w:footnote w:type="continuationSeparator" w:id="0">
    <w:p w14:paraId="275C1F1A" w14:textId="77777777" w:rsidR="004B4049" w:rsidRDefault="004B4049" w:rsidP="002D4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08"/>
    <w:rsid w:val="000A24FF"/>
    <w:rsid w:val="001A79FB"/>
    <w:rsid w:val="002424F9"/>
    <w:rsid w:val="002837DE"/>
    <w:rsid w:val="002D413A"/>
    <w:rsid w:val="00324281"/>
    <w:rsid w:val="003D4708"/>
    <w:rsid w:val="004B4049"/>
    <w:rsid w:val="005A132A"/>
    <w:rsid w:val="006E2F23"/>
    <w:rsid w:val="007B0532"/>
    <w:rsid w:val="008E69FA"/>
    <w:rsid w:val="00A92605"/>
    <w:rsid w:val="00A9625A"/>
    <w:rsid w:val="00BA1B57"/>
    <w:rsid w:val="00DE1A57"/>
    <w:rsid w:val="00DE65C2"/>
    <w:rsid w:val="00E5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CF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708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unhideWhenUsed/>
    <w:rsid w:val="002D4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D41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41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41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708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unhideWhenUsed/>
    <w:rsid w:val="002D4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D41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41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41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 luo</dc:creator>
  <cp:lastModifiedBy>PC</cp:lastModifiedBy>
  <cp:revision>2</cp:revision>
  <cp:lastPrinted>2021-02-05T08:08:00Z</cp:lastPrinted>
  <dcterms:created xsi:type="dcterms:W3CDTF">2021-03-09T11:25:00Z</dcterms:created>
  <dcterms:modified xsi:type="dcterms:W3CDTF">2021-03-09T11:25:00Z</dcterms:modified>
</cp:coreProperties>
</file>