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销售合同书</w:t>
      </w:r>
    </w:p>
    <w:p>
      <w:pPr>
        <w:spacing w:line="360" w:lineRule="auto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合同编号：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>安陆普（北京）汽车技术有限公司黄骅分公司</w:t>
      </w:r>
      <w:r>
        <w:rPr>
          <w:rFonts w:hint="eastAsia" w:ascii="仿宋" w:hAnsi="仿宋" w:eastAsia="仿宋"/>
          <w:b/>
          <w:sz w:val="24"/>
          <w:u w:val="single"/>
        </w:rPr>
        <w:t xml:space="preserve"> </w:t>
      </w:r>
      <w:bookmarkStart w:id="1" w:name="_GoBack"/>
      <w:bookmarkEnd w:id="1"/>
    </w:p>
    <w:p>
      <w:pPr>
        <w:spacing w:line="360" w:lineRule="auto"/>
        <w:rPr>
          <w:rFonts w:hint="eastAsia" w:ascii="仿宋" w:hAnsi="仿宋" w:eastAsia="仿宋"/>
          <w:b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u w:val="single"/>
        </w:rPr>
        <w:t>成都光华智能汽车部件有限公司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 xml:space="preserve"> 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520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392"/>
        <w:gridCol w:w="1309"/>
        <w:gridCol w:w="1044"/>
        <w:gridCol w:w="2115"/>
        <w:gridCol w:w="2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5" w:type="pct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83" w:type="pct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737" w:type="pct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587" w:type="pct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191" w:type="pct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产品单价（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未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税）</w:t>
            </w:r>
          </w:p>
        </w:tc>
        <w:tc>
          <w:tcPr>
            <w:tcW w:w="1254" w:type="pct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产品总价（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未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45" w:type="pct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783" w:type="pct"/>
          </w:tcPr>
          <w:p>
            <w:pPr>
              <w:widowControl/>
              <w:spacing w:line="360" w:lineRule="auto"/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C30D电调整机构</w:t>
            </w:r>
          </w:p>
        </w:tc>
        <w:tc>
          <w:tcPr>
            <w:tcW w:w="737" w:type="pct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BMM0000020</w:t>
            </w:r>
          </w:p>
        </w:tc>
        <w:tc>
          <w:tcPr>
            <w:tcW w:w="587" w:type="pct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620个</w:t>
            </w:r>
          </w:p>
        </w:tc>
        <w:tc>
          <w:tcPr>
            <w:tcW w:w="1191" w:type="pct"/>
          </w:tcPr>
          <w:p>
            <w:pPr>
              <w:widowControl/>
              <w:spacing w:line="360" w:lineRule="auto"/>
              <w:ind w:firstLine="723" w:firstLineChars="300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14.364</w:t>
            </w:r>
          </w:p>
        </w:tc>
        <w:tc>
          <w:tcPr>
            <w:tcW w:w="1254" w:type="pct"/>
          </w:tcPr>
          <w:p>
            <w:pPr>
              <w:widowControl/>
              <w:spacing w:line="360" w:lineRule="auto"/>
              <w:ind w:firstLine="482" w:firstLineChars="200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8905.68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5" w:type="pct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783" w:type="pct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37" w:type="pct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587" w:type="pct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91" w:type="pct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54" w:type="pct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6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总计：                             </w:t>
            </w: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产品符合乙方企业标准或者国家标准。 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1．合同签订后，甲方全额付款至乙方指定账户，乙方按照本合同要求将产品送至甲方指定收货地点。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：乙方承担运费；</w:t>
      </w:r>
      <w:r>
        <w:rPr>
          <w:rFonts w:hint="eastAsia" w:ascii="仿宋" w:hAnsi="仿宋" w:eastAsia="仿宋"/>
          <w:sz w:val="24"/>
        </w:rPr>
        <w:t>乙方负责产品的常规包装及运输。甲方有特殊要求的，超出部分由甲方自行承担。</w:t>
      </w:r>
    </w:p>
    <w:p>
      <w:pPr>
        <w:spacing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收货地点：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黄骅分公司</w:t>
      </w:r>
      <w:r>
        <w:rPr>
          <w:rFonts w:hint="eastAsia" w:ascii="仿宋" w:hAnsi="仿宋" w:eastAsia="仿宋"/>
          <w:sz w:val="24"/>
          <w:u w:val="single"/>
        </w:rPr>
        <w:t xml:space="preserve">                                            </w:t>
      </w:r>
    </w:p>
    <w:p>
      <w:pPr>
        <w:spacing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发货日期：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2020年11月 20日</w:t>
      </w:r>
      <w:r>
        <w:rPr>
          <w:rFonts w:hint="eastAsia" w:ascii="仿宋" w:hAnsi="仿宋" w:eastAsia="仿宋"/>
          <w:sz w:val="24"/>
          <w:u w:val="single"/>
        </w:rPr>
        <w:t xml:space="preserve">                                            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凡是因本合同所发生的争执，双方应协商解决,如协商不能解决时，可将该争议提交合同签订地人民法院解决。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/>
          <w:b/>
          <w:color w:val="000000"/>
          <w:sz w:val="24"/>
        </w:rPr>
        <w:t>合同份数</w:t>
      </w:r>
      <w:r>
        <w:rPr>
          <w:rFonts w:hint="eastAsia" w:ascii="仿宋" w:hAnsi="仿宋" w:eastAsia="仿宋"/>
          <w:b/>
          <w:bCs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（</w:t>
      </w:r>
      <w:r>
        <w:rPr>
          <w:rFonts w:ascii="仿宋" w:hAnsi="仿宋" w:eastAsia="仿宋" w:cs="宋体"/>
          <w:color w:val="000000"/>
          <w:kern w:val="0"/>
          <w:sz w:val="24"/>
        </w:rPr>
        <w:t>以下为签署页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，</w:t>
      </w:r>
      <w:r>
        <w:rPr>
          <w:rFonts w:ascii="仿宋" w:hAnsi="仿宋" w:eastAsia="仿宋" w:cs="宋体"/>
          <w:color w:val="000000"/>
          <w:kern w:val="0"/>
          <w:sz w:val="24"/>
        </w:rPr>
        <w:t>无正文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）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hint="eastAsia" w:ascii="仿宋" w:hAnsi="仿宋" w:eastAsia="仿宋"/>
          <w:b w:val="0"/>
          <w:bCs/>
          <w:sz w:val="24"/>
          <w:u w:val="none"/>
          <w:lang w:val="en-US" w:eastAsia="zh-CN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b w:val="0"/>
          <w:bCs/>
          <w:sz w:val="24"/>
          <w:u w:val="none"/>
          <w:lang w:val="en-US" w:eastAsia="zh-CN"/>
        </w:rPr>
        <w:t>安陆普（北京）汽车技术有限公司黄骅分公司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交货地址：</w:t>
      </w:r>
      <w:r>
        <w:rPr>
          <w:rFonts w:hint="eastAsia" w:ascii="仿宋" w:hAnsi="仿宋" w:eastAsia="仿宋"/>
          <w:sz w:val="24"/>
          <w:lang w:val="en-US" w:eastAsia="zh-CN"/>
        </w:rPr>
        <w:t>河北省黄骅市开发区迎宾大街西新307国道南</w:t>
      </w:r>
    </w:p>
    <w:p>
      <w:pPr>
        <w:spacing w:line="360" w:lineRule="auto"/>
        <w:rPr>
          <w:rFonts w:ascii="仿宋" w:hAnsi="仿宋" w:eastAsia="仿宋" w:cs="Arial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03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08</w:t>
      </w:r>
      <w:r>
        <w:rPr>
          <w:rFonts w:hint="eastAsia" w:ascii="仿宋" w:hAnsi="仿宋" w:eastAsia="仿宋"/>
          <w:sz w:val="24"/>
        </w:rPr>
        <w:t>日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乙方(盖章)：成都光华智能汽车部件有限公司 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      址：四川省成都经济技术开发区（龙泉驿区柏合镇）合志西路77号 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话：028-84839328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行：中国银行成都龙泉驿北泉支行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开户行账号：126657168397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03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08</w:t>
      </w:r>
      <w:r>
        <w:rPr>
          <w:rFonts w:hint="eastAsia" w:ascii="仿宋" w:hAnsi="仿宋" w:eastAsia="仿宋"/>
          <w:sz w:val="24"/>
        </w:rPr>
        <w:t xml:space="preserve">日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60" w:lineRule="auto"/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</w:rPr>
        <w:t>成都市龙泉驿区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Malgun Gothic Semilight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rFonts w:ascii="华文仿宋" w:hAnsi="华文仿宋" w:eastAsia="华文仿宋"/>
        <w:sz w:val="21"/>
        <w:szCs w:val="21"/>
      </w:rPr>
    </w:pPr>
    <w:r>
      <w:rPr>
        <w:rFonts w:hint="eastAsia" w:ascii="华文仿宋" w:hAnsi="华文仿宋" w:eastAsia="华文仿宋"/>
        <w:sz w:val="21"/>
        <w:szCs w:val="21"/>
      </w:rPr>
      <w:t>合同版本号：2020XSV1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91"/>
    <w:rsid w:val="000D1B6B"/>
    <w:rsid w:val="000E4F91"/>
    <w:rsid w:val="000F6206"/>
    <w:rsid w:val="00162DE2"/>
    <w:rsid w:val="00163CDD"/>
    <w:rsid w:val="00176B27"/>
    <w:rsid w:val="001C7127"/>
    <w:rsid w:val="001F562B"/>
    <w:rsid w:val="002C24D1"/>
    <w:rsid w:val="0044509F"/>
    <w:rsid w:val="00495B63"/>
    <w:rsid w:val="00573652"/>
    <w:rsid w:val="005B5AC7"/>
    <w:rsid w:val="006B1554"/>
    <w:rsid w:val="006E07F4"/>
    <w:rsid w:val="007013F9"/>
    <w:rsid w:val="00733353"/>
    <w:rsid w:val="007E4F2A"/>
    <w:rsid w:val="00AB5935"/>
    <w:rsid w:val="00AF4828"/>
    <w:rsid w:val="00B4140B"/>
    <w:rsid w:val="00B41948"/>
    <w:rsid w:val="00BD671C"/>
    <w:rsid w:val="00C93E16"/>
    <w:rsid w:val="00CD26FD"/>
    <w:rsid w:val="00E85F5C"/>
    <w:rsid w:val="00F022AD"/>
    <w:rsid w:val="00F25D00"/>
    <w:rsid w:val="04C32254"/>
    <w:rsid w:val="160D5C82"/>
    <w:rsid w:val="3B233DAE"/>
    <w:rsid w:val="4B052C84"/>
    <w:rsid w:val="51461FA4"/>
    <w:rsid w:val="52147E98"/>
    <w:rsid w:val="6DDB4770"/>
    <w:rsid w:val="73B761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字符1"/>
    <w:basedOn w:val="8"/>
    <w:link w:val="2"/>
    <w:semiHidden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字符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184</Words>
  <Characters>1055</Characters>
  <Lines>8</Lines>
  <Paragraphs>2</Paragraphs>
  <TotalTime>2</TotalTime>
  <ScaleCrop>false</ScaleCrop>
  <LinksUpToDate>false</LinksUpToDate>
  <CharactersWithSpaces>1237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2021-01-14T02:35:00Z</dcterms:created>
  <dc:creator>wang fucheng</dc:creator>
  <cp:lastModifiedBy>Administrator</cp:lastModifiedBy>
  <dcterms:modified xsi:type="dcterms:W3CDTF">2021-03-08T08:28:51Z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