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2331D">
        <w:rPr>
          <w:rFonts w:ascii="仿宋" w:eastAsia="仿宋" w:hAnsi="仿宋"/>
          <w:sz w:val="24"/>
        </w:rPr>
        <w:t>0</w:t>
      </w:r>
      <w:r w:rsidR="009451B3">
        <w:rPr>
          <w:rFonts w:ascii="仿宋" w:eastAsia="仿宋" w:hAnsi="仿宋"/>
          <w:sz w:val="24"/>
        </w:rPr>
        <w:t>9</w:t>
      </w:r>
      <w:r w:rsidR="00A56325">
        <w:rPr>
          <w:rFonts w:ascii="仿宋" w:eastAsia="仿宋" w:hAnsi="仿宋"/>
          <w:sz w:val="24"/>
        </w:rPr>
        <w:t>-</w:t>
      </w:r>
      <w:r w:rsidR="000D18D2">
        <w:rPr>
          <w:rFonts w:ascii="仿宋" w:eastAsia="仿宋" w:hAnsi="仿宋"/>
          <w:sz w:val="24"/>
        </w:rPr>
        <w:t>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0D18D2" w:rsidRPr="000D18D2">
        <w:rPr>
          <w:rFonts w:ascii="仿宋" w:eastAsia="仿宋" w:hAnsi="仿宋" w:hint="eastAsia"/>
          <w:b/>
          <w:sz w:val="24"/>
          <w:u w:val="single"/>
        </w:rPr>
        <w:t>天津合泰芯电子科技有限公司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993"/>
        <w:gridCol w:w="1134"/>
        <w:gridCol w:w="850"/>
        <w:gridCol w:w="1234"/>
        <w:gridCol w:w="1176"/>
      </w:tblGrid>
      <w:tr w:rsidR="005D65CF" w:rsidRPr="003109A2" w:rsidTr="00C364EE">
        <w:trPr>
          <w:jc w:val="center"/>
        </w:trPr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93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C364EE">
        <w:trPr>
          <w:trHeight w:val="255"/>
          <w:jc w:val="center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IC</w:t>
            </w:r>
          </w:p>
        </w:tc>
        <w:tc>
          <w:tcPr>
            <w:tcW w:w="1417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C364EE">
              <w:rPr>
                <w:b/>
                <w:szCs w:val="21"/>
              </w:rPr>
              <w:t>VND5T100A</w:t>
            </w:r>
            <w:r>
              <w:rPr>
                <w:b/>
                <w:szCs w:val="21"/>
              </w:rPr>
              <w:t>JTR-E</w:t>
            </w:r>
          </w:p>
        </w:tc>
        <w:tc>
          <w:tcPr>
            <w:tcW w:w="993" w:type="dxa"/>
          </w:tcPr>
          <w:p w:rsidR="00522FF9" w:rsidRDefault="00A267BD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134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  <w:r w:rsidR="000D18D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0D18D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</w:tcPr>
          <w:p w:rsidR="00522FF9" w:rsidRPr="003109A2" w:rsidRDefault="000D18D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22</w:t>
            </w:r>
            <w:r w:rsidR="00F74E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1234" w:type="dxa"/>
          </w:tcPr>
          <w:p w:rsidR="00522FF9" w:rsidRPr="003109A2" w:rsidRDefault="000D18D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5104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6" w:type="dxa"/>
          </w:tcPr>
          <w:p w:rsidR="00522FF9" w:rsidRPr="003109A2" w:rsidRDefault="000D18D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522FF9" w:rsidRPr="003109A2" w:rsidTr="00C364EE">
        <w:trPr>
          <w:jc w:val="center"/>
        </w:trPr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proofErr w:type="gramStart"/>
            <w:r w:rsidR="000D18D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伍仟壹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0D18D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零肆</w:t>
            </w:r>
            <w:proofErr w:type="gramEnd"/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0D18D2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0D18D2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0D18D2">
        <w:rPr>
          <w:rFonts w:ascii="仿宋" w:eastAsia="仿宋" w:hAnsi="仿宋" w:cs="宋体" w:hint="eastAsia"/>
          <w:bCs/>
          <w:color w:val="000000"/>
          <w:kern w:val="0"/>
          <w:sz w:val="24"/>
        </w:rPr>
        <w:t>7日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0D18D2">
        <w:rPr>
          <w:rFonts w:ascii="仿宋" w:eastAsia="仿宋" w:hAnsi="仿宋" w:cs="宋体" w:hint="eastAsia"/>
          <w:bCs/>
          <w:color w:val="000000"/>
          <w:kern w:val="0"/>
          <w:sz w:val="24"/>
        </w:rPr>
        <w:t>全额货款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0D18D2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收到乙方开具的全额增值税专用发票后，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7日内支付余款。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0D18D2">
        <w:rPr>
          <w:rFonts w:ascii="仿宋" w:eastAsia="仿宋" w:hAnsi="仿宋" w:cs="宋体" w:hint="eastAsia"/>
          <w:color w:val="000000"/>
          <w:kern w:val="0"/>
          <w:sz w:val="24"/>
        </w:rPr>
        <w:t>双方签订合同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0D18D2">
        <w:rPr>
          <w:rFonts w:ascii="仿宋" w:eastAsia="仿宋" w:hAnsi="仿宋" w:cs="宋体"/>
          <w:color w:val="000000"/>
          <w:kern w:val="0"/>
          <w:sz w:val="24"/>
        </w:rPr>
        <w:t>7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D201B">
        <w:rPr>
          <w:rFonts w:ascii="仿宋" w:eastAsia="仿宋" w:hAnsi="仿宋"/>
          <w:sz w:val="24"/>
          <w:u w:val="single"/>
        </w:rPr>
        <w:t>1</w:t>
      </w:r>
      <w:r w:rsidR="004A1391">
        <w:rPr>
          <w:rFonts w:ascii="仿宋" w:eastAsia="仿宋" w:hAnsi="仿宋"/>
          <w:sz w:val="24"/>
          <w:u w:val="single"/>
        </w:rPr>
        <w:t>9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bookmarkStart w:id="3" w:name="_GoBack"/>
      <w:bookmarkEnd w:id="3"/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4A1391" w:rsidRPr="004A1391">
        <w:rPr>
          <w:rFonts w:ascii="仿宋" w:eastAsia="仿宋" w:hAnsi="仿宋" w:hint="eastAsia"/>
          <w:sz w:val="24"/>
        </w:rPr>
        <w:t>天津合泰芯电子科技有限公司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D201B">
        <w:rPr>
          <w:rFonts w:ascii="仿宋" w:eastAsia="仿宋" w:hAnsi="仿宋"/>
          <w:sz w:val="24"/>
          <w:u w:val="single"/>
        </w:rPr>
        <w:t>1</w:t>
      </w:r>
      <w:r w:rsidR="004A1391">
        <w:rPr>
          <w:rFonts w:ascii="仿宋" w:eastAsia="仿宋" w:hAnsi="仿宋"/>
          <w:sz w:val="24"/>
          <w:u w:val="single"/>
        </w:rPr>
        <w:t>9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606" w:rsidRDefault="006A2606" w:rsidP="006B1554">
      <w:r>
        <w:separator/>
      </w:r>
    </w:p>
  </w:endnote>
  <w:endnote w:type="continuationSeparator" w:id="0">
    <w:p w:rsidR="006A2606" w:rsidRDefault="006A26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606" w:rsidRDefault="006A2606" w:rsidP="006B1554">
      <w:r>
        <w:separator/>
      </w:r>
    </w:p>
  </w:footnote>
  <w:footnote w:type="continuationSeparator" w:id="0">
    <w:p w:rsidR="006A2606" w:rsidRDefault="006A26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83" w:rsidRPr="002E633B" w:rsidRDefault="00084583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84583"/>
    <w:rsid w:val="000C1258"/>
    <w:rsid w:val="000C605F"/>
    <w:rsid w:val="000D18D2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C24D1"/>
    <w:rsid w:val="002C43F0"/>
    <w:rsid w:val="002E633B"/>
    <w:rsid w:val="00336047"/>
    <w:rsid w:val="00495B63"/>
    <w:rsid w:val="004A1391"/>
    <w:rsid w:val="004C7448"/>
    <w:rsid w:val="004E2CC4"/>
    <w:rsid w:val="00516EBD"/>
    <w:rsid w:val="00522FF9"/>
    <w:rsid w:val="005D65CF"/>
    <w:rsid w:val="006018E9"/>
    <w:rsid w:val="00602B74"/>
    <w:rsid w:val="00660800"/>
    <w:rsid w:val="0066234D"/>
    <w:rsid w:val="006652D5"/>
    <w:rsid w:val="00677769"/>
    <w:rsid w:val="006A2606"/>
    <w:rsid w:val="006A539E"/>
    <w:rsid w:val="006B1554"/>
    <w:rsid w:val="006E07F4"/>
    <w:rsid w:val="00724008"/>
    <w:rsid w:val="00742AF9"/>
    <w:rsid w:val="00794F74"/>
    <w:rsid w:val="007B0A7C"/>
    <w:rsid w:val="007E0F7E"/>
    <w:rsid w:val="0082331D"/>
    <w:rsid w:val="00824075"/>
    <w:rsid w:val="008750CD"/>
    <w:rsid w:val="0088169D"/>
    <w:rsid w:val="008E0822"/>
    <w:rsid w:val="00926C8C"/>
    <w:rsid w:val="009451B3"/>
    <w:rsid w:val="00980616"/>
    <w:rsid w:val="0098737D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93E16"/>
    <w:rsid w:val="00CB066B"/>
    <w:rsid w:val="00CD49CD"/>
    <w:rsid w:val="00CE2D73"/>
    <w:rsid w:val="00D34FDC"/>
    <w:rsid w:val="00D630E1"/>
    <w:rsid w:val="00DC745E"/>
    <w:rsid w:val="00DD1651"/>
    <w:rsid w:val="00DE67C5"/>
    <w:rsid w:val="00DF3664"/>
    <w:rsid w:val="00DF5173"/>
    <w:rsid w:val="00E96838"/>
    <w:rsid w:val="00F11840"/>
    <w:rsid w:val="00F16F18"/>
    <w:rsid w:val="00F74E48"/>
    <w:rsid w:val="00F83883"/>
    <w:rsid w:val="00F867AB"/>
    <w:rsid w:val="00FC2194"/>
    <w:rsid w:val="00FC564B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332D2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CBCB-E1D0-4B94-9CB6-28E13E9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165</cp:revision>
  <dcterms:created xsi:type="dcterms:W3CDTF">2018-09-03T02:40:00Z</dcterms:created>
  <dcterms:modified xsi:type="dcterms:W3CDTF">2021-03-19T04:04:00Z</dcterms:modified>
</cp:coreProperties>
</file>