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Pr>
        <w:rPr>
          <w:rFonts w:ascii="仿宋_GB2312" w:hAnsi="宋体" w:eastAsia="仿宋_GB2312"/>
          <w:sz w:val="24"/>
        </w:rPr>
      </w:pPr>
    </w:p>
    <w:p>
      <w:pPr>
        <w:spacing w:line="360" w:lineRule="auto"/>
        <w:jc w:val="center"/>
        <w:rPr>
          <w:rFonts w:ascii="宋体" w:hAnsi="宋体" w:cs="Arial"/>
          <w:b/>
          <w:color w:val="000000"/>
          <w:sz w:val="44"/>
          <w:szCs w:val="44"/>
        </w:rPr>
      </w:pPr>
    </w:p>
    <w:p>
      <w:pPr>
        <w:spacing w:line="360" w:lineRule="auto"/>
        <w:jc w:val="center"/>
        <w:rPr>
          <w:rFonts w:ascii="宋体" w:hAnsi="宋体" w:cs="Arial"/>
          <w:b/>
          <w:color w:val="000000"/>
          <w:sz w:val="44"/>
          <w:szCs w:val="44"/>
        </w:rPr>
      </w:pPr>
    </w:p>
    <w:p>
      <w:pPr>
        <w:spacing w:line="360" w:lineRule="auto"/>
        <w:jc w:val="center"/>
        <w:rPr>
          <w:rFonts w:ascii="宋体" w:hAnsi="宋体" w:cs="Arial"/>
          <w:b/>
          <w:color w:val="000000"/>
          <w:sz w:val="44"/>
          <w:szCs w:val="44"/>
        </w:rPr>
      </w:pPr>
    </w:p>
    <w:p>
      <w:pPr>
        <w:spacing w:line="360" w:lineRule="auto"/>
        <w:jc w:val="center"/>
        <w:rPr>
          <w:rFonts w:ascii="宋体" w:hAnsi="宋体" w:cs="Arial"/>
          <w:b/>
          <w:color w:val="000000"/>
          <w:sz w:val="44"/>
          <w:szCs w:val="44"/>
        </w:rPr>
      </w:pPr>
      <w:r>
        <w:rPr>
          <w:rFonts w:hint="eastAsia" w:ascii="宋体" w:hAnsi="宋体" w:cs="Arial"/>
          <w:b/>
          <w:color w:val="000000"/>
          <w:sz w:val="44"/>
          <w:szCs w:val="44"/>
        </w:rPr>
        <w:t>北京光华荣昌汽车部件有限公司</w:t>
      </w:r>
    </w:p>
    <w:p>
      <w:pPr>
        <w:spacing w:line="360" w:lineRule="auto"/>
        <w:rPr>
          <w:rFonts w:ascii="宋体" w:hAnsi="宋体" w:cs="Arial"/>
          <w:b/>
          <w:color w:val="000000"/>
          <w:sz w:val="44"/>
          <w:szCs w:val="44"/>
        </w:rPr>
      </w:pPr>
    </w:p>
    <w:p>
      <w:pPr>
        <w:spacing w:line="360" w:lineRule="auto"/>
        <w:rPr>
          <w:rFonts w:ascii="宋体" w:hAnsi="宋体" w:cs="Arial"/>
          <w:b/>
          <w:color w:val="000000"/>
          <w:sz w:val="44"/>
          <w:szCs w:val="44"/>
        </w:rPr>
      </w:pPr>
    </w:p>
    <w:p>
      <w:pPr>
        <w:jc w:val="center"/>
        <w:rPr>
          <w:rFonts w:ascii="宋体" w:hAnsi="宋体"/>
          <w:b/>
          <w:color w:val="000000"/>
          <w:sz w:val="52"/>
          <w:szCs w:val="52"/>
        </w:rPr>
      </w:pPr>
      <w:r>
        <w:rPr>
          <w:rFonts w:hint="eastAsia" w:ascii="宋体" w:hAnsi="宋体"/>
          <w:b/>
          <w:color w:val="000000"/>
          <w:sz w:val="52"/>
          <w:szCs w:val="52"/>
        </w:rPr>
        <w:t>ＥＲＰ项目</w:t>
      </w:r>
    </w:p>
    <w:p>
      <w:pPr>
        <w:jc w:val="center"/>
        <w:rPr>
          <w:rFonts w:ascii="宋体" w:hAnsi="宋体"/>
          <w:b/>
          <w:color w:val="000000"/>
          <w:sz w:val="52"/>
          <w:szCs w:val="52"/>
        </w:rPr>
      </w:pPr>
      <w:r>
        <w:rPr>
          <w:rFonts w:hint="eastAsia" w:ascii="宋体" w:hAnsi="宋体"/>
          <w:b/>
          <w:color w:val="000000"/>
          <w:sz w:val="52"/>
          <w:szCs w:val="52"/>
        </w:rPr>
        <w:t>采购合同</w:t>
      </w:r>
    </w:p>
    <w:p>
      <w:pPr>
        <w:jc w:val="center"/>
        <w:rPr>
          <w:rFonts w:ascii="宋体" w:hAnsi="宋体"/>
          <w:bCs/>
          <w:color w:val="000000"/>
          <w:sz w:val="36"/>
        </w:rPr>
      </w:pPr>
    </w:p>
    <w:p>
      <w:pPr>
        <w:jc w:val="center"/>
        <w:rPr>
          <w:rFonts w:ascii="宋体" w:hAnsi="宋体"/>
          <w:bCs/>
          <w:color w:val="000000"/>
          <w:sz w:val="36"/>
        </w:rPr>
      </w:pPr>
    </w:p>
    <w:p>
      <w:pPr>
        <w:jc w:val="center"/>
        <w:rPr>
          <w:rFonts w:ascii="宋体" w:hAnsi="宋体"/>
          <w:bCs/>
          <w:color w:val="000000"/>
          <w:sz w:val="36"/>
        </w:rPr>
      </w:pPr>
    </w:p>
    <w:p>
      <w:pPr>
        <w:jc w:val="center"/>
        <w:rPr>
          <w:rFonts w:ascii="宋体" w:hAnsi="宋体"/>
          <w:bCs/>
          <w:color w:val="000000"/>
          <w:sz w:val="36"/>
        </w:rPr>
      </w:pPr>
    </w:p>
    <w:p>
      <w:pPr>
        <w:pStyle w:val="19"/>
        <w:ind w:left="0" w:leftChars="0"/>
        <w:jc w:val="center"/>
        <w:rPr>
          <w:rFonts w:ascii="宋体" w:hAnsi="宋体"/>
          <w:b/>
          <w:bCs/>
        </w:rPr>
      </w:pPr>
      <w:r>
        <w:rPr>
          <w:rFonts w:hint="eastAsia" w:ascii="宋体" w:hAnsi="宋体"/>
          <w:b/>
          <w:bCs/>
        </w:rPr>
        <w:t>2020年12月31日</w:t>
      </w:r>
    </w:p>
    <w:p>
      <w:pPr>
        <w:rPr>
          <w:lang w:val="zh-CN"/>
        </w:rPr>
      </w:pPr>
    </w:p>
    <w:p>
      <w:pPr>
        <w:rPr>
          <w:lang w:val="zh-CN"/>
        </w:rPr>
      </w:pPr>
    </w:p>
    <w:p>
      <w:pPr>
        <w:rPr>
          <w:lang w:val="zh-CN"/>
        </w:rPr>
      </w:pPr>
    </w:p>
    <w:p>
      <w:pPr>
        <w:rPr>
          <w:rFonts w:ascii="宋体" w:hAnsi="宋体"/>
          <w:color w:val="000000"/>
        </w:rPr>
      </w:pPr>
    </w:p>
    <w:p>
      <w:pPr>
        <w:spacing w:line="360" w:lineRule="auto"/>
        <w:rPr>
          <w:rFonts w:ascii="宋体" w:hAnsi="宋体"/>
          <w:b/>
          <w:bCs/>
          <w:color w:val="000000"/>
          <w:sz w:val="24"/>
        </w:rPr>
      </w:pPr>
      <w:r>
        <w:rPr>
          <w:rFonts w:hint="eastAsia" w:ascii="宋体" w:hAnsi="宋体"/>
          <w:b/>
          <w:bCs/>
          <w:color w:val="000000"/>
          <w:sz w:val="24"/>
        </w:rPr>
        <w:t>买    方：</w:t>
      </w:r>
      <w:r>
        <w:rPr>
          <w:rFonts w:hint="eastAsia" w:ascii="宋体" w:hAnsi="宋体"/>
          <w:b/>
          <w:bCs/>
          <w:color w:val="000000"/>
          <w:sz w:val="24"/>
          <w:u w:val="single"/>
        </w:rPr>
        <w:t xml:space="preserve">  </w:t>
      </w:r>
      <w:ins w:id="0" w:author="苏东 [2]" w:date="2021-03-09T14:53:19Z">
        <w:r>
          <w:rPr>
            <w:rFonts w:hint="eastAsia" w:ascii="宋体" w:hAnsi="宋体"/>
            <w:b/>
            <w:bCs/>
            <w:color w:val="000000"/>
            <w:sz w:val="24"/>
            <w:u w:val="single"/>
            <w:lang w:val="en-US" w:eastAsia="zh-CN"/>
          </w:rPr>
          <w:t>河北</w:t>
        </w:r>
      </w:ins>
      <w:r>
        <w:rPr>
          <w:rFonts w:hint="eastAsia" w:ascii="宋体" w:hAnsi="宋体"/>
          <w:b/>
          <w:bCs/>
          <w:color w:val="000000"/>
          <w:sz w:val="24"/>
          <w:u w:val="single"/>
        </w:rPr>
        <w:t xml:space="preserve">光华荣昌汽车部件有限公司         </w:t>
      </w:r>
      <w:r>
        <w:rPr>
          <w:rFonts w:hint="eastAsia" w:ascii="宋体" w:hAnsi="宋体"/>
          <w:b/>
          <w:bCs/>
          <w:color w:val="000000"/>
          <w:sz w:val="24"/>
        </w:rPr>
        <w:t xml:space="preserve"> （以下简称“甲方”）</w:t>
      </w:r>
    </w:p>
    <w:p>
      <w:pPr>
        <w:rPr>
          <w:rFonts w:ascii="宋体" w:hAnsi="宋体" w:cs="宋体"/>
          <w:color w:val="000000"/>
          <w:kern w:val="0"/>
          <w:sz w:val="24"/>
        </w:rPr>
      </w:pPr>
      <w:r>
        <w:rPr>
          <w:rFonts w:hint="eastAsia" w:ascii="宋体" w:hAnsi="宋体"/>
          <w:b/>
          <w:bCs/>
          <w:color w:val="000000"/>
          <w:sz w:val="24"/>
        </w:rPr>
        <w:t>经营地址：</w:t>
      </w:r>
      <w:r>
        <w:rPr>
          <w:rFonts w:ascii="宋体" w:hAnsi="宋体" w:cs="宋体"/>
          <w:color w:val="000000"/>
          <w:kern w:val="0"/>
          <w:sz w:val="24"/>
        </w:rPr>
        <w:t xml:space="preserve"> </w:t>
      </w:r>
    </w:p>
    <w:p>
      <w:pPr>
        <w:spacing w:line="360" w:lineRule="auto"/>
        <w:rPr>
          <w:rFonts w:ascii="宋体" w:hAnsi="宋体"/>
          <w:b/>
          <w:bCs/>
          <w:color w:val="000000"/>
          <w:sz w:val="24"/>
        </w:rPr>
      </w:pPr>
    </w:p>
    <w:p>
      <w:pPr>
        <w:spacing w:line="360" w:lineRule="auto"/>
        <w:rPr>
          <w:rFonts w:ascii="宋体" w:hAnsi="宋体"/>
          <w:b/>
          <w:bCs/>
          <w:color w:val="000000"/>
          <w:sz w:val="24"/>
        </w:rPr>
      </w:pPr>
      <w:r>
        <w:rPr>
          <w:rFonts w:hint="eastAsia" w:ascii="宋体" w:hAnsi="宋体"/>
          <w:b/>
          <w:bCs/>
          <w:color w:val="000000"/>
          <w:sz w:val="24"/>
        </w:rPr>
        <w:t>卖    方：</w:t>
      </w:r>
      <w:r>
        <w:rPr>
          <w:rFonts w:hint="eastAsia" w:ascii="宋体" w:hAnsi="宋体"/>
          <w:b/>
          <w:color w:val="000000"/>
          <w:sz w:val="24"/>
          <w:u w:val="single"/>
        </w:rPr>
        <w:t xml:space="preserve">  上海快意信息科技有限公司           </w:t>
      </w:r>
      <w:r>
        <w:rPr>
          <w:rFonts w:hint="eastAsia" w:ascii="宋体" w:hAnsi="宋体"/>
          <w:b/>
          <w:bCs/>
          <w:color w:val="000000"/>
          <w:sz w:val="24"/>
        </w:rPr>
        <w:t xml:space="preserve"> （以下简称“乙方”）</w:t>
      </w:r>
    </w:p>
    <w:p>
      <w:pPr>
        <w:spacing w:line="360" w:lineRule="auto"/>
        <w:rPr>
          <w:rFonts w:ascii="宋体" w:hAnsi="宋体"/>
          <w:b/>
          <w:bCs/>
          <w:color w:val="000000"/>
          <w:sz w:val="24"/>
        </w:rPr>
      </w:pPr>
      <w:r>
        <w:rPr>
          <w:rFonts w:hint="eastAsia" w:ascii="宋体" w:hAnsi="宋体"/>
          <w:b/>
          <w:bCs/>
          <w:color w:val="000000"/>
          <w:sz w:val="24"/>
        </w:rPr>
        <w:t>经营地址：上海市闵行区闵虹路166弄</w:t>
      </w:r>
      <w:r>
        <w:rPr>
          <w:rFonts w:ascii="宋体" w:hAnsi="宋体"/>
          <w:b/>
          <w:bCs/>
          <w:color w:val="000000"/>
          <w:sz w:val="24"/>
        </w:rPr>
        <w:t xml:space="preserve"> </w:t>
      </w:r>
      <w:r>
        <w:rPr>
          <w:rFonts w:hint="eastAsia" w:ascii="宋体" w:hAnsi="宋体"/>
          <w:b/>
          <w:bCs/>
          <w:color w:val="000000"/>
          <w:sz w:val="24"/>
        </w:rPr>
        <w:t>3号楼1102室</w:t>
      </w:r>
    </w:p>
    <w:p>
      <w:pPr>
        <w:widowControl/>
        <w:jc w:val="left"/>
        <w:rPr>
          <w:rFonts w:ascii="宋体" w:hAnsi="宋体"/>
          <w:color w:val="000000"/>
          <w:sz w:val="24"/>
        </w:rPr>
      </w:pPr>
      <w:r>
        <w:rPr>
          <w:rFonts w:ascii="宋体" w:hAnsi="宋体"/>
          <w:color w:val="000000"/>
          <w:sz w:val="24"/>
        </w:rPr>
        <w:br w:type="page"/>
      </w:r>
    </w:p>
    <w:p>
      <w:pPr>
        <w:spacing w:line="360" w:lineRule="auto"/>
        <w:ind w:firstLine="480" w:firstLineChars="200"/>
        <w:rPr>
          <w:rFonts w:ascii="宋体" w:hAnsi="宋体"/>
          <w:color w:val="000000"/>
          <w:sz w:val="24"/>
        </w:rPr>
      </w:pPr>
      <w:r>
        <w:rPr>
          <w:rFonts w:hint="eastAsia" w:ascii="宋体" w:hAnsi="宋体"/>
          <w:color w:val="000000"/>
          <w:sz w:val="24"/>
        </w:rPr>
        <w:t>根据《中国人民共和国合同法》等相关法律、法规之规定，甲、乙双方本着平等、自愿、诚实信用的原则，就甲方向乙方购买产品事宜达成一致意见，特订立如下买卖合同条款，共同遵守：</w:t>
      </w:r>
    </w:p>
    <w:p>
      <w:pPr>
        <w:spacing w:line="360" w:lineRule="auto"/>
        <w:ind w:firstLine="480" w:firstLineChars="200"/>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0" w:name="_Toc472091140"/>
      <w:r>
        <w:rPr>
          <w:rFonts w:hint="eastAsia" w:hAnsi="宋体"/>
          <w:color w:val="000000"/>
          <w:sz w:val="24"/>
        </w:rPr>
        <w:t>第一条：标的物条款</w:t>
      </w:r>
      <w:bookmarkEnd w:id="0"/>
    </w:p>
    <w:p>
      <w:pPr>
        <w:spacing w:line="360" w:lineRule="auto"/>
        <w:rPr>
          <w:rFonts w:ascii="宋体" w:hAnsi="宋体"/>
          <w:color w:val="000000"/>
          <w:sz w:val="24"/>
        </w:rPr>
      </w:pPr>
      <w:r>
        <w:rPr>
          <w:rFonts w:hint="eastAsia" w:ascii="宋体" w:hAnsi="宋体"/>
          <w:color w:val="000000"/>
          <w:sz w:val="24"/>
        </w:rPr>
        <w:t>第一项：本买卖合同项下标的产品名称、型号和规格、数量、制造商等信息如下：</w:t>
      </w:r>
    </w:p>
    <w:tbl>
      <w:tblPr>
        <w:tblStyle w:val="29"/>
        <w:tblW w:w="5000" w:type="pct"/>
        <w:tblInd w:w="0" w:type="dxa"/>
        <w:tblLayout w:type="autofit"/>
        <w:tblCellMar>
          <w:top w:w="0" w:type="dxa"/>
          <w:left w:w="108" w:type="dxa"/>
          <w:bottom w:w="0" w:type="dxa"/>
          <w:right w:w="108" w:type="dxa"/>
        </w:tblCellMar>
      </w:tblPr>
      <w:tblGrid>
        <w:gridCol w:w="3050"/>
        <w:gridCol w:w="872"/>
        <w:gridCol w:w="1162"/>
        <w:gridCol w:w="1162"/>
        <w:gridCol w:w="1246"/>
        <w:gridCol w:w="1511"/>
      </w:tblGrid>
      <w:tr>
        <w:tblPrEx>
          <w:tblCellMar>
            <w:top w:w="0" w:type="dxa"/>
            <w:left w:w="108" w:type="dxa"/>
            <w:bottom w:w="0" w:type="dxa"/>
            <w:right w:w="108" w:type="dxa"/>
          </w:tblCellMar>
        </w:tblPrEx>
        <w:trPr>
          <w:trHeight w:val="283" w:hRule="atLeast"/>
        </w:trPr>
        <w:tc>
          <w:tcPr>
            <w:tcW w:w="1694" w:type="pct"/>
            <w:tcBorders>
              <w:top w:val="nil"/>
              <w:left w:val="nil"/>
              <w:bottom w:val="nil"/>
              <w:right w:val="nil"/>
            </w:tcBorders>
          </w:tcPr>
          <w:p>
            <w:pPr>
              <w:autoSpaceDE w:val="0"/>
              <w:autoSpaceDN w:val="0"/>
              <w:adjustRightInd w:val="0"/>
              <w:jc w:val="right"/>
              <w:rPr>
                <w:rFonts w:ascii="Arial" w:hAnsi="Arial" w:eastAsia="等线" w:cs="Arial"/>
                <w:color w:val="000000"/>
                <w:kern w:val="0"/>
                <w:sz w:val="24"/>
                <w:szCs w:val="24"/>
              </w:rPr>
            </w:pPr>
          </w:p>
        </w:tc>
        <w:tc>
          <w:tcPr>
            <w:tcW w:w="484" w:type="pct"/>
            <w:tcBorders>
              <w:top w:val="nil"/>
              <w:left w:val="nil"/>
              <w:bottom w:val="nil"/>
              <w:right w:val="nil"/>
            </w:tcBorders>
          </w:tcPr>
          <w:p>
            <w:pPr>
              <w:autoSpaceDE w:val="0"/>
              <w:autoSpaceDN w:val="0"/>
              <w:adjustRightInd w:val="0"/>
              <w:jc w:val="right"/>
              <w:rPr>
                <w:rFonts w:ascii="等线" w:hAnsi="Arial" w:eastAsia="等线" w:cs="等线"/>
                <w:color w:val="000000"/>
                <w:kern w:val="0"/>
                <w:sz w:val="22"/>
                <w:szCs w:val="22"/>
              </w:rPr>
            </w:pPr>
          </w:p>
        </w:tc>
        <w:tc>
          <w:tcPr>
            <w:tcW w:w="645" w:type="pct"/>
            <w:tcBorders>
              <w:top w:val="nil"/>
              <w:left w:val="nil"/>
              <w:bottom w:val="nil"/>
              <w:right w:val="nil"/>
            </w:tcBorders>
          </w:tcPr>
          <w:p>
            <w:pPr>
              <w:autoSpaceDE w:val="0"/>
              <w:autoSpaceDN w:val="0"/>
              <w:adjustRightInd w:val="0"/>
              <w:jc w:val="right"/>
              <w:rPr>
                <w:rFonts w:ascii="等线" w:hAnsi="Arial" w:eastAsia="等线" w:cs="等线"/>
                <w:color w:val="000000"/>
                <w:kern w:val="0"/>
                <w:sz w:val="22"/>
                <w:szCs w:val="22"/>
              </w:rPr>
            </w:pPr>
          </w:p>
        </w:tc>
        <w:tc>
          <w:tcPr>
            <w:tcW w:w="645" w:type="pct"/>
            <w:tcBorders>
              <w:top w:val="nil"/>
              <w:left w:val="nil"/>
              <w:bottom w:val="nil"/>
              <w:right w:val="nil"/>
            </w:tcBorders>
          </w:tcPr>
          <w:p>
            <w:pPr>
              <w:autoSpaceDE w:val="0"/>
              <w:autoSpaceDN w:val="0"/>
              <w:adjustRightInd w:val="0"/>
              <w:jc w:val="right"/>
              <w:rPr>
                <w:rFonts w:ascii="等线" w:hAnsi="Arial" w:eastAsia="等线" w:cs="等线"/>
                <w:color w:val="000000"/>
                <w:kern w:val="0"/>
                <w:sz w:val="22"/>
                <w:szCs w:val="22"/>
              </w:rPr>
            </w:pPr>
          </w:p>
        </w:tc>
        <w:tc>
          <w:tcPr>
            <w:tcW w:w="692" w:type="pct"/>
            <w:tcBorders>
              <w:top w:val="nil"/>
              <w:left w:val="nil"/>
              <w:bottom w:val="nil"/>
              <w:right w:val="nil"/>
            </w:tcBorders>
          </w:tcPr>
          <w:p>
            <w:pPr>
              <w:autoSpaceDE w:val="0"/>
              <w:autoSpaceDN w:val="0"/>
              <w:adjustRightInd w:val="0"/>
              <w:jc w:val="right"/>
              <w:rPr>
                <w:rFonts w:ascii="等线" w:hAnsi="Arial" w:eastAsia="等线" w:cs="等线"/>
                <w:color w:val="000000"/>
                <w:kern w:val="0"/>
                <w:sz w:val="22"/>
                <w:szCs w:val="22"/>
              </w:rPr>
            </w:pPr>
          </w:p>
        </w:tc>
        <w:tc>
          <w:tcPr>
            <w:tcW w:w="839" w:type="pct"/>
            <w:tcBorders>
              <w:top w:val="nil"/>
              <w:left w:val="nil"/>
              <w:bottom w:val="nil"/>
              <w:right w:val="nil"/>
            </w:tcBorders>
          </w:tcPr>
          <w:p>
            <w:pPr>
              <w:autoSpaceDE w:val="0"/>
              <w:autoSpaceDN w:val="0"/>
              <w:adjustRightInd w:val="0"/>
              <w:jc w:val="right"/>
              <w:rPr>
                <w:rFonts w:ascii="等线" w:hAnsi="Arial" w:eastAsia="等线" w:cs="等线"/>
                <w:color w:val="000000"/>
                <w:kern w:val="0"/>
                <w:sz w:val="22"/>
                <w:szCs w:val="22"/>
              </w:rPr>
            </w:pPr>
          </w:p>
        </w:tc>
      </w:tr>
      <w:tr>
        <w:tblPrEx>
          <w:tblCellMar>
            <w:top w:w="0" w:type="dxa"/>
            <w:left w:w="108" w:type="dxa"/>
            <w:bottom w:w="0" w:type="dxa"/>
            <w:right w:w="108" w:type="dxa"/>
          </w:tblCellMar>
        </w:tblPrEx>
        <w:trPr>
          <w:trHeight w:val="276" w:hRule="atLeast"/>
        </w:trPr>
        <w:tc>
          <w:tcPr>
            <w:tcW w:w="1694" w:type="pct"/>
            <w:tcBorders>
              <w:top w:val="single" w:color="000000" w:sz="18" w:space="0"/>
              <w:left w:val="nil"/>
              <w:bottom w:val="single" w:color="000000" w:sz="12" w:space="0"/>
              <w:right w:val="single" w:color="000000" w:sz="12" w:space="0"/>
            </w:tcBorders>
          </w:tcPr>
          <w:p>
            <w:pPr>
              <w:autoSpaceDE w:val="0"/>
              <w:autoSpaceDN w:val="0"/>
              <w:adjustRightInd w:val="0"/>
              <w:jc w:val="left"/>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名称</w:t>
            </w:r>
            <w:ins w:id="1" w:author="Fan luo" w:date="2021-03-09T12:25:00Z">
              <w:r>
                <w:rPr>
                  <w:rFonts w:hint="eastAsia" w:ascii="微软雅黑" w:hAnsi="Arial" w:eastAsia="微软雅黑" w:cs="微软雅黑"/>
                  <w:color w:val="000000"/>
                  <w:kern w:val="0"/>
                  <w:sz w:val="20"/>
                </w:rPr>
                <w:t>(推广项目阶段)</w:t>
              </w:r>
            </w:ins>
          </w:p>
        </w:tc>
        <w:tc>
          <w:tcPr>
            <w:tcW w:w="484" w:type="pct"/>
            <w:tcBorders>
              <w:top w:val="single" w:color="000000" w:sz="18" w:space="0"/>
              <w:left w:val="nil"/>
              <w:bottom w:val="single" w:color="000000" w:sz="12" w:space="0"/>
              <w:right w:val="nil"/>
            </w:tcBorders>
          </w:tcPr>
          <w:p>
            <w:pPr>
              <w:autoSpaceDE w:val="0"/>
              <w:autoSpaceDN w:val="0"/>
              <w:adjustRightInd w:val="0"/>
              <w:jc w:val="center"/>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资源</w:t>
            </w:r>
          </w:p>
        </w:tc>
        <w:tc>
          <w:tcPr>
            <w:tcW w:w="645" w:type="pct"/>
            <w:tcBorders>
              <w:top w:val="single" w:color="000000" w:sz="18" w:space="0"/>
              <w:left w:val="nil"/>
              <w:bottom w:val="single" w:color="000000" w:sz="12" w:space="0"/>
              <w:right w:val="nil"/>
            </w:tcBorders>
          </w:tcPr>
          <w:p>
            <w:pPr>
              <w:autoSpaceDE w:val="0"/>
              <w:autoSpaceDN w:val="0"/>
              <w:adjustRightInd w:val="0"/>
              <w:jc w:val="center"/>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工作量（人天）</w:t>
            </w:r>
          </w:p>
        </w:tc>
        <w:tc>
          <w:tcPr>
            <w:tcW w:w="645" w:type="pct"/>
            <w:tcBorders>
              <w:top w:val="single" w:color="000000" w:sz="18" w:space="0"/>
              <w:left w:val="nil"/>
              <w:bottom w:val="single" w:color="000000" w:sz="12" w:space="0"/>
              <w:right w:val="nil"/>
            </w:tcBorders>
          </w:tcPr>
          <w:p>
            <w:pPr>
              <w:autoSpaceDE w:val="0"/>
              <w:autoSpaceDN w:val="0"/>
              <w:adjustRightInd w:val="0"/>
              <w:jc w:val="left"/>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单价（人民币）</w:t>
            </w:r>
          </w:p>
        </w:tc>
        <w:tc>
          <w:tcPr>
            <w:tcW w:w="692" w:type="pct"/>
            <w:tcBorders>
              <w:top w:val="single" w:color="000000" w:sz="18" w:space="0"/>
              <w:left w:val="nil"/>
              <w:bottom w:val="single" w:color="000000" w:sz="12" w:space="0"/>
              <w:right w:val="single" w:color="000000" w:sz="18" w:space="0"/>
            </w:tcBorders>
          </w:tcPr>
          <w:p>
            <w:pPr>
              <w:autoSpaceDE w:val="0"/>
              <w:autoSpaceDN w:val="0"/>
              <w:adjustRightInd w:val="0"/>
              <w:jc w:val="left"/>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折扣金额</w:t>
            </w:r>
            <w:r>
              <w:rPr>
                <w:rFonts w:ascii="微软雅黑" w:hAnsi="Arial" w:eastAsia="微软雅黑" w:cs="微软雅黑"/>
                <w:color w:val="000000"/>
                <w:kern w:val="0"/>
                <w:sz w:val="20"/>
              </w:rPr>
              <w:t>(</w:t>
            </w:r>
            <w:r>
              <w:rPr>
                <w:rFonts w:hint="eastAsia" w:ascii="微软雅黑" w:hAnsi="Arial" w:eastAsia="微软雅黑" w:cs="微软雅黑"/>
                <w:color w:val="000000"/>
                <w:kern w:val="0"/>
                <w:sz w:val="20"/>
              </w:rPr>
              <w:t>单价）</w:t>
            </w:r>
          </w:p>
        </w:tc>
        <w:tc>
          <w:tcPr>
            <w:tcW w:w="839" w:type="pct"/>
            <w:tcBorders>
              <w:top w:val="single" w:color="000000" w:sz="18" w:space="0"/>
              <w:left w:val="nil"/>
              <w:bottom w:val="single" w:color="000000" w:sz="12" w:space="0"/>
              <w:right w:val="nil"/>
            </w:tcBorders>
          </w:tcPr>
          <w:p>
            <w:pPr>
              <w:autoSpaceDE w:val="0"/>
              <w:autoSpaceDN w:val="0"/>
              <w:adjustRightInd w:val="0"/>
              <w:jc w:val="left"/>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汇总</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left"/>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项目经理</w:t>
            </w:r>
          </w:p>
        </w:tc>
        <w:tc>
          <w:tcPr>
            <w:tcW w:w="484" w:type="pct"/>
            <w:tcBorders>
              <w:top w:val="nil"/>
              <w:left w:val="nil"/>
              <w:bottom w:val="nil"/>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1</w:t>
            </w:r>
          </w:p>
        </w:tc>
        <w:tc>
          <w:tcPr>
            <w:tcW w:w="645" w:type="pct"/>
            <w:tcBorders>
              <w:top w:val="nil"/>
              <w:left w:val="nil"/>
              <w:bottom w:val="nil"/>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60</w:t>
            </w:r>
          </w:p>
        </w:tc>
        <w:tc>
          <w:tcPr>
            <w:tcW w:w="645" w:type="pct"/>
            <w:tcBorders>
              <w:top w:val="nil"/>
              <w:left w:val="nil"/>
              <w:bottom w:val="nil"/>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4,000.00</w:t>
            </w:r>
          </w:p>
        </w:tc>
        <w:tc>
          <w:tcPr>
            <w:tcW w:w="692" w:type="pct"/>
            <w:tcBorders>
              <w:top w:val="nil"/>
              <w:left w:val="nil"/>
              <w:bottom w:val="nil"/>
              <w:right w:val="single" w:color="000000" w:sz="18" w:space="0"/>
            </w:tcBorders>
          </w:tcPr>
          <w:p>
            <w:pPr>
              <w:autoSpaceDE w:val="0"/>
              <w:autoSpaceDN w:val="0"/>
              <w:adjustRightInd w:val="0"/>
              <w:jc w:val="center"/>
              <w:rPr>
                <w:rFonts w:ascii="微软雅黑" w:hAnsi="Arial" w:eastAsia="微软雅黑" w:cs="微软雅黑"/>
                <w:color w:val="FF0000"/>
                <w:kern w:val="0"/>
                <w:sz w:val="20"/>
              </w:rPr>
            </w:pPr>
            <w:r>
              <w:rPr>
                <w:rFonts w:ascii="微软雅黑" w:hAnsi="Arial" w:eastAsia="微软雅黑" w:cs="微软雅黑"/>
                <w:color w:val="FF0000"/>
                <w:kern w:val="0"/>
                <w:sz w:val="20"/>
              </w:rPr>
              <w:t>-500</w:t>
            </w:r>
          </w:p>
        </w:tc>
        <w:tc>
          <w:tcPr>
            <w:tcW w:w="839" w:type="pct"/>
            <w:tcBorders>
              <w:top w:val="nil"/>
              <w:left w:val="nil"/>
              <w:bottom w:val="nil"/>
              <w:right w:val="nil"/>
            </w:tcBorders>
          </w:tcPr>
          <w:p>
            <w:pPr>
              <w:autoSpaceDE w:val="0"/>
              <w:autoSpaceDN w:val="0"/>
              <w:adjustRightInd w:val="0"/>
              <w:jc w:val="right"/>
              <w:rPr>
                <w:rFonts w:ascii="微软雅黑" w:hAnsi="Arial" w:eastAsia="微软雅黑" w:cs="微软雅黑"/>
                <w:color w:val="000000"/>
                <w:kern w:val="0"/>
                <w:sz w:val="20"/>
              </w:rPr>
            </w:pPr>
            <w:r>
              <w:rPr>
                <w:rFonts w:ascii="微软雅黑" w:hAnsi="Arial" w:eastAsia="微软雅黑" w:cs="微软雅黑"/>
                <w:color w:val="000000"/>
                <w:kern w:val="0"/>
                <w:sz w:val="20"/>
              </w:rPr>
              <w:t>240,000.00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left"/>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项目顾问</w:t>
            </w:r>
          </w:p>
        </w:tc>
        <w:tc>
          <w:tcPr>
            <w:tcW w:w="484" w:type="pct"/>
            <w:tcBorders>
              <w:top w:val="nil"/>
              <w:left w:val="nil"/>
              <w:bottom w:val="nil"/>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4</w:t>
            </w:r>
          </w:p>
        </w:tc>
        <w:tc>
          <w:tcPr>
            <w:tcW w:w="645" w:type="pct"/>
            <w:tcBorders>
              <w:top w:val="nil"/>
              <w:left w:val="nil"/>
              <w:bottom w:val="nil"/>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220</w:t>
            </w:r>
          </w:p>
        </w:tc>
        <w:tc>
          <w:tcPr>
            <w:tcW w:w="645" w:type="pct"/>
            <w:tcBorders>
              <w:top w:val="nil"/>
              <w:left w:val="nil"/>
              <w:bottom w:val="nil"/>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3,500.00</w:t>
            </w:r>
          </w:p>
        </w:tc>
        <w:tc>
          <w:tcPr>
            <w:tcW w:w="692" w:type="pct"/>
            <w:tcBorders>
              <w:top w:val="nil"/>
              <w:left w:val="nil"/>
              <w:bottom w:val="nil"/>
              <w:right w:val="single" w:color="000000" w:sz="18" w:space="0"/>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0</w:t>
            </w:r>
          </w:p>
        </w:tc>
        <w:tc>
          <w:tcPr>
            <w:tcW w:w="839" w:type="pct"/>
            <w:tcBorders>
              <w:top w:val="nil"/>
              <w:left w:val="nil"/>
              <w:bottom w:val="nil"/>
              <w:right w:val="nil"/>
            </w:tcBorders>
          </w:tcPr>
          <w:p>
            <w:pPr>
              <w:autoSpaceDE w:val="0"/>
              <w:autoSpaceDN w:val="0"/>
              <w:adjustRightInd w:val="0"/>
              <w:jc w:val="right"/>
              <w:rPr>
                <w:rFonts w:ascii="微软雅黑" w:hAnsi="Arial" w:eastAsia="微软雅黑" w:cs="微软雅黑"/>
                <w:color w:val="000000"/>
                <w:kern w:val="0"/>
                <w:sz w:val="20"/>
              </w:rPr>
            </w:pPr>
            <w:r>
              <w:rPr>
                <w:rFonts w:ascii="微软雅黑" w:hAnsi="Arial" w:eastAsia="微软雅黑" w:cs="微软雅黑"/>
                <w:color w:val="000000"/>
                <w:kern w:val="0"/>
                <w:sz w:val="20"/>
              </w:rPr>
              <w:t>770,000.00</w:t>
            </w:r>
          </w:p>
        </w:tc>
      </w:tr>
      <w:tr>
        <w:tblPrEx>
          <w:tblCellMar>
            <w:top w:w="0" w:type="dxa"/>
            <w:left w:w="108" w:type="dxa"/>
            <w:bottom w:w="0" w:type="dxa"/>
            <w:right w:w="108" w:type="dxa"/>
          </w:tblCellMar>
        </w:tblPrEx>
        <w:trPr>
          <w:trHeight w:val="266" w:hRule="atLeast"/>
        </w:trPr>
        <w:tc>
          <w:tcPr>
            <w:tcW w:w="1694" w:type="pct"/>
            <w:tcBorders>
              <w:top w:val="nil"/>
              <w:left w:val="nil"/>
              <w:bottom w:val="single" w:color="000000" w:sz="12" w:space="0"/>
              <w:right w:val="single" w:color="000000" w:sz="12" w:space="0"/>
            </w:tcBorders>
          </w:tcPr>
          <w:p>
            <w:pPr>
              <w:autoSpaceDE w:val="0"/>
              <w:autoSpaceDN w:val="0"/>
              <w:adjustRightInd w:val="0"/>
              <w:jc w:val="left"/>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上线后支持</w:t>
            </w:r>
          </w:p>
        </w:tc>
        <w:tc>
          <w:tcPr>
            <w:tcW w:w="484" w:type="pct"/>
            <w:tcBorders>
              <w:top w:val="nil"/>
              <w:left w:val="nil"/>
              <w:bottom w:val="single" w:color="000000" w:sz="12" w:space="0"/>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1</w:t>
            </w:r>
          </w:p>
        </w:tc>
        <w:tc>
          <w:tcPr>
            <w:tcW w:w="645" w:type="pct"/>
            <w:tcBorders>
              <w:top w:val="nil"/>
              <w:left w:val="nil"/>
              <w:bottom w:val="single" w:color="000000" w:sz="12" w:space="0"/>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20</w:t>
            </w:r>
          </w:p>
        </w:tc>
        <w:tc>
          <w:tcPr>
            <w:tcW w:w="645" w:type="pct"/>
            <w:tcBorders>
              <w:top w:val="nil"/>
              <w:left w:val="nil"/>
              <w:bottom w:val="single" w:color="000000" w:sz="12" w:space="0"/>
              <w:right w:val="nil"/>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3,500.00</w:t>
            </w:r>
          </w:p>
        </w:tc>
        <w:tc>
          <w:tcPr>
            <w:tcW w:w="692" w:type="pct"/>
            <w:tcBorders>
              <w:top w:val="nil"/>
              <w:left w:val="nil"/>
              <w:bottom w:val="single" w:color="000000" w:sz="12" w:space="0"/>
              <w:right w:val="single" w:color="000000" w:sz="18" w:space="0"/>
            </w:tcBorders>
          </w:tcPr>
          <w:p>
            <w:pPr>
              <w:autoSpaceDE w:val="0"/>
              <w:autoSpaceDN w:val="0"/>
              <w:adjustRightInd w:val="0"/>
              <w:jc w:val="center"/>
              <w:rPr>
                <w:rFonts w:ascii="微软雅黑" w:hAnsi="Arial" w:eastAsia="微软雅黑" w:cs="微软雅黑"/>
                <w:color w:val="000000"/>
                <w:kern w:val="0"/>
                <w:sz w:val="20"/>
              </w:rPr>
            </w:pPr>
            <w:r>
              <w:rPr>
                <w:rFonts w:ascii="微软雅黑" w:hAnsi="Arial" w:eastAsia="微软雅黑" w:cs="微软雅黑"/>
                <w:color w:val="000000"/>
                <w:kern w:val="0"/>
                <w:sz w:val="20"/>
              </w:rPr>
              <w:t>0</w:t>
            </w:r>
          </w:p>
        </w:tc>
        <w:tc>
          <w:tcPr>
            <w:tcW w:w="839" w:type="pct"/>
            <w:tcBorders>
              <w:top w:val="nil"/>
              <w:left w:val="nil"/>
              <w:bottom w:val="single" w:color="000000" w:sz="12" w:space="0"/>
              <w:right w:val="nil"/>
            </w:tcBorders>
          </w:tcPr>
          <w:p>
            <w:pPr>
              <w:autoSpaceDE w:val="0"/>
              <w:autoSpaceDN w:val="0"/>
              <w:adjustRightInd w:val="0"/>
              <w:jc w:val="right"/>
              <w:rPr>
                <w:rFonts w:ascii="微软雅黑" w:hAnsi="Arial" w:eastAsia="微软雅黑" w:cs="微软雅黑"/>
                <w:color w:val="000000"/>
                <w:kern w:val="0"/>
                <w:sz w:val="20"/>
              </w:rPr>
            </w:pPr>
            <w:r>
              <w:rPr>
                <w:rFonts w:ascii="微软雅黑" w:hAnsi="Arial" w:eastAsia="微软雅黑" w:cs="微软雅黑"/>
                <w:color w:val="000000"/>
                <w:kern w:val="0"/>
                <w:sz w:val="20"/>
              </w:rPr>
              <w:t xml:space="preserve">  70,000.00 </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hAnsi="Arial" w:eastAsia="微软雅黑" w:cs="微软雅黑"/>
                <w:color w:val="000000"/>
                <w:kern w:val="0"/>
                <w:sz w:val="20"/>
              </w:rPr>
            </w:pPr>
            <w:r>
              <w:rPr>
                <w:rFonts w:hint="eastAsia" w:ascii="微软雅黑" w:hAnsi="Arial" w:eastAsia="微软雅黑" w:cs="微软雅黑"/>
                <w:color w:val="000000"/>
                <w:kern w:val="0"/>
                <w:sz w:val="20"/>
              </w:rPr>
              <w:t>小计：</w:t>
            </w:r>
          </w:p>
        </w:tc>
        <w:tc>
          <w:tcPr>
            <w:tcW w:w="484" w:type="pct"/>
            <w:tcBorders>
              <w:top w:val="nil"/>
              <w:left w:val="nil"/>
              <w:bottom w:val="nil"/>
              <w:right w:val="nil"/>
            </w:tcBorders>
          </w:tcPr>
          <w:p>
            <w:pPr>
              <w:autoSpaceDE w:val="0"/>
              <w:autoSpaceDN w:val="0"/>
              <w:adjustRightInd w:val="0"/>
              <w:jc w:val="left"/>
              <w:rPr>
                <w:rFonts w:ascii="宋体" w:hAnsi="Arial"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宋体" w:hAnsi="Arial"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r>
              <w:rPr>
                <w:rFonts w:ascii="等线" w:hAnsi="Calibri" w:eastAsia="等线" w:cs="等线"/>
                <w:color w:val="000000"/>
                <w:kern w:val="0"/>
                <w:sz w:val="22"/>
                <w:szCs w:val="22"/>
              </w:rPr>
              <w:t>1,080,000.00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折扣金额：</w:t>
            </w:r>
          </w:p>
        </w:tc>
        <w:tc>
          <w:tcPr>
            <w:tcW w:w="484" w:type="pct"/>
            <w:tcBorders>
              <w:top w:val="nil"/>
              <w:left w:val="nil"/>
              <w:bottom w:val="nil"/>
              <w:right w:val="nil"/>
            </w:tcBorders>
          </w:tcPr>
          <w:p>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r>
              <w:rPr>
                <w:rFonts w:ascii="等线" w:hAnsi="Calibri" w:eastAsia="等线" w:cs="等线"/>
                <w:color w:val="000000"/>
                <w:kern w:val="0"/>
                <w:sz w:val="22"/>
                <w:szCs w:val="22"/>
              </w:rPr>
              <w:t>-30,000.00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折后小计：</w:t>
            </w:r>
          </w:p>
        </w:tc>
        <w:tc>
          <w:tcPr>
            <w:tcW w:w="484" w:type="pct"/>
            <w:tcBorders>
              <w:top w:val="nil"/>
              <w:left w:val="nil"/>
              <w:bottom w:val="nil"/>
              <w:right w:val="nil"/>
            </w:tcBorders>
          </w:tcPr>
          <w:p>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r>
              <w:rPr>
                <w:rFonts w:ascii="等线" w:hAnsi="Calibri" w:eastAsia="等线" w:cs="等线"/>
                <w:color w:val="000000"/>
                <w:kern w:val="0"/>
                <w:sz w:val="22"/>
                <w:szCs w:val="22"/>
              </w:rPr>
              <w:t>1,050,000.00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合计：</w:t>
            </w:r>
          </w:p>
        </w:tc>
        <w:tc>
          <w:tcPr>
            <w:tcW w:w="484" w:type="pct"/>
            <w:tcBorders>
              <w:top w:val="nil"/>
              <w:left w:val="nil"/>
              <w:bottom w:val="nil"/>
              <w:right w:val="nil"/>
            </w:tcBorders>
          </w:tcPr>
          <w:p>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hAnsi="Calibri" w:eastAsia="等线" w:cs="等线"/>
                <w:b/>
                <w:bCs/>
                <w:color w:val="000000"/>
                <w:kern w:val="0"/>
                <w:sz w:val="22"/>
                <w:szCs w:val="22"/>
              </w:rPr>
            </w:pPr>
            <w:r>
              <w:rPr>
                <w:rFonts w:ascii="等线" w:hAnsi="Calibri" w:eastAsia="等线" w:cs="等线"/>
                <w:b/>
                <w:bCs/>
                <w:color w:val="000000"/>
                <w:kern w:val="0"/>
                <w:sz w:val="22"/>
                <w:szCs w:val="22"/>
              </w:rPr>
              <w:t>1,050,000.00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hAnsi="Calibri" w:eastAsia="微软雅黑" w:cs="微软雅黑"/>
                <w:color w:val="000000"/>
                <w:kern w:val="0"/>
                <w:sz w:val="20"/>
              </w:rPr>
            </w:pPr>
            <w:r>
              <w:rPr>
                <w:rFonts w:ascii="微软雅黑" w:hAnsi="Calibri" w:eastAsia="微软雅黑" w:cs="微软雅黑"/>
                <w:color w:val="000000"/>
                <w:kern w:val="0"/>
                <w:sz w:val="20"/>
              </w:rPr>
              <w:t>6%</w:t>
            </w:r>
            <w:r>
              <w:rPr>
                <w:rFonts w:hint="eastAsia" w:ascii="微软雅黑" w:hAnsi="Calibri" w:eastAsia="微软雅黑" w:cs="微软雅黑"/>
                <w:color w:val="000000"/>
                <w:kern w:val="0"/>
                <w:sz w:val="20"/>
              </w:rPr>
              <w:t>增值税：</w:t>
            </w:r>
          </w:p>
        </w:tc>
        <w:tc>
          <w:tcPr>
            <w:tcW w:w="484" w:type="pct"/>
            <w:tcBorders>
              <w:top w:val="nil"/>
              <w:left w:val="nil"/>
              <w:bottom w:val="nil"/>
              <w:right w:val="nil"/>
            </w:tcBorders>
          </w:tcPr>
          <w:p>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692" w:type="pct"/>
            <w:tcBorders>
              <w:top w:val="nil"/>
              <w:left w:val="nil"/>
              <w:bottom w:val="nil"/>
              <w:right w:val="nil"/>
            </w:tcBorders>
          </w:tcPr>
          <w:p>
            <w:pPr>
              <w:autoSpaceDE w:val="0"/>
              <w:autoSpaceDN w:val="0"/>
              <w:adjustRightInd w:val="0"/>
              <w:jc w:val="left"/>
              <w:rPr>
                <w:rFonts w:ascii="Calibri" w:hAnsi="Calibri" w:cs="Calibri"/>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hAnsi="Calibri" w:eastAsia="等线" w:cs="等线"/>
                <w:b/>
                <w:bCs/>
                <w:color w:val="000000"/>
                <w:kern w:val="0"/>
                <w:sz w:val="22"/>
                <w:szCs w:val="22"/>
              </w:rPr>
            </w:pPr>
            <w:r>
              <w:rPr>
                <w:rFonts w:ascii="等线" w:hAnsi="Calibri" w:eastAsia="等线" w:cs="等线"/>
                <w:b/>
                <w:bCs/>
                <w:color w:val="000000"/>
                <w:kern w:val="0"/>
                <w:sz w:val="22"/>
                <w:szCs w:val="22"/>
              </w:rPr>
              <w:t>63,000.00</w:t>
            </w:r>
          </w:p>
        </w:tc>
      </w:tr>
      <w:tr>
        <w:tblPrEx>
          <w:tblCellMar>
            <w:top w:w="0" w:type="dxa"/>
            <w:left w:w="108" w:type="dxa"/>
            <w:bottom w:w="0" w:type="dxa"/>
            <w:right w:w="108" w:type="dxa"/>
          </w:tblCellMar>
        </w:tblPrEx>
        <w:trPr>
          <w:trHeight w:val="266" w:hRule="atLeast"/>
        </w:trPr>
        <w:tc>
          <w:tcPr>
            <w:tcW w:w="1694" w:type="pct"/>
            <w:tcBorders>
              <w:top w:val="nil"/>
              <w:left w:val="nil"/>
              <w:bottom w:val="single" w:color="000000" w:sz="18" w:space="0"/>
              <w:right w:val="single" w:color="000000" w:sz="12" w:space="0"/>
            </w:tcBorders>
          </w:tcPr>
          <w:p>
            <w:pPr>
              <w:autoSpaceDE w:val="0"/>
              <w:autoSpaceDN w:val="0"/>
              <w:adjustRightInd w:val="0"/>
              <w:jc w:val="righ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实施含税总计：</w:t>
            </w:r>
          </w:p>
        </w:tc>
        <w:tc>
          <w:tcPr>
            <w:tcW w:w="484" w:type="pct"/>
            <w:tcBorders>
              <w:top w:val="nil"/>
              <w:left w:val="nil"/>
              <w:bottom w:val="single" w:color="000000" w:sz="18" w:space="0"/>
              <w:right w:val="nil"/>
            </w:tcBorders>
          </w:tcPr>
          <w:p>
            <w:pPr>
              <w:autoSpaceDE w:val="0"/>
              <w:autoSpaceDN w:val="0"/>
              <w:adjustRightInd w:val="0"/>
              <w:jc w:val="right"/>
              <w:rPr>
                <w:rFonts w:ascii="宋体" w:hAnsi="Calibri" w:cs="宋体"/>
                <w:b/>
                <w:bCs/>
                <w:color w:val="000000"/>
                <w:kern w:val="0"/>
                <w:sz w:val="20"/>
              </w:rPr>
            </w:pPr>
          </w:p>
        </w:tc>
        <w:tc>
          <w:tcPr>
            <w:tcW w:w="645" w:type="pct"/>
            <w:tcBorders>
              <w:top w:val="nil"/>
              <w:left w:val="nil"/>
              <w:bottom w:val="single" w:color="000000" w:sz="18" w:space="0"/>
              <w:right w:val="nil"/>
            </w:tcBorders>
          </w:tcPr>
          <w:p>
            <w:pPr>
              <w:autoSpaceDE w:val="0"/>
              <w:autoSpaceDN w:val="0"/>
              <w:adjustRightInd w:val="0"/>
              <w:jc w:val="right"/>
              <w:rPr>
                <w:rFonts w:ascii="宋体" w:hAnsi="Calibri" w:cs="宋体"/>
                <w:b/>
                <w:bCs/>
                <w:color w:val="000000"/>
                <w:kern w:val="0"/>
                <w:sz w:val="20"/>
              </w:rPr>
            </w:pPr>
          </w:p>
        </w:tc>
        <w:tc>
          <w:tcPr>
            <w:tcW w:w="645" w:type="pct"/>
            <w:tcBorders>
              <w:top w:val="nil"/>
              <w:left w:val="nil"/>
              <w:bottom w:val="single" w:color="000000" w:sz="18" w:space="0"/>
              <w:right w:val="nil"/>
            </w:tcBorders>
          </w:tcPr>
          <w:p>
            <w:pPr>
              <w:autoSpaceDE w:val="0"/>
              <w:autoSpaceDN w:val="0"/>
              <w:adjustRightInd w:val="0"/>
              <w:jc w:val="left"/>
              <w:rPr>
                <w:rFonts w:ascii="宋体" w:hAnsi="Calibri" w:cs="宋体"/>
                <w:b/>
                <w:bCs/>
                <w:color w:val="000000"/>
                <w:kern w:val="0"/>
                <w:sz w:val="20"/>
              </w:rPr>
            </w:pPr>
          </w:p>
        </w:tc>
        <w:tc>
          <w:tcPr>
            <w:tcW w:w="692" w:type="pct"/>
            <w:tcBorders>
              <w:top w:val="nil"/>
              <w:left w:val="nil"/>
              <w:bottom w:val="single" w:color="000000" w:sz="18" w:space="0"/>
              <w:right w:val="nil"/>
            </w:tcBorders>
          </w:tcPr>
          <w:p>
            <w:pPr>
              <w:autoSpaceDE w:val="0"/>
              <w:autoSpaceDN w:val="0"/>
              <w:adjustRightInd w:val="0"/>
              <w:jc w:val="left"/>
              <w:rPr>
                <w:rFonts w:ascii="宋体" w:hAnsi="Calibri" w:cs="宋体"/>
                <w:b/>
                <w:bCs/>
                <w:color w:val="000000"/>
                <w:kern w:val="0"/>
                <w:sz w:val="20"/>
              </w:rPr>
            </w:pPr>
          </w:p>
        </w:tc>
        <w:tc>
          <w:tcPr>
            <w:tcW w:w="839" w:type="pct"/>
            <w:tcBorders>
              <w:top w:val="nil"/>
              <w:left w:val="nil"/>
              <w:bottom w:val="single" w:color="000000" w:sz="18" w:space="0"/>
              <w:right w:val="nil"/>
            </w:tcBorders>
          </w:tcPr>
          <w:p>
            <w:pPr>
              <w:autoSpaceDE w:val="0"/>
              <w:autoSpaceDN w:val="0"/>
              <w:adjustRightInd w:val="0"/>
              <w:jc w:val="right"/>
              <w:rPr>
                <w:rFonts w:ascii="等线" w:hAnsi="Calibri" w:eastAsia="等线" w:cs="等线"/>
                <w:b/>
                <w:bCs/>
                <w:color w:val="000000"/>
                <w:kern w:val="0"/>
                <w:sz w:val="22"/>
                <w:szCs w:val="22"/>
              </w:rPr>
            </w:pPr>
            <w:r>
              <w:rPr>
                <w:rFonts w:ascii="等线" w:hAnsi="Calibri" w:eastAsia="等线" w:cs="等线"/>
                <w:b/>
                <w:bCs/>
                <w:color w:val="000000"/>
                <w:kern w:val="0"/>
                <w:sz w:val="22"/>
                <w:szCs w:val="22"/>
              </w:rPr>
              <w:t>1,113,000.00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484"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645"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645"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692"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839"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484"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645"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645"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692"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c>
          <w:tcPr>
            <w:tcW w:w="839" w:type="pct"/>
            <w:tcBorders>
              <w:top w:val="nil"/>
              <w:left w:val="nil"/>
              <w:bottom w:val="nil"/>
              <w:right w:val="nil"/>
            </w:tcBorders>
          </w:tcPr>
          <w:p>
            <w:pPr>
              <w:autoSpaceDE w:val="0"/>
              <w:autoSpaceDN w:val="0"/>
              <w:adjustRightInd w:val="0"/>
              <w:jc w:val="right"/>
              <w:rPr>
                <w:rFonts w:ascii="等线" w:hAnsi="Calibri" w:eastAsia="等线" w:cs="等线"/>
                <w:color w:val="000000"/>
                <w:kern w:val="0"/>
                <w:sz w:val="22"/>
                <w:szCs w:val="22"/>
              </w:rPr>
            </w:pPr>
          </w:p>
        </w:tc>
      </w:tr>
      <w:tr>
        <w:tblPrEx>
          <w:tblCellMar>
            <w:top w:w="0" w:type="dxa"/>
            <w:left w:w="108" w:type="dxa"/>
            <w:bottom w:w="0" w:type="dxa"/>
            <w:right w:w="108" w:type="dxa"/>
          </w:tblCellMar>
        </w:tblPrEx>
        <w:trPr>
          <w:trHeight w:val="276" w:hRule="atLeast"/>
        </w:trPr>
        <w:tc>
          <w:tcPr>
            <w:tcW w:w="1694" w:type="pct"/>
            <w:tcBorders>
              <w:top w:val="single" w:color="000000" w:sz="18" w:space="0"/>
              <w:left w:val="nil"/>
              <w:bottom w:val="single" w:color="000000" w:sz="12" w:space="0"/>
              <w:right w:val="single" w:color="000000" w:sz="12" w:space="0"/>
            </w:tcBorders>
          </w:tcPr>
          <w:p>
            <w:pPr>
              <w:autoSpaceDE w:val="0"/>
              <w:autoSpaceDN w:val="0"/>
              <w:adjustRightInd w:val="0"/>
              <w:jc w:val="lef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名称</w:t>
            </w:r>
            <w:ins w:id="2" w:author="Fan luo" w:date="2021-03-09T12:25:00Z">
              <w:r>
                <w:rPr>
                  <w:rFonts w:hint="eastAsia" w:ascii="微软雅黑" w:hAnsi="Calibri" w:eastAsia="微软雅黑" w:cs="微软雅黑"/>
                  <w:color w:val="000000"/>
                  <w:kern w:val="0"/>
                  <w:sz w:val="20"/>
                </w:rPr>
                <w:t>(河北项目阶段)</w:t>
              </w:r>
            </w:ins>
          </w:p>
        </w:tc>
        <w:tc>
          <w:tcPr>
            <w:tcW w:w="484" w:type="pct"/>
            <w:tcBorders>
              <w:top w:val="single" w:color="000000" w:sz="18" w:space="0"/>
              <w:left w:val="nil"/>
              <w:bottom w:val="single" w:color="000000" w:sz="12" w:space="0"/>
              <w:right w:val="nil"/>
            </w:tcBorders>
          </w:tcPr>
          <w:p>
            <w:pPr>
              <w:autoSpaceDE w:val="0"/>
              <w:autoSpaceDN w:val="0"/>
              <w:adjustRightInd w:val="0"/>
              <w:jc w:val="center"/>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资源</w:t>
            </w:r>
          </w:p>
        </w:tc>
        <w:tc>
          <w:tcPr>
            <w:tcW w:w="645" w:type="pct"/>
            <w:tcBorders>
              <w:top w:val="single" w:color="000000" w:sz="18" w:space="0"/>
              <w:left w:val="nil"/>
              <w:bottom w:val="single" w:color="000000" w:sz="12" w:space="0"/>
              <w:right w:val="nil"/>
            </w:tcBorders>
          </w:tcPr>
          <w:p>
            <w:pPr>
              <w:autoSpaceDE w:val="0"/>
              <w:autoSpaceDN w:val="0"/>
              <w:adjustRightInd w:val="0"/>
              <w:jc w:val="center"/>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工作量（人天）</w:t>
            </w:r>
          </w:p>
        </w:tc>
        <w:tc>
          <w:tcPr>
            <w:tcW w:w="645" w:type="pct"/>
            <w:tcBorders>
              <w:top w:val="single" w:color="000000" w:sz="18" w:space="0"/>
              <w:left w:val="nil"/>
              <w:bottom w:val="single" w:color="000000" w:sz="12" w:space="0"/>
              <w:right w:val="nil"/>
            </w:tcBorders>
          </w:tcPr>
          <w:p>
            <w:pPr>
              <w:autoSpaceDE w:val="0"/>
              <w:autoSpaceDN w:val="0"/>
              <w:adjustRightInd w:val="0"/>
              <w:jc w:val="lef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单价（人民币）</w:t>
            </w:r>
          </w:p>
        </w:tc>
        <w:tc>
          <w:tcPr>
            <w:tcW w:w="692" w:type="pct"/>
            <w:tcBorders>
              <w:top w:val="single" w:color="000000" w:sz="18" w:space="0"/>
              <w:left w:val="nil"/>
              <w:bottom w:val="single" w:color="000000" w:sz="12" w:space="0"/>
              <w:right w:val="single" w:color="000000" w:sz="18" w:space="0"/>
            </w:tcBorders>
          </w:tcPr>
          <w:p>
            <w:pPr>
              <w:autoSpaceDE w:val="0"/>
              <w:autoSpaceDN w:val="0"/>
              <w:adjustRightInd w:val="0"/>
              <w:jc w:val="lef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折扣金额</w:t>
            </w:r>
            <w:r>
              <w:rPr>
                <w:rFonts w:ascii="微软雅黑" w:hAnsi="Calibri" w:eastAsia="微软雅黑" w:cs="微软雅黑"/>
                <w:color w:val="000000"/>
                <w:kern w:val="0"/>
                <w:sz w:val="20"/>
              </w:rPr>
              <w:t>(</w:t>
            </w:r>
            <w:r>
              <w:rPr>
                <w:rFonts w:hint="eastAsia" w:ascii="微软雅黑" w:hAnsi="Calibri" w:eastAsia="微软雅黑" w:cs="微软雅黑"/>
                <w:color w:val="000000"/>
                <w:kern w:val="0"/>
                <w:sz w:val="20"/>
              </w:rPr>
              <w:t>单价）</w:t>
            </w:r>
          </w:p>
        </w:tc>
        <w:tc>
          <w:tcPr>
            <w:tcW w:w="839" w:type="pct"/>
            <w:tcBorders>
              <w:top w:val="single" w:color="000000" w:sz="18" w:space="0"/>
              <w:left w:val="nil"/>
              <w:bottom w:val="single" w:color="000000" w:sz="12" w:space="0"/>
              <w:right w:val="nil"/>
            </w:tcBorders>
          </w:tcPr>
          <w:p>
            <w:pPr>
              <w:autoSpaceDE w:val="0"/>
              <w:autoSpaceDN w:val="0"/>
              <w:adjustRightInd w:val="0"/>
              <w:jc w:val="lef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汇总</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lef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项目经理</w:t>
            </w:r>
          </w:p>
        </w:tc>
        <w:tc>
          <w:tcPr>
            <w:tcW w:w="484"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1</w:t>
            </w:r>
          </w:p>
        </w:tc>
        <w:tc>
          <w:tcPr>
            <w:tcW w:w="645"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121</w:t>
            </w:r>
          </w:p>
        </w:tc>
        <w:tc>
          <w:tcPr>
            <w:tcW w:w="645" w:type="pct"/>
            <w:tcBorders>
              <w:top w:val="nil"/>
              <w:left w:val="nil"/>
              <w:bottom w:val="nil"/>
              <w:right w:val="nil"/>
            </w:tcBorders>
          </w:tcPr>
          <w:p>
            <w:pPr>
              <w:autoSpaceDE w:val="0"/>
              <w:autoSpaceDN w:val="0"/>
              <w:adjustRightInd w:val="0"/>
              <w:jc w:val="left"/>
              <w:rPr>
                <w:rFonts w:ascii="微软雅黑" w:hAnsi="Calibri" w:eastAsia="微软雅黑" w:cs="微软雅黑"/>
                <w:color w:val="000000"/>
                <w:kern w:val="0"/>
                <w:sz w:val="20"/>
              </w:rPr>
            </w:pPr>
            <w:r>
              <w:rPr>
                <w:rFonts w:ascii="微软雅黑" w:hAnsi="Calibri" w:eastAsia="微软雅黑" w:cs="微软雅黑"/>
                <w:color w:val="000000"/>
                <w:kern w:val="0"/>
                <w:sz w:val="20"/>
              </w:rPr>
              <w:t>4,000.00</w:t>
            </w:r>
          </w:p>
        </w:tc>
        <w:tc>
          <w:tcPr>
            <w:tcW w:w="692" w:type="pct"/>
            <w:tcBorders>
              <w:top w:val="nil"/>
              <w:left w:val="nil"/>
              <w:bottom w:val="nil"/>
              <w:right w:val="single" w:color="000000" w:sz="18" w:space="0"/>
            </w:tcBorders>
          </w:tcPr>
          <w:p>
            <w:pPr>
              <w:autoSpaceDE w:val="0"/>
              <w:autoSpaceDN w:val="0"/>
              <w:adjustRightInd w:val="0"/>
              <w:jc w:val="center"/>
              <w:rPr>
                <w:rFonts w:ascii="微软雅黑" w:hAnsi="Calibri" w:eastAsia="微软雅黑" w:cs="微软雅黑"/>
                <w:color w:val="FF0000"/>
                <w:kern w:val="0"/>
                <w:sz w:val="20"/>
              </w:rPr>
            </w:pPr>
            <w:r>
              <w:rPr>
                <w:rFonts w:ascii="微软雅黑" w:hAnsi="Calibri" w:eastAsia="微软雅黑" w:cs="微软雅黑"/>
                <w:color w:val="FF0000"/>
                <w:kern w:val="0"/>
                <w:sz w:val="20"/>
              </w:rPr>
              <w:t>-500</w:t>
            </w:r>
          </w:p>
        </w:tc>
        <w:tc>
          <w:tcPr>
            <w:tcW w:w="839" w:type="pct"/>
            <w:tcBorders>
              <w:top w:val="nil"/>
              <w:left w:val="nil"/>
              <w:bottom w:val="nil"/>
              <w:right w:val="nil"/>
            </w:tcBorders>
          </w:tcPr>
          <w:p>
            <w:pPr>
              <w:autoSpaceDE w:val="0"/>
              <w:autoSpaceDN w:val="0"/>
              <w:adjustRightInd w:val="0"/>
              <w:jc w:val="right"/>
              <w:rPr>
                <w:rFonts w:ascii="微软雅黑" w:hAnsi="Calibri" w:eastAsia="微软雅黑" w:cs="微软雅黑"/>
                <w:color w:val="000000"/>
                <w:kern w:val="0"/>
                <w:sz w:val="20"/>
              </w:rPr>
            </w:pPr>
            <w:r>
              <w:rPr>
                <w:rFonts w:ascii="微软雅黑" w:hAnsi="Calibri" w:eastAsia="微软雅黑" w:cs="微软雅黑"/>
                <w:color w:val="000000"/>
                <w:kern w:val="0"/>
                <w:sz w:val="20"/>
              </w:rPr>
              <w:t>484,000.00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left"/>
              <w:rPr>
                <w:rFonts w:ascii="微软雅黑" w:hAnsi="Calibri" w:eastAsia="微软雅黑" w:cs="微软雅黑"/>
                <w:color w:val="000000"/>
                <w:kern w:val="0"/>
                <w:sz w:val="20"/>
              </w:rPr>
            </w:pPr>
            <w:r>
              <w:rPr>
                <w:rFonts w:ascii="微软雅黑" w:hAnsi="Calibri" w:eastAsia="微软雅黑" w:cs="微软雅黑"/>
                <w:color w:val="000000"/>
                <w:kern w:val="0"/>
                <w:sz w:val="20"/>
              </w:rPr>
              <w:t>QAD</w:t>
            </w:r>
            <w:r>
              <w:rPr>
                <w:rFonts w:hint="eastAsia" w:ascii="微软雅黑" w:hAnsi="Calibri" w:eastAsia="微软雅黑" w:cs="微软雅黑"/>
                <w:color w:val="000000"/>
                <w:kern w:val="0"/>
                <w:sz w:val="20"/>
              </w:rPr>
              <w:t>应用顾问</w:t>
            </w:r>
          </w:p>
        </w:tc>
        <w:tc>
          <w:tcPr>
            <w:tcW w:w="484"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2</w:t>
            </w:r>
          </w:p>
        </w:tc>
        <w:tc>
          <w:tcPr>
            <w:tcW w:w="645"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240</w:t>
            </w:r>
          </w:p>
        </w:tc>
        <w:tc>
          <w:tcPr>
            <w:tcW w:w="645" w:type="pct"/>
            <w:tcBorders>
              <w:top w:val="nil"/>
              <w:left w:val="nil"/>
              <w:bottom w:val="nil"/>
              <w:right w:val="nil"/>
            </w:tcBorders>
          </w:tcPr>
          <w:p>
            <w:pPr>
              <w:autoSpaceDE w:val="0"/>
              <w:autoSpaceDN w:val="0"/>
              <w:adjustRightInd w:val="0"/>
              <w:jc w:val="left"/>
              <w:rPr>
                <w:rFonts w:ascii="微软雅黑" w:hAnsi="Calibri" w:eastAsia="微软雅黑" w:cs="微软雅黑"/>
                <w:color w:val="000000"/>
                <w:kern w:val="0"/>
                <w:sz w:val="20"/>
              </w:rPr>
            </w:pPr>
            <w:r>
              <w:rPr>
                <w:rFonts w:ascii="微软雅黑" w:hAnsi="Calibri" w:eastAsia="微软雅黑" w:cs="微软雅黑"/>
                <w:color w:val="000000"/>
                <w:kern w:val="0"/>
                <w:sz w:val="20"/>
              </w:rPr>
              <w:t>3,500.00</w:t>
            </w:r>
          </w:p>
        </w:tc>
        <w:tc>
          <w:tcPr>
            <w:tcW w:w="692" w:type="pct"/>
            <w:tcBorders>
              <w:top w:val="nil"/>
              <w:left w:val="nil"/>
              <w:bottom w:val="nil"/>
              <w:right w:val="single" w:color="000000" w:sz="18" w:space="0"/>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0</w:t>
            </w:r>
          </w:p>
        </w:tc>
        <w:tc>
          <w:tcPr>
            <w:tcW w:w="839" w:type="pct"/>
            <w:tcBorders>
              <w:top w:val="nil"/>
              <w:left w:val="nil"/>
              <w:bottom w:val="nil"/>
              <w:right w:val="nil"/>
            </w:tcBorders>
          </w:tcPr>
          <w:p>
            <w:pPr>
              <w:autoSpaceDE w:val="0"/>
              <w:autoSpaceDN w:val="0"/>
              <w:adjustRightInd w:val="0"/>
              <w:jc w:val="right"/>
              <w:rPr>
                <w:rFonts w:ascii="微软雅黑" w:hAnsi="Calibri" w:eastAsia="微软雅黑" w:cs="微软雅黑"/>
                <w:color w:val="000000"/>
                <w:kern w:val="0"/>
                <w:sz w:val="20"/>
              </w:rPr>
            </w:pPr>
            <w:r>
              <w:rPr>
                <w:rFonts w:ascii="微软雅黑" w:hAnsi="Calibri" w:eastAsia="微软雅黑" w:cs="微软雅黑"/>
                <w:color w:val="000000"/>
                <w:kern w:val="0"/>
                <w:sz w:val="20"/>
              </w:rPr>
              <w:t>840,000.00</w:t>
            </w:r>
          </w:p>
        </w:tc>
      </w:tr>
      <w:tr>
        <w:tblPrEx>
          <w:tblCellMar>
            <w:top w:w="0" w:type="dxa"/>
            <w:left w:w="108" w:type="dxa"/>
            <w:bottom w:w="0" w:type="dxa"/>
            <w:right w:w="108" w:type="dxa"/>
          </w:tblCellMar>
        </w:tblPrEx>
        <w:trPr>
          <w:trHeight w:val="313" w:hRule="atLeast"/>
        </w:trPr>
        <w:tc>
          <w:tcPr>
            <w:tcW w:w="1694" w:type="pct"/>
            <w:tcBorders>
              <w:top w:val="nil"/>
              <w:left w:val="nil"/>
              <w:bottom w:val="nil"/>
              <w:right w:val="single" w:color="000000" w:sz="12" w:space="0"/>
            </w:tcBorders>
          </w:tcPr>
          <w:p>
            <w:pPr>
              <w:autoSpaceDE w:val="0"/>
              <w:autoSpaceDN w:val="0"/>
              <w:adjustRightInd w:val="0"/>
              <w:jc w:val="left"/>
              <w:rPr>
                <w:rFonts w:ascii="微软雅黑" w:hAnsi="Calibri" w:eastAsia="微软雅黑" w:cs="微软雅黑"/>
                <w:color w:val="000000"/>
                <w:kern w:val="0"/>
                <w:sz w:val="20"/>
              </w:rPr>
            </w:pPr>
            <w:r>
              <w:rPr>
                <w:rFonts w:ascii="微软雅黑" w:hAnsi="Calibri" w:eastAsia="微软雅黑" w:cs="微软雅黑"/>
                <w:color w:val="000000"/>
                <w:kern w:val="0"/>
                <w:sz w:val="20"/>
              </w:rPr>
              <w:t>QAD</w:t>
            </w:r>
            <w:r>
              <w:rPr>
                <w:rFonts w:hint="eastAsia" w:ascii="微软雅黑" w:hAnsi="Calibri" w:eastAsia="微软雅黑" w:cs="微软雅黑"/>
                <w:color w:val="000000"/>
                <w:kern w:val="0"/>
                <w:sz w:val="20"/>
              </w:rPr>
              <w:t>应用顾问</w:t>
            </w:r>
            <w:r>
              <w:rPr>
                <w:rFonts w:ascii="微软雅黑" w:hAnsi="Calibri" w:eastAsia="微软雅黑" w:cs="微软雅黑"/>
                <w:color w:val="000000"/>
                <w:kern w:val="0"/>
                <w:sz w:val="20"/>
              </w:rPr>
              <w:t>(</w:t>
            </w:r>
            <w:r>
              <w:rPr>
                <w:rFonts w:hint="eastAsia" w:ascii="微软雅黑" w:hAnsi="Calibri" w:eastAsia="微软雅黑" w:cs="微软雅黑"/>
                <w:color w:val="000000"/>
                <w:kern w:val="0"/>
                <w:sz w:val="20"/>
              </w:rPr>
              <w:t>增加）</w:t>
            </w:r>
          </w:p>
        </w:tc>
        <w:tc>
          <w:tcPr>
            <w:tcW w:w="484"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1</w:t>
            </w:r>
          </w:p>
        </w:tc>
        <w:tc>
          <w:tcPr>
            <w:tcW w:w="645"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120</w:t>
            </w:r>
          </w:p>
        </w:tc>
        <w:tc>
          <w:tcPr>
            <w:tcW w:w="645" w:type="pct"/>
            <w:tcBorders>
              <w:top w:val="nil"/>
              <w:left w:val="nil"/>
              <w:bottom w:val="nil"/>
              <w:right w:val="nil"/>
            </w:tcBorders>
          </w:tcPr>
          <w:p>
            <w:pPr>
              <w:autoSpaceDE w:val="0"/>
              <w:autoSpaceDN w:val="0"/>
              <w:adjustRightInd w:val="0"/>
              <w:jc w:val="left"/>
              <w:rPr>
                <w:rFonts w:ascii="微软雅黑" w:hAnsi="Calibri" w:eastAsia="微软雅黑" w:cs="微软雅黑"/>
                <w:color w:val="000000"/>
                <w:kern w:val="0"/>
                <w:sz w:val="20"/>
              </w:rPr>
            </w:pPr>
            <w:r>
              <w:rPr>
                <w:rFonts w:ascii="微软雅黑" w:hAnsi="Calibri" w:eastAsia="微软雅黑" w:cs="微软雅黑"/>
                <w:color w:val="000000"/>
                <w:kern w:val="0"/>
                <w:sz w:val="20"/>
              </w:rPr>
              <w:t>3,500.00</w:t>
            </w:r>
          </w:p>
        </w:tc>
        <w:tc>
          <w:tcPr>
            <w:tcW w:w="692" w:type="pct"/>
            <w:tcBorders>
              <w:top w:val="nil"/>
              <w:left w:val="nil"/>
              <w:bottom w:val="nil"/>
              <w:right w:val="single" w:color="000000" w:sz="18" w:space="0"/>
            </w:tcBorders>
          </w:tcPr>
          <w:p>
            <w:pPr>
              <w:autoSpaceDE w:val="0"/>
              <w:autoSpaceDN w:val="0"/>
              <w:adjustRightInd w:val="0"/>
              <w:jc w:val="center"/>
              <w:rPr>
                <w:rFonts w:ascii="微软雅黑" w:hAnsi="Calibri" w:eastAsia="微软雅黑" w:cs="微软雅黑"/>
                <w:color w:val="FF0000"/>
                <w:kern w:val="0"/>
                <w:sz w:val="20"/>
              </w:rPr>
            </w:pPr>
            <w:r>
              <w:rPr>
                <w:rFonts w:ascii="微软雅黑" w:hAnsi="Calibri" w:eastAsia="微软雅黑" w:cs="微软雅黑"/>
                <w:color w:val="FF0000"/>
                <w:kern w:val="0"/>
                <w:sz w:val="20"/>
              </w:rPr>
              <w:t>-3500</w:t>
            </w:r>
          </w:p>
        </w:tc>
        <w:tc>
          <w:tcPr>
            <w:tcW w:w="839" w:type="pct"/>
            <w:tcBorders>
              <w:top w:val="nil"/>
              <w:left w:val="nil"/>
              <w:bottom w:val="nil"/>
              <w:right w:val="nil"/>
            </w:tcBorders>
          </w:tcPr>
          <w:p>
            <w:pPr>
              <w:autoSpaceDE w:val="0"/>
              <w:autoSpaceDN w:val="0"/>
              <w:adjustRightInd w:val="0"/>
              <w:jc w:val="right"/>
              <w:rPr>
                <w:rFonts w:ascii="微软雅黑" w:hAnsi="Calibri" w:eastAsia="微软雅黑" w:cs="微软雅黑"/>
                <w:color w:val="000000"/>
                <w:kern w:val="0"/>
                <w:sz w:val="20"/>
              </w:rPr>
            </w:pPr>
            <w:r>
              <w:rPr>
                <w:rFonts w:ascii="微软雅黑" w:hAnsi="Calibri" w:eastAsia="微软雅黑" w:cs="微软雅黑"/>
                <w:color w:val="000000"/>
                <w:kern w:val="0"/>
                <w:sz w:val="20"/>
              </w:rPr>
              <w:t>420,000.00</w:t>
            </w:r>
          </w:p>
        </w:tc>
      </w:tr>
      <w:tr>
        <w:tblPrEx>
          <w:tblCellMar>
            <w:top w:w="0" w:type="dxa"/>
            <w:left w:w="108" w:type="dxa"/>
            <w:bottom w:w="0" w:type="dxa"/>
            <w:right w:w="108" w:type="dxa"/>
          </w:tblCellMar>
        </w:tblPrEx>
        <w:trPr>
          <w:trHeight w:val="389" w:hRule="atLeast"/>
        </w:trPr>
        <w:tc>
          <w:tcPr>
            <w:tcW w:w="1694" w:type="pct"/>
            <w:tcBorders>
              <w:top w:val="nil"/>
              <w:left w:val="nil"/>
              <w:bottom w:val="nil"/>
              <w:right w:val="single" w:color="000000" w:sz="12" w:space="0"/>
            </w:tcBorders>
          </w:tcPr>
          <w:p>
            <w:pPr>
              <w:autoSpaceDE w:val="0"/>
              <w:autoSpaceDN w:val="0"/>
              <w:adjustRightInd w:val="0"/>
              <w:jc w:val="lef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技术顾问（客户化预估）</w:t>
            </w:r>
          </w:p>
        </w:tc>
        <w:tc>
          <w:tcPr>
            <w:tcW w:w="484"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1</w:t>
            </w:r>
          </w:p>
        </w:tc>
        <w:tc>
          <w:tcPr>
            <w:tcW w:w="645"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60</w:t>
            </w:r>
          </w:p>
        </w:tc>
        <w:tc>
          <w:tcPr>
            <w:tcW w:w="645" w:type="pct"/>
            <w:tcBorders>
              <w:top w:val="nil"/>
              <w:left w:val="nil"/>
              <w:bottom w:val="nil"/>
              <w:right w:val="nil"/>
            </w:tcBorders>
          </w:tcPr>
          <w:p>
            <w:pPr>
              <w:autoSpaceDE w:val="0"/>
              <w:autoSpaceDN w:val="0"/>
              <w:adjustRightInd w:val="0"/>
              <w:jc w:val="left"/>
              <w:rPr>
                <w:rFonts w:ascii="微软雅黑" w:hAnsi="Calibri" w:eastAsia="微软雅黑" w:cs="微软雅黑"/>
                <w:color w:val="000000"/>
                <w:kern w:val="0"/>
                <w:sz w:val="20"/>
              </w:rPr>
            </w:pPr>
            <w:r>
              <w:rPr>
                <w:rFonts w:ascii="微软雅黑" w:hAnsi="Calibri" w:eastAsia="微软雅黑" w:cs="微软雅黑"/>
                <w:color w:val="000000"/>
                <w:kern w:val="0"/>
                <w:sz w:val="20"/>
              </w:rPr>
              <w:t>3,500.00</w:t>
            </w:r>
          </w:p>
        </w:tc>
        <w:tc>
          <w:tcPr>
            <w:tcW w:w="692" w:type="pct"/>
            <w:tcBorders>
              <w:top w:val="nil"/>
              <w:left w:val="nil"/>
              <w:bottom w:val="nil"/>
              <w:right w:val="single" w:color="000000" w:sz="18" w:space="0"/>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0</w:t>
            </w:r>
          </w:p>
        </w:tc>
        <w:tc>
          <w:tcPr>
            <w:tcW w:w="839" w:type="pct"/>
            <w:tcBorders>
              <w:top w:val="nil"/>
              <w:left w:val="nil"/>
              <w:bottom w:val="nil"/>
              <w:right w:val="nil"/>
            </w:tcBorders>
          </w:tcPr>
          <w:p>
            <w:pPr>
              <w:autoSpaceDE w:val="0"/>
              <w:autoSpaceDN w:val="0"/>
              <w:adjustRightInd w:val="0"/>
              <w:jc w:val="right"/>
              <w:rPr>
                <w:rFonts w:ascii="微软雅黑" w:hAnsi="Calibri" w:eastAsia="微软雅黑" w:cs="微软雅黑"/>
                <w:color w:val="000000"/>
                <w:kern w:val="0"/>
                <w:sz w:val="20"/>
              </w:rPr>
            </w:pPr>
            <w:r>
              <w:rPr>
                <w:rFonts w:ascii="微软雅黑" w:hAnsi="Calibri" w:eastAsia="微软雅黑" w:cs="微软雅黑"/>
                <w:color w:val="000000"/>
                <w:kern w:val="0"/>
                <w:sz w:val="20"/>
              </w:rPr>
              <w:t>210,000.00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lef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上线后支持</w:t>
            </w:r>
          </w:p>
        </w:tc>
        <w:tc>
          <w:tcPr>
            <w:tcW w:w="484"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2</w:t>
            </w:r>
          </w:p>
        </w:tc>
        <w:tc>
          <w:tcPr>
            <w:tcW w:w="645" w:type="pct"/>
            <w:tcBorders>
              <w:top w:val="nil"/>
              <w:left w:val="nil"/>
              <w:bottom w:val="nil"/>
              <w:right w:val="nil"/>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20</w:t>
            </w:r>
          </w:p>
        </w:tc>
        <w:tc>
          <w:tcPr>
            <w:tcW w:w="645" w:type="pct"/>
            <w:tcBorders>
              <w:top w:val="nil"/>
              <w:left w:val="nil"/>
              <w:bottom w:val="nil"/>
              <w:right w:val="nil"/>
            </w:tcBorders>
          </w:tcPr>
          <w:p>
            <w:pPr>
              <w:autoSpaceDE w:val="0"/>
              <w:autoSpaceDN w:val="0"/>
              <w:adjustRightInd w:val="0"/>
              <w:jc w:val="left"/>
              <w:rPr>
                <w:rFonts w:ascii="微软雅黑" w:hAnsi="Calibri" w:eastAsia="微软雅黑" w:cs="微软雅黑"/>
                <w:color w:val="000000"/>
                <w:kern w:val="0"/>
                <w:sz w:val="20"/>
              </w:rPr>
            </w:pPr>
            <w:r>
              <w:rPr>
                <w:rFonts w:ascii="微软雅黑" w:hAnsi="Calibri" w:eastAsia="微软雅黑" w:cs="微软雅黑"/>
                <w:color w:val="000000"/>
                <w:kern w:val="0"/>
                <w:sz w:val="20"/>
              </w:rPr>
              <w:t>3,500.00</w:t>
            </w:r>
          </w:p>
        </w:tc>
        <w:tc>
          <w:tcPr>
            <w:tcW w:w="692" w:type="pct"/>
            <w:tcBorders>
              <w:top w:val="nil"/>
              <w:left w:val="nil"/>
              <w:bottom w:val="nil"/>
              <w:right w:val="single" w:color="000000" w:sz="18" w:space="0"/>
            </w:tcBorders>
          </w:tcPr>
          <w:p>
            <w:pPr>
              <w:autoSpaceDE w:val="0"/>
              <w:autoSpaceDN w:val="0"/>
              <w:adjustRightInd w:val="0"/>
              <w:jc w:val="center"/>
              <w:rPr>
                <w:rFonts w:ascii="微软雅黑" w:hAnsi="Calibri" w:eastAsia="微软雅黑" w:cs="微软雅黑"/>
                <w:color w:val="000000"/>
                <w:kern w:val="0"/>
                <w:sz w:val="20"/>
              </w:rPr>
            </w:pPr>
            <w:r>
              <w:rPr>
                <w:rFonts w:ascii="微软雅黑" w:hAnsi="Calibri" w:eastAsia="微软雅黑" w:cs="微软雅黑"/>
                <w:color w:val="000000"/>
                <w:kern w:val="0"/>
                <w:sz w:val="20"/>
              </w:rPr>
              <w:t>0</w:t>
            </w:r>
          </w:p>
        </w:tc>
        <w:tc>
          <w:tcPr>
            <w:tcW w:w="839" w:type="pct"/>
            <w:tcBorders>
              <w:top w:val="nil"/>
              <w:left w:val="nil"/>
              <w:bottom w:val="nil"/>
              <w:right w:val="nil"/>
            </w:tcBorders>
          </w:tcPr>
          <w:p>
            <w:pPr>
              <w:autoSpaceDE w:val="0"/>
              <w:autoSpaceDN w:val="0"/>
              <w:adjustRightInd w:val="0"/>
              <w:jc w:val="right"/>
              <w:rPr>
                <w:rFonts w:ascii="微软雅黑" w:hAnsi="Calibri" w:eastAsia="微软雅黑" w:cs="微软雅黑"/>
                <w:color w:val="000000"/>
                <w:kern w:val="0"/>
                <w:sz w:val="20"/>
              </w:rPr>
            </w:pPr>
            <w:r>
              <w:rPr>
                <w:rFonts w:ascii="微软雅黑" w:hAnsi="Calibri" w:eastAsia="微软雅黑" w:cs="微软雅黑"/>
                <w:color w:val="000000"/>
                <w:kern w:val="0"/>
                <w:sz w:val="20"/>
              </w:rPr>
              <w:t>70,000.00</w:t>
            </w:r>
          </w:p>
        </w:tc>
      </w:tr>
      <w:tr>
        <w:tblPrEx>
          <w:tblCellMar>
            <w:top w:w="0" w:type="dxa"/>
            <w:left w:w="108" w:type="dxa"/>
            <w:bottom w:w="0" w:type="dxa"/>
            <w:right w:w="108" w:type="dxa"/>
          </w:tblCellMar>
        </w:tblPrEx>
        <w:trPr>
          <w:trHeight w:val="266" w:hRule="atLeast"/>
        </w:trPr>
        <w:tc>
          <w:tcPr>
            <w:tcW w:w="1694" w:type="pct"/>
            <w:tcBorders>
              <w:top w:val="nil"/>
              <w:left w:val="nil"/>
              <w:bottom w:val="single" w:color="000000" w:sz="12" w:space="0"/>
              <w:right w:val="single" w:color="000000" w:sz="12" w:space="0"/>
            </w:tcBorders>
          </w:tcPr>
          <w:p>
            <w:pPr>
              <w:autoSpaceDE w:val="0"/>
              <w:autoSpaceDN w:val="0"/>
              <w:adjustRightInd w:val="0"/>
              <w:jc w:val="right"/>
              <w:rPr>
                <w:rFonts w:ascii="微软雅黑" w:hAnsi="Calibri" w:eastAsia="微软雅黑" w:cs="微软雅黑"/>
                <w:b/>
                <w:bCs/>
                <w:color w:val="000000"/>
                <w:kern w:val="0"/>
                <w:sz w:val="20"/>
              </w:rPr>
            </w:pPr>
          </w:p>
        </w:tc>
        <w:tc>
          <w:tcPr>
            <w:tcW w:w="484" w:type="pct"/>
            <w:tcBorders>
              <w:top w:val="nil"/>
              <w:left w:val="nil"/>
              <w:bottom w:val="single" w:color="000000" w:sz="12" w:space="0"/>
              <w:right w:val="nil"/>
            </w:tcBorders>
          </w:tcPr>
          <w:p>
            <w:pPr>
              <w:autoSpaceDE w:val="0"/>
              <w:autoSpaceDN w:val="0"/>
              <w:adjustRightInd w:val="0"/>
              <w:jc w:val="right"/>
              <w:rPr>
                <w:rFonts w:ascii="微软雅黑" w:hAnsi="Calibri" w:eastAsia="微软雅黑" w:cs="微软雅黑"/>
                <w:b/>
                <w:bCs/>
                <w:color w:val="000000"/>
                <w:kern w:val="0"/>
                <w:sz w:val="20"/>
              </w:rPr>
            </w:pPr>
          </w:p>
        </w:tc>
        <w:tc>
          <w:tcPr>
            <w:tcW w:w="645" w:type="pct"/>
            <w:tcBorders>
              <w:top w:val="nil"/>
              <w:left w:val="nil"/>
              <w:bottom w:val="single" w:color="000000" w:sz="12" w:space="0"/>
              <w:right w:val="nil"/>
            </w:tcBorders>
          </w:tcPr>
          <w:p>
            <w:pPr>
              <w:autoSpaceDE w:val="0"/>
              <w:autoSpaceDN w:val="0"/>
              <w:adjustRightInd w:val="0"/>
              <w:jc w:val="center"/>
              <w:rPr>
                <w:rFonts w:ascii="微软雅黑" w:hAnsi="Calibri" w:eastAsia="微软雅黑" w:cs="微软雅黑"/>
                <w:b/>
                <w:bCs/>
                <w:color w:val="000000"/>
                <w:kern w:val="0"/>
                <w:sz w:val="20"/>
              </w:rPr>
            </w:pPr>
          </w:p>
        </w:tc>
        <w:tc>
          <w:tcPr>
            <w:tcW w:w="645" w:type="pct"/>
            <w:tcBorders>
              <w:top w:val="nil"/>
              <w:left w:val="nil"/>
              <w:bottom w:val="single" w:color="000000" w:sz="12" w:space="0"/>
              <w:right w:val="nil"/>
            </w:tcBorders>
          </w:tcPr>
          <w:p>
            <w:pPr>
              <w:autoSpaceDE w:val="0"/>
              <w:autoSpaceDN w:val="0"/>
              <w:adjustRightInd w:val="0"/>
              <w:jc w:val="center"/>
              <w:rPr>
                <w:rFonts w:ascii="微软雅黑" w:hAnsi="Calibri" w:eastAsia="微软雅黑" w:cs="微软雅黑"/>
                <w:b/>
                <w:bCs/>
                <w:color w:val="000000"/>
                <w:kern w:val="0"/>
                <w:sz w:val="20"/>
              </w:rPr>
            </w:pPr>
          </w:p>
        </w:tc>
        <w:tc>
          <w:tcPr>
            <w:tcW w:w="692" w:type="pct"/>
            <w:tcBorders>
              <w:top w:val="nil"/>
              <w:left w:val="nil"/>
              <w:bottom w:val="single" w:color="000000" w:sz="12" w:space="0"/>
              <w:right w:val="single" w:color="000000" w:sz="18" w:space="0"/>
            </w:tcBorders>
          </w:tcPr>
          <w:p>
            <w:pPr>
              <w:autoSpaceDE w:val="0"/>
              <w:autoSpaceDN w:val="0"/>
              <w:adjustRightInd w:val="0"/>
              <w:jc w:val="right"/>
              <w:rPr>
                <w:rFonts w:ascii="微软雅黑" w:hAnsi="Calibri" w:eastAsia="微软雅黑" w:cs="微软雅黑"/>
                <w:b/>
                <w:bCs/>
                <w:color w:val="000000"/>
                <w:kern w:val="0"/>
                <w:sz w:val="20"/>
              </w:rPr>
            </w:pPr>
          </w:p>
        </w:tc>
        <w:tc>
          <w:tcPr>
            <w:tcW w:w="839" w:type="pct"/>
            <w:tcBorders>
              <w:top w:val="nil"/>
              <w:left w:val="nil"/>
              <w:bottom w:val="single" w:color="000000" w:sz="12" w:space="0"/>
              <w:right w:val="nil"/>
            </w:tcBorders>
          </w:tcPr>
          <w:p>
            <w:pPr>
              <w:autoSpaceDE w:val="0"/>
              <w:autoSpaceDN w:val="0"/>
              <w:adjustRightInd w:val="0"/>
              <w:jc w:val="right"/>
              <w:rPr>
                <w:rFonts w:ascii="微软雅黑" w:hAnsi="Calibri" w:eastAsia="微软雅黑" w:cs="微软雅黑"/>
                <w:b/>
                <w:bCs/>
                <w:color w:val="000000"/>
                <w:kern w:val="0"/>
                <w:sz w:val="20"/>
              </w:rPr>
            </w:pP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hAnsi="Calibri" w:eastAsia="微软雅黑" w:cs="微软雅黑"/>
                <w:color w:val="000000"/>
                <w:kern w:val="0"/>
                <w:sz w:val="20"/>
              </w:rPr>
            </w:pPr>
            <w:r>
              <w:rPr>
                <w:rFonts w:hint="eastAsia" w:ascii="微软雅黑" w:hAnsi="Calibri" w:eastAsia="微软雅黑" w:cs="微软雅黑"/>
                <w:color w:val="000000"/>
                <w:kern w:val="0"/>
                <w:sz w:val="20"/>
              </w:rPr>
              <w:t>小计：</w:t>
            </w:r>
          </w:p>
        </w:tc>
        <w:tc>
          <w:tcPr>
            <w:tcW w:w="484" w:type="pct"/>
            <w:tcBorders>
              <w:top w:val="nil"/>
              <w:left w:val="nil"/>
              <w:bottom w:val="nil"/>
              <w:right w:val="nil"/>
            </w:tcBorders>
          </w:tcPr>
          <w:p>
            <w:pPr>
              <w:autoSpaceDE w:val="0"/>
              <w:autoSpaceDN w:val="0"/>
              <w:adjustRightInd w:val="0"/>
              <w:jc w:val="right"/>
              <w:rPr>
                <w:rFonts w:ascii="微软雅黑" w:hAnsi="Calibri" w:eastAsia="微软雅黑" w:cs="微软雅黑"/>
                <w:b/>
                <w:bCs/>
                <w:color w:val="000000"/>
                <w:kern w:val="0"/>
                <w:sz w:val="20"/>
              </w:rPr>
            </w:pPr>
          </w:p>
        </w:tc>
        <w:tc>
          <w:tcPr>
            <w:tcW w:w="645" w:type="pct"/>
            <w:tcBorders>
              <w:top w:val="nil"/>
              <w:left w:val="nil"/>
              <w:bottom w:val="nil"/>
              <w:right w:val="nil"/>
            </w:tcBorders>
          </w:tcPr>
          <w:p>
            <w:pPr>
              <w:autoSpaceDE w:val="0"/>
              <w:autoSpaceDN w:val="0"/>
              <w:adjustRightInd w:val="0"/>
              <w:jc w:val="center"/>
              <w:rPr>
                <w:rFonts w:ascii="宋体" w:hAnsi="Calibri" w:cs="宋体"/>
                <w:b/>
                <w:bCs/>
                <w:color w:val="000000"/>
                <w:kern w:val="0"/>
                <w:sz w:val="20"/>
              </w:rPr>
            </w:pPr>
          </w:p>
        </w:tc>
        <w:tc>
          <w:tcPr>
            <w:tcW w:w="645" w:type="pct"/>
            <w:tcBorders>
              <w:top w:val="nil"/>
              <w:left w:val="nil"/>
              <w:bottom w:val="nil"/>
              <w:right w:val="nil"/>
            </w:tcBorders>
          </w:tcPr>
          <w:p>
            <w:pPr>
              <w:autoSpaceDE w:val="0"/>
              <w:autoSpaceDN w:val="0"/>
              <w:adjustRightInd w:val="0"/>
              <w:jc w:val="right"/>
              <w:rPr>
                <w:b/>
                <w:bCs/>
                <w:color w:val="000000"/>
                <w:kern w:val="0"/>
                <w:sz w:val="20"/>
              </w:rPr>
            </w:pPr>
          </w:p>
        </w:tc>
        <w:tc>
          <w:tcPr>
            <w:tcW w:w="692" w:type="pct"/>
            <w:tcBorders>
              <w:top w:val="nil"/>
              <w:left w:val="nil"/>
              <w:bottom w:val="nil"/>
              <w:right w:val="nil"/>
            </w:tcBorders>
          </w:tcPr>
          <w:p>
            <w:pPr>
              <w:autoSpaceDE w:val="0"/>
              <w:autoSpaceDN w:val="0"/>
              <w:adjustRightInd w:val="0"/>
              <w:jc w:val="right"/>
              <w:rPr>
                <w:rFonts w:ascii="微软雅黑" w:eastAsia="微软雅黑" w:cs="微软雅黑"/>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2,024,000.00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eastAsia="微软雅黑" w:cs="微软雅黑"/>
                <w:color w:val="000000"/>
                <w:kern w:val="0"/>
                <w:sz w:val="20"/>
              </w:rPr>
            </w:pPr>
            <w:r>
              <w:rPr>
                <w:rFonts w:hint="eastAsia" w:ascii="微软雅黑" w:eastAsia="微软雅黑" w:cs="微软雅黑"/>
                <w:color w:val="000000"/>
                <w:kern w:val="0"/>
                <w:sz w:val="20"/>
              </w:rPr>
              <w:t>折扣金额：</w:t>
            </w:r>
          </w:p>
        </w:tc>
        <w:tc>
          <w:tcPr>
            <w:tcW w:w="484" w:type="pct"/>
            <w:tcBorders>
              <w:top w:val="nil"/>
              <w:left w:val="nil"/>
              <w:bottom w:val="nil"/>
              <w:right w:val="nil"/>
            </w:tcBorders>
          </w:tcPr>
          <w:p>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-480,500.00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eastAsia="微软雅黑" w:cs="微软雅黑"/>
                <w:color w:val="000000"/>
                <w:kern w:val="0"/>
                <w:sz w:val="20"/>
              </w:rPr>
            </w:pPr>
            <w:r>
              <w:rPr>
                <w:rFonts w:hint="eastAsia" w:ascii="微软雅黑" w:eastAsia="微软雅黑" w:cs="微软雅黑"/>
                <w:color w:val="000000"/>
                <w:kern w:val="0"/>
                <w:sz w:val="20"/>
              </w:rPr>
              <w:t>折后小计：</w:t>
            </w:r>
          </w:p>
        </w:tc>
        <w:tc>
          <w:tcPr>
            <w:tcW w:w="484" w:type="pct"/>
            <w:tcBorders>
              <w:top w:val="nil"/>
              <w:left w:val="nil"/>
              <w:bottom w:val="nil"/>
              <w:right w:val="nil"/>
            </w:tcBorders>
          </w:tcPr>
          <w:p>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eastAsia="等线" w:cs="等线"/>
                <w:color w:val="000000"/>
                <w:kern w:val="0"/>
                <w:sz w:val="22"/>
                <w:szCs w:val="22"/>
              </w:rPr>
            </w:pPr>
            <w:r>
              <w:rPr>
                <w:rFonts w:ascii="等线" w:eastAsia="等线" w:cs="等线"/>
                <w:color w:val="000000"/>
                <w:kern w:val="0"/>
                <w:sz w:val="22"/>
                <w:szCs w:val="22"/>
              </w:rPr>
              <w:t>1,543,500.00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eastAsia="微软雅黑" w:cs="微软雅黑"/>
                <w:color w:val="000000"/>
                <w:kern w:val="0"/>
                <w:sz w:val="20"/>
              </w:rPr>
            </w:pPr>
            <w:r>
              <w:rPr>
                <w:rFonts w:hint="eastAsia" w:ascii="微软雅黑" w:eastAsia="微软雅黑" w:cs="微软雅黑"/>
                <w:color w:val="000000"/>
                <w:kern w:val="0"/>
                <w:sz w:val="20"/>
              </w:rPr>
              <w:t>合计：</w:t>
            </w:r>
          </w:p>
        </w:tc>
        <w:tc>
          <w:tcPr>
            <w:tcW w:w="484" w:type="pct"/>
            <w:tcBorders>
              <w:top w:val="nil"/>
              <w:left w:val="nil"/>
              <w:bottom w:val="nil"/>
              <w:right w:val="nil"/>
            </w:tcBorders>
          </w:tcPr>
          <w:p>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1,543,500.00</w:t>
            </w:r>
          </w:p>
        </w:tc>
      </w:tr>
      <w:tr>
        <w:tblPrEx>
          <w:tblCellMar>
            <w:top w:w="0" w:type="dxa"/>
            <w:left w:w="108" w:type="dxa"/>
            <w:bottom w:w="0" w:type="dxa"/>
            <w:right w:w="108" w:type="dxa"/>
          </w:tblCellMar>
        </w:tblPrEx>
        <w:trPr>
          <w:trHeight w:val="257" w:hRule="atLeast"/>
        </w:trPr>
        <w:tc>
          <w:tcPr>
            <w:tcW w:w="1694" w:type="pct"/>
            <w:tcBorders>
              <w:top w:val="nil"/>
              <w:left w:val="nil"/>
              <w:bottom w:val="nil"/>
              <w:right w:val="single" w:color="000000" w:sz="12" w:space="0"/>
            </w:tcBorders>
          </w:tcPr>
          <w:p>
            <w:pPr>
              <w:autoSpaceDE w:val="0"/>
              <w:autoSpaceDN w:val="0"/>
              <w:adjustRightInd w:val="0"/>
              <w:jc w:val="right"/>
              <w:rPr>
                <w:rFonts w:ascii="微软雅黑" w:eastAsia="微软雅黑" w:cs="微软雅黑"/>
                <w:color w:val="000000"/>
                <w:kern w:val="0"/>
                <w:sz w:val="20"/>
              </w:rPr>
            </w:pPr>
            <w:r>
              <w:rPr>
                <w:rFonts w:ascii="微软雅黑" w:eastAsia="微软雅黑" w:cs="微软雅黑"/>
                <w:color w:val="000000"/>
                <w:kern w:val="0"/>
                <w:sz w:val="20"/>
              </w:rPr>
              <w:t>6%</w:t>
            </w:r>
            <w:r>
              <w:rPr>
                <w:rFonts w:hint="eastAsia" w:ascii="微软雅黑" w:eastAsia="微软雅黑" w:cs="微软雅黑"/>
                <w:color w:val="000000"/>
                <w:kern w:val="0"/>
                <w:sz w:val="20"/>
              </w:rPr>
              <w:t>增值税：</w:t>
            </w:r>
          </w:p>
        </w:tc>
        <w:tc>
          <w:tcPr>
            <w:tcW w:w="484" w:type="pct"/>
            <w:tcBorders>
              <w:top w:val="nil"/>
              <w:left w:val="nil"/>
              <w:bottom w:val="nil"/>
              <w:right w:val="nil"/>
            </w:tcBorders>
          </w:tcPr>
          <w:p>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645"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692" w:type="pct"/>
            <w:tcBorders>
              <w:top w:val="nil"/>
              <w:left w:val="nil"/>
              <w:bottom w:val="nil"/>
              <w:right w:val="nil"/>
            </w:tcBorders>
          </w:tcPr>
          <w:p>
            <w:pPr>
              <w:autoSpaceDE w:val="0"/>
              <w:autoSpaceDN w:val="0"/>
              <w:adjustRightInd w:val="0"/>
              <w:jc w:val="right"/>
              <w:rPr>
                <w:rFonts w:eastAsia="微软雅黑"/>
                <w:b/>
                <w:bCs/>
                <w:color w:val="000000"/>
                <w:kern w:val="0"/>
                <w:sz w:val="20"/>
              </w:rPr>
            </w:pPr>
          </w:p>
        </w:tc>
        <w:tc>
          <w:tcPr>
            <w:tcW w:w="839" w:type="pct"/>
            <w:tcBorders>
              <w:top w:val="nil"/>
              <w:left w:val="nil"/>
              <w:bottom w:val="nil"/>
              <w:right w:val="nil"/>
            </w:tcBorders>
          </w:tcPr>
          <w:p>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92,610.00</w:t>
            </w:r>
          </w:p>
        </w:tc>
      </w:tr>
      <w:tr>
        <w:tblPrEx>
          <w:tblCellMar>
            <w:top w:w="0" w:type="dxa"/>
            <w:left w:w="108" w:type="dxa"/>
            <w:bottom w:w="0" w:type="dxa"/>
            <w:right w:w="108" w:type="dxa"/>
          </w:tblCellMar>
        </w:tblPrEx>
        <w:trPr>
          <w:trHeight w:val="266" w:hRule="atLeast"/>
        </w:trPr>
        <w:tc>
          <w:tcPr>
            <w:tcW w:w="1694" w:type="pct"/>
            <w:tcBorders>
              <w:top w:val="nil"/>
              <w:left w:val="nil"/>
              <w:bottom w:val="single" w:color="000000" w:sz="18" w:space="0"/>
              <w:right w:val="single" w:color="000000" w:sz="12" w:space="0"/>
            </w:tcBorders>
          </w:tcPr>
          <w:p>
            <w:pPr>
              <w:autoSpaceDE w:val="0"/>
              <w:autoSpaceDN w:val="0"/>
              <w:adjustRightInd w:val="0"/>
              <w:jc w:val="right"/>
              <w:rPr>
                <w:rFonts w:ascii="微软雅黑" w:eastAsia="微软雅黑" w:cs="微软雅黑"/>
                <w:color w:val="000000"/>
                <w:kern w:val="0"/>
                <w:sz w:val="20"/>
              </w:rPr>
            </w:pPr>
            <w:r>
              <w:rPr>
                <w:rFonts w:hint="eastAsia" w:ascii="微软雅黑" w:eastAsia="微软雅黑" w:cs="微软雅黑"/>
                <w:color w:val="000000"/>
                <w:kern w:val="0"/>
                <w:sz w:val="20"/>
              </w:rPr>
              <w:t>实施含税总计：</w:t>
            </w:r>
          </w:p>
        </w:tc>
        <w:tc>
          <w:tcPr>
            <w:tcW w:w="484" w:type="pct"/>
            <w:tcBorders>
              <w:top w:val="nil"/>
              <w:left w:val="nil"/>
              <w:bottom w:val="single" w:color="000000" w:sz="18" w:space="0"/>
              <w:right w:val="nil"/>
            </w:tcBorders>
          </w:tcPr>
          <w:p>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single" w:color="000000" w:sz="18" w:space="0"/>
              <w:right w:val="nil"/>
            </w:tcBorders>
          </w:tcPr>
          <w:p>
            <w:pPr>
              <w:autoSpaceDE w:val="0"/>
              <w:autoSpaceDN w:val="0"/>
              <w:adjustRightInd w:val="0"/>
              <w:jc w:val="right"/>
              <w:rPr>
                <w:rFonts w:ascii="微软雅黑" w:eastAsia="微软雅黑" w:cs="微软雅黑"/>
                <w:b/>
                <w:bCs/>
                <w:color w:val="000000"/>
                <w:kern w:val="0"/>
                <w:sz w:val="20"/>
              </w:rPr>
            </w:pPr>
          </w:p>
        </w:tc>
        <w:tc>
          <w:tcPr>
            <w:tcW w:w="645" w:type="pct"/>
            <w:tcBorders>
              <w:top w:val="nil"/>
              <w:left w:val="nil"/>
              <w:bottom w:val="single" w:color="000000" w:sz="18" w:space="0"/>
              <w:right w:val="nil"/>
            </w:tcBorders>
          </w:tcPr>
          <w:p>
            <w:pPr>
              <w:autoSpaceDE w:val="0"/>
              <w:autoSpaceDN w:val="0"/>
              <w:adjustRightInd w:val="0"/>
              <w:jc w:val="right"/>
              <w:rPr>
                <w:rFonts w:ascii="微软雅黑" w:eastAsia="微软雅黑" w:cs="微软雅黑"/>
                <w:b/>
                <w:bCs/>
                <w:color w:val="000000"/>
                <w:kern w:val="0"/>
                <w:sz w:val="20"/>
              </w:rPr>
            </w:pPr>
          </w:p>
        </w:tc>
        <w:tc>
          <w:tcPr>
            <w:tcW w:w="692" w:type="pct"/>
            <w:tcBorders>
              <w:top w:val="nil"/>
              <w:left w:val="nil"/>
              <w:bottom w:val="single" w:color="000000" w:sz="18" w:space="0"/>
              <w:right w:val="nil"/>
            </w:tcBorders>
          </w:tcPr>
          <w:p>
            <w:pPr>
              <w:autoSpaceDE w:val="0"/>
              <w:autoSpaceDN w:val="0"/>
              <w:adjustRightInd w:val="0"/>
              <w:jc w:val="right"/>
              <w:rPr>
                <w:rFonts w:ascii="微软雅黑" w:eastAsia="微软雅黑" w:cs="微软雅黑"/>
                <w:b/>
                <w:bCs/>
                <w:color w:val="000000"/>
                <w:kern w:val="0"/>
                <w:sz w:val="20"/>
              </w:rPr>
            </w:pPr>
          </w:p>
        </w:tc>
        <w:tc>
          <w:tcPr>
            <w:tcW w:w="839" w:type="pct"/>
            <w:tcBorders>
              <w:top w:val="nil"/>
              <w:left w:val="nil"/>
              <w:bottom w:val="single" w:color="000000" w:sz="18" w:space="0"/>
              <w:right w:val="nil"/>
            </w:tcBorders>
          </w:tcPr>
          <w:p>
            <w:pPr>
              <w:autoSpaceDE w:val="0"/>
              <w:autoSpaceDN w:val="0"/>
              <w:adjustRightInd w:val="0"/>
              <w:jc w:val="right"/>
              <w:rPr>
                <w:rFonts w:ascii="等线" w:eastAsia="等线" w:cs="等线"/>
                <w:b/>
                <w:bCs/>
                <w:color w:val="000000"/>
                <w:kern w:val="0"/>
                <w:sz w:val="22"/>
                <w:szCs w:val="22"/>
              </w:rPr>
            </w:pPr>
            <w:r>
              <w:rPr>
                <w:rFonts w:ascii="等线" w:eastAsia="等线" w:cs="等线"/>
                <w:b/>
                <w:bCs/>
                <w:color w:val="000000"/>
                <w:kern w:val="0"/>
                <w:sz w:val="22"/>
                <w:szCs w:val="22"/>
              </w:rPr>
              <w:t>1,636,110.00</w:t>
            </w:r>
          </w:p>
        </w:tc>
      </w:tr>
    </w:tbl>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其中潍坊人天以60人天预估.由于无锡可能会分段上线,</w:t>
      </w:r>
      <w:r>
        <w:rPr>
          <w:rFonts w:ascii="宋体" w:hAnsi="宋体"/>
          <w:color w:val="000000"/>
          <w:sz w:val="24"/>
        </w:rPr>
        <w:t xml:space="preserve"> </w:t>
      </w:r>
      <w:r>
        <w:rPr>
          <w:rFonts w:hint="eastAsia" w:ascii="宋体" w:hAnsi="宋体"/>
          <w:color w:val="000000"/>
          <w:sz w:val="24"/>
        </w:rPr>
        <w:t>无锡上线后只是提供首月月结支持.</w:t>
      </w:r>
    </w:p>
    <w:p>
      <w:pPr>
        <w:spacing w:line="360" w:lineRule="auto"/>
        <w:rPr>
          <w:rFonts w:ascii="宋体" w:hAnsi="宋体"/>
          <w:color w:val="000000"/>
          <w:sz w:val="24"/>
        </w:rPr>
      </w:pPr>
      <w:r>
        <w:rPr>
          <w:rFonts w:hint="eastAsia" w:ascii="宋体" w:hAnsi="宋体"/>
          <w:color w:val="000000"/>
          <w:sz w:val="24"/>
        </w:rPr>
        <w:t>第二项：以上报价中的项目范围如下</w:t>
      </w:r>
      <w:r>
        <w:rPr>
          <w:rFonts w:ascii="宋体" w:hAnsi="宋体"/>
          <w:color w:val="000000"/>
          <w:sz w:val="24"/>
        </w:rPr>
        <w:t>:</w:t>
      </w:r>
    </w:p>
    <w:p>
      <w:pPr>
        <w:pStyle w:val="117"/>
        <w:numPr>
          <w:ilvl w:val="1"/>
          <w:numId w:val="2"/>
        </w:numPr>
        <w:spacing w:line="360" w:lineRule="auto"/>
        <w:ind w:firstLineChars="0"/>
        <w:rPr>
          <w:rFonts w:ascii="等线" w:hAnsi="等线" w:eastAsia="等线"/>
          <w:sz w:val="24"/>
          <w:szCs w:val="30"/>
        </w:rPr>
      </w:pPr>
      <w:r>
        <w:rPr>
          <w:rFonts w:hint="eastAsia" w:ascii="等线" w:hAnsi="等线" w:eastAsia="等线"/>
          <w:sz w:val="24"/>
          <w:szCs w:val="30"/>
        </w:rPr>
        <w:t>项目范围</w:t>
      </w:r>
    </w:p>
    <w:p>
      <w:pPr>
        <w:pStyle w:val="117"/>
        <w:spacing w:line="360" w:lineRule="auto"/>
        <w:ind w:left="1690" w:firstLine="0" w:firstLineChars="0"/>
        <w:rPr>
          <w:rFonts w:ascii="等线" w:hAnsi="等线" w:eastAsia="等线"/>
          <w:sz w:val="24"/>
          <w:szCs w:val="30"/>
        </w:rPr>
      </w:pPr>
    </w:p>
    <w:tbl>
      <w:tblPr>
        <w:tblStyle w:val="29"/>
        <w:tblpPr w:leftFromText="180" w:rightFromText="180" w:vertAnchor="text" w:horzAnchor="page" w:tblpX="3145" w:tblpY="522"/>
        <w:tblOverlap w:val="never"/>
        <w:tblW w:w="4454" w:type="pct"/>
        <w:tblInd w:w="0" w:type="dxa"/>
        <w:tblLayout w:type="fixed"/>
        <w:tblCellMar>
          <w:top w:w="0" w:type="dxa"/>
          <w:left w:w="108" w:type="dxa"/>
          <w:bottom w:w="0" w:type="dxa"/>
          <w:right w:w="108" w:type="dxa"/>
        </w:tblCellMar>
      </w:tblPr>
      <w:tblGrid>
        <w:gridCol w:w="2484"/>
        <w:gridCol w:w="1282"/>
        <w:gridCol w:w="1103"/>
        <w:gridCol w:w="1140"/>
        <w:gridCol w:w="1064"/>
        <w:gridCol w:w="948"/>
      </w:tblGrid>
      <w:tr>
        <w:tblPrEx>
          <w:tblCellMar>
            <w:top w:w="0" w:type="dxa"/>
            <w:left w:w="108" w:type="dxa"/>
            <w:bottom w:w="0" w:type="dxa"/>
            <w:right w:w="108" w:type="dxa"/>
          </w:tblCellMar>
        </w:tblPrEx>
        <w:trPr>
          <w:trHeight w:val="270" w:hRule="atLeast"/>
        </w:trPr>
        <w:tc>
          <w:tcPr>
            <w:tcW w:w="1547"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公司名称</w:t>
            </w:r>
          </w:p>
        </w:tc>
        <w:tc>
          <w:tcPr>
            <w:tcW w:w="799" w:type="pct"/>
            <w:tcBorders>
              <w:top w:val="single" w:color="auto" w:sz="4" w:space="0"/>
              <w:left w:val="nil"/>
              <w:bottom w:val="single" w:color="auto" w:sz="4" w:space="0"/>
              <w:right w:val="single" w:color="auto" w:sz="4" w:space="0"/>
            </w:tcBorders>
            <w:shd w:val="clear" w:color="000000" w:fill="D9D9D9"/>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基础数据</w:t>
            </w:r>
          </w:p>
        </w:tc>
        <w:tc>
          <w:tcPr>
            <w:tcW w:w="687" w:type="pct"/>
            <w:tcBorders>
              <w:top w:val="single" w:color="auto" w:sz="4" w:space="0"/>
              <w:left w:val="nil"/>
              <w:bottom w:val="single" w:color="auto" w:sz="4" w:space="0"/>
              <w:right w:val="single" w:color="auto" w:sz="4" w:space="0"/>
            </w:tcBorders>
            <w:shd w:val="clear" w:color="000000" w:fill="D9D9D9"/>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分销</w:t>
            </w:r>
          </w:p>
        </w:tc>
        <w:tc>
          <w:tcPr>
            <w:tcW w:w="710" w:type="pct"/>
            <w:tcBorders>
              <w:top w:val="single" w:color="auto" w:sz="4" w:space="0"/>
              <w:left w:val="nil"/>
              <w:bottom w:val="single" w:color="auto" w:sz="4" w:space="0"/>
              <w:right w:val="single" w:color="auto" w:sz="4" w:space="0"/>
            </w:tcBorders>
            <w:shd w:val="clear" w:color="000000" w:fill="D9D9D9"/>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生产</w:t>
            </w:r>
          </w:p>
        </w:tc>
        <w:tc>
          <w:tcPr>
            <w:tcW w:w="663" w:type="pct"/>
            <w:tcBorders>
              <w:top w:val="single" w:color="auto" w:sz="4" w:space="0"/>
              <w:left w:val="nil"/>
              <w:bottom w:val="single" w:color="auto" w:sz="4" w:space="0"/>
              <w:right w:val="single" w:color="auto" w:sz="4" w:space="0"/>
            </w:tcBorders>
            <w:shd w:val="clear" w:color="000000" w:fill="D9D9D9"/>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财务全模块</w:t>
            </w:r>
          </w:p>
        </w:tc>
        <w:tc>
          <w:tcPr>
            <w:tcW w:w="591" w:type="pct"/>
            <w:tcBorders>
              <w:top w:val="single" w:color="auto" w:sz="4" w:space="0"/>
              <w:left w:val="nil"/>
              <w:bottom w:val="single" w:color="auto" w:sz="4" w:space="0"/>
              <w:right w:val="single" w:color="auto" w:sz="4" w:space="0"/>
            </w:tcBorders>
            <w:shd w:val="clear" w:color="000000" w:fill="D9D9D9"/>
            <w:noWrap/>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固定资产</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河北光华荣昌</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北京光华荣昌</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安路普总公司</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西安光华荣昌</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潍坊光华荣昌（无锡）</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长春光华荣昌</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成都光华荣昌</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北京祥瑞祥远运输公司</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highlight w:val="yellow"/>
              </w:rPr>
            </w:pPr>
            <w:r>
              <w:rPr>
                <w:rFonts w:hint="eastAsia" w:ascii="宋体" w:hAnsi="宋体" w:cs="宋体"/>
                <w:color w:val="000000"/>
                <w:kern w:val="0"/>
                <w:sz w:val="22"/>
                <w:szCs w:val="22"/>
              </w:rPr>
              <w:t>不要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不要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r>
        <w:tblPrEx>
          <w:tblCellMar>
            <w:top w:w="0" w:type="dxa"/>
            <w:left w:w="108" w:type="dxa"/>
            <w:bottom w:w="0" w:type="dxa"/>
            <w:right w:w="108" w:type="dxa"/>
          </w:tblCellMar>
        </w:tblPrEx>
        <w:trPr>
          <w:trHeight w:val="270" w:hRule="atLeast"/>
        </w:trPr>
        <w:tc>
          <w:tcPr>
            <w:tcW w:w="154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安路普昌平分公司</w:t>
            </w:r>
          </w:p>
        </w:tc>
        <w:tc>
          <w:tcPr>
            <w:tcW w:w="79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71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66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c>
          <w:tcPr>
            <w:tcW w:w="5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要</w:t>
            </w:r>
          </w:p>
        </w:tc>
      </w:tr>
    </w:tbl>
    <w:p>
      <w:pPr>
        <w:pStyle w:val="117"/>
        <w:spacing w:line="360" w:lineRule="auto"/>
        <w:ind w:left="1690" w:firstLine="0" w:firstLineChars="0"/>
        <w:rPr>
          <w:rFonts w:ascii="等线" w:hAnsi="等线" w:eastAsia="等线"/>
          <w:sz w:val="24"/>
          <w:szCs w:val="30"/>
        </w:rPr>
      </w:pPr>
    </w:p>
    <w:p>
      <w:pPr>
        <w:pStyle w:val="117"/>
        <w:spacing w:line="360" w:lineRule="auto"/>
        <w:ind w:left="1690" w:firstLine="0" w:firstLineChars="0"/>
        <w:rPr>
          <w:rFonts w:ascii="等线" w:hAnsi="等线" w:eastAsia="等线"/>
          <w:sz w:val="24"/>
          <w:szCs w:val="30"/>
        </w:rPr>
      </w:pPr>
    </w:p>
    <w:p>
      <w:pPr>
        <w:pStyle w:val="117"/>
        <w:numPr>
          <w:ilvl w:val="1"/>
          <w:numId w:val="2"/>
        </w:numPr>
        <w:spacing w:line="360" w:lineRule="auto"/>
        <w:ind w:firstLineChars="0"/>
        <w:rPr>
          <w:rFonts w:ascii="等线" w:hAnsi="等线" w:eastAsia="等线"/>
          <w:sz w:val="22"/>
          <w:szCs w:val="28"/>
        </w:rPr>
      </w:pPr>
      <w:r>
        <w:rPr>
          <w:rFonts w:hint="eastAsia" w:ascii="等线" w:hAnsi="等线" w:eastAsia="等线"/>
          <w:sz w:val="22"/>
          <w:szCs w:val="28"/>
        </w:rPr>
        <w:t>实施模块要求包括但不限于</w:t>
      </w:r>
    </w:p>
    <w:p>
      <w:pPr>
        <w:spacing w:line="360" w:lineRule="auto"/>
        <w:ind w:left="1470" w:leftChars="700"/>
        <w:rPr>
          <w:rFonts w:ascii="宋体" w:hAnsi="宋体"/>
          <w:color w:val="000000"/>
          <w:sz w:val="24"/>
        </w:rPr>
      </w:pPr>
      <w:r>
        <w:rPr>
          <w:rFonts w:hint="eastAsia" w:ascii="等线" w:hAnsi="等线" w:eastAsia="等线"/>
          <w:sz w:val="22"/>
          <w:szCs w:val="28"/>
        </w:rPr>
        <w:t>采购、销售、寄存、寄售、仓储管理、生产制造（或者生产订单3.0）、基础数据、BOM、工艺、成本模块、应付、应收、总账、预算、固定资产、PCC、供应商绩效考核以及集团报表合并域的设置；</w:t>
      </w:r>
      <w:r>
        <w:rPr>
          <w:rFonts w:hint="eastAsia"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第三项：如果需要变更上述项目范围及实施标准，应于变更前提交书面申请（双方商定格式），经双方同意后,方能修改。</w:t>
      </w:r>
    </w:p>
    <w:p>
      <w:pPr>
        <w:pStyle w:val="3"/>
        <w:keepNext/>
        <w:adjustRightInd w:val="0"/>
        <w:snapToGrid w:val="0"/>
        <w:spacing w:before="0" w:line="360" w:lineRule="auto"/>
        <w:jc w:val="left"/>
        <w:textAlignment w:val="baseline"/>
        <w:rPr>
          <w:rFonts w:hAnsi="宋体"/>
          <w:color w:val="000000"/>
          <w:sz w:val="24"/>
        </w:rPr>
      </w:pPr>
      <w:bookmarkStart w:id="1" w:name="_Toc472091141"/>
      <w:r>
        <w:rPr>
          <w:rFonts w:hint="eastAsia" w:hAnsi="宋体"/>
          <w:color w:val="000000"/>
          <w:sz w:val="24"/>
        </w:rPr>
        <w:t>第二条：标的物价格条款</w:t>
      </w:r>
      <w:bookmarkEnd w:id="1"/>
    </w:p>
    <w:p>
      <w:pPr>
        <w:spacing w:line="360" w:lineRule="auto"/>
        <w:ind w:left="104" w:leftChars="21" w:hanging="60" w:hangingChars="25"/>
        <w:rPr>
          <w:rFonts w:ascii="宋体" w:hAnsi="宋体"/>
          <w:color w:val="000000"/>
          <w:sz w:val="24"/>
        </w:rPr>
      </w:pPr>
      <w:r>
        <w:rPr>
          <w:rFonts w:hint="eastAsia" w:ascii="宋体" w:hAnsi="宋体"/>
          <w:color w:val="000000"/>
          <w:sz w:val="24"/>
        </w:rPr>
        <w:t>第一项：本合同总价为人民币</w:t>
      </w:r>
      <w:r>
        <w:rPr>
          <w:rFonts w:hint="eastAsia" w:ascii="宋体" w:hAnsi="宋体" w:cs="Arial"/>
          <w:color w:val="000000"/>
          <w:sz w:val="24"/>
          <w:u w:val="single"/>
        </w:rPr>
        <w:t xml:space="preserve">  </w:t>
      </w:r>
      <w:r>
        <w:rPr>
          <w:rFonts w:ascii="宋体" w:hAnsi="宋体" w:cs="Arial"/>
          <w:color w:val="000000"/>
          <w:sz w:val="24"/>
          <w:u w:val="single"/>
        </w:rPr>
        <w:t>2749110.00</w:t>
      </w:r>
      <w:r>
        <w:rPr>
          <w:rFonts w:hint="eastAsia" w:ascii="宋体" w:hAnsi="宋体" w:cs="Arial"/>
          <w:color w:val="000000"/>
          <w:sz w:val="24"/>
          <w:u w:val="single"/>
        </w:rPr>
        <w:t xml:space="preserve">   </w:t>
      </w:r>
      <w:r>
        <w:rPr>
          <w:rFonts w:hint="eastAsia" w:ascii="宋体" w:hAnsi="宋体"/>
          <w:color w:val="000000"/>
          <w:sz w:val="24"/>
        </w:rPr>
        <w:t xml:space="preserve">（大写： </w:t>
      </w:r>
      <w:r>
        <w:rPr>
          <w:rFonts w:hint="eastAsia" w:ascii="宋体" w:hAnsi="宋体"/>
          <w:color w:val="000000"/>
          <w:sz w:val="24"/>
          <w:u w:val="single"/>
        </w:rPr>
        <w:t xml:space="preserve"> 贰佰柒拾肆万玖千壹佰壹拾元整  </w:t>
      </w:r>
      <w:r>
        <w:rPr>
          <w:rFonts w:hint="eastAsia" w:ascii="宋体" w:hAnsi="宋体"/>
          <w:color w:val="000000"/>
          <w:sz w:val="24"/>
        </w:rPr>
        <w:t>)。</w:t>
      </w:r>
    </w:p>
    <w:p>
      <w:pPr>
        <w:spacing w:line="360" w:lineRule="auto"/>
        <w:ind w:left="104" w:leftChars="21" w:hanging="60" w:hangingChars="25"/>
        <w:rPr>
          <w:rFonts w:ascii="宋体" w:hAnsi="宋体"/>
          <w:sz w:val="24"/>
        </w:rPr>
      </w:pPr>
      <w:r>
        <w:rPr>
          <w:rFonts w:hint="eastAsia" w:ascii="宋体" w:hAnsi="宋体"/>
          <w:color w:val="000000"/>
          <w:sz w:val="24"/>
        </w:rPr>
        <w:t>第二项：本合同总价包括产品的软件，服务费。服务费包含流程编写及讨论、会议室模拟、安</w:t>
      </w:r>
      <w:r>
        <w:rPr>
          <w:rFonts w:hint="eastAsia" w:ascii="宋体" w:hAnsi="宋体"/>
          <w:sz w:val="24"/>
        </w:rPr>
        <w:t>装、调试、培训等全部过程费用。</w:t>
      </w:r>
    </w:p>
    <w:p>
      <w:pPr>
        <w:spacing w:line="360" w:lineRule="auto"/>
        <w:rPr>
          <w:rFonts w:ascii="宋体" w:hAnsi="宋体"/>
          <w:sz w:val="24"/>
        </w:rPr>
      </w:pPr>
      <w:r>
        <w:rPr>
          <w:rFonts w:hint="eastAsia" w:ascii="宋体" w:hAnsi="宋体"/>
          <w:sz w:val="24"/>
        </w:rPr>
        <w:t>第三项：本合同总价为含税价格（服务费含6%增值税）。</w:t>
      </w:r>
    </w:p>
    <w:p>
      <w:pPr>
        <w:spacing w:line="360" w:lineRule="auto"/>
        <w:rPr>
          <w:sz w:val="24"/>
          <w:szCs w:val="24"/>
        </w:rPr>
      </w:pPr>
      <w:r>
        <w:rPr>
          <w:rFonts w:hint="eastAsia" w:ascii="宋体" w:hAnsi="宋体"/>
          <w:sz w:val="24"/>
          <w:szCs w:val="24"/>
        </w:rPr>
        <w:t>第四项：本合同涵盖部分</w:t>
      </w:r>
      <w:r>
        <w:rPr>
          <w:rFonts w:hint="eastAsia"/>
          <w:sz w:val="24"/>
          <w:szCs w:val="24"/>
        </w:rPr>
        <w:t>客户化开发费用，详细见附件部分,</w:t>
      </w:r>
      <w:r>
        <w:rPr>
          <w:sz w:val="24"/>
          <w:szCs w:val="24"/>
        </w:rPr>
        <w:t xml:space="preserve"> </w:t>
      </w:r>
      <w:r>
        <w:rPr>
          <w:rFonts w:hint="eastAsia"/>
          <w:sz w:val="24"/>
          <w:szCs w:val="24"/>
        </w:rPr>
        <w:t>如需范围外开发,另外签署协议。</w:t>
      </w:r>
    </w:p>
    <w:p>
      <w:pPr>
        <w:pStyle w:val="117"/>
        <w:ind w:firstLine="0" w:firstLineChars="0"/>
        <w:jc w:val="left"/>
        <w:rPr>
          <w:rFonts w:ascii="宋体" w:hAnsi="宋体"/>
          <w:sz w:val="24"/>
          <w:szCs w:val="24"/>
        </w:rPr>
      </w:pPr>
      <w:r>
        <w:rPr>
          <w:rFonts w:hint="eastAsia"/>
          <w:sz w:val="24"/>
          <w:szCs w:val="24"/>
        </w:rPr>
        <w:t>第五项:</w:t>
      </w:r>
      <w:r>
        <w:rPr>
          <w:sz w:val="24"/>
          <w:szCs w:val="24"/>
        </w:rPr>
        <w:t xml:space="preserve"> </w:t>
      </w:r>
      <w:r>
        <w:rPr>
          <w:rFonts w:hint="eastAsia" w:ascii="宋体" w:hAnsi="宋体"/>
          <w:sz w:val="24"/>
          <w:szCs w:val="24"/>
        </w:rPr>
        <w:t>如出现购买QAD软件及服务情况下,</w:t>
      </w:r>
      <w:r>
        <w:rPr>
          <w:rFonts w:ascii="宋体" w:hAnsi="宋体"/>
          <w:sz w:val="24"/>
          <w:szCs w:val="24"/>
        </w:rPr>
        <w:t xml:space="preserve"> </w:t>
      </w:r>
      <w:r>
        <w:rPr>
          <w:rFonts w:hint="eastAsia" w:ascii="宋体" w:hAnsi="宋体"/>
          <w:sz w:val="24"/>
          <w:szCs w:val="24"/>
        </w:rPr>
        <w:t>报价不高于甲方已获得的QAD现有折扣价格.</w:t>
      </w:r>
    </w:p>
    <w:p>
      <w:pPr>
        <w:spacing w:line="360" w:lineRule="auto"/>
        <w:rPr>
          <w:rFonts w:ascii="宋体" w:hAnsi="宋体"/>
          <w:sz w:val="24"/>
          <w:szCs w:val="24"/>
        </w:rPr>
      </w:pPr>
      <w:r>
        <w:rPr>
          <w:rFonts w:hint="eastAsia"/>
          <w:sz w:val="24"/>
          <w:szCs w:val="24"/>
        </w:rPr>
        <w:br w:type="textWrapping"/>
      </w:r>
    </w:p>
    <w:p>
      <w:pPr>
        <w:spacing w:line="360" w:lineRule="auto"/>
        <w:rPr>
          <w:rFonts w:ascii="宋体" w:hAnsi="宋体"/>
          <w:sz w:val="24"/>
          <w:szCs w:val="24"/>
        </w:rPr>
      </w:pPr>
    </w:p>
    <w:p>
      <w:pPr>
        <w:pStyle w:val="3"/>
        <w:keepNext/>
        <w:adjustRightInd w:val="0"/>
        <w:snapToGrid w:val="0"/>
        <w:spacing w:before="0" w:line="360" w:lineRule="auto"/>
        <w:jc w:val="left"/>
        <w:textAlignment w:val="baseline"/>
        <w:rPr>
          <w:rFonts w:hAnsi="宋体"/>
          <w:sz w:val="24"/>
          <w:szCs w:val="24"/>
        </w:rPr>
      </w:pPr>
      <w:bookmarkStart w:id="2" w:name="_Toc472091142"/>
      <w:r>
        <w:rPr>
          <w:rFonts w:hint="eastAsia" w:hAnsi="宋体"/>
          <w:sz w:val="24"/>
          <w:szCs w:val="24"/>
        </w:rPr>
        <w:t>第三条：付款条款</w:t>
      </w:r>
      <w:bookmarkEnd w:id="2"/>
    </w:p>
    <w:p>
      <w:pPr>
        <w:jc w:val="left"/>
        <w:rPr>
          <w:rFonts w:ascii="宋体" w:hAnsi="宋体"/>
          <w:sz w:val="24"/>
          <w:szCs w:val="24"/>
        </w:rPr>
      </w:pPr>
      <w:r>
        <w:rPr>
          <w:rFonts w:hint="eastAsia" w:ascii="宋体" w:hAnsi="宋体"/>
          <w:sz w:val="24"/>
          <w:szCs w:val="24"/>
        </w:rPr>
        <w:t>第一项：付款方式</w:t>
      </w:r>
    </w:p>
    <w:p>
      <w:pPr>
        <w:jc w:val="left"/>
        <w:rPr>
          <w:rFonts w:ascii="宋体" w:hAnsi="宋体"/>
          <w:sz w:val="24"/>
          <w:szCs w:val="24"/>
        </w:rPr>
      </w:pPr>
      <w:r>
        <w:rPr>
          <w:rFonts w:hint="eastAsia" w:ascii="宋体" w:hAnsi="宋体"/>
          <w:sz w:val="24"/>
          <w:szCs w:val="24"/>
        </w:rPr>
        <w:t>付款期为收到乙方发票后10个工作日内支付款项。</w:t>
      </w:r>
    </w:p>
    <w:p>
      <w:pPr>
        <w:pStyle w:val="117"/>
        <w:ind w:left="840" w:firstLine="0" w:firstLineChars="0"/>
        <w:jc w:val="left"/>
        <w:rPr>
          <w:rFonts w:ascii="宋体" w:hAnsi="宋体"/>
          <w:sz w:val="24"/>
          <w:szCs w:val="24"/>
        </w:rPr>
      </w:pPr>
    </w:p>
    <w:p>
      <w:pPr>
        <w:pStyle w:val="117"/>
        <w:numPr>
          <w:ilvl w:val="0"/>
          <w:numId w:val="3"/>
        </w:numPr>
        <w:ind w:firstLineChars="0"/>
        <w:jc w:val="left"/>
        <w:rPr>
          <w:rFonts w:ascii="宋体" w:hAnsi="宋体"/>
          <w:sz w:val="24"/>
          <w:szCs w:val="24"/>
        </w:rPr>
      </w:pPr>
      <w:r>
        <w:rPr>
          <w:rFonts w:hint="eastAsia" w:ascii="宋体" w:hAnsi="宋体"/>
          <w:sz w:val="24"/>
          <w:szCs w:val="24"/>
        </w:rPr>
        <w:t>软件</w:t>
      </w:r>
    </w:p>
    <w:p>
      <w:pPr>
        <w:pStyle w:val="117"/>
        <w:ind w:left="840" w:firstLine="0" w:firstLineChars="0"/>
        <w:jc w:val="left"/>
        <w:rPr>
          <w:rFonts w:ascii="宋体" w:hAnsi="宋体"/>
          <w:sz w:val="24"/>
          <w:szCs w:val="24"/>
        </w:rPr>
      </w:pPr>
      <w:r>
        <w:rPr>
          <w:rFonts w:hint="eastAsia" w:ascii="宋体" w:hAnsi="宋体"/>
          <w:sz w:val="24"/>
          <w:szCs w:val="24"/>
        </w:rPr>
        <w:t>(此合同不涉及软件费用)</w:t>
      </w:r>
    </w:p>
    <w:p>
      <w:pPr>
        <w:pStyle w:val="117"/>
        <w:ind w:left="840" w:firstLine="0" w:firstLineChars="0"/>
        <w:jc w:val="left"/>
        <w:rPr>
          <w:rFonts w:ascii="Arial" w:hAnsi="Arial" w:cs="Arial"/>
          <w:sz w:val="24"/>
          <w:szCs w:val="24"/>
        </w:rPr>
      </w:pPr>
    </w:p>
    <w:p>
      <w:pPr>
        <w:pStyle w:val="117"/>
        <w:numPr>
          <w:ilvl w:val="0"/>
          <w:numId w:val="3"/>
        </w:numPr>
        <w:ind w:firstLineChars="0"/>
        <w:jc w:val="left"/>
        <w:rPr>
          <w:rFonts w:ascii="宋体" w:hAnsi="宋体"/>
          <w:sz w:val="24"/>
          <w:szCs w:val="24"/>
        </w:rPr>
      </w:pPr>
      <w:r>
        <w:rPr>
          <w:rFonts w:hint="eastAsia" w:ascii="宋体" w:hAnsi="宋体"/>
          <w:sz w:val="24"/>
          <w:szCs w:val="24"/>
        </w:rPr>
        <w:t>服务费(河北项目阶段)</w:t>
      </w:r>
    </w:p>
    <w:p>
      <w:pPr>
        <w:pStyle w:val="117"/>
        <w:numPr>
          <w:ilvl w:val="1"/>
          <w:numId w:val="3"/>
        </w:numPr>
        <w:ind w:firstLineChars="0"/>
        <w:jc w:val="left"/>
        <w:rPr>
          <w:rFonts w:ascii="宋体" w:hAnsi="宋体"/>
          <w:sz w:val="24"/>
          <w:szCs w:val="24"/>
        </w:rPr>
      </w:pPr>
      <w:r>
        <w:rPr>
          <w:rFonts w:hint="eastAsia" w:ascii="Arial" w:hAnsi="Arial" w:cs="Arial"/>
          <w:sz w:val="24"/>
          <w:szCs w:val="24"/>
        </w:rPr>
        <w:t>合同双方正式签约后十个工作日内，乙方开具税率</w:t>
      </w:r>
      <w:r>
        <w:rPr>
          <w:rFonts w:ascii="Arial" w:hAnsi="Arial" w:cs="Arial"/>
          <w:sz w:val="24"/>
          <w:szCs w:val="24"/>
        </w:rPr>
        <w:t>6%</w:t>
      </w:r>
      <w:r>
        <w:rPr>
          <w:rFonts w:hint="eastAsia" w:ascii="Arial" w:hAnsi="Arial" w:cs="Arial"/>
          <w:sz w:val="24"/>
          <w:szCs w:val="24"/>
        </w:rPr>
        <w:t>增值税销售发票,发票金额为河北项目阶段总价的</w:t>
      </w:r>
      <w:ins w:id="3" w:author="苏东" w:date="2021-03-08T14:44:00Z">
        <w:r>
          <w:rPr>
            <w:rFonts w:hint="eastAsia" w:ascii="Arial" w:hAnsi="Arial" w:cs="Arial"/>
            <w:sz w:val="24"/>
            <w:szCs w:val="24"/>
          </w:rPr>
          <w:t>4</w:t>
        </w:r>
      </w:ins>
      <w:r>
        <w:rPr>
          <w:rFonts w:hint="eastAsia" w:ascii="Arial" w:hAnsi="Arial" w:cs="Arial"/>
          <w:sz w:val="24"/>
          <w:szCs w:val="24"/>
        </w:rPr>
        <w:t>0%。甲方收到发票后向乙方支付服务费的</w:t>
      </w:r>
      <w:ins w:id="4" w:author="苏东" w:date="2021-03-08T14:53:00Z">
        <w:r>
          <w:rPr>
            <w:rFonts w:hint="eastAsia" w:ascii="Arial" w:hAnsi="Arial" w:cs="Arial"/>
            <w:sz w:val="24"/>
            <w:szCs w:val="24"/>
          </w:rPr>
          <w:t>4</w:t>
        </w:r>
      </w:ins>
      <w:r>
        <w:rPr>
          <w:rFonts w:ascii="Arial" w:hAnsi="Arial" w:cs="Arial"/>
          <w:sz w:val="24"/>
          <w:szCs w:val="24"/>
        </w:rPr>
        <w:t>0%</w:t>
      </w:r>
      <w:r>
        <w:rPr>
          <w:rFonts w:hint="eastAsia" w:ascii="Arial" w:hAnsi="Arial" w:cs="Arial"/>
          <w:sz w:val="24"/>
          <w:szCs w:val="24"/>
        </w:rPr>
        <w:t>作为预付款，计</w:t>
      </w:r>
      <w:r>
        <w:rPr>
          <w:rFonts w:ascii="Arial" w:hAnsi="Arial" w:cs="Arial"/>
          <w:sz w:val="24"/>
          <w:szCs w:val="24"/>
        </w:rPr>
        <w:t>RMB</w:t>
      </w:r>
      <w:r>
        <w:rPr>
          <w:rFonts w:ascii="Arial" w:hAnsi="Arial" w:cs="Arial"/>
          <w:sz w:val="24"/>
          <w:szCs w:val="24"/>
          <w:u w:val="single"/>
        </w:rPr>
        <w:t xml:space="preserve">   </w:t>
      </w:r>
      <w:ins w:id="5" w:author="苏东" w:date="2021-03-08T14:47:00Z">
        <w:r>
          <w:rPr>
            <w:rFonts w:hint="eastAsia" w:ascii="Arial" w:hAnsi="Arial" w:cs="Arial"/>
            <w:sz w:val="24"/>
            <w:szCs w:val="24"/>
            <w:u w:val="single"/>
          </w:rPr>
          <w:t>654444</w:t>
        </w:r>
      </w:ins>
      <w:ins w:id="6" w:author="苏东" w:date="2021-03-08T14:54:00Z">
        <w:r>
          <w:rPr>
            <w:rFonts w:hint="eastAsia" w:ascii="Arial" w:hAnsi="Arial" w:cs="Arial"/>
            <w:sz w:val="24"/>
            <w:szCs w:val="24"/>
            <w:u w:val="single"/>
          </w:rPr>
          <w:t>.00</w:t>
        </w:r>
      </w:ins>
      <w:r>
        <w:rPr>
          <w:rFonts w:ascii="Arial" w:hAnsi="Arial" w:cs="Arial"/>
          <w:sz w:val="24"/>
          <w:szCs w:val="24"/>
          <w:u w:val="single"/>
        </w:rPr>
        <w:t xml:space="preserve">  </w:t>
      </w:r>
      <w:r>
        <w:rPr>
          <w:rFonts w:hint="eastAsia" w:ascii="Arial" w:hAnsi="Arial" w:cs="Arial"/>
          <w:sz w:val="24"/>
          <w:szCs w:val="24"/>
        </w:rPr>
        <w:t>元</w:t>
      </w:r>
      <w:r>
        <w:rPr>
          <w:rFonts w:ascii="Arial" w:hAnsi="Arial" w:cs="Arial"/>
          <w:sz w:val="24"/>
          <w:szCs w:val="24"/>
        </w:rPr>
        <w:t xml:space="preserve">. </w:t>
      </w:r>
      <w:r>
        <w:rPr>
          <w:rFonts w:hint="eastAsia" w:ascii="Arial" w:hAnsi="Arial" w:cs="Arial"/>
          <w:sz w:val="24"/>
          <w:szCs w:val="24"/>
        </w:rPr>
        <w:t xml:space="preserve">大写 </w:t>
      </w:r>
      <w:r>
        <w:rPr>
          <w:rFonts w:hint="eastAsia" w:ascii="Arial" w:hAnsi="Arial" w:cs="Arial"/>
          <w:sz w:val="24"/>
          <w:szCs w:val="24"/>
          <w:u w:val="single"/>
        </w:rPr>
        <w:t xml:space="preserve"> </w:t>
      </w:r>
      <w:ins w:id="7" w:author="苏东" w:date="2021-03-08T14:48:00Z">
        <w:r>
          <w:rPr>
            <w:rFonts w:hint="eastAsia" w:ascii="Arial" w:hAnsi="Arial" w:cs="Arial"/>
            <w:sz w:val="24"/>
            <w:szCs w:val="24"/>
            <w:u w:val="single"/>
          </w:rPr>
          <w:t>陆拾伍万肆仟肆佰肆拾</w:t>
        </w:r>
      </w:ins>
      <w:r>
        <w:rPr>
          <w:rFonts w:hint="eastAsia" w:ascii="Arial" w:hAnsi="Arial" w:cs="Arial"/>
          <w:sz w:val="24"/>
          <w:szCs w:val="24"/>
          <w:u w:val="single"/>
        </w:rPr>
        <w:t>肆元整</w:t>
      </w:r>
      <w:r>
        <w:rPr>
          <w:rFonts w:ascii="Arial" w:hAnsi="Arial" w:cs="Arial"/>
          <w:sz w:val="24"/>
          <w:szCs w:val="24"/>
          <w:u w:val="single"/>
        </w:rPr>
        <w:t xml:space="preserve">  </w:t>
      </w:r>
      <w:r>
        <w:rPr>
          <w:rFonts w:hint="eastAsia" w:ascii="Arial" w:hAnsi="Arial" w:cs="Arial"/>
          <w:sz w:val="24"/>
          <w:szCs w:val="24"/>
        </w:rPr>
        <w:t>。</w:t>
      </w:r>
    </w:p>
    <w:p>
      <w:pPr>
        <w:pStyle w:val="117"/>
        <w:numPr>
          <w:ilvl w:val="1"/>
          <w:numId w:val="3"/>
        </w:numPr>
        <w:ind w:firstLineChars="0"/>
        <w:jc w:val="left"/>
        <w:rPr>
          <w:rFonts w:ascii="宋体" w:hAnsi="宋体"/>
          <w:sz w:val="24"/>
          <w:szCs w:val="24"/>
        </w:rPr>
      </w:pPr>
      <w:r>
        <w:rPr>
          <w:rFonts w:hint="eastAsia" w:ascii="Arial" w:hAnsi="Arial" w:cs="Arial"/>
          <w:sz w:val="24"/>
          <w:szCs w:val="24"/>
        </w:rPr>
        <w:t>按照项目时间节点进度完成蓝图验收合格后支付30%、人民币_</w:t>
      </w:r>
      <w:r>
        <w:rPr>
          <w:rFonts w:hint="eastAsia" w:ascii="Arial" w:hAnsi="Arial" w:cs="Arial"/>
          <w:sz w:val="24"/>
          <w:szCs w:val="24"/>
          <w:u w:val="single"/>
        </w:rPr>
        <w:t>490833.</w:t>
      </w:r>
      <w:r>
        <w:rPr>
          <w:rFonts w:ascii="Arial" w:hAnsi="Arial" w:cs="Arial"/>
          <w:sz w:val="24"/>
          <w:szCs w:val="24"/>
          <w:u w:val="single"/>
        </w:rPr>
        <w:t>00</w:t>
      </w:r>
      <w:r>
        <w:rPr>
          <w:rFonts w:hint="eastAsia" w:ascii="Arial" w:hAnsi="Arial" w:cs="Arial"/>
          <w:sz w:val="24"/>
          <w:szCs w:val="24"/>
        </w:rPr>
        <w:t>_____</w:t>
      </w:r>
      <w:r>
        <w:rPr>
          <w:rFonts w:ascii="Arial" w:hAnsi="Arial" w:cs="Arial"/>
          <w:sz w:val="24"/>
          <w:szCs w:val="24"/>
        </w:rPr>
        <w:t xml:space="preserve">, </w:t>
      </w:r>
      <w:r>
        <w:rPr>
          <w:rFonts w:hint="eastAsia" w:ascii="Arial" w:hAnsi="Arial" w:cs="Arial"/>
          <w:sz w:val="24"/>
          <w:szCs w:val="24"/>
        </w:rPr>
        <w:t>大写</w:t>
      </w:r>
      <w:r>
        <w:rPr>
          <w:rFonts w:hint="eastAsia" w:ascii="Arial" w:hAnsi="Arial" w:cs="Arial"/>
          <w:sz w:val="24"/>
          <w:szCs w:val="24"/>
          <w:u w:val="single"/>
        </w:rPr>
        <w:t>肆拾玖万零捌佰叁拾叁元整</w:t>
      </w:r>
      <w:r>
        <w:rPr>
          <w:rFonts w:hint="eastAsia" w:ascii="Arial" w:hAnsi="Arial" w:cs="Arial"/>
          <w:sz w:val="24"/>
          <w:szCs w:val="24"/>
        </w:rPr>
        <w:t>.</w:t>
      </w:r>
      <w:r>
        <w:rPr>
          <w:rFonts w:ascii="Arial" w:hAnsi="Arial" w:cs="Arial"/>
          <w:sz w:val="24"/>
          <w:szCs w:val="24"/>
        </w:rPr>
        <w:t xml:space="preserve"> </w:t>
      </w:r>
      <w:r>
        <w:rPr>
          <w:rFonts w:hint="eastAsia" w:ascii="Arial" w:hAnsi="Arial" w:cs="Arial"/>
          <w:sz w:val="24"/>
          <w:szCs w:val="24"/>
        </w:rPr>
        <w:t>完成上线验收合格后支付20%、人民币_</w:t>
      </w:r>
      <w:r>
        <w:rPr>
          <w:rFonts w:ascii="Arial" w:hAnsi="Arial" w:cs="Arial"/>
          <w:sz w:val="24"/>
          <w:szCs w:val="24"/>
          <w:u w:val="single"/>
        </w:rPr>
        <w:t>327222.00</w:t>
      </w:r>
      <w:r>
        <w:rPr>
          <w:rFonts w:hint="eastAsia" w:ascii="Arial" w:hAnsi="Arial" w:cs="Arial"/>
          <w:sz w:val="24"/>
          <w:szCs w:val="24"/>
        </w:rPr>
        <w:t>_____.</w:t>
      </w:r>
      <w:r>
        <w:rPr>
          <w:rFonts w:ascii="Arial" w:hAnsi="Arial" w:cs="Arial"/>
          <w:sz w:val="24"/>
          <w:szCs w:val="24"/>
        </w:rPr>
        <w:t xml:space="preserve"> </w:t>
      </w:r>
      <w:r>
        <w:rPr>
          <w:rFonts w:hint="eastAsia" w:ascii="Arial" w:hAnsi="Arial" w:cs="Arial"/>
          <w:sz w:val="24"/>
          <w:szCs w:val="24"/>
        </w:rPr>
        <w:t>大写</w:t>
      </w:r>
      <w:r>
        <w:rPr>
          <w:rFonts w:hint="eastAsia" w:ascii="Arial" w:hAnsi="Arial" w:cs="Arial"/>
          <w:sz w:val="24"/>
          <w:szCs w:val="24"/>
          <w:u w:val="single"/>
        </w:rPr>
        <w:t>叁拾贰万柒仟贰佰贰拾贰元整</w:t>
      </w:r>
      <w:r>
        <w:rPr>
          <w:rFonts w:hint="eastAsia" w:ascii="Arial" w:hAnsi="Arial" w:cs="Arial"/>
          <w:sz w:val="24"/>
          <w:szCs w:val="24"/>
        </w:rPr>
        <w:t>.各阶段性验收后，</w:t>
      </w:r>
      <w:ins w:id="8" w:author="苏东 [2]" w:date="2021-03-09T14:54:08Z">
        <w:r>
          <w:rPr>
            <w:rFonts w:hint="eastAsia" w:ascii="Arial" w:hAnsi="Arial" w:cs="Arial"/>
            <w:sz w:val="24"/>
            <w:szCs w:val="24"/>
            <w:lang w:val="en-US" w:eastAsia="zh-CN"/>
          </w:rPr>
          <w:t>蓝图</w:t>
        </w:r>
      </w:ins>
      <w:ins w:id="9" w:author="苏东 [2]" w:date="2021-03-09T14:54:10Z">
        <w:r>
          <w:rPr>
            <w:rFonts w:hint="eastAsia" w:ascii="Arial" w:hAnsi="Arial" w:cs="Arial"/>
            <w:sz w:val="24"/>
            <w:szCs w:val="24"/>
            <w:lang w:val="en-US" w:eastAsia="zh-CN"/>
          </w:rPr>
          <w:t>和</w:t>
        </w:r>
      </w:ins>
      <w:ins w:id="10" w:author="苏东 [2]" w:date="2021-03-09T14:54:14Z">
        <w:r>
          <w:rPr>
            <w:rFonts w:hint="eastAsia" w:ascii="Arial" w:hAnsi="Arial" w:cs="Arial"/>
            <w:sz w:val="24"/>
            <w:szCs w:val="24"/>
            <w:lang w:val="en-US" w:eastAsia="zh-CN"/>
          </w:rPr>
          <w:t>上线</w:t>
        </w:r>
      </w:ins>
      <w:r>
        <w:rPr>
          <w:rFonts w:hint="eastAsia" w:ascii="Arial" w:hAnsi="Arial" w:cs="Arial"/>
          <w:sz w:val="24"/>
          <w:szCs w:val="24"/>
        </w:rPr>
        <w:t>共计50%的服务费，合计人民币</w:t>
      </w:r>
      <w:r>
        <w:rPr>
          <w:rFonts w:ascii="Arial" w:hAnsi="Arial" w:cs="Arial"/>
          <w:sz w:val="24"/>
          <w:szCs w:val="24"/>
          <w:u w:val="single"/>
        </w:rPr>
        <w:t xml:space="preserve">  </w:t>
      </w:r>
      <w:r>
        <w:rPr>
          <w:rFonts w:hint="eastAsia" w:ascii="Arial" w:hAnsi="Arial" w:cs="Arial"/>
          <w:sz w:val="24"/>
          <w:szCs w:val="24"/>
          <w:u w:val="single"/>
        </w:rPr>
        <w:t>818055</w:t>
      </w:r>
      <w:r>
        <w:rPr>
          <w:rFonts w:ascii="Arial" w:hAnsi="Arial" w:cs="Arial"/>
          <w:sz w:val="24"/>
          <w:szCs w:val="24"/>
          <w:u w:val="single"/>
        </w:rPr>
        <w:t xml:space="preserve">.00      </w:t>
      </w:r>
      <w:r>
        <w:rPr>
          <w:rFonts w:hint="eastAsia" w:ascii="Arial" w:hAnsi="Arial" w:cs="Arial"/>
          <w:sz w:val="24"/>
          <w:szCs w:val="24"/>
        </w:rPr>
        <w:t>元，大写</w:t>
      </w:r>
      <w:r>
        <w:rPr>
          <w:rFonts w:hint="eastAsia" w:ascii="Arial" w:hAnsi="Arial" w:cs="Arial"/>
          <w:sz w:val="24"/>
          <w:szCs w:val="24"/>
          <w:u w:val="single"/>
        </w:rPr>
        <w:t xml:space="preserve"> 捌拾壹万捌仟零伍拾伍元整</w:t>
      </w:r>
      <w:r>
        <w:rPr>
          <w:rFonts w:ascii="Arial" w:hAnsi="Arial" w:cs="Arial"/>
          <w:sz w:val="24"/>
          <w:szCs w:val="24"/>
          <w:u w:val="single"/>
        </w:rPr>
        <w:t xml:space="preserve">  </w:t>
      </w:r>
      <w:r>
        <w:rPr>
          <w:rFonts w:hint="eastAsia" w:ascii="Arial" w:hAnsi="Arial" w:cs="Arial"/>
          <w:sz w:val="24"/>
          <w:szCs w:val="24"/>
        </w:rPr>
        <w:t>。</w:t>
      </w:r>
    </w:p>
    <w:p>
      <w:pPr>
        <w:pStyle w:val="117"/>
        <w:numPr>
          <w:ilvl w:val="1"/>
          <w:numId w:val="3"/>
        </w:numPr>
        <w:ind w:firstLineChars="0"/>
        <w:jc w:val="left"/>
        <w:rPr>
          <w:rFonts w:ascii="宋体" w:hAnsi="宋体"/>
          <w:sz w:val="24"/>
          <w:szCs w:val="24"/>
        </w:rPr>
      </w:pPr>
      <w:r>
        <w:rPr>
          <w:rFonts w:hint="eastAsia" w:ascii="Arial" w:hAnsi="Arial" w:cs="Arial"/>
          <w:sz w:val="24"/>
          <w:szCs w:val="24"/>
        </w:rPr>
        <w:t>河北项目上线首月月结成功，</w:t>
      </w:r>
      <w:r>
        <w:rPr>
          <w:rFonts w:hint="eastAsia" w:ascii="Arial" w:hAnsi="Arial" w:cs="Arial"/>
          <w:b/>
          <w:bCs/>
          <w:sz w:val="24"/>
          <w:szCs w:val="24"/>
        </w:rPr>
        <w:t>根据技术合同中河北部分要求验收合格</w:t>
      </w:r>
      <w:r>
        <w:rPr>
          <w:rFonts w:hint="eastAsia" w:ascii="Arial" w:hAnsi="Arial" w:cs="Arial"/>
          <w:sz w:val="24"/>
          <w:szCs w:val="24"/>
        </w:rPr>
        <w:t>支付剩余10%的服务费</w:t>
      </w:r>
      <w:r>
        <w:rPr>
          <w:rFonts w:ascii="Arial" w:hAnsi="Arial" w:cs="Arial"/>
          <w:sz w:val="24"/>
          <w:szCs w:val="24"/>
        </w:rPr>
        <w:t>RMB</w:t>
      </w:r>
      <w:r>
        <w:rPr>
          <w:rFonts w:ascii="Arial" w:hAnsi="Arial" w:cs="Arial"/>
          <w:sz w:val="24"/>
          <w:szCs w:val="24"/>
          <w:u w:val="single"/>
        </w:rPr>
        <w:t xml:space="preserve"> 163</w:t>
      </w:r>
      <w:r>
        <w:rPr>
          <w:rFonts w:hint="eastAsia" w:ascii="Arial" w:hAnsi="Arial" w:cs="Arial"/>
          <w:sz w:val="24"/>
          <w:szCs w:val="24"/>
          <w:u w:val="single"/>
        </w:rPr>
        <w:t>,</w:t>
      </w:r>
      <w:r>
        <w:rPr>
          <w:rFonts w:ascii="Arial" w:hAnsi="Arial" w:cs="Arial"/>
          <w:sz w:val="24"/>
          <w:szCs w:val="24"/>
          <w:u w:val="single"/>
        </w:rPr>
        <w:t>611</w:t>
      </w:r>
      <w:r>
        <w:rPr>
          <w:rFonts w:hint="eastAsia" w:ascii="Arial" w:hAnsi="Arial" w:cs="Arial"/>
          <w:sz w:val="24"/>
          <w:szCs w:val="24"/>
          <w:u w:val="single"/>
        </w:rPr>
        <w:t>.00</w:t>
      </w:r>
      <w:r>
        <w:rPr>
          <w:rFonts w:ascii="Arial" w:hAnsi="Arial" w:cs="Arial"/>
          <w:sz w:val="24"/>
          <w:szCs w:val="24"/>
          <w:u w:val="single"/>
        </w:rPr>
        <w:t xml:space="preserve">   </w:t>
      </w:r>
      <w:r>
        <w:rPr>
          <w:rFonts w:hint="eastAsia" w:ascii="Arial" w:hAnsi="Arial" w:cs="Arial"/>
          <w:sz w:val="24"/>
          <w:szCs w:val="24"/>
        </w:rPr>
        <w:t xml:space="preserve">元，大写 </w:t>
      </w:r>
      <w:r>
        <w:rPr>
          <w:rFonts w:hint="eastAsia" w:ascii="Arial" w:hAnsi="Arial" w:cs="Arial"/>
          <w:sz w:val="24"/>
          <w:szCs w:val="24"/>
          <w:u w:val="single"/>
        </w:rPr>
        <w:t xml:space="preserve"> 壹拾陆万叁仟陆佰壹拾壹元整</w:t>
      </w:r>
      <w:r>
        <w:rPr>
          <w:rFonts w:ascii="Arial" w:hAnsi="Arial" w:cs="Arial"/>
          <w:sz w:val="24"/>
          <w:szCs w:val="24"/>
          <w:u w:val="single"/>
        </w:rPr>
        <w:t xml:space="preserve">      </w:t>
      </w:r>
      <w:r>
        <w:rPr>
          <w:rFonts w:hint="eastAsia" w:ascii="Arial" w:hAnsi="Arial" w:cs="Arial"/>
          <w:sz w:val="24"/>
          <w:szCs w:val="24"/>
        </w:rPr>
        <w:t>。</w:t>
      </w:r>
    </w:p>
    <w:p>
      <w:pPr>
        <w:pStyle w:val="117"/>
        <w:ind w:left="1260" w:firstLine="0" w:firstLineChars="0"/>
        <w:jc w:val="left"/>
        <w:rPr>
          <w:rFonts w:ascii="宋体" w:hAnsi="宋体"/>
          <w:sz w:val="24"/>
          <w:szCs w:val="24"/>
        </w:rPr>
      </w:pPr>
    </w:p>
    <w:p>
      <w:pPr>
        <w:pStyle w:val="117"/>
        <w:numPr>
          <w:ilvl w:val="0"/>
          <w:numId w:val="3"/>
        </w:numPr>
        <w:ind w:firstLineChars="0"/>
        <w:jc w:val="left"/>
        <w:rPr>
          <w:rFonts w:ascii="宋体" w:hAnsi="宋体"/>
          <w:sz w:val="24"/>
          <w:szCs w:val="24"/>
        </w:rPr>
      </w:pPr>
      <w:r>
        <w:rPr>
          <w:rFonts w:hint="eastAsia" w:ascii="宋体" w:hAnsi="宋体"/>
          <w:sz w:val="24"/>
          <w:szCs w:val="24"/>
        </w:rPr>
        <w:t>服务费(推广项目阶段)</w:t>
      </w:r>
    </w:p>
    <w:p>
      <w:pPr>
        <w:pStyle w:val="117"/>
        <w:numPr>
          <w:ilvl w:val="1"/>
          <w:numId w:val="3"/>
        </w:numPr>
        <w:ind w:firstLineChars="0"/>
        <w:jc w:val="left"/>
        <w:rPr>
          <w:rFonts w:ascii="宋体" w:hAnsi="宋体"/>
          <w:sz w:val="24"/>
          <w:szCs w:val="24"/>
        </w:rPr>
      </w:pPr>
      <w:r>
        <w:rPr>
          <w:rFonts w:hint="eastAsia" w:ascii="Arial" w:hAnsi="Arial" w:cs="Arial"/>
          <w:sz w:val="24"/>
          <w:szCs w:val="24"/>
        </w:rPr>
        <w:t>2021年6月31日前，乙方开具税率</w:t>
      </w:r>
      <w:r>
        <w:rPr>
          <w:rFonts w:ascii="Arial" w:hAnsi="Arial" w:cs="Arial"/>
          <w:sz w:val="24"/>
          <w:szCs w:val="24"/>
        </w:rPr>
        <w:t>6%</w:t>
      </w:r>
      <w:r>
        <w:rPr>
          <w:rFonts w:hint="eastAsia" w:ascii="Arial" w:hAnsi="Arial" w:cs="Arial"/>
          <w:sz w:val="24"/>
          <w:szCs w:val="24"/>
        </w:rPr>
        <w:t>增值税销售发票,发票金额为推广项目阶段总价的</w:t>
      </w:r>
      <w:ins w:id="11" w:author="苏东" w:date="2021-03-08T14:59:00Z">
        <w:r>
          <w:rPr>
            <w:rFonts w:hint="eastAsia" w:ascii="Arial" w:hAnsi="Arial" w:cs="Arial"/>
            <w:sz w:val="24"/>
            <w:szCs w:val="24"/>
          </w:rPr>
          <w:t>4</w:t>
        </w:r>
      </w:ins>
      <w:r>
        <w:rPr>
          <w:rFonts w:hint="eastAsia" w:ascii="Arial" w:hAnsi="Arial" w:cs="Arial"/>
          <w:sz w:val="24"/>
          <w:szCs w:val="24"/>
        </w:rPr>
        <w:t>0%。甲方收到发票后向乙方支付服务费的</w:t>
      </w:r>
      <w:ins w:id="12" w:author="苏东" w:date="2021-03-08T14:59:00Z">
        <w:r>
          <w:rPr>
            <w:rFonts w:hint="eastAsia" w:ascii="Arial" w:hAnsi="Arial" w:cs="Arial"/>
            <w:sz w:val="24"/>
            <w:szCs w:val="24"/>
          </w:rPr>
          <w:t>4</w:t>
        </w:r>
      </w:ins>
      <w:r>
        <w:rPr>
          <w:rFonts w:ascii="Arial" w:hAnsi="Arial" w:cs="Arial"/>
          <w:sz w:val="24"/>
          <w:szCs w:val="24"/>
        </w:rPr>
        <w:t>0%</w:t>
      </w:r>
      <w:r>
        <w:rPr>
          <w:rFonts w:hint="eastAsia" w:ascii="Arial" w:hAnsi="Arial" w:cs="Arial"/>
          <w:sz w:val="24"/>
          <w:szCs w:val="24"/>
        </w:rPr>
        <w:t>作为预付款，计</w:t>
      </w:r>
      <w:r>
        <w:rPr>
          <w:rFonts w:ascii="Arial" w:hAnsi="Arial" w:cs="Arial"/>
          <w:sz w:val="24"/>
          <w:szCs w:val="24"/>
        </w:rPr>
        <w:t>RMB</w:t>
      </w:r>
      <w:r>
        <w:rPr>
          <w:rFonts w:ascii="Arial" w:hAnsi="Arial" w:cs="Arial"/>
          <w:sz w:val="24"/>
          <w:szCs w:val="24"/>
          <w:u w:val="single"/>
        </w:rPr>
        <w:t xml:space="preserve">   </w:t>
      </w:r>
      <w:ins w:id="13" w:author="苏东" w:date="2021-03-08T15:00:00Z">
        <w:r>
          <w:rPr>
            <w:rFonts w:hint="eastAsia" w:ascii="Arial" w:hAnsi="Arial" w:cs="Arial"/>
            <w:sz w:val="24"/>
            <w:szCs w:val="24"/>
            <w:u w:val="single"/>
          </w:rPr>
          <w:t>445200</w:t>
        </w:r>
      </w:ins>
      <w:r>
        <w:rPr>
          <w:rFonts w:ascii="Arial" w:hAnsi="Arial" w:cs="Arial"/>
          <w:sz w:val="24"/>
          <w:szCs w:val="24"/>
          <w:u w:val="single"/>
        </w:rPr>
        <w:t xml:space="preserve">.00    </w:t>
      </w:r>
      <w:r>
        <w:rPr>
          <w:rFonts w:hint="eastAsia" w:ascii="Arial" w:hAnsi="Arial" w:cs="Arial"/>
          <w:sz w:val="24"/>
          <w:szCs w:val="24"/>
        </w:rPr>
        <w:t>元</w:t>
      </w:r>
      <w:r>
        <w:rPr>
          <w:rFonts w:ascii="Arial" w:hAnsi="Arial" w:cs="Arial"/>
          <w:sz w:val="24"/>
          <w:szCs w:val="24"/>
        </w:rPr>
        <w:t xml:space="preserve">. </w:t>
      </w:r>
      <w:r>
        <w:rPr>
          <w:rFonts w:hint="eastAsia" w:ascii="Arial" w:hAnsi="Arial" w:cs="Arial"/>
          <w:sz w:val="24"/>
          <w:szCs w:val="24"/>
        </w:rPr>
        <w:t xml:space="preserve">大写 </w:t>
      </w:r>
      <w:r>
        <w:rPr>
          <w:rFonts w:hint="eastAsia" w:ascii="Arial" w:hAnsi="Arial" w:cs="Arial"/>
          <w:sz w:val="24"/>
          <w:szCs w:val="24"/>
          <w:u w:val="single"/>
        </w:rPr>
        <w:t xml:space="preserve"> </w:t>
      </w:r>
      <w:ins w:id="14" w:author="苏东" w:date="2021-03-08T15:00:00Z">
        <w:r>
          <w:rPr>
            <w:rFonts w:hint="eastAsia" w:ascii="Arial" w:hAnsi="Arial" w:cs="Arial"/>
            <w:sz w:val="24"/>
            <w:szCs w:val="24"/>
            <w:u w:val="single"/>
          </w:rPr>
          <w:t>肆</w:t>
        </w:r>
      </w:ins>
      <w:r>
        <w:rPr>
          <w:rFonts w:hint="eastAsia" w:ascii="Arial" w:hAnsi="Arial" w:cs="Arial"/>
          <w:sz w:val="24"/>
          <w:szCs w:val="24"/>
          <w:u w:val="single"/>
        </w:rPr>
        <w:t>拾</w:t>
      </w:r>
      <w:ins w:id="15" w:author="苏东" w:date="2021-03-08T15:00:00Z">
        <w:r>
          <w:rPr>
            <w:rFonts w:hint="eastAsia" w:ascii="Arial" w:hAnsi="Arial" w:cs="Arial"/>
            <w:sz w:val="24"/>
            <w:szCs w:val="24"/>
            <w:u w:val="single"/>
          </w:rPr>
          <w:t>肆</w:t>
        </w:r>
      </w:ins>
      <w:r>
        <w:rPr>
          <w:rFonts w:hint="eastAsia" w:ascii="Arial" w:hAnsi="Arial" w:cs="Arial"/>
          <w:sz w:val="24"/>
          <w:szCs w:val="24"/>
          <w:u w:val="single"/>
        </w:rPr>
        <w:t>万</w:t>
      </w:r>
      <w:ins w:id="16" w:author="苏东" w:date="2021-03-08T15:00:00Z">
        <w:r>
          <w:rPr>
            <w:rFonts w:hint="eastAsia" w:ascii="Arial" w:hAnsi="Arial" w:cs="Arial"/>
            <w:sz w:val="24"/>
            <w:szCs w:val="24"/>
            <w:u w:val="single"/>
          </w:rPr>
          <w:t>伍</w:t>
        </w:r>
      </w:ins>
      <w:r>
        <w:rPr>
          <w:rFonts w:hint="eastAsia" w:ascii="Arial" w:hAnsi="Arial" w:cs="Arial"/>
          <w:sz w:val="24"/>
          <w:szCs w:val="24"/>
          <w:u w:val="single"/>
        </w:rPr>
        <w:t>仟</w:t>
      </w:r>
      <w:ins w:id="17" w:author="苏东" w:date="2021-03-08T15:00:00Z">
        <w:r>
          <w:rPr>
            <w:rFonts w:hint="eastAsia" w:ascii="Arial" w:hAnsi="Arial" w:cs="Arial"/>
            <w:sz w:val="24"/>
            <w:szCs w:val="24"/>
            <w:u w:val="single"/>
          </w:rPr>
          <w:t>贰</w:t>
        </w:r>
      </w:ins>
      <w:r>
        <w:rPr>
          <w:rFonts w:hint="eastAsia" w:ascii="Arial" w:hAnsi="Arial" w:cs="Arial"/>
          <w:sz w:val="24"/>
          <w:szCs w:val="24"/>
          <w:u w:val="single"/>
        </w:rPr>
        <w:t>佰元整</w:t>
      </w:r>
      <w:r>
        <w:rPr>
          <w:rFonts w:ascii="Arial" w:hAnsi="Arial" w:cs="Arial"/>
          <w:sz w:val="24"/>
          <w:szCs w:val="24"/>
          <w:u w:val="single"/>
        </w:rPr>
        <w:t xml:space="preserve">    </w:t>
      </w:r>
      <w:r>
        <w:rPr>
          <w:rFonts w:hint="eastAsia" w:ascii="Arial" w:hAnsi="Arial" w:cs="Arial"/>
          <w:sz w:val="24"/>
          <w:szCs w:val="24"/>
        </w:rPr>
        <w:t>。</w:t>
      </w:r>
    </w:p>
    <w:p>
      <w:pPr>
        <w:pStyle w:val="117"/>
        <w:numPr>
          <w:ilvl w:val="1"/>
          <w:numId w:val="3"/>
        </w:numPr>
        <w:ind w:firstLineChars="0"/>
        <w:jc w:val="left"/>
        <w:rPr>
          <w:rFonts w:ascii="宋体" w:hAnsi="宋体"/>
          <w:sz w:val="24"/>
          <w:szCs w:val="24"/>
        </w:rPr>
      </w:pPr>
      <w:r>
        <w:rPr>
          <w:rFonts w:hint="eastAsia" w:ascii="Arial" w:hAnsi="Arial" w:cs="Arial"/>
          <w:sz w:val="24"/>
          <w:szCs w:val="24"/>
        </w:rPr>
        <w:t>按照项目时间节点进度</w:t>
      </w:r>
      <w:ins w:id="18" w:author="苏东" w:date="2021-03-02T16:18:00Z">
        <w:r>
          <w:rPr>
            <w:rFonts w:hint="eastAsia" w:ascii="Arial" w:hAnsi="Arial" w:cs="Arial"/>
            <w:sz w:val="24"/>
            <w:szCs w:val="24"/>
          </w:rPr>
          <w:t>完成</w:t>
        </w:r>
      </w:ins>
      <w:ins w:id="19" w:author="苏东 [2]" w:date="2021-03-09T14:54:39Z">
        <w:r>
          <w:rPr>
            <w:rFonts w:hint="eastAsia" w:ascii="Arial" w:hAnsi="Arial" w:cs="Arial"/>
            <w:sz w:val="24"/>
            <w:szCs w:val="24"/>
            <w:lang w:val="en-US" w:eastAsia="zh-CN"/>
          </w:rPr>
          <w:t>上线</w:t>
        </w:r>
      </w:ins>
      <w:ins w:id="20" w:author="苏东" w:date="2021-03-02T16:18:00Z">
        <w:r>
          <w:rPr>
            <w:rFonts w:hint="eastAsia" w:ascii="Arial" w:hAnsi="Arial" w:cs="Arial"/>
            <w:sz w:val="24"/>
            <w:szCs w:val="24"/>
          </w:rPr>
          <w:t>验收合格后支付</w:t>
        </w:r>
      </w:ins>
      <w:ins w:id="21" w:author="苏东" w:date="2021-03-08T15:01:00Z">
        <w:r>
          <w:rPr>
            <w:rFonts w:hint="eastAsia" w:ascii="Arial" w:hAnsi="Arial" w:cs="Arial"/>
            <w:sz w:val="24"/>
            <w:szCs w:val="24"/>
          </w:rPr>
          <w:t>3</w:t>
        </w:r>
      </w:ins>
      <w:ins w:id="22" w:author="苏东" w:date="2021-03-02T16:18:00Z">
        <w:r>
          <w:rPr>
            <w:rFonts w:hint="eastAsia" w:ascii="Arial" w:hAnsi="Arial" w:cs="Arial"/>
            <w:sz w:val="24"/>
            <w:szCs w:val="24"/>
          </w:rPr>
          <w:t>0%、完成</w:t>
        </w:r>
      </w:ins>
      <w:ins w:id="23" w:author="苏东 [2]" w:date="2021-03-09T14:54:45Z">
        <w:r>
          <w:rPr>
            <w:rFonts w:hint="eastAsia" w:ascii="Arial" w:hAnsi="Arial" w:cs="Arial"/>
            <w:sz w:val="24"/>
            <w:szCs w:val="24"/>
            <w:lang w:val="en-US" w:eastAsia="zh-CN"/>
          </w:rPr>
          <w:t>月结</w:t>
        </w:r>
      </w:ins>
      <w:ins w:id="24" w:author="苏东" w:date="2021-03-02T16:18:00Z">
        <w:r>
          <w:rPr>
            <w:rFonts w:hint="eastAsia" w:ascii="Arial" w:hAnsi="Arial" w:cs="Arial"/>
            <w:sz w:val="24"/>
            <w:szCs w:val="24"/>
          </w:rPr>
          <w:t>验收合格后支付20%</w:t>
        </w:r>
      </w:ins>
      <w:r>
        <w:rPr>
          <w:rFonts w:hint="eastAsia" w:ascii="Arial" w:hAnsi="Arial" w:cs="Arial"/>
          <w:sz w:val="24"/>
          <w:szCs w:val="24"/>
        </w:rPr>
        <w:t>，共计</w:t>
      </w:r>
      <w:ins w:id="25" w:author="苏东" w:date="2021-03-08T15:02:00Z">
        <w:r>
          <w:rPr>
            <w:rFonts w:hint="eastAsia" w:ascii="Arial" w:hAnsi="Arial" w:cs="Arial"/>
            <w:sz w:val="24"/>
            <w:szCs w:val="24"/>
          </w:rPr>
          <w:t>总费用</w:t>
        </w:r>
      </w:ins>
      <w:ins w:id="26" w:author="苏东" w:date="2021-03-08T15:01:00Z">
        <w:r>
          <w:rPr>
            <w:rFonts w:hint="eastAsia" w:ascii="Arial" w:hAnsi="Arial" w:cs="Arial"/>
            <w:sz w:val="24"/>
            <w:szCs w:val="24"/>
          </w:rPr>
          <w:t>5</w:t>
        </w:r>
      </w:ins>
      <w:r>
        <w:rPr>
          <w:rFonts w:hint="eastAsia" w:ascii="Arial" w:hAnsi="Arial" w:cs="Arial"/>
          <w:sz w:val="24"/>
          <w:szCs w:val="24"/>
        </w:rPr>
        <w:t>0%的服务费，</w:t>
      </w:r>
      <w:r>
        <w:rPr>
          <w:rFonts w:ascii="Arial" w:hAnsi="Arial" w:cs="Arial"/>
          <w:sz w:val="24"/>
          <w:szCs w:val="24"/>
        </w:rPr>
        <w:t>RMB</w:t>
      </w:r>
      <w:r>
        <w:rPr>
          <w:rFonts w:ascii="Arial" w:hAnsi="Arial" w:cs="Arial"/>
          <w:sz w:val="24"/>
          <w:szCs w:val="24"/>
          <w:u w:val="single"/>
        </w:rPr>
        <w:t xml:space="preserve">   </w:t>
      </w:r>
      <w:ins w:id="27" w:author="苏东" w:date="2021-03-08T15:02:00Z">
        <w:r>
          <w:rPr>
            <w:rFonts w:hint="eastAsia" w:ascii="Arial" w:hAnsi="Arial" w:cs="Arial"/>
            <w:sz w:val="24"/>
            <w:szCs w:val="24"/>
            <w:u w:val="single"/>
          </w:rPr>
          <w:t>556500</w:t>
        </w:r>
      </w:ins>
      <w:r>
        <w:rPr>
          <w:rFonts w:ascii="Arial" w:hAnsi="Arial" w:cs="Arial"/>
          <w:sz w:val="24"/>
          <w:szCs w:val="24"/>
          <w:u w:val="single"/>
        </w:rPr>
        <w:t xml:space="preserve">.00   </w:t>
      </w:r>
      <w:r>
        <w:rPr>
          <w:rFonts w:hint="eastAsia" w:ascii="Arial" w:hAnsi="Arial" w:cs="Arial"/>
          <w:sz w:val="24"/>
          <w:szCs w:val="24"/>
        </w:rPr>
        <w:t>元，大写</w:t>
      </w:r>
      <w:r>
        <w:rPr>
          <w:rFonts w:hint="eastAsia" w:ascii="Arial" w:hAnsi="Arial" w:cs="Arial"/>
          <w:sz w:val="24"/>
          <w:szCs w:val="24"/>
          <w:u w:val="single"/>
        </w:rPr>
        <w:t xml:space="preserve"> </w:t>
      </w:r>
      <w:ins w:id="28" w:author="苏东" w:date="2021-03-08T15:02:00Z">
        <w:r>
          <w:rPr>
            <w:rFonts w:hint="eastAsia" w:ascii="Arial" w:hAnsi="Arial" w:cs="Arial"/>
            <w:sz w:val="24"/>
            <w:szCs w:val="24"/>
            <w:u w:val="single"/>
          </w:rPr>
          <w:t>伍</w:t>
        </w:r>
      </w:ins>
      <w:r>
        <w:rPr>
          <w:rFonts w:hint="eastAsia" w:ascii="Arial" w:hAnsi="Arial" w:cs="Arial"/>
          <w:sz w:val="24"/>
          <w:szCs w:val="24"/>
          <w:u w:val="single"/>
        </w:rPr>
        <w:t>拾</w:t>
      </w:r>
      <w:ins w:id="29" w:author="苏东" w:date="2021-03-08T15:02:00Z">
        <w:r>
          <w:rPr>
            <w:rFonts w:hint="eastAsia" w:ascii="Arial" w:hAnsi="Arial" w:cs="Arial"/>
            <w:sz w:val="24"/>
            <w:szCs w:val="24"/>
            <w:u w:val="single"/>
          </w:rPr>
          <w:t>伍</w:t>
        </w:r>
      </w:ins>
      <w:r>
        <w:rPr>
          <w:rFonts w:hint="eastAsia" w:ascii="Arial" w:hAnsi="Arial" w:cs="Arial"/>
          <w:sz w:val="24"/>
          <w:szCs w:val="24"/>
          <w:u w:val="single"/>
        </w:rPr>
        <w:t>万</w:t>
      </w:r>
      <w:ins w:id="30" w:author="苏东" w:date="2021-03-08T15:02:00Z">
        <w:r>
          <w:rPr>
            <w:rFonts w:hint="eastAsia" w:ascii="Arial" w:hAnsi="Arial" w:cs="Arial"/>
            <w:sz w:val="24"/>
            <w:szCs w:val="24"/>
            <w:u w:val="single"/>
          </w:rPr>
          <w:t>陆</w:t>
        </w:r>
      </w:ins>
      <w:r>
        <w:rPr>
          <w:rFonts w:hint="eastAsia" w:ascii="Arial" w:hAnsi="Arial" w:cs="Arial"/>
          <w:sz w:val="24"/>
          <w:szCs w:val="24"/>
          <w:u w:val="single"/>
        </w:rPr>
        <w:t>仟</w:t>
      </w:r>
      <w:ins w:id="31" w:author="苏东" w:date="2021-03-08T15:03:00Z">
        <w:r>
          <w:rPr>
            <w:rFonts w:hint="eastAsia" w:ascii="Arial" w:hAnsi="Arial" w:cs="Arial"/>
            <w:sz w:val="24"/>
            <w:szCs w:val="24"/>
            <w:u w:val="single"/>
          </w:rPr>
          <w:t>伍</w:t>
        </w:r>
      </w:ins>
      <w:r>
        <w:rPr>
          <w:rFonts w:hint="eastAsia" w:ascii="Arial" w:hAnsi="Arial" w:cs="Arial"/>
          <w:sz w:val="24"/>
          <w:szCs w:val="24"/>
          <w:u w:val="single"/>
        </w:rPr>
        <w:t>佰元整</w:t>
      </w:r>
      <w:r>
        <w:rPr>
          <w:rFonts w:ascii="Arial" w:hAnsi="Arial" w:cs="Arial"/>
          <w:sz w:val="24"/>
          <w:szCs w:val="24"/>
          <w:u w:val="single"/>
        </w:rPr>
        <w:t xml:space="preserve">    </w:t>
      </w:r>
    </w:p>
    <w:p>
      <w:pPr>
        <w:pStyle w:val="117"/>
        <w:numPr>
          <w:ilvl w:val="1"/>
          <w:numId w:val="3"/>
        </w:numPr>
        <w:ind w:firstLineChars="0"/>
        <w:jc w:val="left"/>
        <w:rPr>
          <w:rFonts w:ascii="宋体" w:hAnsi="宋体"/>
          <w:sz w:val="24"/>
          <w:szCs w:val="24"/>
        </w:rPr>
      </w:pPr>
      <w:r>
        <w:rPr>
          <w:rFonts w:hint="eastAsia" w:ascii="Arial" w:hAnsi="Arial" w:cs="Arial"/>
          <w:sz w:val="24"/>
          <w:szCs w:val="24"/>
        </w:rPr>
        <w:t>2021年年结完成</w:t>
      </w:r>
      <w:r>
        <w:rPr>
          <w:rFonts w:hint="eastAsia" w:ascii="Arial" w:hAnsi="Arial" w:cs="Arial"/>
          <w:b/>
          <w:bCs/>
          <w:sz w:val="24"/>
          <w:szCs w:val="24"/>
        </w:rPr>
        <w:t>根据技术合同中要求验收合格后</w:t>
      </w:r>
      <w:r>
        <w:rPr>
          <w:rFonts w:hint="eastAsia" w:ascii="Arial" w:hAnsi="Arial" w:cs="Arial"/>
          <w:sz w:val="24"/>
          <w:szCs w:val="24"/>
        </w:rPr>
        <w:t>支付剩余10%的服务费</w:t>
      </w:r>
      <w:r>
        <w:rPr>
          <w:rFonts w:ascii="Arial" w:hAnsi="Arial" w:cs="Arial"/>
          <w:sz w:val="24"/>
          <w:szCs w:val="24"/>
        </w:rPr>
        <w:t>RMB</w:t>
      </w:r>
      <w:r>
        <w:rPr>
          <w:rFonts w:ascii="Arial" w:hAnsi="Arial" w:cs="Arial"/>
          <w:sz w:val="24"/>
          <w:szCs w:val="24"/>
          <w:u w:val="single"/>
        </w:rPr>
        <w:t xml:space="preserve">   111,300.00   </w:t>
      </w:r>
      <w:r>
        <w:rPr>
          <w:rFonts w:hint="eastAsia" w:ascii="Arial" w:hAnsi="Arial" w:cs="Arial"/>
          <w:sz w:val="24"/>
          <w:szCs w:val="24"/>
        </w:rPr>
        <w:t xml:space="preserve">元，大写 </w:t>
      </w:r>
      <w:r>
        <w:rPr>
          <w:rFonts w:hint="eastAsia" w:ascii="Arial" w:hAnsi="Arial" w:cs="Arial"/>
          <w:sz w:val="24"/>
          <w:szCs w:val="24"/>
          <w:u w:val="single"/>
        </w:rPr>
        <w:t xml:space="preserve"> 壹拾壹万壹仟叁佰元整</w:t>
      </w:r>
      <w:r>
        <w:rPr>
          <w:rFonts w:ascii="Arial" w:hAnsi="Arial" w:cs="Arial"/>
          <w:sz w:val="24"/>
          <w:szCs w:val="24"/>
          <w:u w:val="single"/>
        </w:rPr>
        <w:t xml:space="preserve">  </w:t>
      </w:r>
      <w:r>
        <w:rPr>
          <w:rFonts w:hint="eastAsia" w:ascii="Arial" w:hAnsi="Arial" w:cs="Arial"/>
          <w:sz w:val="24"/>
          <w:szCs w:val="24"/>
        </w:rPr>
        <w:t>。</w:t>
      </w:r>
    </w:p>
    <w:p>
      <w:pPr>
        <w:spacing w:line="360" w:lineRule="auto"/>
        <w:ind w:left="104" w:leftChars="21" w:hanging="60" w:hangingChars="25"/>
        <w:rPr>
          <w:rFonts w:ascii="宋体" w:hAnsi="宋体" w:cs="Arial"/>
          <w:color w:val="000000"/>
          <w:sz w:val="24"/>
        </w:rPr>
      </w:pPr>
    </w:p>
    <w:p>
      <w:pPr>
        <w:autoSpaceDE w:val="0"/>
        <w:autoSpaceDN w:val="0"/>
        <w:spacing w:line="360" w:lineRule="auto"/>
        <w:ind w:left="1699" w:hanging="1699" w:hangingChars="708"/>
        <w:rPr>
          <w:rFonts w:ascii="宋体" w:hAnsi="宋体" w:cs="Arial"/>
          <w:color w:val="000000"/>
          <w:sz w:val="24"/>
        </w:rPr>
      </w:pPr>
      <w:r>
        <w:rPr>
          <w:rFonts w:hint="eastAsia" w:ascii="宋体" w:hAnsi="宋体" w:cs="Arial"/>
          <w:color w:val="000000"/>
          <w:sz w:val="24"/>
        </w:rPr>
        <w:t>第二项：乙方提供以下自有账户作为接收甲方支付合同款的账户</w:t>
      </w:r>
    </w:p>
    <w:p>
      <w:pPr>
        <w:rPr>
          <w:rFonts w:ascii="黑体" w:eastAsia="黑体"/>
          <w:sz w:val="24"/>
          <w:szCs w:val="21"/>
        </w:rPr>
      </w:pPr>
      <w:r>
        <w:rPr>
          <w:rFonts w:hint="eastAsia" w:ascii="宋体" w:hAnsi="宋体" w:cs="Arial"/>
          <w:color w:val="000000"/>
          <w:sz w:val="24"/>
        </w:rPr>
        <w:t>账户名：</w:t>
      </w:r>
      <w:r>
        <w:rPr>
          <w:rFonts w:hint="eastAsia" w:ascii="黑体" w:eastAsia="黑体"/>
          <w:sz w:val="24"/>
          <w:szCs w:val="21"/>
          <w:u w:val="single"/>
        </w:rPr>
        <w:t>上海快意信息科技有限公司</w:t>
      </w:r>
    </w:p>
    <w:p>
      <w:pPr>
        <w:autoSpaceDE w:val="0"/>
        <w:autoSpaceDN w:val="0"/>
        <w:ind w:left="1699" w:hanging="1699" w:hangingChars="708"/>
        <w:rPr>
          <w:rFonts w:ascii="宋体" w:hAnsi="宋体" w:cs="Arial"/>
          <w:color w:val="000000"/>
          <w:sz w:val="24"/>
          <w:u w:val="single"/>
        </w:rPr>
      </w:pPr>
      <w:r>
        <w:rPr>
          <w:rFonts w:hint="eastAsia" w:ascii="宋体" w:hAnsi="宋体" w:cs="Arial"/>
          <w:color w:val="000000"/>
          <w:sz w:val="24"/>
        </w:rPr>
        <w:t>开户行：</w:t>
      </w:r>
      <w:r>
        <w:rPr>
          <w:rFonts w:hint="eastAsia" w:ascii="黑体" w:eastAsia="黑体" w:cs="宋体"/>
          <w:sz w:val="24"/>
          <w:szCs w:val="21"/>
          <w:u w:val="single"/>
          <w:lang w:val="zh-CN"/>
        </w:rPr>
        <w:t>交通银行上海分行宜山路支行</w:t>
      </w:r>
      <w:r>
        <w:rPr>
          <w:rFonts w:hint="eastAsia" w:ascii="宋体" w:hAnsi="宋体" w:cs="Arial"/>
          <w:color w:val="000000"/>
          <w:sz w:val="24"/>
          <w:u w:val="single"/>
        </w:rPr>
        <w:t xml:space="preserve"> </w:t>
      </w:r>
    </w:p>
    <w:p>
      <w:pPr>
        <w:autoSpaceDE w:val="0"/>
        <w:autoSpaceDN w:val="0"/>
        <w:ind w:left="1699" w:hanging="1699" w:hangingChars="708"/>
        <w:rPr>
          <w:rFonts w:ascii="宋体" w:hAnsi="宋体" w:cs="Arial"/>
          <w:color w:val="000000"/>
          <w:sz w:val="24"/>
          <w:u w:val="single"/>
        </w:rPr>
      </w:pPr>
      <w:r>
        <w:rPr>
          <w:rFonts w:hint="eastAsia" w:ascii="宋体" w:hAnsi="宋体" w:cs="Arial"/>
          <w:color w:val="000000"/>
          <w:sz w:val="24"/>
        </w:rPr>
        <w:t>账  号：</w:t>
      </w:r>
      <w:r>
        <w:rPr>
          <w:rFonts w:hint="eastAsia" w:ascii="黑体" w:eastAsia="黑体" w:cs="宋体"/>
          <w:szCs w:val="21"/>
          <w:u w:val="single"/>
          <w:lang w:val="zh-CN"/>
        </w:rPr>
        <w:t>310066218018003448877</w:t>
      </w:r>
      <w:r>
        <w:rPr>
          <w:rFonts w:hint="eastAsia" w:ascii="宋体" w:hAnsi="宋体" w:cs="Arial"/>
          <w:color w:val="000000"/>
          <w:sz w:val="24"/>
          <w:u w:val="single"/>
        </w:rPr>
        <w:t xml:space="preserve">      </w:t>
      </w:r>
    </w:p>
    <w:p>
      <w:pPr>
        <w:autoSpaceDE w:val="0"/>
        <w:autoSpaceDN w:val="0"/>
        <w:ind w:left="1699" w:hanging="1699" w:hangingChars="708"/>
        <w:rPr>
          <w:rFonts w:ascii="宋体" w:hAnsi="宋体" w:cs="Arial"/>
          <w:color w:val="000000"/>
          <w:sz w:val="24"/>
          <w:u w:val="single"/>
        </w:rPr>
      </w:pPr>
      <w:r>
        <w:rPr>
          <w:rFonts w:hint="eastAsia" w:ascii="宋体" w:hAnsi="宋体" w:cs="Arial"/>
          <w:color w:val="000000"/>
          <w:sz w:val="24"/>
        </w:rPr>
        <w:t>税  号：</w:t>
      </w:r>
      <w:r>
        <w:rPr>
          <w:rFonts w:hint="eastAsia"/>
          <w:szCs w:val="21"/>
          <w:u w:val="single"/>
        </w:rPr>
        <w:t>91310105752949139B</w:t>
      </w:r>
      <w:r>
        <w:rPr>
          <w:rFonts w:hint="eastAsia" w:ascii="宋体" w:hAnsi="宋体" w:cs="Arial"/>
          <w:color w:val="000000"/>
          <w:sz w:val="24"/>
          <w:u w:val="single"/>
        </w:rPr>
        <w:t xml:space="preserve">         </w:t>
      </w:r>
    </w:p>
    <w:p>
      <w:pPr>
        <w:autoSpaceDE w:val="0"/>
        <w:autoSpaceDN w:val="0"/>
        <w:spacing w:line="360" w:lineRule="auto"/>
        <w:ind w:left="1699" w:hanging="1699" w:hangingChars="708"/>
        <w:rPr>
          <w:rFonts w:ascii="宋体" w:hAnsi="宋体" w:cs="Arial"/>
          <w:color w:val="000000"/>
          <w:sz w:val="24"/>
        </w:rPr>
      </w:pPr>
    </w:p>
    <w:p>
      <w:pPr>
        <w:autoSpaceDE w:val="0"/>
        <w:autoSpaceDN w:val="0"/>
        <w:spacing w:line="360" w:lineRule="auto"/>
        <w:ind w:left="1699" w:hanging="1699" w:hangingChars="708"/>
        <w:rPr>
          <w:ins w:id="32" w:author="Administrator" w:date="2021-03-02T13:26:00Z"/>
          <w:rFonts w:ascii="宋体" w:hAnsi="宋体" w:cs="Arial"/>
          <w:color w:val="000000"/>
          <w:sz w:val="24"/>
        </w:rPr>
      </w:pPr>
      <w:r>
        <w:rPr>
          <w:rFonts w:hint="eastAsia" w:ascii="宋体" w:hAnsi="宋体" w:cs="Arial"/>
          <w:color w:val="000000"/>
          <w:sz w:val="24"/>
        </w:rPr>
        <w:t>第三项：人天差异</w:t>
      </w:r>
    </w:p>
    <w:p>
      <w:pPr>
        <w:autoSpaceDE w:val="0"/>
        <w:autoSpaceDN w:val="0"/>
        <w:spacing w:line="360" w:lineRule="auto"/>
        <w:ind w:left="1699" w:hanging="1699" w:hangingChars="708"/>
        <w:rPr>
          <w:rFonts w:ascii="宋体" w:hAnsi="宋体" w:cs="Arial"/>
          <w:color w:val="000000"/>
          <w:sz w:val="24"/>
        </w:rPr>
      </w:pPr>
      <w:ins w:id="33" w:author="Administrator" w:date="2021-03-02T13:26:00Z">
        <w:r>
          <w:rPr>
            <w:rFonts w:hint="eastAsia" w:ascii="宋体" w:hAnsi="宋体" w:cs="Arial"/>
            <w:color w:val="000000"/>
            <w:sz w:val="24"/>
          </w:rPr>
          <w:t>具体人天计算以双方签字确认的工时单为依据。</w:t>
        </w:r>
      </w:ins>
    </w:p>
    <w:p>
      <w:pPr>
        <w:autoSpaceDE w:val="0"/>
        <w:autoSpaceDN w:val="0"/>
        <w:spacing w:line="360" w:lineRule="auto"/>
        <w:rPr>
          <w:rFonts w:ascii="宋体" w:hAnsi="宋体" w:cs="Arial"/>
          <w:color w:val="000000"/>
          <w:sz w:val="24"/>
        </w:rPr>
      </w:pPr>
      <w:r>
        <w:rPr>
          <w:rFonts w:hint="eastAsia" w:ascii="宋体" w:hAnsi="宋体" w:cs="Arial"/>
          <w:color w:val="000000"/>
          <w:sz w:val="24"/>
        </w:rPr>
        <w:t>人天发生少于合同人天</w:t>
      </w:r>
    </w:p>
    <w:p>
      <w:pPr>
        <w:autoSpaceDE w:val="0"/>
        <w:autoSpaceDN w:val="0"/>
        <w:spacing w:line="360" w:lineRule="auto"/>
        <w:ind w:firstLine="420"/>
        <w:rPr>
          <w:rFonts w:ascii="宋体" w:hAnsi="宋体" w:cs="Arial"/>
          <w:sz w:val="24"/>
        </w:rPr>
      </w:pPr>
      <w:r>
        <w:rPr>
          <w:rFonts w:hint="eastAsia" w:ascii="宋体" w:hAnsi="宋体" w:cs="Arial"/>
          <w:sz w:val="24"/>
        </w:rPr>
        <w:t>按照合同中顾问报价乘以人天单价在项目尾款扣除.</w:t>
      </w:r>
      <w:ins w:id="34" w:author="Administrator" w:date="2021-03-02T13:43:00Z">
        <w:r>
          <w:rPr>
            <w:rFonts w:hint="eastAsia" w:ascii="宋体" w:hAnsi="宋体" w:cs="Arial"/>
            <w:sz w:val="24"/>
          </w:rPr>
          <w:t>（</w:t>
        </w:r>
      </w:ins>
      <w:ins w:id="35" w:author="Administrator" w:date="2021-03-02T13:41:00Z">
        <w:r>
          <w:rPr>
            <w:rFonts w:hint="eastAsia" w:ascii="宋体" w:hAnsi="宋体" w:cs="Arial"/>
            <w:sz w:val="24"/>
          </w:rPr>
          <w:t>包括项目范围内实施进度变化引起的人天发生减少</w:t>
        </w:r>
      </w:ins>
      <w:ins w:id="36" w:author="Administrator" w:date="2021-03-02T13:43:00Z">
        <w:r>
          <w:rPr>
            <w:rFonts w:hint="eastAsia" w:ascii="宋体" w:hAnsi="宋体" w:cs="Arial"/>
            <w:sz w:val="24"/>
          </w:rPr>
          <w:t>、</w:t>
        </w:r>
      </w:ins>
      <w:ins w:id="37" w:author="Administrator" w:date="2021-03-02T13:42:00Z">
        <w:r>
          <w:rPr>
            <w:rFonts w:hint="eastAsia" w:ascii="宋体" w:hAnsi="宋体" w:cs="Arial"/>
            <w:sz w:val="24"/>
          </w:rPr>
          <w:t>项目范围变更引起的人天数变少等情形</w:t>
        </w:r>
      </w:ins>
      <w:ins w:id="38" w:author="Administrator" w:date="2021-03-02T13:43:00Z">
        <w:r>
          <w:rPr>
            <w:rFonts w:hint="eastAsia" w:ascii="宋体" w:hAnsi="宋体" w:cs="Arial"/>
            <w:sz w:val="24"/>
          </w:rPr>
          <w:t>）</w:t>
        </w:r>
      </w:ins>
      <w:ins w:id="39" w:author="Administrator" w:date="2021-03-02T13:42:00Z">
        <w:r>
          <w:rPr>
            <w:rFonts w:hint="eastAsia" w:ascii="宋体" w:hAnsi="宋体" w:cs="Arial"/>
            <w:sz w:val="24"/>
          </w:rPr>
          <w:t>，</w:t>
        </w:r>
      </w:ins>
      <w:ins w:id="40" w:author="Administrator" w:date="2021-03-01T15:59:00Z">
        <w:r>
          <w:rPr>
            <w:rFonts w:hint="eastAsia" w:ascii="宋体" w:hAnsi="宋体" w:cs="Arial"/>
            <w:sz w:val="24"/>
          </w:rPr>
          <w:t>不足合同人天扣除时的人天费率</w:t>
        </w:r>
      </w:ins>
      <w:ins w:id="41" w:author="苏东" w:date="2021-03-02T15:56:00Z">
        <w:r>
          <w:rPr>
            <w:rFonts w:hint="eastAsia" w:ascii="宋体" w:hAnsi="宋体" w:cs="Arial"/>
            <w:sz w:val="24"/>
          </w:rPr>
          <w:t>，</w:t>
        </w:r>
      </w:ins>
      <w:ins w:id="42" w:author="Administrator" w:date="2021-03-02T13:32:00Z">
        <w:r>
          <w:rPr>
            <w:rFonts w:hint="eastAsia" w:ascii="宋体" w:hAnsi="宋体" w:cs="Arial"/>
            <w:sz w:val="24"/>
          </w:rPr>
          <w:t>需扣除款大于项目</w:t>
        </w:r>
      </w:ins>
      <w:ins w:id="43" w:author="Administrator" w:date="2021-03-02T13:33:00Z">
        <w:r>
          <w:rPr>
            <w:rFonts w:hint="eastAsia" w:ascii="宋体" w:hAnsi="宋体" w:cs="Arial"/>
            <w:sz w:val="24"/>
          </w:rPr>
          <w:t>可扣</w:t>
        </w:r>
      </w:ins>
      <w:ins w:id="44" w:author="Administrator" w:date="2021-03-02T13:32:00Z">
        <w:r>
          <w:rPr>
            <w:rFonts w:hint="eastAsia" w:ascii="宋体" w:hAnsi="宋体" w:cs="Arial"/>
            <w:sz w:val="24"/>
          </w:rPr>
          <w:t>尾款的情况下，乙方应将</w:t>
        </w:r>
      </w:ins>
      <w:ins w:id="45" w:author="Administrator" w:date="2021-03-02T13:33:00Z">
        <w:r>
          <w:rPr>
            <w:rFonts w:hint="eastAsia" w:ascii="宋体" w:hAnsi="宋体" w:cs="Arial"/>
            <w:sz w:val="24"/>
          </w:rPr>
          <w:t>差额部分返还回甲方；</w:t>
        </w:r>
      </w:ins>
    </w:p>
    <w:p>
      <w:pPr>
        <w:autoSpaceDE w:val="0"/>
        <w:autoSpaceDN w:val="0"/>
        <w:spacing w:line="360" w:lineRule="auto"/>
        <w:rPr>
          <w:rFonts w:ascii="宋体" w:hAnsi="宋体" w:cs="Arial"/>
          <w:sz w:val="24"/>
        </w:rPr>
      </w:pPr>
      <w:r>
        <w:rPr>
          <w:rFonts w:hint="eastAsia" w:ascii="宋体" w:hAnsi="宋体" w:cs="Arial"/>
          <w:sz w:val="24"/>
        </w:rPr>
        <w:t>人天发生多于合同人天</w:t>
      </w:r>
    </w:p>
    <w:p>
      <w:pPr>
        <w:autoSpaceDE w:val="0"/>
        <w:autoSpaceDN w:val="0"/>
        <w:spacing w:line="360" w:lineRule="auto"/>
        <w:rPr>
          <w:rFonts w:ascii="宋体" w:hAnsi="宋体" w:cs="Arial"/>
          <w:strike w:val="0"/>
          <w:sz w:val="24"/>
          <w:szCs w:val="22"/>
          <w:rPrChange w:id="46" w:author="苏东" w:date="2021-03-09T09:56:00Z">
            <w:rPr>
              <w:rFonts w:ascii="宋体" w:hAnsi="宋体" w:cs="Arial"/>
              <w:strike/>
              <w:sz w:val="24"/>
            </w:rPr>
          </w:rPrChange>
        </w:rPr>
      </w:pPr>
      <w:r>
        <w:rPr>
          <w:rFonts w:ascii="宋体" w:hAnsi="宋体" w:cs="Arial"/>
          <w:sz w:val="24"/>
        </w:rPr>
        <w:tab/>
      </w:r>
      <w:r>
        <w:rPr>
          <w:rFonts w:hint="eastAsia" w:ascii="宋体" w:hAnsi="宋体" w:cs="Arial"/>
          <w:sz w:val="24"/>
        </w:rPr>
        <w:t>如果多于总人天超出预估总人天百分之十以内,不增加任何费用.乙方有义务提前预警可能会增加的人天.并提供相应的理由.对于超出百分之十的部分,</w:t>
      </w:r>
      <w:r>
        <w:rPr>
          <w:rFonts w:ascii="宋体" w:hAnsi="宋体" w:cs="Arial"/>
          <w:sz w:val="24"/>
        </w:rPr>
        <w:t xml:space="preserve"> </w:t>
      </w:r>
      <w:r>
        <w:rPr>
          <w:rFonts w:hint="eastAsia" w:ascii="宋体" w:hAnsi="宋体" w:cs="Arial"/>
          <w:sz w:val="24"/>
        </w:rPr>
        <w:t>双方本着长期合作互惠互利的原则进行友好协商费用</w:t>
      </w:r>
      <w:ins w:id="47" w:author="苏东" w:date="2021-03-02T15:59:00Z">
        <w:r>
          <w:rPr>
            <w:rFonts w:hint="eastAsia" w:ascii="宋体" w:hAnsi="宋体" w:cs="Arial"/>
            <w:sz w:val="24"/>
            <w:szCs w:val="22"/>
            <w:rPrChange w:id="48" w:author="苏东" w:date="2021-03-09T09:56:00Z">
              <w:rPr>
                <w:rFonts w:hint="eastAsia" w:ascii="宋体" w:hAnsi="宋体" w:cs="Arial"/>
                <w:sz w:val="24"/>
              </w:rPr>
            </w:rPrChange>
          </w:rPr>
          <w:t>，</w:t>
        </w:r>
      </w:ins>
      <w:ins w:id="49" w:author="苏东" w:date="2021-03-02T16:29:00Z">
        <w:r>
          <w:rPr>
            <w:rFonts w:hint="eastAsia" w:ascii="宋体" w:hAnsi="宋体" w:cs="Arial"/>
            <w:sz w:val="24"/>
            <w:szCs w:val="22"/>
            <w:rPrChange w:id="50" w:author="苏东" w:date="2021-03-09T09:56:00Z">
              <w:rPr>
                <w:rFonts w:hint="eastAsia" w:ascii="宋体" w:hAnsi="宋体" w:cs="Arial"/>
                <w:sz w:val="24"/>
              </w:rPr>
            </w:rPrChange>
          </w:rPr>
          <w:t>人天数量超出部分费率为</w:t>
        </w:r>
      </w:ins>
      <w:ins w:id="51" w:author="苏东" w:date="2021-03-02T16:42:00Z">
        <w:r>
          <w:rPr>
            <w:rFonts w:hint="eastAsia" w:ascii="宋体" w:hAnsi="宋体" w:cs="Arial"/>
            <w:sz w:val="24"/>
            <w:szCs w:val="22"/>
            <w:rPrChange w:id="52" w:author="苏东" w:date="2021-03-09T09:56:00Z">
              <w:rPr>
                <w:rFonts w:hint="eastAsia" w:ascii="宋体" w:hAnsi="宋体" w:cs="Arial"/>
                <w:sz w:val="24"/>
              </w:rPr>
            </w:rPrChange>
          </w:rPr>
          <w:t>不高于</w:t>
        </w:r>
      </w:ins>
      <w:ins w:id="53" w:author="Fan luo" w:date="2021-03-08T17:41:00Z">
        <w:r>
          <w:rPr>
            <w:rFonts w:hint="eastAsia" w:ascii="宋体" w:hAnsi="宋体" w:cs="Arial"/>
            <w:sz w:val="24"/>
            <w:szCs w:val="22"/>
            <w:rPrChange w:id="54" w:author="苏东" w:date="2021-03-09T09:56:00Z">
              <w:rPr>
                <w:rFonts w:hint="eastAsia" w:ascii="宋体" w:hAnsi="宋体" w:cs="Arial"/>
                <w:sz w:val="24"/>
              </w:rPr>
            </w:rPrChange>
          </w:rPr>
          <w:t>约定的人天费率</w:t>
        </w:r>
      </w:ins>
      <w:ins w:id="55" w:author="苏东" w:date="2021-03-02T16:29:00Z">
        <w:r>
          <w:rPr>
            <w:rFonts w:hint="eastAsia" w:ascii="宋体" w:hAnsi="宋体" w:cs="Arial"/>
            <w:sz w:val="24"/>
            <w:szCs w:val="22"/>
            <w:rPrChange w:id="56" w:author="苏东" w:date="2021-03-09T09:56:00Z">
              <w:rPr>
                <w:rFonts w:hint="eastAsia" w:ascii="宋体" w:hAnsi="宋体" w:cs="Arial"/>
                <w:sz w:val="24"/>
              </w:rPr>
            </w:rPrChange>
          </w:rPr>
          <w:t>，且在未来项目中长期锁定</w:t>
        </w:r>
      </w:ins>
      <w:ins w:id="57" w:author="Administrator" w:date="2021-03-01T16:02:00Z">
        <w:r>
          <w:rPr>
            <w:rFonts w:hint="eastAsia" w:ascii="宋体" w:hAnsi="宋体" w:cs="Arial"/>
            <w:sz w:val="24"/>
            <w:szCs w:val="22"/>
            <w:rPrChange w:id="58" w:author="苏东" w:date="2021-03-09T09:56:00Z">
              <w:rPr>
                <w:rFonts w:hint="eastAsia" w:ascii="宋体" w:hAnsi="宋体" w:cs="Arial"/>
                <w:sz w:val="24"/>
              </w:rPr>
            </w:rPrChange>
          </w:rPr>
          <w:t>。</w:t>
        </w:r>
      </w:ins>
    </w:p>
    <w:p>
      <w:pPr>
        <w:autoSpaceDE w:val="0"/>
        <w:autoSpaceDN w:val="0"/>
        <w:spacing w:line="360" w:lineRule="auto"/>
        <w:rPr>
          <w:rFonts w:ascii="宋体" w:hAnsi="宋体" w:cs="Arial"/>
          <w:sz w:val="24"/>
          <w:szCs w:val="22"/>
          <w:rPrChange w:id="59" w:author="苏东" w:date="2021-03-09T09:56:00Z">
            <w:rPr>
              <w:rFonts w:ascii="宋体" w:hAnsi="宋体" w:cs="Arial"/>
              <w:sz w:val="24"/>
            </w:rPr>
          </w:rPrChange>
        </w:rPr>
      </w:pPr>
      <w:ins w:id="60" w:author="Fan luo" w:date="2021-03-04T16:04:00Z">
        <w:r>
          <w:rPr>
            <w:rFonts w:hint="eastAsia" w:ascii="宋体" w:hAnsi="宋体" w:cs="Arial"/>
            <w:sz w:val="24"/>
            <w:szCs w:val="22"/>
            <w:rPrChange w:id="61" w:author="苏东" w:date="2021-03-09T09:56:00Z">
              <w:rPr>
                <w:rFonts w:hint="eastAsia" w:ascii="宋体" w:hAnsi="宋体" w:cs="Arial"/>
                <w:sz w:val="24"/>
              </w:rPr>
            </w:rPrChange>
          </w:rPr>
          <w:t>本着长期合作</w:t>
        </w:r>
      </w:ins>
      <w:ins w:id="62" w:author="Fan luo" w:date="2021-03-04T16:09:00Z">
        <w:r>
          <w:rPr>
            <w:rFonts w:hint="eastAsia" w:ascii="宋体" w:hAnsi="宋体" w:cs="Arial"/>
            <w:sz w:val="24"/>
            <w:szCs w:val="22"/>
            <w:rPrChange w:id="63" w:author="苏东" w:date="2021-03-09T09:56:00Z">
              <w:rPr>
                <w:rFonts w:hint="eastAsia" w:ascii="宋体" w:hAnsi="宋体" w:cs="Arial"/>
                <w:sz w:val="24"/>
              </w:rPr>
            </w:rPrChange>
          </w:rPr>
          <w:t>精神</w:t>
        </w:r>
      </w:ins>
      <w:ins w:id="64" w:author="Fan luo" w:date="2021-03-04T16:09:00Z">
        <w:r>
          <w:rPr>
            <w:rFonts w:ascii="宋体" w:hAnsi="宋体" w:cs="Arial"/>
            <w:sz w:val="24"/>
            <w:szCs w:val="22"/>
            <w:rPrChange w:id="65" w:author="苏东" w:date="2021-03-09T09:56:00Z">
              <w:rPr>
                <w:rFonts w:ascii="宋体" w:hAnsi="宋体" w:cs="Arial"/>
                <w:sz w:val="24"/>
              </w:rPr>
            </w:rPrChange>
          </w:rPr>
          <w:t>,</w:t>
        </w:r>
      </w:ins>
      <w:ins w:id="66" w:author="Fan luo" w:date="2021-03-04T16:09:00Z">
        <w:r>
          <w:rPr>
            <w:rFonts w:ascii="宋体" w:hAnsi="宋体" w:cs="Arial"/>
            <w:sz w:val="24"/>
            <w:szCs w:val="22"/>
            <w:rPrChange w:id="67" w:author="苏东" w:date="2021-03-09T09:56:00Z">
              <w:rPr>
                <w:rFonts w:ascii="宋体" w:hAnsi="宋体" w:cs="Arial"/>
                <w:sz w:val="24"/>
              </w:rPr>
            </w:rPrChange>
          </w:rPr>
          <w:t>扣除人天费率和超出人天费率按照</w:t>
        </w:r>
      </w:ins>
      <w:ins w:id="68" w:author="Fan luo" w:date="2021-03-04T16:09:00Z">
        <w:r>
          <w:rPr>
            <w:rFonts w:ascii="宋体" w:hAnsi="宋体" w:cs="Arial"/>
            <w:sz w:val="24"/>
            <w:szCs w:val="22"/>
            <w:rPrChange w:id="69" w:author="苏东" w:date="2021-03-09T09:56:00Z">
              <w:rPr>
                <w:rFonts w:ascii="宋体" w:hAnsi="宋体" w:cs="Arial"/>
                <w:sz w:val="24"/>
              </w:rPr>
            </w:rPrChange>
          </w:rPr>
          <w:t>3000</w:t>
        </w:r>
      </w:ins>
      <w:ins w:id="70" w:author="Fan luo" w:date="2021-03-04T16:09:00Z">
        <w:r>
          <w:rPr>
            <w:rFonts w:ascii="宋体" w:hAnsi="宋体" w:cs="Arial"/>
            <w:sz w:val="24"/>
            <w:szCs w:val="22"/>
            <w:rPrChange w:id="71" w:author="苏东" w:date="2021-03-09T09:56:00Z">
              <w:rPr>
                <w:rFonts w:ascii="宋体" w:hAnsi="宋体" w:cs="Arial"/>
                <w:sz w:val="24"/>
              </w:rPr>
            </w:rPrChange>
          </w:rPr>
          <w:t>元每人天</w:t>
        </w:r>
      </w:ins>
      <w:ins w:id="72" w:author="Fan luo" w:date="2021-03-04T16:10:00Z">
        <w:r>
          <w:rPr>
            <w:rFonts w:ascii="宋体" w:hAnsi="宋体" w:cs="Arial"/>
            <w:sz w:val="24"/>
            <w:szCs w:val="22"/>
            <w:rPrChange w:id="73" w:author="苏东" w:date="2021-03-09T09:56:00Z">
              <w:rPr>
                <w:rFonts w:ascii="宋体" w:hAnsi="宋体" w:cs="Arial"/>
                <w:sz w:val="24"/>
              </w:rPr>
            </w:rPrChange>
          </w:rPr>
          <w:t>(</w:t>
        </w:r>
      </w:ins>
      <w:ins w:id="74" w:author="Fan luo" w:date="2021-03-04T16:10:00Z">
        <w:r>
          <w:rPr>
            <w:rFonts w:ascii="宋体" w:hAnsi="宋体" w:cs="Arial"/>
            <w:sz w:val="24"/>
            <w:szCs w:val="22"/>
            <w:rPrChange w:id="75" w:author="苏东" w:date="2021-03-09T09:56:00Z">
              <w:rPr>
                <w:rFonts w:ascii="宋体" w:hAnsi="宋体" w:cs="Arial"/>
                <w:sz w:val="24"/>
              </w:rPr>
            </w:rPrChange>
          </w:rPr>
          <w:t>不含税</w:t>
        </w:r>
      </w:ins>
      <w:ins w:id="76" w:author="Fan luo" w:date="2021-03-04T16:10:00Z">
        <w:r>
          <w:rPr>
            <w:rFonts w:ascii="宋体" w:hAnsi="宋体" w:cs="Arial"/>
            <w:sz w:val="24"/>
            <w:szCs w:val="22"/>
            <w:rPrChange w:id="77" w:author="苏东" w:date="2021-03-09T09:56:00Z">
              <w:rPr>
                <w:rFonts w:ascii="宋体" w:hAnsi="宋体" w:cs="Arial"/>
                <w:sz w:val="24"/>
              </w:rPr>
            </w:rPrChange>
          </w:rPr>
          <w:t>)</w:t>
        </w:r>
      </w:ins>
    </w:p>
    <w:p>
      <w:pPr>
        <w:pStyle w:val="3"/>
        <w:keepNext/>
        <w:adjustRightInd w:val="0"/>
        <w:snapToGrid w:val="0"/>
        <w:spacing w:before="0" w:line="360" w:lineRule="auto"/>
        <w:jc w:val="left"/>
        <w:textAlignment w:val="baseline"/>
        <w:rPr>
          <w:rFonts w:hAnsi="宋体"/>
          <w:color w:val="000000"/>
          <w:sz w:val="24"/>
        </w:rPr>
      </w:pPr>
      <w:bookmarkStart w:id="3" w:name="_Toc472091143"/>
      <w:r>
        <w:rPr>
          <w:rFonts w:hint="eastAsia" w:hAnsi="宋体"/>
          <w:color w:val="000000"/>
          <w:sz w:val="24"/>
        </w:rPr>
        <w:t>第四条：技术条款</w:t>
      </w:r>
      <w:bookmarkEnd w:id="3"/>
    </w:p>
    <w:p>
      <w:pPr>
        <w:spacing w:line="360" w:lineRule="auto"/>
        <w:jc w:val="left"/>
        <w:rPr>
          <w:rFonts w:ascii="宋体" w:hAnsi="宋体"/>
          <w:color w:val="000000"/>
          <w:sz w:val="24"/>
        </w:rPr>
      </w:pPr>
      <w:r>
        <w:rPr>
          <w:rFonts w:hint="eastAsia" w:ascii="宋体" w:hAnsi="宋体"/>
          <w:color w:val="000000"/>
          <w:sz w:val="24"/>
        </w:rPr>
        <w:t>本合同标的物有关技术方面的要求以甲乙双方签字确认的《技术协议》为准。技术协议见附件.</w:t>
      </w:r>
    </w:p>
    <w:p>
      <w:pPr>
        <w:spacing w:line="360" w:lineRule="auto"/>
        <w:jc w:val="left"/>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4" w:name="_Toc472091144"/>
      <w:r>
        <w:rPr>
          <w:rFonts w:hint="eastAsia" w:hAnsi="宋体"/>
          <w:color w:val="000000"/>
          <w:sz w:val="24"/>
        </w:rPr>
        <w:t>第五条：质量条款</w:t>
      </w:r>
      <w:bookmarkEnd w:id="4"/>
    </w:p>
    <w:p>
      <w:pPr>
        <w:spacing w:line="360" w:lineRule="auto"/>
        <w:ind w:left="104" w:leftChars="21" w:hanging="60" w:hangingChars="25"/>
        <w:rPr>
          <w:rFonts w:ascii="宋体" w:hAnsi="宋体"/>
          <w:color w:val="000000"/>
          <w:sz w:val="24"/>
        </w:rPr>
      </w:pPr>
      <w:r>
        <w:rPr>
          <w:rFonts w:hint="eastAsia" w:ascii="宋体" w:hAnsi="宋体"/>
          <w:color w:val="000000"/>
          <w:sz w:val="24"/>
        </w:rPr>
        <w:t>第一项：乙方保证供应给甲方的软件产品是通过软件厂商授权，且无版权纠纷的。</w:t>
      </w:r>
    </w:p>
    <w:p>
      <w:pPr>
        <w:spacing w:line="360" w:lineRule="auto"/>
        <w:rPr>
          <w:rFonts w:ascii="宋体" w:hAnsi="宋体"/>
          <w:color w:val="000000"/>
          <w:sz w:val="24"/>
        </w:rPr>
      </w:pPr>
      <w:r>
        <w:rPr>
          <w:rFonts w:hint="eastAsia" w:ascii="宋体" w:hAnsi="宋体"/>
          <w:color w:val="000000"/>
          <w:sz w:val="24"/>
        </w:rPr>
        <w:t>第二项：乙方向甲方交付的产品应当满足以下要求</w:t>
      </w:r>
    </w:p>
    <w:p>
      <w:pPr>
        <w:spacing w:line="36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FF0000"/>
          <w:sz w:val="24"/>
          <w:u w:val="single"/>
        </w:rPr>
        <w:t>技术协议</w:t>
      </w:r>
      <w:ins w:id="78" w:author="苏东" w:date="2021-03-09T10:13:00Z">
        <w:r>
          <w:rPr>
            <w:rFonts w:hint="eastAsia" w:ascii="宋体" w:hAnsi="宋体"/>
            <w:color w:val="FF0000"/>
            <w:sz w:val="24"/>
            <w:u w:val="single"/>
          </w:rPr>
          <w:t>sow</w:t>
        </w:r>
      </w:ins>
      <w:r>
        <w:rPr>
          <w:rFonts w:hint="eastAsia" w:ascii="宋体" w:hAnsi="宋体"/>
          <w:color w:val="FF0000"/>
          <w:sz w:val="24"/>
          <w:u w:val="single"/>
        </w:rPr>
        <w:t>为准</w:t>
      </w:r>
      <w:r>
        <w:rPr>
          <w:rFonts w:hint="eastAsia" w:ascii="宋体" w:hAnsi="宋体"/>
          <w:color w:val="000000"/>
          <w:sz w:val="24"/>
          <w:u w:val="single"/>
        </w:rPr>
        <w:t xml:space="preserve"> </w:t>
      </w:r>
      <w:ins w:id="79" w:author="苏东" w:date="2021-03-09T09:45:00Z">
        <w:r>
          <w:rPr>
            <w:rFonts w:hint="eastAsia" w:ascii="宋体" w:hAnsi="宋体"/>
            <w:color w:val="000000"/>
            <w:sz w:val="24"/>
            <w:u w:val="single"/>
          </w:rPr>
          <w:t>（</w:t>
        </w:r>
      </w:ins>
      <w:ins w:id="80" w:author="苏东" w:date="2021-03-09T09:46:00Z">
        <w:r>
          <w:rPr>
            <w:rFonts w:hint="eastAsia" w:ascii="宋体" w:hAnsi="宋体"/>
            <w:color w:val="000000"/>
            <w:sz w:val="24"/>
            <w:u w:val="single"/>
          </w:rPr>
          <w:t>技术协议</w:t>
        </w:r>
      </w:ins>
      <w:ins w:id="81" w:author="苏东" w:date="2021-03-09T10:13:00Z">
        <w:r>
          <w:rPr>
            <w:rFonts w:hint="eastAsia" w:ascii="宋体" w:hAnsi="宋体"/>
            <w:color w:val="000000"/>
            <w:sz w:val="24"/>
            <w:u w:val="single"/>
          </w:rPr>
          <w:t>sow</w:t>
        </w:r>
      </w:ins>
      <w:ins w:id="82" w:author="苏东" w:date="2021-03-09T09:46:00Z">
        <w:r>
          <w:rPr>
            <w:rFonts w:hint="eastAsia" w:ascii="宋体" w:hAnsi="宋体"/>
            <w:color w:val="000000"/>
            <w:sz w:val="24"/>
            <w:u w:val="single"/>
          </w:rPr>
          <w:t>与本合同同等有效</w:t>
        </w:r>
      </w:ins>
      <w:ins w:id="83" w:author="苏东" w:date="2021-03-09T09:45:00Z">
        <w:r>
          <w:rPr>
            <w:rFonts w:hint="eastAsia" w:ascii="宋体" w:hAnsi="宋体"/>
            <w:color w:val="000000"/>
            <w:sz w:val="24"/>
            <w:u w:val="single"/>
          </w:rPr>
          <w:t>）</w:t>
        </w:r>
      </w:ins>
      <w:r>
        <w:rPr>
          <w:rFonts w:hint="eastAsia"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rPr>
        <w:t>第三项：即使有以上约定，乙方向甲方交付的产品质量有国家、行业标准的， 乙方交付的产品质量同时不得低于国家、行业标准，并能满足实现本合同要求。</w:t>
      </w:r>
    </w:p>
    <w:p>
      <w:pPr>
        <w:tabs>
          <w:tab w:val="left" w:pos="180"/>
          <w:tab w:val="left" w:pos="900"/>
          <w:tab w:val="left" w:pos="1260"/>
        </w:tabs>
        <w:spacing w:line="360" w:lineRule="auto"/>
        <w:jc w:val="left"/>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5" w:name="_Toc472091145"/>
      <w:r>
        <w:rPr>
          <w:rFonts w:hint="eastAsia" w:hAnsi="宋体"/>
          <w:color w:val="000000"/>
          <w:sz w:val="24"/>
        </w:rPr>
        <w:t>第六条：交货条款</w:t>
      </w:r>
      <w:bookmarkEnd w:id="5"/>
    </w:p>
    <w:p>
      <w:pPr>
        <w:rPr>
          <w:rFonts w:ascii="宋体" w:hAnsi="宋体"/>
          <w:color w:val="000000"/>
          <w:sz w:val="24"/>
        </w:rPr>
      </w:pPr>
      <w:r>
        <w:rPr>
          <w:rFonts w:hint="eastAsia" w:ascii="宋体" w:hAnsi="宋体"/>
          <w:color w:val="000000"/>
          <w:sz w:val="24"/>
        </w:rPr>
        <w:t>第一项：乙方应按甲方项目进度要求，项目启动时间在</w:t>
      </w:r>
      <w:r>
        <w:rPr>
          <w:rFonts w:hint="eastAsia" w:ascii="宋体" w:hAnsi="宋体"/>
          <w:b/>
          <w:bCs/>
          <w:color w:val="000000"/>
          <w:sz w:val="24"/>
          <w:u w:val="single"/>
        </w:rPr>
        <w:t>2021年2月22日</w:t>
      </w:r>
      <w:r>
        <w:rPr>
          <w:rFonts w:hint="eastAsia" w:ascii="宋体" w:hAnsi="宋体"/>
          <w:color w:val="000000"/>
          <w:sz w:val="24"/>
        </w:rPr>
        <w:t>启动情况下于</w:t>
      </w:r>
      <w:r>
        <w:rPr>
          <w:rFonts w:hint="eastAsia" w:ascii="宋体" w:hAnsi="宋体" w:cs="宋体"/>
          <w:b/>
          <w:color w:val="000000"/>
          <w:kern w:val="0"/>
          <w:sz w:val="24"/>
          <w:u w:val="single"/>
        </w:rPr>
        <w:t xml:space="preserve"> 2</w:t>
      </w:r>
      <w:r>
        <w:rPr>
          <w:rFonts w:ascii="宋体" w:hAnsi="宋体" w:cs="宋体"/>
          <w:b/>
          <w:color w:val="000000"/>
          <w:kern w:val="0"/>
          <w:sz w:val="24"/>
          <w:u w:val="single"/>
        </w:rPr>
        <w:t>021</w:t>
      </w:r>
      <w:r>
        <w:rPr>
          <w:rFonts w:hint="eastAsia" w:ascii="宋体" w:hAnsi="宋体" w:cs="宋体"/>
          <w:b/>
          <w:color w:val="000000"/>
          <w:kern w:val="0"/>
          <w:sz w:val="24"/>
          <w:u w:val="single"/>
        </w:rPr>
        <w:t xml:space="preserve">  年 1</w:t>
      </w:r>
      <w:r>
        <w:rPr>
          <w:rFonts w:ascii="宋体" w:hAnsi="宋体" w:cs="宋体"/>
          <w:b/>
          <w:color w:val="000000"/>
          <w:kern w:val="0"/>
          <w:sz w:val="24"/>
          <w:u w:val="single"/>
        </w:rPr>
        <w:t>1</w:t>
      </w:r>
      <w:r>
        <w:rPr>
          <w:rFonts w:hint="eastAsia" w:ascii="宋体" w:hAnsi="宋体" w:cs="宋体"/>
          <w:b/>
          <w:color w:val="000000"/>
          <w:kern w:val="0"/>
          <w:sz w:val="24"/>
          <w:u w:val="single"/>
        </w:rPr>
        <w:t xml:space="preserve">  月 1 日</w:t>
      </w:r>
      <w:r>
        <w:rPr>
          <w:rFonts w:hint="eastAsia" w:ascii="宋体" w:hAnsi="宋体"/>
          <w:color w:val="000000"/>
          <w:sz w:val="24"/>
        </w:rPr>
        <w:t>将</w:t>
      </w:r>
      <w:r>
        <w:rPr>
          <w:rFonts w:ascii="宋体" w:hAnsi="宋体"/>
          <w:color w:val="000000"/>
          <w:sz w:val="24"/>
        </w:rPr>
        <w:t xml:space="preserve"> QA</w:t>
      </w:r>
      <w:r>
        <w:rPr>
          <w:rFonts w:hint="eastAsia" w:ascii="宋体" w:hAnsi="宋体"/>
          <w:color w:val="000000"/>
          <w:sz w:val="24"/>
        </w:rPr>
        <w:t>D系统,针对项目范围中所有工厂上线,并承诺将以上产品安装调试完毕并确保甲方正常使用。其中上线日期是物流上线日期,</w:t>
      </w:r>
      <w:r>
        <w:rPr>
          <w:rFonts w:ascii="宋体" w:hAnsi="宋体"/>
          <w:color w:val="000000"/>
          <w:sz w:val="24"/>
        </w:rPr>
        <w:t xml:space="preserve"> </w:t>
      </w:r>
      <w:r>
        <w:rPr>
          <w:rFonts w:hint="eastAsia" w:ascii="宋体" w:hAnsi="宋体"/>
          <w:color w:val="000000"/>
          <w:sz w:val="24"/>
        </w:rPr>
        <w:t>财务上线日期需要依据财务结账时间确定.</w:t>
      </w:r>
    </w:p>
    <w:p>
      <w:pPr>
        <w:rPr>
          <w:rFonts w:ascii="宋体" w:hAnsi="宋体"/>
          <w:color w:val="000000"/>
          <w:sz w:val="24"/>
        </w:rPr>
      </w:pPr>
    </w:p>
    <w:p>
      <w:pPr>
        <w:tabs>
          <w:tab w:val="left" w:pos="180"/>
          <w:tab w:val="left" w:pos="900"/>
          <w:tab w:val="left" w:pos="1260"/>
        </w:tabs>
        <w:rPr>
          <w:rFonts w:ascii="宋体" w:hAnsi="宋体"/>
          <w:color w:val="000000"/>
          <w:sz w:val="24"/>
        </w:rPr>
      </w:pPr>
      <w:r>
        <w:rPr>
          <w:rFonts w:hint="eastAsia" w:ascii="宋体" w:hAnsi="宋体"/>
          <w:color w:val="000000"/>
          <w:sz w:val="24"/>
        </w:rPr>
        <w:t>第二项：乙方有义务向甲方提供产品安装过程中所需的技术资料、信息，甲方有权对不符合要求的产品及产品相关方面提出修改意见，在安装前确认产品是否具备安装条件。</w:t>
      </w:r>
    </w:p>
    <w:p>
      <w:pPr>
        <w:tabs>
          <w:tab w:val="left" w:pos="180"/>
          <w:tab w:val="left" w:pos="900"/>
          <w:tab w:val="left" w:pos="1260"/>
        </w:tabs>
        <w:rPr>
          <w:rFonts w:ascii="宋体" w:hAnsi="宋体"/>
          <w:color w:val="000000"/>
          <w:sz w:val="24"/>
        </w:rPr>
      </w:pPr>
    </w:p>
    <w:p>
      <w:pPr>
        <w:tabs>
          <w:tab w:val="left" w:pos="180"/>
          <w:tab w:val="left" w:pos="900"/>
          <w:tab w:val="left" w:pos="1260"/>
        </w:tabs>
        <w:rPr>
          <w:rFonts w:ascii="宋体" w:hAnsi="宋体"/>
          <w:color w:val="000000"/>
          <w:sz w:val="24"/>
        </w:rPr>
      </w:pPr>
      <w:r>
        <w:rPr>
          <w:rFonts w:hint="eastAsia" w:ascii="宋体" w:hAnsi="宋体"/>
          <w:color w:val="000000"/>
          <w:sz w:val="24"/>
        </w:rPr>
        <w:t>第三项：乙方在甲方现场安装调试期间所发生的差旅、餐费、水、电、气费用由甲方承担，</w:t>
      </w:r>
      <w:r>
        <w:rPr>
          <w:rFonts w:hint="eastAsia" w:ascii="宋体" w:hAnsi="宋体"/>
          <w:color w:val="FF0000"/>
          <w:sz w:val="24"/>
        </w:rPr>
        <w:t>具体报销标准在</w:t>
      </w:r>
      <w:ins w:id="84" w:author="苏东" w:date="2021-03-02T16:49:00Z">
        <w:r>
          <w:rPr>
            <w:rFonts w:hint="eastAsia" w:ascii="宋体" w:hAnsi="宋体"/>
            <w:color w:val="FF0000"/>
            <w:sz w:val="24"/>
          </w:rPr>
          <w:t>sow</w:t>
        </w:r>
      </w:ins>
      <w:r>
        <w:rPr>
          <w:rFonts w:hint="eastAsia" w:ascii="宋体" w:hAnsi="宋体"/>
          <w:color w:val="FF0000"/>
          <w:sz w:val="24"/>
        </w:rPr>
        <w:t>中体现，</w:t>
      </w:r>
      <w:ins w:id="85" w:author="苏东" w:date="2021-03-02T16:49:00Z">
        <w:r>
          <w:rPr>
            <w:rFonts w:hint="eastAsia" w:ascii="宋体" w:hAnsi="宋体"/>
            <w:color w:val="FF0000"/>
            <w:sz w:val="24"/>
          </w:rPr>
          <w:t>（sow与本合同</w:t>
        </w:r>
      </w:ins>
      <w:ins w:id="86" w:author="苏东" w:date="2021-03-02T16:58:00Z">
        <w:r>
          <w:rPr>
            <w:rFonts w:hint="eastAsia" w:ascii="宋体" w:hAnsi="宋体"/>
            <w:color w:val="FF0000"/>
            <w:sz w:val="24"/>
          </w:rPr>
          <w:t>同等</w:t>
        </w:r>
      </w:ins>
      <w:ins w:id="87" w:author="苏东" w:date="2021-03-02T16:50:00Z">
        <w:r>
          <w:rPr>
            <w:rFonts w:hint="eastAsia" w:ascii="宋体" w:hAnsi="宋体"/>
            <w:color w:val="FF0000"/>
            <w:sz w:val="24"/>
          </w:rPr>
          <w:t>有效</w:t>
        </w:r>
      </w:ins>
      <w:ins w:id="88" w:author="苏东" w:date="2021-03-02T16:49:00Z">
        <w:r>
          <w:rPr>
            <w:rFonts w:hint="eastAsia" w:ascii="宋体" w:hAnsi="宋体"/>
            <w:color w:val="FF0000"/>
            <w:sz w:val="24"/>
          </w:rPr>
          <w:t>）</w:t>
        </w:r>
      </w:ins>
      <w:r>
        <w:rPr>
          <w:rFonts w:hint="eastAsia" w:ascii="宋体" w:hAnsi="宋体"/>
          <w:color w:val="FF0000"/>
          <w:sz w:val="24"/>
        </w:rPr>
        <w:t>按此报销。</w:t>
      </w:r>
    </w:p>
    <w:p>
      <w:pPr>
        <w:tabs>
          <w:tab w:val="left" w:pos="180"/>
          <w:tab w:val="left" w:pos="900"/>
          <w:tab w:val="left" w:pos="1260"/>
        </w:tabs>
        <w:spacing w:line="360" w:lineRule="auto"/>
        <w:rPr>
          <w:rFonts w:ascii="宋体" w:hAnsi="宋体"/>
          <w:color w:val="000000"/>
          <w:sz w:val="24"/>
        </w:rPr>
      </w:pPr>
    </w:p>
    <w:p>
      <w:pPr>
        <w:tabs>
          <w:tab w:val="left" w:pos="180"/>
          <w:tab w:val="left" w:pos="900"/>
          <w:tab w:val="left" w:pos="1260"/>
        </w:tabs>
        <w:rPr>
          <w:rFonts w:ascii="宋体" w:hAnsi="宋体"/>
          <w:color w:val="000000"/>
          <w:sz w:val="24"/>
        </w:rPr>
      </w:pPr>
      <w:r>
        <w:rPr>
          <w:rFonts w:hint="eastAsia" w:ascii="宋体" w:hAnsi="宋体"/>
          <w:color w:val="000000"/>
          <w:sz w:val="24"/>
        </w:rPr>
        <w:t>第四项：乙方在甲方现场安装调试期间，必须服从甲方管理，遵守安全防火等规定。由违反此规定所造成的人身伤亡和火灾等事故由乙方负责，并赔偿由此造成的甲方全部损失。</w:t>
      </w:r>
    </w:p>
    <w:p>
      <w:pPr>
        <w:tabs>
          <w:tab w:val="left" w:pos="180"/>
          <w:tab w:val="left" w:pos="900"/>
          <w:tab w:val="left" w:pos="1260"/>
        </w:tabs>
        <w:spacing w:line="360" w:lineRule="auto"/>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6" w:name="_Toc472091146"/>
      <w:r>
        <w:rPr>
          <w:rFonts w:hint="eastAsia" w:hAnsi="宋体"/>
          <w:color w:val="000000"/>
          <w:sz w:val="24"/>
        </w:rPr>
        <w:t>第七条：验收条款</w:t>
      </w:r>
      <w:bookmarkEnd w:id="6"/>
    </w:p>
    <w:p>
      <w:pPr>
        <w:rPr>
          <w:rFonts w:ascii="宋体" w:hAnsi="宋体"/>
          <w:color w:val="000000"/>
          <w:sz w:val="24"/>
        </w:rPr>
      </w:pPr>
      <w:r>
        <w:rPr>
          <w:rFonts w:hint="eastAsia" w:ascii="宋体" w:hAnsi="宋体"/>
          <w:color w:val="000000"/>
          <w:sz w:val="24"/>
        </w:rPr>
        <w:t>第一项：以上产品的验收标准以甲乙双方签字确认的《技术协议》中相关验收条款为准。</w:t>
      </w:r>
    </w:p>
    <w:p>
      <w:pPr>
        <w:rPr>
          <w:rFonts w:ascii="宋体" w:hAnsi="宋体"/>
          <w:color w:val="000000"/>
          <w:sz w:val="24"/>
        </w:rPr>
      </w:pPr>
    </w:p>
    <w:p>
      <w:pPr>
        <w:rPr>
          <w:rFonts w:ascii="宋体" w:hAnsi="宋体"/>
          <w:color w:val="000000"/>
          <w:sz w:val="24"/>
        </w:rPr>
      </w:pPr>
      <w:r>
        <w:rPr>
          <w:rFonts w:hint="eastAsia" w:ascii="宋体" w:hAnsi="宋体"/>
          <w:color w:val="000000"/>
          <w:sz w:val="24"/>
        </w:rPr>
        <w:t>第二项：安装、调试完毕后物权转移给甲方，但不免除乙方承担风险之责。产品的保全风险在签订最终验收报告后即转移给甲方。</w:t>
      </w:r>
    </w:p>
    <w:p>
      <w:pPr>
        <w:spacing w:line="360" w:lineRule="auto"/>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7" w:name="_Toc472091147"/>
      <w:r>
        <w:rPr>
          <w:rFonts w:hint="eastAsia" w:hAnsi="宋体"/>
          <w:color w:val="000000"/>
          <w:sz w:val="24"/>
        </w:rPr>
        <w:t>第八条：质保条款</w:t>
      </w:r>
      <w:bookmarkEnd w:id="7"/>
    </w:p>
    <w:p>
      <w:pPr>
        <w:spacing w:line="360" w:lineRule="auto"/>
        <w:rPr>
          <w:rFonts w:ascii="宋体" w:hAnsi="宋体"/>
          <w:color w:val="000000"/>
          <w:sz w:val="24"/>
        </w:rPr>
      </w:pPr>
      <w:r>
        <w:rPr>
          <w:rFonts w:hint="eastAsia" w:ascii="宋体" w:hAnsi="宋体"/>
          <w:color w:val="000000"/>
          <w:sz w:val="24"/>
        </w:rPr>
        <w:t>第一项：客户化开发项目服务质保期为项目上线后12个月。整体项目为上线后首年服务期以QAD软件服务期为准.QAD软件服务期以QAD公司提供日期范围为准.</w:t>
      </w:r>
    </w:p>
    <w:p>
      <w:pPr>
        <w:spacing w:line="360" w:lineRule="auto"/>
        <w:rPr>
          <w:rFonts w:ascii="宋体" w:hAnsi="宋体"/>
          <w:color w:val="000000"/>
          <w:sz w:val="24"/>
        </w:rPr>
      </w:pPr>
      <w:r>
        <w:rPr>
          <w:rFonts w:hint="eastAsia" w:ascii="宋体" w:hAnsi="宋体"/>
          <w:color w:val="000000"/>
          <w:sz w:val="24"/>
        </w:rPr>
        <w:t>第二项：在质保期限内，</w:t>
      </w:r>
      <w:ins w:id="89" w:author="Fan luo" w:date="2021-03-04T16:12:00Z">
        <w:r>
          <w:rPr>
            <w:rFonts w:hint="eastAsia" w:ascii="宋体" w:hAnsi="宋体"/>
            <w:color w:val="000000"/>
            <w:sz w:val="24"/>
          </w:rPr>
          <w:t>且甲方通过乙方购买了QAD年度维护情况下,</w:t>
        </w:r>
      </w:ins>
      <w:r>
        <w:rPr>
          <w:rFonts w:hint="eastAsia" w:ascii="宋体" w:hAnsi="宋体"/>
          <w:color w:val="000000"/>
          <w:sz w:val="24"/>
        </w:rPr>
        <w:t>乙方应向甲方免费提供如下服务</w:t>
      </w:r>
    </w:p>
    <w:p>
      <w:pPr>
        <w:spacing w:line="360" w:lineRule="auto"/>
        <w:rPr>
          <w:rFonts w:ascii="宋体" w:hAnsi="宋体"/>
          <w:color w:val="000000"/>
          <w:sz w:val="24"/>
        </w:rPr>
      </w:pPr>
      <w:r>
        <w:rPr>
          <w:rFonts w:hint="eastAsia" w:ascii="宋体" w:hAnsi="宋体"/>
          <w:color w:val="000000"/>
          <w:sz w:val="24"/>
        </w:rPr>
        <w:t>（1）免费进行远程操作指导、培训及技术咨询；</w:t>
      </w:r>
    </w:p>
    <w:p>
      <w:pPr>
        <w:spacing w:line="360" w:lineRule="auto"/>
        <w:rPr>
          <w:rFonts w:ascii="宋体" w:hAnsi="宋体"/>
          <w:color w:val="000000"/>
          <w:sz w:val="24"/>
        </w:rPr>
      </w:pPr>
      <w:r>
        <w:rPr>
          <w:rFonts w:hint="eastAsia" w:ascii="宋体" w:hAnsi="宋体"/>
          <w:color w:val="000000"/>
          <w:sz w:val="24"/>
        </w:rPr>
        <w:t>（2）在甲方通过乙方购买了QAD年度维护情况下,如甲方采购的产品涉及到软件的Bug修复，乙方应为甲方提供升级服务；</w:t>
      </w:r>
    </w:p>
    <w:p>
      <w:pPr>
        <w:spacing w:line="360" w:lineRule="auto"/>
        <w:rPr>
          <w:rFonts w:ascii="宋体" w:hAnsi="宋体"/>
          <w:sz w:val="24"/>
        </w:rPr>
      </w:pPr>
      <w:r>
        <w:rPr>
          <w:rFonts w:hint="eastAsia" w:ascii="宋体" w:hAnsi="宋体"/>
          <w:color w:val="000000"/>
          <w:sz w:val="24"/>
        </w:rPr>
        <w:t>（3）以上产品出现问题、导致甲方不能正常使用，且无应急解决方案，乙方应在收到甲方通知后</w:t>
      </w:r>
      <w:r>
        <w:rPr>
          <w:rFonts w:hint="eastAsia" w:ascii="宋体" w:hAnsi="宋体"/>
          <w:bCs/>
          <w:color w:val="000000"/>
          <w:sz w:val="24"/>
          <w:u w:val="single"/>
        </w:rPr>
        <w:t>24小时</w:t>
      </w:r>
      <w:r>
        <w:rPr>
          <w:rFonts w:hint="eastAsia" w:ascii="宋体" w:hAnsi="宋体"/>
          <w:color w:val="000000"/>
          <w:sz w:val="24"/>
        </w:rPr>
        <w:t>内提供解决方案；</w:t>
      </w:r>
      <w:ins w:id="90" w:author="Fan luo" w:date="2021-03-08T17:43:00Z">
        <w:r>
          <w:rPr>
            <w:rFonts w:hint="eastAsia" w:ascii="宋体" w:hAnsi="宋体"/>
            <w:sz w:val="24"/>
          </w:rPr>
          <w:t>如乙方客户化产品导致</w:t>
        </w:r>
      </w:ins>
      <w:ins w:id="91" w:author="Fan luo" w:date="2021-03-08T17:42:00Z">
        <w:r>
          <w:rPr>
            <w:rFonts w:hint="eastAsia" w:ascii="宋体" w:hAnsi="宋体"/>
            <w:sz w:val="24"/>
          </w:rPr>
          <w:t>,</w:t>
        </w:r>
      </w:ins>
      <w:ins w:id="92" w:author="苏东" w:date="2021-03-09T08:30:00Z">
        <w:r>
          <w:rPr>
            <w:rFonts w:hint="eastAsia" w:ascii="宋体" w:hAnsi="宋体"/>
            <w:sz w:val="24"/>
          </w:rPr>
          <w:t>自问题发生之日起30个工作日</w:t>
        </w:r>
      </w:ins>
      <w:ins w:id="93" w:author="苏东" w:date="2021-03-09T08:31:00Z">
        <w:r>
          <w:rPr>
            <w:rFonts w:hint="eastAsia" w:ascii="宋体" w:hAnsi="宋体"/>
            <w:sz w:val="24"/>
          </w:rPr>
          <w:t>为</w:t>
        </w:r>
      </w:ins>
      <w:ins w:id="94" w:author="Fan luo" w:date="2021-03-08T17:42:00Z">
        <w:r>
          <w:rPr>
            <w:rFonts w:hint="eastAsia" w:ascii="宋体" w:hAnsi="宋体"/>
            <w:sz w:val="24"/>
          </w:rPr>
          <w:t>解决期限.对超出</w:t>
        </w:r>
      </w:ins>
      <w:ins w:id="95" w:author="Fan luo" w:date="2021-03-08T17:43:00Z">
        <w:r>
          <w:rPr>
            <w:rFonts w:hint="eastAsia" w:ascii="宋体" w:hAnsi="宋体"/>
            <w:sz w:val="24"/>
          </w:rPr>
          <w:t>期限还是未能解决的,乙方承担</w:t>
        </w:r>
      </w:ins>
      <w:ins w:id="96" w:author="Fan luo" w:date="2021-03-08T17:44:00Z">
        <w:r>
          <w:rPr>
            <w:rFonts w:hint="eastAsia" w:ascii="宋体" w:hAnsi="宋体"/>
            <w:sz w:val="24"/>
          </w:rPr>
          <w:t>赔偿责任,</w:t>
        </w:r>
      </w:ins>
      <w:ins w:id="97" w:author="Fan luo" w:date="2021-03-08T17:44:00Z">
        <w:r>
          <w:rPr>
            <w:rFonts w:ascii="宋体" w:hAnsi="宋体"/>
            <w:sz w:val="24"/>
          </w:rPr>
          <w:t xml:space="preserve"> </w:t>
        </w:r>
      </w:ins>
      <w:ins w:id="98" w:author="Fan luo" w:date="2021-03-08T17:44:00Z">
        <w:r>
          <w:rPr>
            <w:rFonts w:hint="eastAsia" w:ascii="宋体" w:hAnsi="宋体"/>
            <w:sz w:val="24"/>
          </w:rPr>
          <w:t>最高不超过此客户化收取费用.</w:t>
        </w:r>
      </w:ins>
    </w:p>
    <w:p>
      <w:pPr>
        <w:spacing w:line="360" w:lineRule="auto"/>
        <w:rPr>
          <w:rFonts w:ascii="宋体" w:hAnsi="宋体"/>
          <w:color w:val="000000"/>
          <w:sz w:val="24"/>
        </w:rPr>
      </w:pPr>
      <w:r>
        <w:rPr>
          <w:rFonts w:hint="eastAsia" w:ascii="宋体" w:hAnsi="宋体"/>
          <w:color w:val="000000"/>
          <w:sz w:val="24"/>
        </w:rPr>
        <w:t>（4）甲方委托乙方代为向QAD公司采购QAD License、Qx</w:t>
      </w:r>
      <w:bookmarkStart w:id="15" w:name="_GoBack"/>
      <w:bookmarkEnd w:id="15"/>
      <w:r>
        <w:rPr>
          <w:rFonts w:hint="eastAsia" w:ascii="宋体" w:hAnsi="宋体"/>
          <w:color w:val="000000"/>
          <w:sz w:val="24"/>
        </w:rPr>
        <w:t>tend以及QAD年度技术运维服务，则其采购价格不得高于乙方已获得的QAD公司现有折扣价格。</w:t>
      </w:r>
    </w:p>
    <w:p>
      <w:pPr>
        <w:spacing w:line="360" w:lineRule="auto"/>
        <w:rPr>
          <w:rFonts w:ascii="宋体" w:hAnsi="宋体"/>
          <w:color w:val="000000"/>
          <w:sz w:val="24"/>
        </w:rPr>
      </w:pPr>
      <w:r>
        <w:rPr>
          <w:rFonts w:hint="eastAsia" w:ascii="宋体" w:hAnsi="宋体"/>
          <w:color w:val="000000"/>
          <w:sz w:val="24"/>
        </w:rPr>
        <w:t xml:space="preserve">（5）如果甲方没有购买乙方的年度维护,但是通过乙方购买QAD的年度维护情况下 </w:t>
      </w:r>
      <w:r>
        <w:rPr>
          <w:rFonts w:hint="eastAsia" w:ascii="宋体" w:hAnsi="宋体"/>
          <w:color w:val="000000"/>
          <w:sz w:val="24"/>
          <w:u w:val="single"/>
        </w:rPr>
        <w:t>乙方会响应0级及1级故障</w:t>
      </w:r>
      <w:r>
        <w:rPr>
          <w:rFonts w:hint="eastAsia" w:ascii="宋体" w:hAnsi="宋体"/>
          <w:color w:val="000000"/>
          <w:sz w:val="24"/>
        </w:rPr>
        <w:t xml:space="preserve">. 否则乙方只响应0级故障(整个QAD不能使用情况). </w:t>
      </w:r>
    </w:p>
    <w:p>
      <w:pPr>
        <w:spacing w:line="360" w:lineRule="auto"/>
        <w:rPr>
          <w:rFonts w:ascii="宋体" w:hAnsi="宋体"/>
          <w:color w:val="000000"/>
          <w:sz w:val="24"/>
        </w:rPr>
      </w:pPr>
      <w:r>
        <w:rPr>
          <w:rFonts w:hint="eastAsia" w:ascii="宋体" w:hAnsi="宋体"/>
          <w:color w:val="000000"/>
          <w:sz w:val="24"/>
        </w:rPr>
        <w:t>（6）不定期质量跟踪服务；</w:t>
      </w:r>
    </w:p>
    <w:p>
      <w:pPr>
        <w:spacing w:line="360" w:lineRule="auto"/>
        <w:rPr>
          <w:rFonts w:ascii="宋体" w:hAnsi="宋体"/>
          <w:color w:val="000000"/>
          <w:sz w:val="24"/>
        </w:rPr>
      </w:pPr>
      <w:r>
        <w:rPr>
          <w:rFonts w:hint="eastAsia" w:ascii="宋体" w:hAnsi="宋体"/>
          <w:color w:val="000000"/>
          <w:sz w:val="24"/>
        </w:rPr>
        <w:t>（7）按照国家、行业标准及惯例，乙方应承担的未表述的其它质保义务。</w:t>
      </w:r>
    </w:p>
    <w:p>
      <w:pPr>
        <w:spacing w:line="360" w:lineRule="auto"/>
        <w:rPr>
          <w:rFonts w:ascii="宋体" w:hAnsi="宋体"/>
          <w:color w:val="000000"/>
          <w:sz w:val="24"/>
        </w:rPr>
      </w:pPr>
      <w:r>
        <w:rPr>
          <w:rFonts w:hint="eastAsia" w:ascii="宋体" w:hAnsi="宋体"/>
          <w:color w:val="000000"/>
          <w:sz w:val="24"/>
        </w:rPr>
        <w:t>第三项：乙方不履行或者不及时（问题或故障发生后</w:t>
      </w:r>
      <w:r>
        <w:rPr>
          <w:rFonts w:hint="eastAsia" w:ascii="宋体" w:hAnsi="宋体"/>
          <w:color w:val="000000"/>
          <w:sz w:val="24"/>
          <w:u w:val="single"/>
        </w:rPr>
        <w:t xml:space="preserve"> 1</w:t>
      </w:r>
      <w:r>
        <w:rPr>
          <w:rFonts w:hint="eastAsia" w:ascii="宋体" w:hAnsi="宋体"/>
          <w:color w:val="000000"/>
          <w:sz w:val="24"/>
        </w:rPr>
        <w:t>日内仍未响应）履行质保义务的，每发生一次，乙方应向甲方支付违约金</w:t>
      </w:r>
      <w:r>
        <w:rPr>
          <w:rFonts w:hint="eastAsia" w:ascii="宋体" w:hAnsi="宋体"/>
          <w:color w:val="000000"/>
          <w:sz w:val="24"/>
          <w:u w:val="single"/>
        </w:rPr>
        <w:t>2000</w:t>
      </w:r>
      <w:r>
        <w:rPr>
          <w:rFonts w:hint="eastAsia" w:ascii="宋体" w:hAnsi="宋体"/>
          <w:color w:val="000000"/>
          <w:sz w:val="24"/>
        </w:rPr>
        <w:t>元。</w:t>
      </w:r>
    </w:p>
    <w:p>
      <w:pPr>
        <w:spacing w:line="360" w:lineRule="auto"/>
        <w:rPr>
          <w:rFonts w:ascii="宋体" w:hAnsi="宋体"/>
          <w:color w:val="000000"/>
          <w:sz w:val="24"/>
        </w:rPr>
      </w:pPr>
      <w:r>
        <w:rPr>
          <w:rFonts w:hint="eastAsia" w:ascii="宋体" w:hAnsi="宋体"/>
          <w:color w:val="000000"/>
          <w:sz w:val="24"/>
        </w:rPr>
        <w:t>第四项：质保期限届满后，乙方应向甲方提供优惠的售后服务。具体合同内容参照质保期内实际工作内容，</w:t>
      </w:r>
      <w:r>
        <w:rPr>
          <w:rFonts w:hint="eastAsia" w:ascii="宋体" w:hAnsi="宋体"/>
          <w:color w:val="FF0000"/>
          <w:sz w:val="24"/>
        </w:rPr>
        <w:t>详见技术协议</w:t>
      </w:r>
      <w:ins w:id="99" w:author="苏东" w:date="2021-03-09T10:12:00Z">
        <w:r>
          <w:rPr>
            <w:rFonts w:hint="eastAsia" w:ascii="宋体" w:hAnsi="宋体"/>
            <w:color w:val="FF0000"/>
            <w:sz w:val="24"/>
          </w:rPr>
          <w:t>SOW</w:t>
        </w:r>
      </w:ins>
      <w:r>
        <w:rPr>
          <w:rFonts w:hint="eastAsia" w:ascii="宋体" w:hAnsi="宋体"/>
          <w:color w:val="FF0000"/>
          <w:sz w:val="24"/>
        </w:rPr>
        <w:t>约定</w:t>
      </w:r>
      <w:r>
        <w:rPr>
          <w:rFonts w:hint="eastAsia" w:ascii="宋体" w:hAnsi="宋体"/>
          <w:color w:val="000000"/>
          <w:sz w:val="24"/>
        </w:rPr>
        <w:t>。</w:t>
      </w:r>
      <w:r>
        <w:rPr>
          <w:rFonts w:ascii="宋体" w:hAnsi="宋体"/>
          <w:color w:val="000000"/>
          <w:sz w:val="24"/>
        </w:rPr>
        <w:br w:type="textWrapping"/>
      </w:r>
    </w:p>
    <w:p>
      <w:pPr>
        <w:pStyle w:val="3"/>
        <w:keepNext/>
        <w:adjustRightInd w:val="0"/>
        <w:snapToGrid w:val="0"/>
        <w:spacing w:before="0" w:line="360" w:lineRule="auto"/>
        <w:jc w:val="left"/>
        <w:textAlignment w:val="baseline"/>
        <w:rPr>
          <w:rFonts w:hAnsi="宋体"/>
          <w:color w:val="000000"/>
          <w:sz w:val="24"/>
        </w:rPr>
      </w:pPr>
      <w:bookmarkStart w:id="8" w:name="_Toc472091148"/>
      <w:r>
        <w:rPr>
          <w:rFonts w:hint="eastAsia" w:hAnsi="宋体"/>
          <w:color w:val="000000"/>
          <w:sz w:val="24"/>
        </w:rPr>
        <w:t>第九条：知识产权条款</w:t>
      </w:r>
      <w:bookmarkEnd w:id="8"/>
    </w:p>
    <w:p>
      <w:pPr>
        <w:spacing w:line="360" w:lineRule="auto"/>
        <w:rPr>
          <w:rFonts w:ascii="宋体" w:hAnsi="宋体"/>
          <w:color w:val="000000"/>
          <w:sz w:val="24"/>
        </w:rPr>
      </w:pPr>
      <w:r>
        <w:rPr>
          <w:rFonts w:hint="eastAsia" w:ascii="宋体" w:hAnsi="宋体"/>
          <w:color w:val="000000"/>
          <w:sz w:val="24"/>
        </w:rPr>
        <w:t>第一项：乙方保证其向甲方供应的产品没有侵害第三方的知识产权。</w:t>
      </w:r>
    </w:p>
    <w:p>
      <w:pPr>
        <w:spacing w:line="360" w:lineRule="auto"/>
        <w:rPr>
          <w:rFonts w:ascii="宋体" w:hAnsi="宋体"/>
          <w:color w:val="000000"/>
          <w:sz w:val="24"/>
        </w:rPr>
      </w:pPr>
      <w:r>
        <w:rPr>
          <w:rFonts w:hint="eastAsia" w:ascii="宋体" w:hAnsi="宋体"/>
          <w:color w:val="000000"/>
          <w:sz w:val="24"/>
        </w:rPr>
        <w:t>第二项：如第三方向甲方主张其知识产权被侵害时, 乙方应按照甲方的要求提供相关资料或采取其它一切措施协助甲方进行调查。</w:t>
      </w:r>
    </w:p>
    <w:p>
      <w:pPr>
        <w:spacing w:line="360" w:lineRule="auto"/>
        <w:rPr>
          <w:rFonts w:ascii="宋体" w:hAnsi="宋体"/>
          <w:color w:val="000000"/>
          <w:sz w:val="24"/>
        </w:rPr>
      </w:pPr>
      <w:r>
        <w:rPr>
          <w:rFonts w:hint="eastAsia" w:ascii="宋体" w:hAnsi="宋体"/>
          <w:color w:val="000000"/>
          <w:sz w:val="24"/>
        </w:rPr>
        <w:t>第三项：如乙方供应的产品侵犯第三方知识产权，乙方应补偿甲方及甲方关系企业、客户、职员因此所受之全部损失（包括案件受理费、保全费、执行申请费、律师费、和解款、法院判决金额、罚款等），并自负费用采取以下措施：</w:t>
      </w:r>
    </w:p>
    <w:p>
      <w:pPr>
        <w:spacing w:line="360" w:lineRule="auto"/>
        <w:rPr>
          <w:rFonts w:ascii="宋体" w:hAnsi="宋体"/>
          <w:color w:val="000000"/>
          <w:sz w:val="24"/>
        </w:rPr>
      </w:pPr>
      <w:r>
        <w:rPr>
          <w:rFonts w:hint="eastAsia" w:ascii="宋体" w:hAnsi="宋体"/>
          <w:color w:val="000000"/>
          <w:sz w:val="24"/>
        </w:rPr>
        <w:t>（1）修改产品设计使产品无侵权之虞；</w:t>
      </w:r>
    </w:p>
    <w:p>
      <w:pPr>
        <w:spacing w:line="360" w:lineRule="auto"/>
        <w:rPr>
          <w:rFonts w:ascii="宋体" w:hAnsi="宋体"/>
          <w:color w:val="000000"/>
          <w:sz w:val="24"/>
        </w:rPr>
      </w:pPr>
      <w:r>
        <w:rPr>
          <w:rFonts w:hint="eastAsia" w:ascii="宋体" w:hAnsi="宋体"/>
          <w:color w:val="000000"/>
          <w:sz w:val="24"/>
        </w:rPr>
        <w:t>（2）取得该第三方的授权。</w:t>
      </w:r>
    </w:p>
    <w:p>
      <w:pPr>
        <w:spacing w:line="360" w:lineRule="auto"/>
        <w:jc w:val="left"/>
        <w:rPr>
          <w:rFonts w:ascii="宋体" w:hAnsi="宋体"/>
          <w:color w:val="000000"/>
          <w:sz w:val="24"/>
        </w:rPr>
      </w:pPr>
      <w:r>
        <w:rPr>
          <w:rFonts w:hint="eastAsia" w:ascii="宋体" w:hAnsi="宋体"/>
          <w:color w:val="000000"/>
          <w:sz w:val="24"/>
        </w:rPr>
        <w:t>第四项：</w:t>
      </w:r>
      <w:r>
        <w:rPr>
          <w:rFonts w:hint="eastAsia" w:ascii="宋体" w:hAnsi="宋体"/>
          <w:color w:val="000000"/>
          <w:sz w:val="24"/>
          <w:szCs w:val="24"/>
        </w:rPr>
        <w:t>如乙方提供的服务导致计算机程序或其它成果的产生，且这成果产生了或可产生著作权或其他任何工业产权或知识产权，乙方拥有该权利或成为该权利的所有者。所有乙方提供的实施方法，图纸、设计及软件应仍为乙方的财产，不经乙方同意，不得对其全部或部份进行复制</w:t>
      </w:r>
      <w:r>
        <w:rPr>
          <w:rFonts w:hint="eastAsia" w:ascii="宋体" w:hAnsi="宋体"/>
          <w:color w:val="000000"/>
          <w:sz w:val="24"/>
        </w:rPr>
        <w:t>。</w:t>
      </w:r>
    </w:p>
    <w:p>
      <w:pPr>
        <w:pStyle w:val="3"/>
        <w:keepNext/>
        <w:adjustRightInd w:val="0"/>
        <w:snapToGrid w:val="0"/>
        <w:spacing w:before="0" w:line="360" w:lineRule="auto"/>
        <w:jc w:val="left"/>
        <w:textAlignment w:val="baseline"/>
        <w:rPr>
          <w:rFonts w:hAnsi="宋体"/>
          <w:color w:val="000000"/>
          <w:sz w:val="24"/>
        </w:rPr>
      </w:pPr>
      <w:bookmarkStart w:id="9" w:name="_Toc472091149"/>
      <w:r>
        <w:rPr>
          <w:rFonts w:hint="eastAsia" w:hAnsi="宋体"/>
          <w:color w:val="000000"/>
          <w:sz w:val="24"/>
        </w:rPr>
        <w:t>第十条：保密条款</w:t>
      </w:r>
      <w:bookmarkEnd w:id="9"/>
    </w:p>
    <w:p>
      <w:pPr>
        <w:spacing w:line="360" w:lineRule="auto"/>
        <w:rPr>
          <w:rFonts w:ascii="宋体" w:hAnsi="宋体"/>
          <w:color w:val="000000"/>
          <w:sz w:val="24"/>
        </w:rPr>
      </w:pPr>
      <w:r>
        <w:rPr>
          <w:rFonts w:hint="eastAsia" w:ascii="宋体" w:hAnsi="宋体"/>
          <w:color w:val="000000"/>
          <w:sz w:val="24"/>
        </w:rPr>
        <w:t>第一项：未经另一方同意，一方不得泄露商业秘密予第三方或为本合同目的范围以外使用。为履行本合同而有必要知悉另一方商业秘密的一方员工，除应与该方签署保密协议外，更不得泄漏、交付或以其他方法提供商业秘密予任何第三人。</w:t>
      </w:r>
    </w:p>
    <w:p>
      <w:pPr>
        <w:spacing w:line="360" w:lineRule="auto"/>
        <w:rPr>
          <w:rFonts w:ascii="宋体" w:hAnsi="宋体"/>
          <w:color w:val="000000"/>
          <w:sz w:val="24"/>
        </w:rPr>
      </w:pPr>
      <w:r>
        <w:rPr>
          <w:rFonts w:hint="eastAsia" w:ascii="宋体" w:hAnsi="宋体"/>
          <w:color w:val="000000"/>
          <w:sz w:val="24"/>
        </w:rPr>
        <w:t>第二项：取得另一方商业秘密的一方应以善良管理人之注意义务维持另一方的商业秘密，并采取合理措施避免商业秘密之公开、非法或违反本合同规定之揭露、接触或使用。除为履行本合同之必要，任何一方不得使用相对方机密资讯。</w:t>
      </w:r>
    </w:p>
    <w:p>
      <w:pPr>
        <w:spacing w:line="360" w:lineRule="auto"/>
        <w:rPr>
          <w:rFonts w:ascii="宋体" w:hAnsi="宋体"/>
          <w:color w:val="000000"/>
          <w:sz w:val="24"/>
        </w:rPr>
      </w:pPr>
      <w:r>
        <w:rPr>
          <w:rFonts w:hint="eastAsia" w:ascii="宋体" w:hAnsi="宋体"/>
          <w:color w:val="000000"/>
          <w:sz w:val="24"/>
        </w:rPr>
        <w:t>第三项：本条款之保密义务在本合同终止后</w:t>
      </w:r>
      <w:r>
        <w:rPr>
          <w:rFonts w:hint="eastAsia" w:ascii="宋体" w:hAnsi="宋体"/>
          <w:color w:val="FF0000"/>
          <w:sz w:val="24"/>
          <w:u w:val="single"/>
        </w:rPr>
        <w:t>10</w:t>
      </w:r>
      <w:r>
        <w:rPr>
          <w:rFonts w:hint="eastAsia" w:ascii="宋体" w:hAnsi="宋体"/>
          <w:color w:val="000000"/>
          <w:sz w:val="24"/>
        </w:rPr>
        <w:t>年内仍然有效。</w:t>
      </w:r>
    </w:p>
    <w:p>
      <w:pPr>
        <w:spacing w:line="360" w:lineRule="auto"/>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10" w:name="_Toc472091150"/>
      <w:r>
        <w:rPr>
          <w:rFonts w:hint="eastAsia" w:hAnsi="宋体"/>
          <w:color w:val="000000"/>
          <w:sz w:val="24"/>
        </w:rPr>
        <w:t>第十一条：违约责任</w:t>
      </w:r>
      <w:bookmarkEnd w:id="10"/>
    </w:p>
    <w:p>
      <w:pPr>
        <w:spacing w:line="360" w:lineRule="auto"/>
        <w:rPr>
          <w:rFonts w:ascii="宋体" w:hAnsi="宋体"/>
          <w:color w:val="000000"/>
          <w:sz w:val="24"/>
        </w:rPr>
      </w:pPr>
      <w:r>
        <w:rPr>
          <w:rFonts w:hint="eastAsia" w:ascii="宋体" w:hAnsi="宋体"/>
          <w:color w:val="000000"/>
          <w:sz w:val="24"/>
        </w:rPr>
        <w:t>第一项:迟延交货。如因乙方原因不能按合同及甲方采购单规定的期限交货的，除本合同规定的不可抗力原因外，如果是乙方责任，乙方同意甲方在货款中扣除迟延交货违约金。乙方每迟延交货一天，每工作日的迟延交货违约金为合同总额的</w:t>
      </w:r>
      <w:ins w:id="100" w:author="苏东" w:date="2021-03-02T15:53:00Z">
        <w:r>
          <w:rPr>
            <w:rFonts w:hint="eastAsia" w:ascii="宋体" w:hAnsi="宋体"/>
            <w:color w:val="FF0000"/>
            <w:sz w:val="24"/>
            <w:u w:val="single"/>
          </w:rPr>
          <w:t>万</w:t>
        </w:r>
      </w:ins>
      <w:r>
        <w:rPr>
          <w:rFonts w:hint="eastAsia" w:ascii="宋体" w:hAnsi="宋体"/>
          <w:color w:val="000000"/>
          <w:sz w:val="24"/>
          <w:u w:val="single"/>
        </w:rPr>
        <w:t>分之五</w:t>
      </w:r>
      <w:r>
        <w:rPr>
          <w:rFonts w:hint="eastAsia"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第二项：乙方在履行本合同的过程中，有其他违反本合同约定或者国家法律、法规、行业规定的，每发生一次，乙方应向甲方支付违约金或赔偿款</w:t>
      </w:r>
      <w:r>
        <w:rPr>
          <w:rFonts w:hint="eastAsia" w:ascii="宋体" w:hAnsi="宋体"/>
          <w:color w:val="000000"/>
          <w:sz w:val="24"/>
          <w:u w:val="single"/>
        </w:rPr>
        <w:t>10000</w:t>
      </w:r>
      <w:r>
        <w:rPr>
          <w:rFonts w:hint="eastAsia" w:ascii="宋体" w:hAnsi="宋体"/>
          <w:color w:val="000000"/>
          <w:sz w:val="24"/>
        </w:rPr>
        <w:t>元；因乙方的原因给甲方造成的损失超过前述乙方应向甲方支付的违约金或赔偿款的，乙方应赔偿甲方遭受的损失。</w:t>
      </w:r>
    </w:p>
    <w:p>
      <w:pPr>
        <w:spacing w:line="360" w:lineRule="auto"/>
        <w:rPr>
          <w:rFonts w:ascii="宋体" w:hAnsi="宋体"/>
          <w:color w:val="000000"/>
          <w:sz w:val="24"/>
        </w:rPr>
      </w:pPr>
      <w:r>
        <w:rPr>
          <w:rFonts w:hint="eastAsia" w:ascii="宋体" w:hAnsi="宋体"/>
          <w:color w:val="000000"/>
          <w:sz w:val="24"/>
        </w:rPr>
        <w:t>第三项：</w:t>
      </w:r>
      <w:r>
        <w:rPr>
          <w:rFonts w:hint="eastAsia" w:ascii="宋体" w:hAnsi="宋体"/>
          <w:color w:val="000000"/>
          <w:kern w:val="0"/>
          <w:sz w:val="24"/>
        </w:rPr>
        <w:t>违约金支付可以通过协商的银行支付，也可在支付</w:t>
      </w:r>
      <w:ins w:id="101" w:author="苏东" w:date="2021-03-02T16:39:00Z">
        <w:r>
          <w:rPr>
            <w:rFonts w:hint="eastAsia" w:ascii="宋体" w:hAnsi="宋体"/>
            <w:color w:val="000000"/>
            <w:kern w:val="0"/>
            <w:sz w:val="24"/>
          </w:rPr>
          <w:t>合同服务费用</w:t>
        </w:r>
      </w:ins>
      <w:r>
        <w:rPr>
          <w:rFonts w:hint="eastAsia" w:ascii="宋体" w:hAnsi="宋体"/>
          <w:color w:val="000000"/>
          <w:kern w:val="0"/>
          <w:sz w:val="24"/>
        </w:rPr>
        <w:t>时直接根据甲方的意向从支付给乙方的金额中直接扣除。</w:t>
      </w:r>
    </w:p>
    <w:p>
      <w:pPr>
        <w:spacing w:line="360" w:lineRule="auto"/>
        <w:rPr>
          <w:rFonts w:ascii="宋体" w:hAnsi="宋体"/>
          <w:color w:val="000000"/>
          <w:sz w:val="24"/>
        </w:rPr>
      </w:pPr>
      <w:r>
        <w:rPr>
          <w:rFonts w:hint="eastAsia" w:ascii="宋体" w:hAnsi="宋体"/>
          <w:color w:val="000000"/>
          <w:sz w:val="24"/>
        </w:rPr>
        <w:t>第四项：在满足本合同约定的前提下，甲方应当向乙方及时支付货款，每逾期一日向乙方支付相当于逾期金额</w:t>
      </w:r>
      <w:ins w:id="102" w:author="苏东" w:date="2021-03-02T15:53:00Z">
        <w:r>
          <w:rPr>
            <w:rFonts w:hint="eastAsia" w:ascii="宋体" w:hAnsi="宋体"/>
            <w:color w:val="FF0000"/>
            <w:sz w:val="24"/>
            <w:u w:val="single"/>
          </w:rPr>
          <w:t>万</w:t>
        </w:r>
      </w:ins>
      <w:r>
        <w:rPr>
          <w:rFonts w:hint="eastAsia" w:ascii="宋体" w:hAnsi="宋体"/>
          <w:color w:val="000000"/>
          <w:sz w:val="24"/>
          <w:u w:val="single"/>
        </w:rPr>
        <w:t>分之五</w:t>
      </w:r>
      <w:r>
        <w:rPr>
          <w:rFonts w:hint="eastAsia" w:ascii="宋体" w:hAnsi="宋体"/>
          <w:color w:val="000000"/>
          <w:sz w:val="24"/>
        </w:rPr>
        <w:t>的利息。</w:t>
      </w:r>
    </w:p>
    <w:p>
      <w:pPr>
        <w:spacing w:line="360" w:lineRule="auto"/>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11" w:name="_Toc472091151"/>
      <w:r>
        <w:rPr>
          <w:rFonts w:hint="eastAsia" w:hAnsi="宋体"/>
          <w:color w:val="000000"/>
          <w:sz w:val="24"/>
        </w:rPr>
        <w:t>第十二条：合同终止</w:t>
      </w:r>
      <w:bookmarkEnd w:id="11"/>
    </w:p>
    <w:p>
      <w:pPr>
        <w:spacing w:line="360" w:lineRule="auto"/>
        <w:rPr>
          <w:rFonts w:ascii="宋体" w:hAnsi="宋体"/>
          <w:color w:val="000000"/>
          <w:sz w:val="24"/>
        </w:rPr>
      </w:pPr>
      <w:r>
        <w:rPr>
          <w:rFonts w:hint="eastAsia" w:ascii="宋体" w:hAnsi="宋体"/>
          <w:color w:val="000000"/>
          <w:sz w:val="24"/>
        </w:rPr>
        <w:t>第一项：本合同经双方协商同意后可以终止。</w:t>
      </w:r>
    </w:p>
    <w:p>
      <w:pPr>
        <w:spacing w:line="360" w:lineRule="auto"/>
        <w:rPr>
          <w:rFonts w:ascii="宋体" w:hAnsi="宋体"/>
          <w:color w:val="000000"/>
          <w:sz w:val="24"/>
        </w:rPr>
      </w:pPr>
      <w:r>
        <w:rPr>
          <w:rFonts w:hint="eastAsia" w:ascii="宋体" w:hAnsi="宋体"/>
          <w:color w:val="000000"/>
          <w:sz w:val="24"/>
        </w:rPr>
        <w:t>第二项：乙方有下列情形之一的，甲方有权解除合同：</w:t>
      </w:r>
    </w:p>
    <w:p>
      <w:pPr>
        <w:spacing w:line="360" w:lineRule="auto"/>
        <w:rPr>
          <w:rFonts w:ascii="宋体" w:hAnsi="宋体"/>
          <w:color w:val="000000"/>
          <w:sz w:val="24"/>
        </w:rPr>
      </w:pPr>
      <w:r>
        <w:rPr>
          <w:rFonts w:hint="eastAsia" w:ascii="宋体" w:hAnsi="宋体"/>
          <w:color w:val="000000"/>
          <w:sz w:val="24"/>
        </w:rPr>
        <w:t>（1）乙方提供的产品不符合合同约定，经乙方采取相关措施后仍不能符合合同约定的；</w:t>
      </w:r>
    </w:p>
    <w:p>
      <w:pPr>
        <w:spacing w:line="360" w:lineRule="auto"/>
        <w:rPr>
          <w:rFonts w:ascii="宋体" w:hAnsi="宋体"/>
          <w:color w:val="000000"/>
          <w:sz w:val="24"/>
        </w:rPr>
      </w:pPr>
      <w:r>
        <w:rPr>
          <w:rFonts w:hint="eastAsia" w:ascii="宋体" w:hAnsi="宋体"/>
          <w:color w:val="000000"/>
          <w:sz w:val="24"/>
        </w:rPr>
        <w:t>（2）乙方违反本合同约定的保密义务给甲方造成较大损失的。</w:t>
      </w:r>
    </w:p>
    <w:p>
      <w:pPr>
        <w:spacing w:line="360" w:lineRule="auto"/>
        <w:rPr>
          <w:rFonts w:ascii="宋体" w:hAnsi="宋体"/>
          <w:color w:val="000000"/>
          <w:sz w:val="24"/>
        </w:rPr>
      </w:pPr>
      <w:r>
        <w:rPr>
          <w:rFonts w:hint="eastAsia" w:ascii="宋体" w:hAnsi="宋体"/>
          <w:color w:val="000000"/>
          <w:sz w:val="24"/>
        </w:rPr>
        <w:t>第三项：甲方有下列情形之一的,乙方有权解除合同:</w:t>
      </w:r>
    </w:p>
    <w:p>
      <w:pPr>
        <w:pStyle w:val="144"/>
        <w:numPr>
          <w:ilvl w:val="0"/>
          <w:numId w:val="4"/>
        </w:numPr>
        <w:spacing w:line="360" w:lineRule="auto"/>
        <w:ind w:firstLineChars="0"/>
        <w:rPr>
          <w:rFonts w:ascii="宋体" w:hAnsi="宋体"/>
          <w:color w:val="000000"/>
          <w:sz w:val="24"/>
        </w:rPr>
      </w:pPr>
      <w:r>
        <w:rPr>
          <w:rFonts w:hint="eastAsia" w:ascii="宋体" w:hAnsi="宋体"/>
          <w:color w:val="000000"/>
          <w:sz w:val="24"/>
        </w:rPr>
        <w:t>甲方未按合同约定支付货款，在乙方书面提出交涉后,20个工作日内仍未支付的。</w:t>
      </w:r>
    </w:p>
    <w:p>
      <w:pPr>
        <w:pStyle w:val="144"/>
        <w:numPr>
          <w:ilvl w:val="0"/>
          <w:numId w:val="4"/>
        </w:numPr>
        <w:spacing w:line="360" w:lineRule="auto"/>
        <w:ind w:firstLineChars="0"/>
        <w:rPr>
          <w:rFonts w:ascii="宋体" w:hAnsi="宋体"/>
          <w:color w:val="000000"/>
          <w:sz w:val="24"/>
        </w:rPr>
      </w:pPr>
      <w:r>
        <w:rPr>
          <w:rFonts w:hint="eastAsia" w:ascii="宋体" w:hAnsi="宋体"/>
          <w:color w:val="000000"/>
          <w:sz w:val="24"/>
        </w:rPr>
        <w:t>甲方违反本合同约定的保密义务给乙方造成较大损失的.</w:t>
      </w:r>
    </w:p>
    <w:p>
      <w:pPr>
        <w:spacing w:line="360" w:lineRule="auto"/>
        <w:rPr>
          <w:rFonts w:ascii="宋体" w:hAnsi="宋体"/>
          <w:color w:val="000000"/>
          <w:sz w:val="24"/>
        </w:rPr>
      </w:pPr>
      <w:r>
        <w:rPr>
          <w:rFonts w:hint="eastAsia" w:ascii="宋体" w:hAnsi="宋体"/>
          <w:color w:val="000000"/>
          <w:sz w:val="24"/>
        </w:rPr>
        <w:t>第四项；合同的终止，并不免除违约方支付违约金和赔偿损失等责任。</w:t>
      </w:r>
    </w:p>
    <w:p>
      <w:pPr>
        <w:spacing w:line="360" w:lineRule="auto"/>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12" w:name="_Toc472091152"/>
      <w:r>
        <w:rPr>
          <w:rFonts w:hint="eastAsia" w:hAnsi="宋体"/>
          <w:color w:val="000000"/>
          <w:sz w:val="24"/>
        </w:rPr>
        <w:t>第十三条：不可抗力</w:t>
      </w:r>
      <w:bookmarkEnd w:id="12"/>
    </w:p>
    <w:p>
      <w:pPr>
        <w:spacing w:line="360" w:lineRule="auto"/>
        <w:rPr>
          <w:rFonts w:ascii="宋体" w:hAnsi="宋体"/>
          <w:color w:val="000000"/>
          <w:sz w:val="24"/>
        </w:rPr>
      </w:pPr>
      <w:r>
        <w:rPr>
          <w:rFonts w:hint="eastAsia" w:ascii="宋体" w:hAnsi="宋体"/>
          <w:color w:val="000000"/>
          <w:sz w:val="24"/>
        </w:rPr>
        <w:t>第一项：本合同所称的不可抗力，是双方在订立本合同时不能预见、不能避免且不能克服的客观情况。可能但不限于由于传染病的传播,导致顾问和项目所在地的政府颁布的各项管理方法.</w:t>
      </w:r>
    </w:p>
    <w:p>
      <w:pPr>
        <w:spacing w:line="360" w:lineRule="auto"/>
        <w:rPr>
          <w:rFonts w:ascii="宋体" w:hAnsi="宋体"/>
          <w:color w:val="000000"/>
          <w:sz w:val="24"/>
        </w:rPr>
      </w:pPr>
      <w:r>
        <w:rPr>
          <w:rFonts w:hint="eastAsia" w:ascii="宋体" w:hAnsi="宋体"/>
          <w:color w:val="000000"/>
          <w:sz w:val="24"/>
        </w:rPr>
        <w:t>第二项：本合同任何一方由于不可抗力的原因不能履行合同时，应及时以书面形式向对方通报不能履行或不能完全履行的理由，并在十五日内提供证明，根据不可抗力的影响，允许延期履行、部分履行或者不履行合同，并根据情况可部分或全部免于承担违约责任。</w:t>
      </w:r>
    </w:p>
    <w:p>
      <w:pPr>
        <w:spacing w:line="360" w:lineRule="auto"/>
        <w:rPr>
          <w:rFonts w:ascii="宋体" w:hAnsi="宋体"/>
          <w:color w:val="000000"/>
          <w:sz w:val="24"/>
        </w:rPr>
      </w:pPr>
      <w:r>
        <w:rPr>
          <w:rFonts w:hint="eastAsia" w:ascii="宋体" w:hAnsi="宋体"/>
          <w:color w:val="000000"/>
          <w:sz w:val="24"/>
        </w:rPr>
        <w:t>第三项：任何一方延期履约后发生的不可抗力，不能免除责任。</w:t>
      </w:r>
    </w:p>
    <w:p>
      <w:pPr>
        <w:spacing w:line="360" w:lineRule="auto"/>
        <w:rPr>
          <w:rFonts w:ascii="宋体" w:hAnsi="宋体"/>
          <w:color w:val="000000"/>
          <w:sz w:val="24"/>
        </w:rPr>
      </w:pPr>
    </w:p>
    <w:p>
      <w:pPr>
        <w:pStyle w:val="3"/>
        <w:keepNext/>
        <w:adjustRightInd w:val="0"/>
        <w:snapToGrid w:val="0"/>
        <w:spacing w:before="0" w:line="360" w:lineRule="auto"/>
        <w:jc w:val="left"/>
        <w:textAlignment w:val="baseline"/>
        <w:rPr>
          <w:rFonts w:hAnsi="宋体"/>
          <w:color w:val="000000"/>
          <w:sz w:val="24"/>
        </w:rPr>
      </w:pPr>
      <w:bookmarkStart w:id="13" w:name="_Toc472091153"/>
      <w:r>
        <w:rPr>
          <w:rFonts w:hint="eastAsia" w:hAnsi="宋体"/>
          <w:color w:val="000000"/>
          <w:sz w:val="24"/>
        </w:rPr>
        <w:t>第十四条：争议解决</w:t>
      </w:r>
      <w:bookmarkEnd w:id="13"/>
    </w:p>
    <w:p>
      <w:pPr>
        <w:spacing w:line="360" w:lineRule="auto"/>
        <w:jc w:val="left"/>
        <w:rPr>
          <w:rFonts w:ascii="宋体" w:hAnsi="宋体"/>
          <w:b/>
          <w:color w:val="000000"/>
          <w:sz w:val="24"/>
        </w:rPr>
      </w:pPr>
      <w:r>
        <w:rPr>
          <w:rFonts w:hint="eastAsia" w:ascii="宋体" w:hAnsi="宋体"/>
          <w:color w:val="000000"/>
          <w:sz w:val="24"/>
        </w:rPr>
        <w:t>本合同如有未尽事宜或任何争议，由甲、乙双方协商解决；协商不成的由甲方所在地法院管辖。</w:t>
      </w:r>
    </w:p>
    <w:p>
      <w:pPr>
        <w:pStyle w:val="3"/>
        <w:keepNext/>
        <w:adjustRightInd w:val="0"/>
        <w:snapToGrid w:val="0"/>
        <w:spacing w:before="0" w:line="360" w:lineRule="auto"/>
        <w:jc w:val="left"/>
        <w:textAlignment w:val="baseline"/>
        <w:rPr>
          <w:rFonts w:hAnsi="宋体"/>
          <w:color w:val="000000"/>
          <w:sz w:val="24"/>
        </w:rPr>
      </w:pPr>
      <w:bookmarkStart w:id="14" w:name="_Toc472091154"/>
      <w:r>
        <w:rPr>
          <w:rFonts w:hint="eastAsia" w:hAnsi="宋体"/>
          <w:color w:val="000000"/>
          <w:sz w:val="24"/>
        </w:rPr>
        <w:t>第十五条：其它</w:t>
      </w:r>
      <w:bookmarkEnd w:id="14"/>
    </w:p>
    <w:p>
      <w:pPr>
        <w:spacing w:line="360" w:lineRule="auto"/>
        <w:rPr>
          <w:rFonts w:ascii="宋体" w:hAnsi="宋体"/>
          <w:color w:val="000000"/>
          <w:sz w:val="24"/>
        </w:rPr>
      </w:pPr>
      <w:r>
        <w:rPr>
          <w:rFonts w:hint="eastAsia" w:ascii="宋体" w:hAnsi="宋体"/>
          <w:color w:val="000000"/>
          <w:sz w:val="24"/>
        </w:rPr>
        <w:t>第一项：任何对本合同及附件的修改、变更必须以书面形式作出，双方确认并同意后方可生效。</w:t>
      </w:r>
    </w:p>
    <w:p>
      <w:pPr>
        <w:spacing w:line="360" w:lineRule="auto"/>
        <w:rPr>
          <w:rFonts w:ascii="宋体" w:hAnsi="宋体"/>
          <w:color w:val="000000"/>
          <w:sz w:val="24"/>
        </w:rPr>
      </w:pPr>
      <w:r>
        <w:rPr>
          <w:rFonts w:hint="eastAsia" w:ascii="宋体" w:hAnsi="宋体"/>
          <w:color w:val="000000"/>
          <w:sz w:val="24"/>
        </w:rPr>
        <w:t>第二项：《SOW》作为本合同附件，是本合同的重要组成部分，与本合同具有同等法律效力。附件内容与本合同内容冲突的，有关价格、付款方式、争议解决方式、违约责任约定以本合同内容为准，其它条款以《</w:t>
      </w:r>
      <w:r>
        <w:rPr>
          <w:rFonts w:ascii="宋体" w:hAnsi="宋体"/>
          <w:color w:val="000000"/>
          <w:sz w:val="24"/>
        </w:rPr>
        <w:t>SOW</w:t>
      </w:r>
      <w:r>
        <w:rPr>
          <w:rFonts w:hint="eastAsia" w:ascii="宋体" w:hAnsi="宋体"/>
          <w:color w:val="000000"/>
          <w:sz w:val="24"/>
        </w:rPr>
        <w:t>》内容为准。</w:t>
      </w:r>
    </w:p>
    <w:p>
      <w:pPr>
        <w:spacing w:line="360" w:lineRule="auto"/>
        <w:rPr>
          <w:rFonts w:ascii="宋体" w:hAnsi="宋体"/>
          <w:color w:val="000000"/>
          <w:sz w:val="24"/>
        </w:rPr>
      </w:pPr>
      <w:r>
        <w:rPr>
          <w:rFonts w:hint="eastAsia" w:ascii="宋体" w:hAnsi="宋体"/>
          <w:color w:val="000000"/>
          <w:sz w:val="24"/>
        </w:rPr>
        <w:t>第三项：本合同一式2份，甲方持1份，乙方持1份。自甲、乙双方（盖章）之日起生效，质保期满后，本合同自动解除。</w:t>
      </w:r>
    </w:p>
    <w:p>
      <w:pPr>
        <w:spacing w:line="360" w:lineRule="auto"/>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 xml:space="preserve">甲方：北京光华荣昌汽车部件有限公司       乙方： 上海快意信息科技有限公司 </w:t>
      </w:r>
    </w:p>
    <w:p>
      <w:pPr>
        <w:spacing w:line="480" w:lineRule="auto"/>
        <w:rPr>
          <w:rFonts w:ascii="宋体" w:hAnsi="宋体"/>
          <w:color w:val="000000"/>
          <w:sz w:val="24"/>
        </w:rPr>
      </w:pPr>
      <w:r>
        <w:rPr>
          <w:rFonts w:hint="eastAsia" w:ascii="宋体" w:hAnsi="宋体"/>
          <w:color w:val="000000"/>
          <w:sz w:val="24"/>
        </w:rPr>
        <w:t>法定代表人（授权委托人）：                  法定代表人（授权委托人）：</w:t>
      </w:r>
    </w:p>
    <w:p>
      <w:pPr>
        <w:spacing w:line="480" w:lineRule="auto"/>
        <w:rPr>
          <w:rFonts w:ascii="宋体" w:hAnsi="宋体" w:cs="宋体"/>
          <w:color w:val="000000"/>
          <w:kern w:val="0"/>
          <w:sz w:val="24"/>
        </w:rPr>
      </w:pPr>
      <w:r>
        <w:rPr>
          <w:rFonts w:hint="eastAsia" w:ascii="宋体" w:hAnsi="宋体"/>
          <w:color w:val="000000"/>
          <w:szCs w:val="21"/>
        </w:rPr>
        <w:t xml:space="preserve">地址： </w:t>
      </w:r>
      <w:r>
        <w:rPr>
          <w:rFonts w:ascii="宋体" w:hAnsi="宋体"/>
          <w:color w:val="000000"/>
          <w:szCs w:val="21"/>
        </w:rPr>
        <w:t xml:space="preserve">                           </w:t>
      </w:r>
      <w:r>
        <w:rPr>
          <w:rFonts w:hint="eastAsia" w:ascii="宋体" w:hAnsi="宋体" w:cs="宋体"/>
          <w:color w:val="000000"/>
          <w:kern w:val="0"/>
          <w:sz w:val="24"/>
        </w:rPr>
        <w:t xml:space="preserve">            </w:t>
      </w:r>
      <w:r>
        <w:rPr>
          <w:rFonts w:hint="eastAsia" w:ascii="宋体" w:hAnsi="宋体"/>
          <w:color w:val="000000"/>
          <w:szCs w:val="21"/>
        </w:rPr>
        <w:t>地址</w:t>
      </w:r>
      <w:r>
        <w:rPr>
          <w:rFonts w:hint="eastAsia" w:ascii="宋体" w:hAnsi="宋体" w:cs="宋体"/>
          <w:color w:val="000000"/>
          <w:kern w:val="0"/>
          <w:sz w:val="24"/>
        </w:rPr>
        <w:t>：上海闵虹路166号T3-1102</w:t>
      </w:r>
    </w:p>
    <w:p>
      <w:pPr>
        <w:widowControl/>
        <w:jc w:val="left"/>
        <w:rPr>
          <w:rFonts w:ascii="宋体" w:hAnsi="宋体" w:cs="宋体"/>
          <w:color w:val="000000"/>
          <w:kern w:val="0"/>
          <w:sz w:val="24"/>
        </w:rPr>
      </w:pPr>
    </w:p>
    <w:sectPr>
      <w:footerReference r:id="rId6" w:type="first"/>
      <w:headerReference r:id="rId3" w:type="default"/>
      <w:footerReference r:id="rId4" w:type="default"/>
      <w:footerReference r:id="rId5" w:type="even"/>
      <w:pgSz w:w="11906" w:h="16838"/>
      <w:pgMar w:top="1418" w:right="1418" w:bottom="1418" w:left="1701" w:header="851" w:footer="992" w:gutter="0"/>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3"/>
      </w:rPr>
    </w:pPr>
    <w:r>
      <w:fldChar w:fldCharType="begin"/>
    </w:r>
    <w:r>
      <w:rPr>
        <w:rStyle w:val="33"/>
      </w:rPr>
      <w:instrText xml:space="preserve">PAGE  </w:instrText>
    </w:r>
    <w:r>
      <w:fldChar w:fldCharType="separate"/>
    </w:r>
    <w:r>
      <w:rPr>
        <w:rStyle w:val="33"/>
      </w:rPr>
      <w:t>8</w:t>
    </w:r>
    <w:r>
      <w:fldChar w:fldCharType="end"/>
    </w:r>
  </w:p>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3"/>
      </w:rPr>
    </w:pPr>
    <w:r>
      <w:fldChar w:fldCharType="begin"/>
    </w:r>
    <w:r>
      <w:rPr>
        <w:rStyle w:val="33"/>
      </w:rPr>
      <w:instrText xml:space="preserve">PAGE  </w:instrTex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rPr>
      <w:t>-</w:t>
    </w:r>
    <w:r>
      <w:fldChar w:fldCharType="begin"/>
    </w:r>
    <w:r>
      <w:instrText xml:space="preserve">PAGE   \* MERGEFORMAT</w:instrText>
    </w:r>
    <w:r>
      <w:fldChar w:fldCharType="separate"/>
    </w:r>
    <w:r>
      <w:t>30</w:t>
    </w:r>
    <w:r>
      <w:fldChar w:fldCharType="end"/>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pPr>
    <w:r>
      <w:rPr>
        <w:lang w:val="en-US"/>
      </w:rPr>
      <w:drawing>
        <wp:inline distT="0" distB="0" distL="0" distR="0">
          <wp:extent cx="1079500" cy="596900"/>
          <wp:effectExtent l="0" t="0" r="6350" b="0"/>
          <wp:docPr id="1" name="图片 1" desc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950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3360"/>
    <w:multiLevelType w:val="multilevel"/>
    <w:tmpl w:val="4A543360"/>
    <w:lvl w:ilvl="0" w:tentative="0">
      <w:start w:val="1"/>
      <w:numFmt w:val="japaneseCounting"/>
      <w:lvlText w:val="%1、"/>
      <w:lvlJc w:val="left"/>
      <w:pPr>
        <w:ind w:left="1330" w:hanging="480"/>
      </w:pPr>
    </w:lvl>
    <w:lvl w:ilvl="1" w:tentative="0">
      <w:start w:val="1"/>
      <w:numFmt w:val="decimal"/>
      <w:lvlText w:val="%2、"/>
      <w:lvlJc w:val="left"/>
      <w:pPr>
        <w:ind w:left="1690" w:hanging="420"/>
      </w:pPr>
    </w:lvl>
    <w:lvl w:ilvl="2" w:tentative="0">
      <w:start w:val="1"/>
      <w:numFmt w:val="decimal"/>
      <w:lvlText w:val="%3)"/>
      <w:lvlJc w:val="lef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890" w:hanging="36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
    <w:nsid w:val="648F18A4"/>
    <w:multiLevelType w:val="multilevel"/>
    <w:tmpl w:val="648F18A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9D4D23"/>
    <w:multiLevelType w:val="multilevel"/>
    <w:tmpl w:val="6E9D4D23"/>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sz w:val="30"/>
      </w:rPr>
    </w:lvl>
    <w:lvl w:ilvl="2" w:tentative="0">
      <w:start w:val="2"/>
      <w:numFmt w:val="decimal"/>
      <w:lvlText w:val="%1.%2.%3."/>
      <w:lvlJc w:val="left"/>
      <w:pPr>
        <w:tabs>
          <w:tab w:val="left" w:pos="0"/>
        </w:tabs>
        <w:ind w:left="0" w:firstLine="0"/>
      </w:pPr>
      <w:rPr>
        <w:rFonts w:hint="eastAsia" w:eastAsia="黑体"/>
        <w:b/>
        <w:i w:val="0"/>
        <w:color w:val="auto"/>
        <w:sz w:val="30"/>
      </w:rPr>
    </w:lvl>
    <w:lvl w:ilvl="3" w:tentative="0">
      <w:start w:val="1"/>
      <w:numFmt w:val="decimal"/>
      <w:pStyle w:val="138"/>
      <w:lvlText w:val="%1.%2.%3.%4."/>
      <w:lvlJc w:val="left"/>
      <w:pPr>
        <w:tabs>
          <w:tab w:val="left" w:pos="851"/>
        </w:tabs>
        <w:ind w:left="851" w:hanging="851"/>
      </w:pPr>
      <w:rPr>
        <w:rFonts w:hint="eastAsia"/>
        <w:sz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739D10A7"/>
    <w:multiLevelType w:val="multilevel"/>
    <w:tmpl w:val="739D10A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an luo">
    <w15:presenceInfo w15:providerId="Windows Live" w15:userId="86c70935f7666e6d"/>
  </w15:person>
  <w15:person w15:author="苏东">
    <w15:presenceInfo w15:providerId="None" w15:userId="苏东"/>
  </w15:person>
  <w15:person w15:author="Administrator">
    <w15:presenceInfo w15:providerId="None" w15:userId="Administrator"/>
  </w15:person>
  <w15:person w15:author="苏东 [2]">
    <w15:presenceInfo w15:providerId="WPS Office" w15:userId="3708859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49"/>
    <w:rsid w:val="00000C74"/>
    <w:rsid w:val="000017B9"/>
    <w:rsid w:val="0000288D"/>
    <w:rsid w:val="00003625"/>
    <w:rsid w:val="000046FA"/>
    <w:rsid w:val="00004749"/>
    <w:rsid w:val="00004DE8"/>
    <w:rsid w:val="00005DC7"/>
    <w:rsid w:val="000069A5"/>
    <w:rsid w:val="00006C90"/>
    <w:rsid w:val="00006F13"/>
    <w:rsid w:val="000078BF"/>
    <w:rsid w:val="00007CFB"/>
    <w:rsid w:val="0001255A"/>
    <w:rsid w:val="00013066"/>
    <w:rsid w:val="00013912"/>
    <w:rsid w:val="0001550A"/>
    <w:rsid w:val="00016359"/>
    <w:rsid w:val="00016B49"/>
    <w:rsid w:val="00020235"/>
    <w:rsid w:val="00020535"/>
    <w:rsid w:val="000206EB"/>
    <w:rsid w:val="00022129"/>
    <w:rsid w:val="000226AE"/>
    <w:rsid w:val="00022918"/>
    <w:rsid w:val="00024563"/>
    <w:rsid w:val="00024A09"/>
    <w:rsid w:val="0002521B"/>
    <w:rsid w:val="000252D7"/>
    <w:rsid w:val="00025A83"/>
    <w:rsid w:val="0002710D"/>
    <w:rsid w:val="00030033"/>
    <w:rsid w:val="00031730"/>
    <w:rsid w:val="000328CB"/>
    <w:rsid w:val="000330B1"/>
    <w:rsid w:val="00033865"/>
    <w:rsid w:val="000364AA"/>
    <w:rsid w:val="00036BC8"/>
    <w:rsid w:val="00037A35"/>
    <w:rsid w:val="000419D9"/>
    <w:rsid w:val="00042134"/>
    <w:rsid w:val="00042B9B"/>
    <w:rsid w:val="00042DB1"/>
    <w:rsid w:val="000437FD"/>
    <w:rsid w:val="00043D04"/>
    <w:rsid w:val="00043D47"/>
    <w:rsid w:val="0004480F"/>
    <w:rsid w:val="00046E06"/>
    <w:rsid w:val="00047792"/>
    <w:rsid w:val="00047908"/>
    <w:rsid w:val="00050386"/>
    <w:rsid w:val="0005052E"/>
    <w:rsid w:val="00051FFA"/>
    <w:rsid w:val="0005250A"/>
    <w:rsid w:val="000540CC"/>
    <w:rsid w:val="00054B71"/>
    <w:rsid w:val="0005623F"/>
    <w:rsid w:val="000568B0"/>
    <w:rsid w:val="0005755A"/>
    <w:rsid w:val="00061214"/>
    <w:rsid w:val="00062669"/>
    <w:rsid w:val="00063353"/>
    <w:rsid w:val="00064128"/>
    <w:rsid w:val="00064400"/>
    <w:rsid w:val="00066217"/>
    <w:rsid w:val="000669F5"/>
    <w:rsid w:val="00067473"/>
    <w:rsid w:val="00070A25"/>
    <w:rsid w:val="000710D6"/>
    <w:rsid w:val="0007246D"/>
    <w:rsid w:val="00072BC2"/>
    <w:rsid w:val="0007304D"/>
    <w:rsid w:val="0007543B"/>
    <w:rsid w:val="00075C87"/>
    <w:rsid w:val="00076D47"/>
    <w:rsid w:val="00076E66"/>
    <w:rsid w:val="000774B4"/>
    <w:rsid w:val="000779F8"/>
    <w:rsid w:val="00077DD4"/>
    <w:rsid w:val="0008081A"/>
    <w:rsid w:val="00080CFA"/>
    <w:rsid w:val="0008102A"/>
    <w:rsid w:val="0008271F"/>
    <w:rsid w:val="00082946"/>
    <w:rsid w:val="00084BCA"/>
    <w:rsid w:val="0008622F"/>
    <w:rsid w:val="00087A69"/>
    <w:rsid w:val="00090CCF"/>
    <w:rsid w:val="00090F1D"/>
    <w:rsid w:val="00090F1E"/>
    <w:rsid w:val="00090FAD"/>
    <w:rsid w:val="0009187F"/>
    <w:rsid w:val="000920AD"/>
    <w:rsid w:val="00092B4B"/>
    <w:rsid w:val="00094640"/>
    <w:rsid w:val="00094972"/>
    <w:rsid w:val="000955C6"/>
    <w:rsid w:val="00096133"/>
    <w:rsid w:val="000972A0"/>
    <w:rsid w:val="000A02B8"/>
    <w:rsid w:val="000A1C56"/>
    <w:rsid w:val="000A21C6"/>
    <w:rsid w:val="000A2C4C"/>
    <w:rsid w:val="000A3579"/>
    <w:rsid w:val="000A3903"/>
    <w:rsid w:val="000A4415"/>
    <w:rsid w:val="000A465C"/>
    <w:rsid w:val="000A4B45"/>
    <w:rsid w:val="000A5B3B"/>
    <w:rsid w:val="000A5C7C"/>
    <w:rsid w:val="000A602D"/>
    <w:rsid w:val="000A60A5"/>
    <w:rsid w:val="000A6100"/>
    <w:rsid w:val="000A68A3"/>
    <w:rsid w:val="000A69D8"/>
    <w:rsid w:val="000A71B4"/>
    <w:rsid w:val="000A7734"/>
    <w:rsid w:val="000A77AB"/>
    <w:rsid w:val="000A77C7"/>
    <w:rsid w:val="000B00D9"/>
    <w:rsid w:val="000B1470"/>
    <w:rsid w:val="000B1A1D"/>
    <w:rsid w:val="000B22B5"/>
    <w:rsid w:val="000B3151"/>
    <w:rsid w:val="000B34E6"/>
    <w:rsid w:val="000B3E3B"/>
    <w:rsid w:val="000B3EAB"/>
    <w:rsid w:val="000B4584"/>
    <w:rsid w:val="000B48F6"/>
    <w:rsid w:val="000B4CD8"/>
    <w:rsid w:val="000B506B"/>
    <w:rsid w:val="000B525A"/>
    <w:rsid w:val="000B54E2"/>
    <w:rsid w:val="000B6009"/>
    <w:rsid w:val="000C0F08"/>
    <w:rsid w:val="000C2270"/>
    <w:rsid w:val="000C2ACA"/>
    <w:rsid w:val="000C30B7"/>
    <w:rsid w:val="000C3AB2"/>
    <w:rsid w:val="000C511A"/>
    <w:rsid w:val="000C6FBF"/>
    <w:rsid w:val="000C7DA8"/>
    <w:rsid w:val="000D0C6C"/>
    <w:rsid w:val="000D27F4"/>
    <w:rsid w:val="000D2CDB"/>
    <w:rsid w:val="000D38EB"/>
    <w:rsid w:val="000D419A"/>
    <w:rsid w:val="000D47AD"/>
    <w:rsid w:val="000D4D2F"/>
    <w:rsid w:val="000D5086"/>
    <w:rsid w:val="000D52AC"/>
    <w:rsid w:val="000D7D60"/>
    <w:rsid w:val="000E1BE3"/>
    <w:rsid w:val="000E1EFD"/>
    <w:rsid w:val="000E202F"/>
    <w:rsid w:val="000E2475"/>
    <w:rsid w:val="000E27D2"/>
    <w:rsid w:val="000E51D9"/>
    <w:rsid w:val="000E5A83"/>
    <w:rsid w:val="000E5E49"/>
    <w:rsid w:val="000F0D3B"/>
    <w:rsid w:val="000F136F"/>
    <w:rsid w:val="000F14D5"/>
    <w:rsid w:val="000F173C"/>
    <w:rsid w:val="000F1AF4"/>
    <w:rsid w:val="000F36DA"/>
    <w:rsid w:val="000F3D5F"/>
    <w:rsid w:val="000F4326"/>
    <w:rsid w:val="000F435B"/>
    <w:rsid w:val="000F45FA"/>
    <w:rsid w:val="000F4621"/>
    <w:rsid w:val="000F4683"/>
    <w:rsid w:val="000F4C9C"/>
    <w:rsid w:val="000F503E"/>
    <w:rsid w:val="000F645A"/>
    <w:rsid w:val="00102F84"/>
    <w:rsid w:val="001030EB"/>
    <w:rsid w:val="00103E58"/>
    <w:rsid w:val="001041E0"/>
    <w:rsid w:val="0010463C"/>
    <w:rsid w:val="00104F3B"/>
    <w:rsid w:val="001051B0"/>
    <w:rsid w:val="00105647"/>
    <w:rsid w:val="00105B2A"/>
    <w:rsid w:val="00106731"/>
    <w:rsid w:val="00106C99"/>
    <w:rsid w:val="001073CB"/>
    <w:rsid w:val="00107FBC"/>
    <w:rsid w:val="00110910"/>
    <w:rsid w:val="00110C20"/>
    <w:rsid w:val="00111171"/>
    <w:rsid w:val="00111380"/>
    <w:rsid w:val="001120B6"/>
    <w:rsid w:val="00112C40"/>
    <w:rsid w:val="001146AF"/>
    <w:rsid w:val="00114F7B"/>
    <w:rsid w:val="0011524F"/>
    <w:rsid w:val="001165BF"/>
    <w:rsid w:val="001170DF"/>
    <w:rsid w:val="00117885"/>
    <w:rsid w:val="00120BDA"/>
    <w:rsid w:val="001215DE"/>
    <w:rsid w:val="00121C93"/>
    <w:rsid w:val="00125778"/>
    <w:rsid w:val="00125B24"/>
    <w:rsid w:val="00125BBF"/>
    <w:rsid w:val="00125F40"/>
    <w:rsid w:val="00127F18"/>
    <w:rsid w:val="00127F58"/>
    <w:rsid w:val="00130595"/>
    <w:rsid w:val="00130EAD"/>
    <w:rsid w:val="00130F0E"/>
    <w:rsid w:val="001311BE"/>
    <w:rsid w:val="0013399E"/>
    <w:rsid w:val="00134737"/>
    <w:rsid w:val="00134EAB"/>
    <w:rsid w:val="0013516A"/>
    <w:rsid w:val="00135B7D"/>
    <w:rsid w:val="00135C84"/>
    <w:rsid w:val="00136FAA"/>
    <w:rsid w:val="00137087"/>
    <w:rsid w:val="00137633"/>
    <w:rsid w:val="00137905"/>
    <w:rsid w:val="00137E37"/>
    <w:rsid w:val="00140A43"/>
    <w:rsid w:val="00140D8B"/>
    <w:rsid w:val="001424C3"/>
    <w:rsid w:val="00142FEE"/>
    <w:rsid w:val="0014338E"/>
    <w:rsid w:val="00143501"/>
    <w:rsid w:val="001435FF"/>
    <w:rsid w:val="00145112"/>
    <w:rsid w:val="00145475"/>
    <w:rsid w:val="00145540"/>
    <w:rsid w:val="00145A86"/>
    <w:rsid w:val="00146389"/>
    <w:rsid w:val="00146403"/>
    <w:rsid w:val="00147C48"/>
    <w:rsid w:val="00147C5A"/>
    <w:rsid w:val="001500B6"/>
    <w:rsid w:val="001505AA"/>
    <w:rsid w:val="00150A57"/>
    <w:rsid w:val="00150C89"/>
    <w:rsid w:val="00150C97"/>
    <w:rsid w:val="001512AD"/>
    <w:rsid w:val="001515F4"/>
    <w:rsid w:val="00151DEA"/>
    <w:rsid w:val="00152856"/>
    <w:rsid w:val="001529F0"/>
    <w:rsid w:val="001540BD"/>
    <w:rsid w:val="001549C8"/>
    <w:rsid w:val="00154BB7"/>
    <w:rsid w:val="00155155"/>
    <w:rsid w:val="00156892"/>
    <w:rsid w:val="00156970"/>
    <w:rsid w:val="00160783"/>
    <w:rsid w:val="00160E92"/>
    <w:rsid w:val="001618EB"/>
    <w:rsid w:val="001627EA"/>
    <w:rsid w:val="00162D51"/>
    <w:rsid w:val="00163FE4"/>
    <w:rsid w:val="001648E1"/>
    <w:rsid w:val="00164EFC"/>
    <w:rsid w:val="001650B4"/>
    <w:rsid w:val="00165817"/>
    <w:rsid w:val="0016663E"/>
    <w:rsid w:val="00166B06"/>
    <w:rsid w:val="00166ED0"/>
    <w:rsid w:val="00167820"/>
    <w:rsid w:val="00167A32"/>
    <w:rsid w:val="0017006B"/>
    <w:rsid w:val="001727C8"/>
    <w:rsid w:val="00172A27"/>
    <w:rsid w:val="00173D6D"/>
    <w:rsid w:val="00175D8D"/>
    <w:rsid w:val="0017693E"/>
    <w:rsid w:val="0017714B"/>
    <w:rsid w:val="00177409"/>
    <w:rsid w:val="0017779E"/>
    <w:rsid w:val="001779B6"/>
    <w:rsid w:val="00177BEF"/>
    <w:rsid w:val="00177E06"/>
    <w:rsid w:val="00180EAE"/>
    <w:rsid w:val="001821E6"/>
    <w:rsid w:val="001825C4"/>
    <w:rsid w:val="00183269"/>
    <w:rsid w:val="001838D1"/>
    <w:rsid w:val="00183F83"/>
    <w:rsid w:val="00184718"/>
    <w:rsid w:val="00184DA8"/>
    <w:rsid w:val="001852E1"/>
    <w:rsid w:val="00185CBF"/>
    <w:rsid w:val="001868BF"/>
    <w:rsid w:val="00187AD8"/>
    <w:rsid w:val="001914F6"/>
    <w:rsid w:val="001917B3"/>
    <w:rsid w:val="00192191"/>
    <w:rsid w:val="00192704"/>
    <w:rsid w:val="00192D49"/>
    <w:rsid w:val="00193194"/>
    <w:rsid w:val="00193AD5"/>
    <w:rsid w:val="00193CA1"/>
    <w:rsid w:val="00193D05"/>
    <w:rsid w:val="00194491"/>
    <w:rsid w:val="00195BE2"/>
    <w:rsid w:val="00196239"/>
    <w:rsid w:val="00196BB9"/>
    <w:rsid w:val="001970C5"/>
    <w:rsid w:val="0019725B"/>
    <w:rsid w:val="00197384"/>
    <w:rsid w:val="00197E1F"/>
    <w:rsid w:val="001A0226"/>
    <w:rsid w:val="001A0508"/>
    <w:rsid w:val="001A54CF"/>
    <w:rsid w:val="001A55D6"/>
    <w:rsid w:val="001A5E70"/>
    <w:rsid w:val="001A696C"/>
    <w:rsid w:val="001A6BC9"/>
    <w:rsid w:val="001A7144"/>
    <w:rsid w:val="001A7A49"/>
    <w:rsid w:val="001A7A61"/>
    <w:rsid w:val="001A7BFE"/>
    <w:rsid w:val="001B024D"/>
    <w:rsid w:val="001B0278"/>
    <w:rsid w:val="001B06E0"/>
    <w:rsid w:val="001B1F32"/>
    <w:rsid w:val="001B2683"/>
    <w:rsid w:val="001B63E8"/>
    <w:rsid w:val="001B7EB1"/>
    <w:rsid w:val="001C01AB"/>
    <w:rsid w:val="001C0562"/>
    <w:rsid w:val="001C0B9F"/>
    <w:rsid w:val="001C0D1F"/>
    <w:rsid w:val="001C1160"/>
    <w:rsid w:val="001C1E82"/>
    <w:rsid w:val="001C2E89"/>
    <w:rsid w:val="001C3489"/>
    <w:rsid w:val="001C5802"/>
    <w:rsid w:val="001C653C"/>
    <w:rsid w:val="001C7D5E"/>
    <w:rsid w:val="001D0390"/>
    <w:rsid w:val="001D0A1A"/>
    <w:rsid w:val="001D0BDC"/>
    <w:rsid w:val="001D1DCA"/>
    <w:rsid w:val="001D1DE1"/>
    <w:rsid w:val="001D23B0"/>
    <w:rsid w:val="001D2718"/>
    <w:rsid w:val="001D2B00"/>
    <w:rsid w:val="001D4C0C"/>
    <w:rsid w:val="001D4F35"/>
    <w:rsid w:val="001D6234"/>
    <w:rsid w:val="001D677B"/>
    <w:rsid w:val="001D6B23"/>
    <w:rsid w:val="001D77BB"/>
    <w:rsid w:val="001D7984"/>
    <w:rsid w:val="001E0577"/>
    <w:rsid w:val="001E1937"/>
    <w:rsid w:val="001E2F73"/>
    <w:rsid w:val="001E3705"/>
    <w:rsid w:val="001E3B33"/>
    <w:rsid w:val="001E4CFC"/>
    <w:rsid w:val="001E53E8"/>
    <w:rsid w:val="001E6936"/>
    <w:rsid w:val="001E6F4B"/>
    <w:rsid w:val="001E7A35"/>
    <w:rsid w:val="001F01BB"/>
    <w:rsid w:val="001F0893"/>
    <w:rsid w:val="001F1885"/>
    <w:rsid w:val="001F1C85"/>
    <w:rsid w:val="001F247D"/>
    <w:rsid w:val="001F2ACB"/>
    <w:rsid w:val="001F3229"/>
    <w:rsid w:val="001F47A5"/>
    <w:rsid w:val="001F4924"/>
    <w:rsid w:val="001F6684"/>
    <w:rsid w:val="001F7039"/>
    <w:rsid w:val="001F753B"/>
    <w:rsid w:val="001F7E72"/>
    <w:rsid w:val="00201089"/>
    <w:rsid w:val="002025F1"/>
    <w:rsid w:val="00202C91"/>
    <w:rsid w:val="00203B2E"/>
    <w:rsid w:val="00203D0F"/>
    <w:rsid w:val="0020406D"/>
    <w:rsid w:val="00204702"/>
    <w:rsid w:val="00210A9E"/>
    <w:rsid w:val="0021224A"/>
    <w:rsid w:val="0021231B"/>
    <w:rsid w:val="002124E7"/>
    <w:rsid w:val="00212F92"/>
    <w:rsid w:val="00213338"/>
    <w:rsid w:val="0021337B"/>
    <w:rsid w:val="002146B3"/>
    <w:rsid w:val="00214FB8"/>
    <w:rsid w:val="002151D5"/>
    <w:rsid w:val="002160B7"/>
    <w:rsid w:val="00217523"/>
    <w:rsid w:val="00220A0E"/>
    <w:rsid w:val="002217EF"/>
    <w:rsid w:val="00222D0D"/>
    <w:rsid w:val="0022341C"/>
    <w:rsid w:val="00224436"/>
    <w:rsid w:val="002257F7"/>
    <w:rsid w:val="00225EA2"/>
    <w:rsid w:val="0022603D"/>
    <w:rsid w:val="00226088"/>
    <w:rsid w:val="00226A12"/>
    <w:rsid w:val="0022739A"/>
    <w:rsid w:val="00227F5B"/>
    <w:rsid w:val="002304E9"/>
    <w:rsid w:val="00230FC8"/>
    <w:rsid w:val="00231820"/>
    <w:rsid w:val="00232A7B"/>
    <w:rsid w:val="0023682C"/>
    <w:rsid w:val="00237138"/>
    <w:rsid w:val="002404F3"/>
    <w:rsid w:val="0024078F"/>
    <w:rsid w:val="00242155"/>
    <w:rsid w:val="00242A22"/>
    <w:rsid w:val="00242AA6"/>
    <w:rsid w:val="00243050"/>
    <w:rsid w:val="002445FC"/>
    <w:rsid w:val="00244719"/>
    <w:rsid w:val="002451B6"/>
    <w:rsid w:val="00245EEE"/>
    <w:rsid w:val="00245FAD"/>
    <w:rsid w:val="0024643D"/>
    <w:rsid w:val="00246A71"/>
    <w:rsid w:val="00246CB4"/>
    <w:rsid w:val="00246E6B"/>
    <w:rsid w:val="002518AB"/>
    <w:rsid w:val="00251B9C"/>
    <w:rsid w:val="00251FEE"/>
    <w:rsid w:val="002522E3"/>
    <w:rsid w:val="002530CA"/>
    <w:rsid w:val="0025324F"/>
    <w:rsid w:val="0025391D"/>
    <w:rsid w:val="002546DF"/>
    <w:rsid w:val="00254A39"/>
    <w:rsid w:val="00256509"/>
    <w:rsid w:val="00256D86"/>
    <w:rsid w:val="0026088E"/>
    <w:rsid w:val="002612D9"/>
    <w:rsid w:val="002620A6"/>
    <w:rsid w:val="00263931"/>
    <w:rsid w:val="002646FD"/>
    <w:rsid w:val="00264A9F"/>
    <w:rsid w:val="00264D6B"/>
    <w:rsid w:val="00265472"/>
    <w:rsid w:val="0026598E"/>
    <w:rsid w:val="00265E88"/>
    <w:rsid w:val="002667C2"/>
    <w:rsid w:val="00266F63"/>
    <w:rsid w:val="00270361"/>
    <w:rsid w:val="002707E3"/>
    <w:rsid w:val="002710FC"/>
    <w:rsid w:val="00271555"/>
    <w:rsid w:val="0027258E"/>
    <w:rsid w:val="0027310B"/>
    <w:rsid w:val="002735CC"/>
    <w:rsid w:val="0027390C"/>
    <w:rsid w:val="0027481C"/>
    <w:rsid w:val="00274E6F"/>
    <w:rsid w:val="0027565D"/>
    <w:rsid w:val="002759C5"/>
    <w:rsid w:val="00275DA9"/>
    <w:rsid w:val="00275F62"/>
    <w:rsid w:val="00276104"/>
    <w:rsid w:val="002762DE"/>
    <w:rsid w:val="0027681B"/>
    <w:rsid w:val="00277C9C"/>
    <w:rsid w:val="00277E6E"/>
    <w:rsid w:val="00280D17"/>
    <w:rsid w:val="00281ED1"/>
    <w:rsid w:val="00282B9C"/>
    <w:rsid w:val="00283480"/>
    <w:rsid w:val="00283589"/>
    <w:rsid w:val="00285D1A"/>
    <w:rsid w:val="00285F8D"/>
    <w:rsid w:val="0028646B"/>
    <w:rsid w:val="00286628"/>
    <w:rsid w:val="00287DB1"/>
    <w:rsid w:val="00290289"/>
    <w:rsid w:val="002909CF"/>
    <w:rsid w:val="00292014"/>
    <w:rsid w:val="0029218B"/>
    <w:rsid w:val="002922A9"/>
    <w:rsid w:val="00293375"/>
    <w:rsid w:val="002944FF"/>
    <w:rsid w:val="00294A36"/>
    <w:rsid w:val="00295519"/>
    <w:rsid w:val="00297290"/>
    <w:rsid w:val="00297A20"/>
    <w:rsid w:val="00297B69"/>
    <w:rsid w:val="002A039D"/>
    <w:rsid w:val="002A051C"/>
    <w:rsid w:val="002A05DC"/>
    <w:rsid w:val="002A0C00"/>
    <w:rsid w:val="002A155F"/>
    <w:rsid w:val="002A174F"/>
    <w:rsid w:val="002A1DA9"/>
    <w:rsid w:val="002A2606"/>
    <w:rsid w:val="002A2721"/>
    <w:rsid w:val="002A2894"/>
    <w:rsid w:val="002A3A4B"/>
    <w:rsid w:val="002A3CA1"/>
    <w:rsid w:val="002A3DB9"/>
    <w:rsid w:val="002A418E"/>
    <w:rsid w:val="002A4E5F"/>
    <w:rsid w:val="002A4F24"/>
    <w:rsid w:val="002A6E75"/>
    <w:rsid w:val="002A7FF6"/>
    <w:rsid w:val="002B011D"/>
    <w:rsid w:val="002B0250"/>
    <w:rsid w:val="002B0757"/>
    <w:rsid w:val="002B101A"/>
    <w:rsid w:val="002B187B"/>
    <w:rsid w:val="002B2191"/>
    <w:rsid w:val="002B28B7"/>
    <w:rsid w:val="002B3736"/>
    <w:rsid w:val="002B5008"/>
    <w:rsid w:val="002B5424"/>
    <w:rsid w:val="002B64B1"/>
    <w:rsid w:val="002B6E2E"/>
    <w:rsid w:val="002B7C66"/>
    <w:rsid w:val="002C0212"/>
    <w:rsid w:val="002C06FD"/>
    <w:rsid w:val="002C1549"/>
    <w:rsid w:val="002C19ED"/>
    <w:rsid w:val="002C1A7B"/>
    <w:rsid w:val="002C1CF7"/>
    <w:rsid w:val="002C2077"/>
    <w:rsid w:val="002C264D"/>
    <w:rsid w:val="002C2709"/>
    <w:rsid w:val="002C5AFC"/>
    <w:rsid w:val="002C5CAA"/>
    <w:rsid w:val="002C684C"/>
    <w:rsid w:val="002C6A81"/>
    <w:rsid w:val="002C6C9D"/>
    <w:rsid w:val="002C729F"/>
    <w:rsid w:val="002C7826"/>
    <w:rsid w:val="002C7F9B"/>
    <w:rsid w:val="002C7FA1"/>
    <w:rsid w:val="002D2A11"/>
    <w:rsid w:val="002D31CC"/>
    <w:rsid w:val="002D4392"/>
    <w:rsid w:val="002D46A9"/>
    <w:rsid w:val="002D7163"/>
    <w:rsid w:val="002D7478"/>
    <w:rsid w:val="002D7519"/>
    <w:rsid w:val="002D75E0"/>
    <w:rsid w:val="002D7815"/>
    <w:rsid w:val="002D7A01"/>
    <w:rsid w:val="002E070B"/>
    <w:rsid w:val="002E17A8"/>
    <w:rsid w:val="002E2045"/>
    <w:rsid w:val="002E231F"/>
    <w:rsid w:val="002E3DA3"/>
    <w:rsid w:val="002E3EBB"/>
    <w:rsid w:val="002E4A6B"/>
    <w:rsid w:val="002E58BF"/>
    <w:rsid w:val="002E63A8"/>
    <w:rsid w:val="002F0D2B"/>
    <w:rsid w:val="002F15D3"/>
    <w:rsid w:val="002F1C27"/>
    <w:rsid w:val="002F1CFE"/>
    <w:rsid w:val="002F244D"/>
    <w:rsid w:val="002F2D59"/>
    <w:rsid w:val="002F467A"/>
    <w:rsid w:val="002F5206"/>
    <w:rsid w:val="002F6F6F"/>
    <w:rsid w:val="002F746F"/>
    <w:rsid w:val="002F74A5"/>
    <w:rsid w:val="00300D34"/>
    <w:rsid w:val="00301ADD"/>
    <w:rsid w:val="00303C71"/>
    <w:rsid w:val="00303C7E"/>
    <w:rsid w:val="003042CF"/>
    <w:rsid w:val="003046F3"/>
    <w:rsid w:val="00304794"/>
    <w:rsid w:val="00304958"/>
    <w:rsid w:val="00304EA3"/>
    <w:rsid w:val="00306A17"/>
    <w:rsid w:val="00310647"/>
    <w:rsid w:val="00310725"/>
    <w:rsid w:val="0031157E"/>
    <w:rsid w:val="003134D6"/>
    <w:rsid w:val="0031429B"/>
    <w:rsid w:val="003153B2"/>
    <w:rsid w:val="00315C82"/>
    <w:rsid w:val="00315D45"/>
    <w:rsid w:val="0031721F"/>
    <w:rsid w:val="003200DE"/>
    <w:rsid w:val="003204E2"/>
    <w:rsid w:val="00323037"/>
    <w:rsid w:val="00323E90"/>
    <w:rsid w:val="00323F73"/>
    <w:rsid w:val="0032516A"/>
    <w:rsid w:val="00325615"/>
    <w:rsid w:val="00326EAD"/>
    <w:rsid w:val="0032718C"/>
    <w:rsid w:val="00327B00"/>
    <w:rsid w:val="00327DDA"/>
    <w:rsid w:val="003309B2"/>
    <w:rsid w:val="00330DFB"/>
    <w:rsid w:val="00331980"/>
    <w:rsid w:val="00332E86"/>
    <w:rsid w:val="00333277"/>
    <w:rsid w:val="0033351D"/>
    <w:rsid w:val="003336B8"/>
    <w:rsid w:val="00333E07"/>
    <w:rsid w:val="00334042"/>
    <w:rsid w:val="0033483B"/>
    <w:rsid w:val="00335659"/>
    <w:rsid w:val="00335BC9"/>
    <w:rsid w:val="00335EF0"/>
    <w:rsid w:val="003362A5"/>
    <w:rsid w:val="0033770F"/>
    <w:rsid w:val="00340406"/>
    <w:rsid w:val="003405D2"/>
    <w:rsid w:val="00341B3B"/>
    <w:rsid w:val="00342166"/>
    <w:rsid w:val="00342C71"/>
    <w:rsid w:val="00342EBC"/>
    <w:rsid w:val="0034372E"/>
    <w:rsid w:val="00343EA4"/>
    <w:rsid w:val="00344040"/>
    <w:rsid w:val="00344356"/>
    <w:rsid w:val="00344AC3"/>
    <w:rsid w:val="0034552A"/>
    <w:rsid w:val="003455CE"/>
    <w:rsid w:val="00345B16"/>
    <w:rsid w:val="00345F75"/>
    <w:rsid w:val="003464AE"/>
    <w:rsid w:val="00346B1A"/>
    <w:rsid w:val="00346CE9"/>
    <w:rsid w:val="0034788E"/>
    <w:rsid w:val="00347ECD"/>
    <w:rsid w:val="0035083F"/>
    <w:rsid w:val="00351731"/>
    <w:rsid w:val="0035221C"/>
    <w:rsid w:val="00353227"/>
    <w:rsid w:val="003533F2"/>
    <w:rsid w:val="00354568"/>
    <w:rsid w:val="0035473F"/>
    <w:rsid w:val="0035549F"/>
    <w:rsid w:val="00356186"/>
    <w:rsid w:val="00356554"/>
    <w:rsid w:val="003566EE"/>
    <w:rsid w:val="00357B81"/>
    <w:rsid w:val="00357C04"/>
    <w:rsid w:val="00360C73"/>
    <w:rsid w:val="00361809"/>
    <w:rsid w:val="0036191F"/>
    <w:rsid w:val="00361973"/>
    <w:rsid w:val="00362637"/>
    <w:rsid w:val="0036312D"/>
    <w:rsid w:val="0036326F"/>
    <w:rsid w:val="00363643"/>
    <w:rsid w:val="00363C5E"/>
    <w:rsid w:val="003651A1"/>
    <w:rsid w:val="00365293"/>
    <w:rsid w:val="00365425"/>
    <w:rsid w:val="00366207"/>
    <w:rsid w:val="00366A79"/>
    <w:rsid w:val="0037021E"/>
    <w:rsid w:val="00370799"/>
    <w:rsid w:val="00370B97"/>
    <w:rsid w:val="00372FE8"/>
    <w:rsid w:val="0037312A"/>
    <w:rsid w:val="003740AC"/>
    <w:rsid w:val="00374174"/>
    <w:rsid w:val="00374795"/>
    <w:rsid w:val="003749DF"/>
    <w:rsid w:val="00374A31"/>
    <w:rsid w:val="0037532D"/>
    <w:rsid w:val="00375BB8"/>
    <w:rsid w:val="00376183"/>
    <w:rsid w:val="00376E9C"/>
    <w:rsid w:val="0037752E"/>
    <w:rsid w:val="00380312"/>
    <w:rsid w:val="0038177A"/>
    <w:rsid w:val="00382D85"/>
    <w:rsid w:val="00385F5B"/>
    <w:rsid w:val="00390967"/>
    <w:rsid w:val="00390B16"/>
    <w:rsid w:val="00390C9A"/>
    <w:rsid w:val="00392450"/>
    <w:rsid w:val="00392562"/>
    <w:rsid w:val="0039290F"/>
    <w:rsid w:val="00393430"/>
    <w:rsid w:val="00393C30"/>
    <w:rsid w:val="00394C68"/>
    <w:rsid w:val="003956A1"/>
    <w:rsid w:val="00395FCF"/>
    <w:rsid w:val="00396447"/>
    <w:rsid w:val="0039792D"/>
    <w:rsid w:val="00397A41"/>
    <w:rsid w:val="003A0890"/>
    <w:rsid w:val="003A1618"/>
    <w:rsid w:val="003A171A"/>
    <w:rsid w:val="003A28FD"/>
    <w:rsid w:val="003A2E97"/>
    <w:rsid w:val="003A335A"/>
    <w:rsid w:val="003A41D5"/>
    <w:rsid w:val="003A427C"/>
    <w:rsid w:val="003A4656"/>
    <w:rsid w:val="003A615F"/>
    <w:rsid w:val="003A6B8E"/>
    <w:rsid w:val="003A717E"/>
    <w:rsid w:val="003A7985"/>
    <w:rsid w:val="003B0088"/>
    <w:rsid w:val="003B0E05"/>
    <w:rsid w:val="003B1420"/>
    <w:rsid w:val="003B1484"/>
    <w:rsid w:val="003B2F54"/>
    <w:rsid w:val="003B2FC8"/>
    <w:rsid w:val="003B338A"/>
    <w:rsid w:val="003B3D62"/>
    <w:rsid w:val="003B4A7F"/>
    <w:rsid w:val="003B4C24"/>
    <w:rsid w:val="003B5E0D"/>
    <w:rsid w:val="003B644F"/>
    <w:rsid w:val="003B6E35"/>
    <w:rsid w:val="003B762D"/>
    <w:rsid w:val="003B7E67"/>
    <w:rsid w:val="003B7EDF"/>
    <w:rsid w:val="003C3375"/>
    <w:rsid w:val="003C3A47"/>
    <w:rsid w:val="003C47B9"/>
    <w:rsid w:val="003C4E2E"/>
    <w:rsid w:val="003C5202"/>
    <w:rsid w:val="003C622D"/>
    <w:rsid w:val="003C648C"/>
    <w:rsid w:val="003C64F5"/>
    <w:rsid w:val="003D0896"/>
    <w:rsid w:val="003D0A8D"/>
    <w:rsid w:val="003D0EF2"/>
    <w:rsid w:val="003D2608"/>
    <w:rsid w:val="003D26A5"/>
    <w:rsid w:val="003D38F4"/>
    <w:rsid w:val="003D43D8"/>
    <w:rsid w:val="003D53A9"/>
    <w:rsid w:val="003D5A0C"/>
    <w:rsid w:val="003D62BB"/>
    <w:rsid w:val="003D6CB8"/>
    <w:rsid w:val="003D7030"/>
    <w:rsid w:val="003E067A"/>
    <w:rsid w:val="003E0B6D"/>
    <w:rsid w:val="003E0FE4"/>
    <w:rsid w:val="003E1B55"/>
    <w:rsid w:val="003E2211"/>
    <w:rsid w:val="003E2347"/>
    <w:rsid w:val="003E2B28"/>
    <w:rsid w:val="003E320A"/>
    <w:rsid w:val="003E36F1"/>
    <w:rsid w:val="003E3E9B"/>
    <w:rsid w:val="003E4C64"/>
    <w:rsid w:val="003E51FC"/>
    <w:rsid w:val="003E5730"/>
    <w:rsid w:val="003E58A7"/>
    <w:rsid w:val="003E5BA4"/>
    <w:rsid w:val="003E6070"/>
    <w:rsid w:val="003E611D"/>
    <w:rsid w:val="003E6FD8"/>
    <w:rsid w:val="003E70B6"/>
    <w:rsid w:val="003E73A8"/>
    <w:rsid w:val="003E78C3"/>
    <w:rsid w:val="003F0809"/>
    <w:rsid w:val="003F0903"/>
    <w:rsid w:val="003F0A8B"/>
    <w:rsid w:val="003F1469"/>
    <w:rsid w:val="003F1F9F"/>
    <w:rsid w:val="003F23AD"/>
    <w:rsid w:val="003F31F3"/>
    <w:rsid w:val="003F53AB"/>
    <w:rsid w:val="003F5FF9"/>
    <w:rsid w:val="00401BD5"/>
    <w:rsid w:val="00401BFC"/>
    <w:rsid w:val="00403CCD"/>
    <w:rsid w:val="004041EE"/>
    <w:rsid w:val="00404BC8"/>
    <w:rsid w:val="0040670B"/>
    <w:rsid w:val="004070C5"/>
    <w:rsid w:val="00410D92"/>
    <w:rsid w:val="0041118F"/>
    <w:rsid w:val="00411FB7"/>
    <w:rsid w:val="00413140"/>
    <w:rsid w:val="00415A2E"/>
    <w:rsid w:val="00416E5C"/>
    <w:rsid w:val="00416F6B"/>
    <w:rsid w:val="00417419"/>
    <w:rsid w:val="00417626"/>
    <w:rsid w:val="00417762"/>
    <w:rsid w:val="00417C1F"/>
    <w:rsid w:val="004201EF"/>
    <w:rsid w:val="004202B0"/>
    <w:rsid w:val="00420D16"/>
    <w:rsid w:val="00421299"/>
    <w:rsid w:val="004217EA"/>
    <w:rsid w:val="00421B3D"/>
    <w:rsid w:val="00421F31"/>
    <w:rsid w:val="0042227E"/>
    <w:rsid w:val="004228E2"/>
    <w:rsid w:val="00423E2E"/>
    <w:rsid w:val="0042482F"/>
    <w:rsid w:val="004251FD"/>
    <w:rsid w:val="00426F6F"/>
    <w:rsid w:val="00427416"/>
    <w:rsid w:val="00427639"/>
    <w:rsid w:val="00427A2D"/>
    <w:rsid w:val="00427F01"/>
    <w:rsid w:val="004301DD"/>
    <w:rsid w:val="004328D8"/>
    <w:rsid w:val="00433253"/>
    <w:rsid w:val="00433301"/>
    <w:rsid w:val="0043336A"/>
    <w:rsid w:val="00434005"/>
    <w:rsid w:val="00434809"/>
    <w:rsid w:val="00434A44"/>
    <w:rsid w:val="00434CA7"/>
    <w:rsid w:val="004350ED"/>
    <w:rsid w:val="004357F1"/>
    <w:rsid w:val="00436048"/>
    <w:rsid w:val="00437478"/>
    <w:rsid w:val="004375D4"/>
    <w:rsid w:val="0044222E"/>
    <w:rsid w:val="004430D4"/>
    <w:rsid w:val="004431F6"/>
    <w:rsid w:val="00443A9A"/>
    <w:rsid w:val="00443C10"/>
    <w:rsid w:val="00443E52"/>
    <w:rsid w:val="00443F16"/>
    <w:rsid w:val="00444E96"/>
    <w:rsid w:val="004451F7"/>
    <w:rsid w:val="00447709"/>
    <w:rsid w:val="00450F46"/>
    <w:rsid w:val="00451B28"/>
    <w:rsid w:val="0045692F"/>
    <w:rsid w:val="00460190"/>
    <w:rsid w:val="004611CD"/>
    <w:rsid w:val="004613F4"/>
    <w:rsid w:val="00461AFA"/>
    <w:rsid w:val="004639FE"/>
    <w:rsid w:val="00464036"/>
    <w:rsid w:val="00464469"/>
    <w:rsid w:val="0046559F"/>
    <w:rsid w:val="00466B9D"/>
    <w:rsid w:val="00466DE4"/>
    <w:rsid w:val="00467536"/>
    <w:rsid w:val="00467BB8"/>
    <w:rsid w:val="00467E54"/>
    <w:rsid w:val="0047013F"/>
    <w:rsid w:val="00470E2E"/>
    <w:rsid w:val="00471184"/>
    <w:rsid w:val="004711B1"/>
    <w:rsid w:val="004716FE"/>
    <w:rsid w:val="0047180C"/>
    <w:rsid w:val="00472681"/>
    <w:rsid w:val="00473A03"/>
    <w:rsid w:val="00474B9E"/>
    <w:rsid w:val="00474E38"/>
    <w:rsid w:val="00475D05"/>
    <w:rsid w:val="00476A2A"/>
    <w:rsid w:val="00476D56"/>
    <w:rsid w:val="0047748E"/>
    <w:rsid w:val="00477CA7"/>
    <w:rsid w:val="00477CFF"/>
    <w:rsid w:val="004803E8"/>
    <w:rsid w:val="0048043E"/>
    <w:rsid w:val="00480B49"/>
    <w:rsid w:val="0048105F"/>
    <w:rsid w:val="00481076"/>
    <w:rsid w:val="0048240C"/>
    <w:rsid w:val="00484D28"/>
    <w:rsid w:val="00486137"/>
    <w:rsid w:val="004875B7"/>
    <w:rsid w:val="004902B8"/>
    <w:rsid w:val="00490531"/>
    <w:rsid w:val="00490540"/>
    <w:rsid w:val="00490F1F"/>
    <w:rsid w:val="0049218E"/>
    <w:rsid w:val="00492409"/>
    <w:rsid w:val="00492BE0"/>
    <w:rsid w:val="004936CB"/>
    <w:rsid w:val="00493FA3"/>
    <w:rsid w:val="00494A08"/>
    <w:rsid w:val="00494AC5"/>
    <w:rsid w:val="00495E0B"/>
    <w:rsid w:val="00495FEC"/>
    <w:rsid w:val="004962E3"/>
    <w:rsid w:val="0049656D"/>
    <w:rsid w:val="00497910"/>
    <w:rsid w:val="0049799A"/>
    <w:rsid w:val="004A0382"/>
    <w:rsid w:val="004A09FC"/>
    <w:rsid w:val="004A0A48"/>
    <w:rsid w:val="004A14CA"/>
    <w:rsid w:val="004A1601"/>
    <w:rsid w:val="004A17CF"/>
    <w:rsid w:val="004A1DA8"/>
    <w:rsid w:val="004A2403"/>
    <w:rsid w:val="004A2CA9"/>
    <w:rsid w:val="004A41C5"/>
    <w:rsid w:val="004A463B"/>
    <w:rsid w:val="004A4FCB"/>
    <w:rsid w:val="004A5071"/>
    <w:rsid w:val="004A5D5D"/>
    <w:rsid w:val="004A66AE"/>
    <w:rsid w:val="004B02C5"/>
    <w:rsid w:val="004B102D"/>
    <w:rsid w:val="004B167A"/>
    <w:rsid w:val="004B231B"/>
    <w:rsid w:val="004B2A00"/>
    <w:rsid w:val="004B2BE3"/>
    <w:rsid w:val="004B3968"/>
    <w:rsid w:val="004B401E"/>
    <w:rsid w:val="004B4735"/>
    <w:rsid w:val="004B512E"/>
    <w:rsid w:val="004B69C0"/>
    <w:rsid w:val="004B76D9"/>
    <w:rsid w:val="004C03DA"/>
    <w:rsid w:val="004C102C"/>
    <w:rsid w:val="004C2010"/>
    <w:rsid w:val="004C2022"/>
    <w:rsid w:val="004C41B1"/>
    <w:rsid w:val="004C431F"/>
    <w:rsid w:val="004C47AA"/>
    <w:rsid w:val="004C4C0A"/>
    <w:rsid w:val="004C5FD2"/>
    <w:rsid w:val="004C65A3"/>
    <w:rsid w:val="004C686A"/>
    <w:rsid w:val="004C713A"/>
    <w:rsid w:val="004C71F3"/>
    <w:rsid w:val="004C726E"/>
    <w:rsid w:val="004D0784"/>
    <w:rsid w:val="004D1A9B"/>
    <w:rsid w:val="004D2CB0"/>
    <w:rsid w:val="004D31A8"/>
    <w:rsid w:val="004D3AF5"/>
    <w:rsid w:val="004D41CB"/>
    <w:rsid w:val="004D4947"/>
    <w:rsid w:val="004D512E"/>
    <w:rsid w:val="004D543F"/>
    <w:rsid w:val="004D5675"/>
    <w:rsid w:val="004D5F5F"/>
    <w:rsid w:val="004D718E"/>
    <w:rsid w:val="004D78F9"/>
    <w:rsid w:val="004D7CAF"/>
    <w:rsid w:val="004E0150"/>
    <w:rsid w:val="004E02CF"/>
    <w:rsid w:val="004E0510"/>
    <w:rsid w:val="004E0C2A"/>
    <w:rsid w:val="004E2741"/>
    <w:rsid w:val="004E3491"/>
    <w:rsid w:val="004E36A0"/>
    <w:rsid w:val="004E41E6"/>
    <w:rsid w:val="004E4874"/>
    <w:rsid w:val="004E58FA"/>
    <w:rsid w:val="004E679B"/>
    <w:rsid w:val="004E69F8"/>
    <w:rsid w:val="004E7B66"/>
    <w:rsid w:val="004F0F1B"/>
    <w:rsid w:val="004F0F6E"/>
    <w:rsid w:val="004F1368"/>
    <w:rsid w:val="004F19D7"/>
    <w:rsid w:val="004F19E6"/>
    <w:rsid w:val="004F1EF2"/>
    <w:rsid w:val="004F3092"/>
    <w:rsid w:val="004F353B"/>
    <w:rsid w:val="004F4084"/>
    <w:rsid w:val="004F447E"/>
    <w:rsid w:val="004F5D11"/>
    <w:rsid w:val="004F60EF"/>
    <w:rsid w:val="004F6717"/>
    <w:rsid w:val="004F6910"/>
    <w:rsid w:val="004F7010"/>
    <w:rsid w:val="004F70AE"/>
    <w:rsid w:val="004F7494"/>
    <w:rsid w:val="004F7BB5"/>
    <w:rsid w:val="00502115"/>
    <w:rsid w:val="00502701"/>
    <w:rsid w:val="0050277B"/>
    <w:rsid w:val="00502DD7"/>
    <w:rsid w:val="00504CB0"/>
    <w:rsid w:val="0050554C"/>
    <w:rsid w:val="00505555"/>
    <w:rsid w:val="00505D67"/>
    <w:rsid w:val="005068C9"/>
    <w:rsid w:val="0051027D"/>
    <w:rsid w:val="00510960"/>
    <w:rsid w:val="005128E0"/>
    <w:rsid w:val="00513346"/>
    <w:rsid w:val="00513737"/>
    <w:rsid w:val="00513B04"/>
    <w:rsid w:val="00514B1C"/>
    <w:rsid w:val="00514E30"/>
    <w:rsid w:val="00515902"/>
    <w:rsid w:val="0051590C"/>
    <w:rsid w:val="00515FA2"/>
    <w:rsid w:val="005162D1"/>
    <w:rsid w:val="005167AC"/>
    <w:rsid w:val="0051706B"/>
    <w:rsid w:val="00517A48"/>
    <w:rsid w:val="0052063A"/>
    <w:rsid w:val="00521209"/>
    <w:rsid w:val="0052179F"/>
    <w:rsid w:val="00522622"/>
    <w:rsid w:val="005227F5"/>
    <w:rsid w:val="00523B5D"/>
    <w:rsid w:val="00523ED7"/>
    <w:rsid w:val="00523EFF"/>
    <w:rsid w:val="00525A1E"/>
    <w:rsid w:val="00525BA7"/>
    <w:rsid w:val="005274D4"/>
    <w:rsid w:val="00527B28"/>
    <w:rsid w:val="0053081E"/>
    <w:rsid w:val="00530ADC"/>
    <w:rsid w:val="00530D26"/>
    <w:rsid w:val="00530EEB"/>
    <w:rsid w:val="00531C60"/>
    <w:rsid w:val="005324CB"/>
    <w:rsid w:val="0053288E"/>
    <w:rsid w:val="00532E98"/>
    <w:rsid w:val="00532FFA"/>
    <w:rsid w:val="005355D7"/>
    <w:rsid w:val="00536749"/>
    <w:rsid w:val="00540F21"/>
    <w:rsid w:val="00541523"/>
    <w:rsid w:val="005417B8"/>
    <w:rsid w:val="00541D29"/>
    <w:rsid w:val="005430BF"/>
    <w:rsid w:val="00543496"/>
    <w:rsid w:val="00543F25"/>
    <w:rsid w:val="00544FC0"/>
    <w:rsid w:val="00546661"/>
    <w:rsid w:val="00546A35"/>
    <w:rsid w:val="00546B3F"/>
    <w:rsid w:val="005476D0"/>
    <w:rsid w:val="00547FD2"/>
    <w:rsid w:val="00550253"/>
    <w:rsid w:val="00551469"/>
    <w:rsid w:val="00551D5F"/>
    <w:rsid w:val="00552A60"/>
    <w:rsid w:val="00552E42"/>
    <w:rsid w:val="00552E97"/>
    <w:rsid w:val="0056212E"/>
    <w:rsid w:val="00563DC6"/>
    <w:rsid w:val="00564A2C"/>
    <w:rsid w:val="005652AA"/>
    <w:rsid w:val="005654DB"/>
    <w:rsid w:val="005655A7"/>
    <w:rsid w:val="00566671"/>
    <w:rsid w:val="0056685F"/>
    <w:rsid w:val="0056792F"/>
    <w:rsid w:val="00567B9C"/>
    <w:rsid w:val="005707F9"/>
    <w:rsid w:val="00570946"/>
    <w:rsid w:val="00570A63"/>
    <w:rsid w:val="00570E72"/>
    <w:rsid w:val="00571BAA"/>
    <w:rsid w:val="00571D53"/>
    <w:rsid w:val="00573AE3"/>
    <w:rsid w:val="00573D23"/>
    <w:rsid w:val="0057404C"/>
    <w:rsid w:val="005743E5"/>
    <w:rsid w:val="0057449C"/>
    <w:rsid w:val="005756D9"/>
    <w:rsid w:val="00577B87"/>
    <w:rsid w:val="00580AB1"/>
    <w:rsid w:val="00581900"/>
    <w:rsid w:val="00582193"/>
    <w:rsid w:val="00583289"/>
    <w:rsid w:val="005835E4"/>
    <w:rsid w:val="005838DF"/>
    <w:rsid w:val="00583C1C"/>
    <w:rsid w:val="00583F55"/>
    <w:rsid w:val="005867AF"/>
    <w:rsid w:val="0058729C"/>
    <w:rsid w:val="00587B91"/>
    <w:rsid w:val="00590165"/>
    <w:rsid w:val="00590319"/>
    <w:rsid w:val="005905DC"/>
    <w:rsid w:val="00590EAA"/>
    <w:rsid w:val="005911C9"/>
    <w:rsid w:val="005917EC"/>
    <w:rsid w:val="00591C9C"/>
    <w:rsid w:val="00591E7E"/>
    <w:rsid w:val="005931A5"/>
    <w:rsid w:val="005934E7"/>
    <w:rsid w:val="00593A06"/>
    <w:rsid w:val="00593EDB"/>
    <w:rsid w:val="005949C7"/>
    <w:rsid w:val="00594CCC"/>
    <w:rsid w:val="00595BBA"/>
    <w:rsid w:val="00596D16"/>
    <w:rsid w:val="0059771F"/>
    <w:rsid w:val="005A17BF"/>
    <w:rsid w:val="005A1818"/>
    <w:rsid w:val="005A1C8C"/>
    <w:rsid w:val="005A1D61"/>
    <w:rsid w:val="005A1DE9"/>
    <w:rsid w:val="005A1F93"/>
    <w:rsid w:val="005A30CE"/>
    <w:rsid w:val="005A39AA"/>
    <w:rsid w:val="005A415D"/>
    <w:rsid w:val="005A41BC"/>
    <w:rsid w:val="005A4784"/>
    <w:rsid w:val="005A4C83"/>
    <w:rsid w:val="005A4CD2"/>
    <w:rsid w:val="005A52A3"/>
    <w:rsid w:val="005A5526"/>
    <w:rsid w:val="005A56AC"/>
    <w:rsid w:val="005A6C1C"/>
    <w:rsid w:val="005A7261"/>
    <w:rsid w:val="005A74C3"/>
    <w:rsid w:val="005A772D"/>
    <w:rsid w:val="005B17E7"/>
    <w:rsid w:val="005B2908"/>
    <w:rsid w:val="005B2CB4"/>
    <w:rsid w:val="005B3E93"/>
    <w:rsid w:val="005B4C96"/>
    <w:rsid w:val="005B531A"/>
    <w:rsid w:val="005B56E7"/>
    <w:rsid w:val="005B616E"/>
    <w:rsid w:val="005B66D2"/>
    <w:rsid w:val="005B6864"/>
    <w:rsid w:val="005B6EE0"/>
    <w:rsid w:val="005C136F"/>
    <w:rsid w:val="005C1545"/>
    <w:rsid w:val="005C1F48"/>
    <w:rsid w:val="005C2347"/>
    <w:rsid w:val="005C2927"/>
    <w:rsid w:val="005C2973"/>
    <w:rsid w:val="005C3290"/>
    <w:rsid w:val="005C3931"/>
    <w:rsid w:val="005C4631"/>
    <w:rsid w:val="005C56CC"/>
    <w:rsid w:val="005C599B"/>
    <w:rsid w:val="005C67DF"/>
    <w:rsid w:val="005D0DE9"/>
    <w:rsid w:val="005D1188"/>
    <w:rsid w:val="005D622C"/>
    <w:rsid w:val="005D6354"/>
    <w:rsid w:val="005D6700"/>
    <w:rsid w:val="005D6E5C"/>
    <w:rsid w:val="005E0593"/>
    <w:rsid w:val="005E22A4"/>
    <w:rsid w:val="005E2720"/>
    <w:rsid w:val="005E39A8"/>
    <w:rsid w:val="005E5A3E"/>
    <w:rsid w:val="005F2577"/>
    <w:rsid w:val="005F2FA8"/>
    <w:rsid w:val="005F3A68"/>
    <w:rsid w:val="005F43BB"/>
    <w:rsid w:val="005F43E0"/>
    <w:rsid w:val="005F512F"/>
    <w:rsid w:val="005F544A"/>
    <w:rsid w:val="005F5B98"/>
    <w:rsid w:val="005F5DBC"/>
    <w:rsid w:val="005F7647"/>
    <w:rsid w:val="00600E4C"/>
    <w:rsid w:val="00601116"/>
    <w:rsid w:val="00602CB7"/>
    <w:rsid w:val="00602F9B"/>
    <w:rsid w:val="00603835"/>
    <w:rsid w:val="00603ADE"/>
    <w:rsid w:val="006040D4"/>
    <w:rsid w:val="006066CD"/>
    <w:rsid w:val="00606877"/>
    <w:rsid w:val="006069C0"/>
    <w:rsid w:val="00606B96"/>
    <w:rsid w:val="00606CCC"/>
    <w:rsid w:val="00606E3B"/>
    <w:rsid w:val="00607008"/>
    <w:rsid w:val="0060760E"/>
    <w:rsid w:val="00607A43"/>
    <w:rsid w:val="0061067F"/>
    <w:rsid w:val="00610743"/>
    <w:rsid w:val="00610C14"/>
    <w:rsid w:val="00610E67"/>
    <w:rsid w:val="00611479"/>
    <w:rsid w:val="0061256F"/>
    <w:rsid w:val="00612715"/>
    <w:rsid w:val="00612915"/>
    <w:rsid w:val="0061322F"/>
    <w:rsid w:val="00613FBA"/>
    <w:rsid w:val="0061520E"/>
    <w:rsid w:val="00616062"/>
    <w:rsid w:val="006165A8"/>
    <w:rsid w:val="00617406"/>
    <w:rsid w:val="00617814"/>
    <w:rsid w:val="00617BF6"/>
    <w:rsid w:val="00620B7D"/>
    <w:rsid w:val="00621AED"/>
    <w:rsid w:val="00621D40"/>
    <w:rsid w:val="00621E01"/>
    <w:rsid w:val="00622127"/>
    <w:rsid w:val="0062245D"/>
    <w:rsid w:val="0062292D"/>
    <w:rsid w:val="00624454"/>
    <w:rsid w:val="0062470A"/>
    <w:rsid w:val="00625942"/>
    <w:rsid w:val="00625ECE"/>
    <w:rsid w:val="006260D8"/>
    <w:rsid w:val="006273E9"/>
    <w:rsid w:val="00627797"/>
    <w:rsid w:val="00627FD6"/>
    <w:rsid w:val="00630A2F"/>
    <w:rsid w:val="006310A2"/>
    <w:rsid w:val="0063147B"/>
    <w:rsid w:val="00635558"/>
    <w:rsid w:val="00635BC6"/>
    <w:rsid w:val="006360C0"/>
    <w:rsid w:val="00636415"/>
    <w:rsid w:val="006366C3"/>
    <w:rsid w:val="00637A11"/>
    <w:rsid w:val="00640E47"/>
    <w:rsid w:val="00642758"/>
    <w:rsid w:val="00642FEA"/>
    <w:rsid w:val="006441B2"/>
    <w:rsid w:val="006455BF"/>
    <w:rsid w:val="006457E3"/>
    <w:rsid w:val="00646963"/>
    <w:rsid w:val="00647723"/>
    <w:rsid w:val="00651413"/>
    <w:rsid w:val="00651523"/>
    <w:rsid w:val="00652428"/>
    <w:rsid w:val="006527A2"/>
    <w:rsid w:val="00652B8F"/>
    <w:rsid w:val="00653334"/>
    <w:rsid w:val="006534AE"/>
    <w:rsid w:val="0065390B"/>
    <w:rsid w:val="0065722F"/>
    <w:rsid w:val="006606EF"/>
    <w:rsid w:val="006609DC"/>
    <w:rsid w:val="00660B64"/>
    <w:rsid w:val="0066162A"/>
    <w:rsid w:val="0066164C"/>
    <w:rsid w:val="00661C46"/>
    <w:rsid w:val="00661F30"/>
    <w:rsid w:val="006628E6"/>
    <w:rsid w:val="006640C8"/>
    <w:rsid w:val="0066468D"/>
    <w:rsid w:val="00664A55"/>
    <w:rsid w:val="00665185"/>
    <w:rsid w:val="00665FC9"/>
    <w:rsid w:val="00666E41"/>
    <w:rsid w:val="00667893"/>
    <w:rsid w:val="00667B49"/>
    <w:rsid w:val="00667CA7"/>
    <w:rsid w:val="0067058A"/>
    <w:rsid w:val="00671342"/>
    <w:rsid w:val="006715FE"/>
    <w:rsid w:val="00671E0A"/>
    <w:rsid w:val="00671EB9"/>
    <w:rsid w:val="00672BBE"/>
    <w:rsid w:val="00672FD2"/>
    <w:rsid w:val="006740D7"/>
    <w:rsid w:val="00676AAF"/>
    <w:rsid w:val="00677871"/>
    <w:rsid w:val="00680236"/>
    <w:rsid w:val="0068106B"/>
    <w:rsid w:val="00682234"/>
    <w:rsid w:val="00682830"/>
    <w:rsid w:val="0068436D"/>
    <w:rsid w:val="00685197"/>
    <w:rsid w:val="00686474"/>
    <w:rsid w:val="00686A10"/>
    <w:rsid w:val="00687D10"/>
    <w:rsid w:val="00690404"/>
    <w:rsid w:val="00690977"/>
    <w:rsid w:val="00691277"/>
    <w:rsid w:val="00694119"/>
    <w:rsid w:val="006A1234"/>
    <w:rsid w:val="006A1EB3"/>
    <w:rsid w:val="006A2EF4"/>
    <w:rsid w:val="006A3A42"/>
    <w:rsid w:val="006A436E"/>
    <w:rsid w:val="006A53C7"/>
    <w:rsid w:val="006A5C3C"/>
    <w:rsid w:val="006A6086"/>
    <w:rsid w:val="006A658B"/>
    <w:rsid w:val="006A6B37"/>
    <w:rsid w:val="006A781A"/>
    <w:rsid w:val="006A7F7D"/>
    <w:rsid w:val="006B0DD1"/>
    <w:rsid w:val="006B1955"/>
    <w:rsid w:val="006B2D29"/>
    <w:rsid w:val="006B2F8D"/>
    <w:rsid w:val="006B345C"/>
    <w:rsid w:val="006B404F"/>
    <w:rsid w:val="006B4160"/>
    <w:rsid w:val="006B469D"/>
    <w:rsid w:val="006B5600"/>
    <w:rsid w:val="006B5672"/>
    <w:rsid w:val="006B6381"/>
    <w:rsid w:val="006B6B07"/>
    <w:rsid w:val="006B76BB"/>
    <w:rsid w:val="006C0A6E"/>
    <w:rsid w:val="006C0C29"/>
    <w:rsid w:val="006C136A"/>
    <w:rsid w:val="006C17F9"/>
    <w:rsid w:val="006C41A0"/>
    <w:rsid w:val="006C456A"/>
    <w:rsid w:val="006C6473"/>
    <w:rsid w:val="006C6530"/>
    <w:rsid w:val="006C71F2"/>
    <w:rsid w:val="006D017D"/>
    <w:rsid w:val="006D052B"/>
    <w:rsid w:val="006D0637"/>
    <w:rsid w:val="006D19B1"/>
    <w:rsid w:val="006D3DDA"/>
    <w:rsid w:val="006D4460"/>
    <w:rsid w:val="006D4D3C"/>
    <w:rsid w:val="006D592E"/>
    <w:rsid w:val="006D5F1F"/>
    <w:rsid w:val="006D6376"/>
    <w:rsid w:val="006D7207"/>
    <w:rsid w:val="006D7961"/>
    <w:rsid w:val="006E2326"/>
    <w:rsid w:val="006E346B"/>
    <w:rsid w:val="006E3482"/>
    <w:rsid w:val="006E3BDD"/>
    <w:rsid w:val="006E3D6B"/>
    <w:rsid w:val="006E3E22"/>
    <w:rsid w:val="006E48A1"/>
    <w:rsid w:val="006E5710"/>
    <w:rsid w:val="006E632E"/>
    <w:rsid w:val="006E769B"/>
    <w:rsid w:val="006F10EC"/>
    <w:rsid w:val="006F16E6"/>
    <w:rsid w:val="006F1B15"/>
    <w:rsid w:val="006F2526"/>
    <w:rsid w:val="006F2DE4"/>
    <w:rsid w:val="006F4011"/>
    <w:rsid w:val="006F416E"/>
    <w:rsid w:val="006F458C"/>
    <w:rsid w:val="006F7914"/>
    <w:rsid w:val="006F7DBD"/>
    <w:rsid w:val="0070076D"/>
    <w:rsid w:val="0070100B"/>
    <w:rsid w:val="00701149"/>
    <w:rsid w:val="0070234D"/>
    <w:rsid w:val="0070333C"/>
    <w:rsid w:val="007034CC"/>
    <w:rsid w:val="00703D2B"/>
    <w:rsid w:val="00704AC0"/>
    <w:rsid w:val="00705F51"/>
    <w:rsid w:val="007060F7"/>
    <w:rsid w:val="0070732D"/>
    <w:rsid w:val="0070734E"/>
    <w:rsid w:val="007074EF"/>
    <w:rsid w:val="00711115"/>
    <w:rsid w:val="007113DC"/>
    <w:rsid w:val="0071153F"/>
    <w:rsid w:val="00712DB1"/>
    <w:rsid w:val="00713457"/>
    <w:rsid w:val="00713BF3"/>
    <w:rsid w:val="00716AB9"/>
    <w:rsid w:val="00717A5C"/>
    <w:rsid w:val="00720C2C"/>
    <w:rsid w:val="00720C4A"/>
    <w:rsid w:val="00721275"/>
    <w:rsid w:val="007214DC"/>
    <w:rsid w:val="00722533"/>
    <w:rsid w:val="007230DE"/>
    <w:rsid w:val="00723CD1"/>
    <w:rsid w:val="00725CFC"/>
    <w:rsid w:val="0072682E"/>
    <w:rsid w:val="00726B22"/>
    <w:rsid w:val="00727239"/>
    <w:rsid w:val="00727663"/>
    <w:rsid w:val="0073047D"/>
    <w:rsid w:val="00731670"/>
    <w:rsid w:val="00731D51"/>
    <w:rsid w:val="007321E4"/>
    <w:rsid w:val="00732802"/>
    <w:rsid w:val="00732960"/>
    <w:rsid w:val="00732ABC"/>
    <w:rsid w:val="00733753"/>
    <w:rsid w:val="00733E2F"/>
    <w:rsid w:val="007353D5"/>
    <w:rsid w:val="00735C6E"/>
    <w:rsid w:val="0073648B"/>
    <w:rsid w:val="007369F7"/>
    <w:rsid w:val="00736AA9"/>
    <w:rsid w:val="00736CA6"/>
    <w:rsid w:val="00736D8E"/>
    <w:rsid w:val="0073725C"/>
    <w:rsid w:val="0074067C"/>
    <w:rsid w:val="00740D82"/>
    <w:rsid w:val="0074125D"/>
    <w:rsid w:val="007416C5"/>
    <w:rsid w:val="007416ED"/>
    <w:rsid w:val="007418FB"/>
    <w:rsid w:val="00741965"/>
    <w:rsid w:val="00741CC5"/>
    <w:rsid w:val="00742A14"/>
    <w:rsid w:val="00743728"/>
    <w:rsid w:val="00745443"/>
    <w:rsid w:val="007461CB"/>
    <w:rsid w:val="00747B52"/>
    <w:rsid w:val="00747BDA"/>
    <w:rsid w:val="00747E96"/>
    <w:rsid w:val="00751379"/>
    <w:rsid w:val="00752186"/>
    <w:rsid w:val="00752404"/>
    <w:rsid w:val="00752848"/>
    <w:rsid w:val="00753399"/>
    <w:rsid w:val="007538B2"/>
    <w:rsid w:val="0075493B"/>
    <w:rsid w:val="00754DD0"/>
    <w:rsid w:val="0075572B"/>
    <w:rsid w:val="00756727"/>
    <w:rsid w:val="00757621"/>
    <w:rsid w:val="0075770F"/>
    <w:rsid w:val="00761F31"/>
    <w:rsid w:val="00762C7A"/>
    <w:rsid w:val="00763097"/>
    <w:rsid w:val="00763EED"/>
    <w:rsid w:val="00764519"/>
    <w:rsid w:val="0076458D"/>
    <w:rsid w:val="00765A58"/>
    <w:rsid w:val="00765E6C"/>
    <w:rsid w:val="00766D4F"/>
    <w:rsid w:val="00767D3B"/>
    <w:rsid w:val="007707CA"/>
    <w:rsid w:val="00770CD9"/>
    <w:rsid w:val="007715A4"/>
    <w:rsid w:val="00771808"/>
    <w:rsid w:val="0077202E"/>
    <w:rsid w:val="00773D37"/>
    <w:rsid w:val="007749BC"/>
    <w:rsid w:val="00774C67"/>
    <w:rsid w:val="0077611E"/>
    <w:rsid w:val="0077621A"/>
    <w:rsid w:val="00776EDC"/>
    <w:rsid w:val="00777A7B"/>
    <w:rsid w:val="00780575"/>
    <w:rsid w:val="0078305A"/>
    <w:rsid w:val="00784898"/>
    <w:rsid w:val="0078512C"/>
    <w:rsid w:val="007860AA"/>
    <w:rsid w:val="007865AA"/>
    <w:rsid w:val="007869AA"/>
    <w:rsid w:val="00787527"/>
    <w:rsid w:val="00787896"/>
    <w:rsid w:val="00790673"/>
    <w:rsid w:val="007906E7"/>
    <w:rsid w:val="0079191C"/>
    <w:rsid w:val="00792E5C"/>
    <w:rsid w:val="00793076"/>
    <w:rsid w:val="00793296"/>
    <w:rsid w:val="00794150"/>
    <w:rsid w:val="0079471B"/>
    <w:rsid w:val="00794886"/>
    <w:rsid w:val="00794CBF"/>
    <w:rsid w:val="007957D0"/>
    <w:rsid w:val="007957F8"/>
    <w:rsid w:val="00795BB5"/>
    <w:rsid w:val="00795CDB"/>
    <w:rsid w:val="0079683F"/>
    <w:rsid w:val="00796C63"/>
    <w:rsid w:val="00797CAD"/>
    <w:rsid w:val="00797FDE"/>
    <w:rsid w:val="007A0297"/>
    <w:rsid w:val="007A060C"/>
    <w:rsid w:val="007A0F33"/>
    <w:rsid w:val="007A1503"/>
    <w:rsid w:val="007A1E24"/>
    <w:rsid w:val="007A2218"/>
    <w:rsid w:val="007A29EF"/>
    <w:rsid w:val="007A35EA"/>
    <w:rsid w:val="007A400A"/>
    <w:rsid w:val="007A4A4E"/>
    <w:rsid w:val="007A5B98"/>
    <w:rsid w:val="007A6AB8"/>
    <w:rsid w:val="007A7C7B"/>
    <w:rsid w:val="007B1608"/>
    <w:rsid w:val="007B238C"/>
    <w:rsid w:val="007B23E8"/>
    <w:rsid w:val="007B241E"/>
    <w:rsid w:val="007B252A"/>
    <w:rsid w:val="007B3ED9"/>
    <w:rsid w:val="007B677B"/>
    <w:rsid w:val="007B7AB5"/>
    <w:rsid w:val="007C166D"/>
    <w:rsid w:val="007C2E01"/>
    <w:rsid w:val="007C2F8A"/>
    <w:rsid w:val="007C2FE7"/>
    <w:rsid w:val="007C3655"/>
    <w:rsid w:val="007C4548"/>
    <w:rsid w:val="007C5EAF"/>
    <w:rsid w:val="007C603C"/>
    <w:rsid w:val="007C6175"/>
    <w:rsid w:val="007C6839"/>
    <w:rsid w:val="007C72AE"/>
    <w:rsid w:val="007C7E3D"/>
    <w:rsid w:val="007D05EA"/>
    <w:rsid w:val="007D2CE7"/>
    <w:rsid w:val="007D3239"/>
    <w:rsid w:val="007D3287"/>
    <w:rsid w:val="007D3360"/>
    <w:rsid w:val="007D5195"/>
    <w:rsid w:val="007D5B77"/>
    <w:rsid w:val="007D5D98"/>
    <w:rsid w:val="007D6F05"/>
    <w:rsid w:val="007D7C71"/>
    <w:rsid w:val="007E0318"/>
    <w:rsid w:val="007E03AD"/>
    <w:rsid w:val="007E0E8A"/>
    <w:rsid w:val="007E2113"/>
    <w:rsid w:val="007E25A7"/>
    <w:rsid w:val="007E26F1"/>
    <w:rsid w:val="007E33B7"/>
    <w:rsid w:val="007E3835"/>
    <w:rsid w:val="007E38A6"/>
    <w:rsid w:val="007E3C43"/>
    <w:rsid w:val="007E3F74"/>
    <w:rsid w:val="007E435A"/>
    <w:rsid w:val="007E7455"/>
    <w:rsid w:val="007F0D11"/>
    <w:rsid w:val="007F245F"/>
    <w:rsid w:val="007F24D8"/>
    <w:rsid w:val="007F2B2D"/>
    <w:rsid w:val="007F3E1F"/>
    <w:rsid w:val="007F54A8"/>
    <w:rsid w:val="007F6072"/>
    <w:rsid w:val="007F7B47"/>
    <w:rsid w:val="007F7C85"/>
    <w:rsid w:val="00800B0D"/>
    <w:rsid w:val="00800EAE"/>
    <w:rsid w:val="00801762"/>
    <w:rsid w:val="0080202E"/>
    <w:rsid w:val="00802103"/>
    <w:rsid w:val="008025D3"/>
    <w:rsid w:val="008039F6"/>
    <w:rsid w:val="00804620"/>
    <w:rsid w:val="0080591C"/>
    <w:rsid w:val="00806247"/>
    <w:rsid w:val="00807154"/>
    <w:rsid w:val="008073B6"/>
    <w:rsid w:val="00810251"/>
    <w:rsid w:val="00810ABC"/>
    <w:rsid w:val="00812AC8"/>
    <w:rsid w:val="008130AF"/>
    <w:rsid w:val="008138C4"/>
    <w:rsid w:val="00813DA9"/>
    <w:rsid w:val="00814E1D"/>
    <w:rsid w:val="008151AE"/>
    <w:rsid w:val="008154CF"/>
    <w:rsid w:val="0081634A"/>
    <w:rsid w:val="00816540"/>
    <w:rsid w:val="0081669F"/>
    <w:rsid w:val="008168FF"/>
    <w:rsid w:val="008174C9"/>
    <w:rsid w:val="00817B78"/>
    <w:rsid w:val="00821F85"/>
    <w:rsid w:val="008224DA"/>
    <w:rsid w:val="00823B86"/>
    <w:rsid w:val="0082575F"/>
    <w:rsid w:val="008267F9"/>
    <w:rsid w:val="0082798E"/>
    <w:rsid w:val="00830609"/>
    <w:rsid w:val="00830BAE"/>
    <w:rsid w:val="008329C6"/>
    <w:rsid w:val="00833067"/>
    <w:rsid w:val="00833BB4"/>
    <w:rsid w:val="00834177"/>
    <w:rsid w:val="00835284"/>
    <w:rsid w:val="008369CB"/>
    <w:rsid w:val="008375BC"/>
    <w:rsid w:val="008377B9"/>
    <w:rsid w:val="00837847"/>
    <w:rsid w:val="00842412"/>
    <w:rsid w:val="008430D1"/>
    <w:rsid w:val="00843D91"/>
    <w:rsid w:val="00846786"/>
    <w:rsid w:val="00846894"/>
    <w:rsid w:val="00847DE9"/>
    <w:rsid w:val="00850A9B"/>
    <w:rsid w:val="00850B03"/>
    <w:rsid w:val="00850B1A"/>
    <w:rsid w:val="00851567"/>
    <w:rsid w:val="008515B5"/>
    <w:rsid w:val="00851E84"/>
    <w:rsid w:val="008523BA"/>
    <w:rsid w:val="008524D0"/>
    <w:rsid w:val="0085315C"/>
    <w:rsid w:val="0085361E"/>
    <w:rsid w:val="00855FED"/>
    <w:rsid w:val="008565A6"/>
    <w:rsid w:val="008569C0"/>
    <w:rsid w:val="00860C4F"/>
    <w:rsid w:val="0086110D"/>
    <w:rsid w:val="008645B3"/>
    <w:rsid w:val="00865419"/>
    <w:rsid w:val="00865781"/>
    <w:rsid w:val="00865A09"/>
    <w:rsid w:val="00865C0A"/>
    <w:rsid w:val="00870ED4"/>
    <w:rsid w:val="008710B5"/>
    <w:rsid w:val="0087146A"/>
    <w:rsid w:val="00871D35"/>
    <w:rsid w:val="00871F70"/>
    <w:rsid w:val="008724A1"/>
    <w:rsid w:val="00872A0F"/>
    <w:rsid w:val="00872EA5"/>
    <w:rsid w:val="008736C6"/>
    <w:rsid w:val="00876441"/>
    <w:rsid w:val="00877643"/>
    <w:rsid w:val="008822AE"/>
    <w:rsid w:val="00882BF2"/>
    <w:rsid w:val="00884765"/>
    <w:rsid w:val="00884995"/>
    <w:rsid w:val="008859F3"/>
    <w:rsid w:val="00886774"/>
    <w:rsid w:val="008870F7"/>
    <w:rsid w:val="00887324"/>
    <w:rsid w:val="00887C4D"/>
    <w:rsid w:val="008902D8"/>
    <w:rsid w:val="00890319"/>
    <w:rsid w:val="008906FB"/>
    <w:rsid w:val="00891B18"/>
    <w:rsid w:val="00891F87"/>
    <w:rsid w:val="00892F80"/>
    <w:rsid w:val="00894128"/>
    <w:rsid w:val="00894A0E"/>
    <w:rsid w:val="00894FDC"/>
    <w:rsid w:val="00896315"/>
    <w:rsid w:val="0089639C"/>
    <w:rsid w:val="0089649C"/>
    <w:rsid w:val="0089650C"/>
    <w:rsid w:val="0089668B"/>
    <w:rsid w:val="00896FDB"/>
    <w:rsid w:val="00897510"/>
    <w:rsid w:val="008A017E"/>
    <w:rsid w:val="008A0D41"/>
    <w:rsid w:val="008A107F"/>
    <w:rsid w:val="008A2AD4"/>
    <w:rsid w:val="008A443E"/>
    <w:rsid w:val="008A488E"/>
    <w:rsid w:val="008A56E9"/>
    <w:rsid w:val="008A5CE5"/>
    <w:rsid w:val="008A68B9"/>
    <w:rsid w:val="008A6D42"/>
    <w:rsid w:val="008B01BA"/>
    <w:rsid w:val="008B01F6"/>
    <w:rsid w:val="008B0811"/>
    <w:rsid w:val="008B0BC1"/>
    <w:rsid w:val="008B0F67"/>
    <w:rsid w:val="008B1C1F"/>
    <w:rsid w:val="008B290B"/>
    <w:rsid w:val="008B4FD9"/>
    <w:rsid w:val="008B6452"/>
    <w:rsid w:val="008B665E"/>
    <w:rsid w:val="008B6C01"/>
    <w:rsid w:val="008C055F"/>
    <w:rsid w:val="008C1630"/>
    <w:rsid w:val="008C221B"/>
    <w:rsid w:val="008C297B"/>
    <w:rsid w:val="008C404C"/>
    <w:rsid w:val="008C45A5"/>
    <w:rsid w:val="008C498A"/>
    <w:rsid w:val="008C4A92"/>
    <w:rsid w:val="008C605D"/>
    <w:rsid w:val="008C63D0"/>
    <w:rsid w:val="008C6814"/>
    <w:rsid w:val="008C6D79"/>
    <w:rsid w:val="008C7109"/>
    <w:rsid w:val="008C7CD6"/>
    <w:rsid w:val="008D0F67"/>
    <w:rsid w:val="008D13E6"/>
    <w:rsid w:val="008D19D4"/>
    <w:rsid w:val="008D25E2"/>
    <w:rsid w:val="008D3344"/>
    <w:rsid w:val="008D38F7"/>
    <w:rsid w:val="008D4704"/>
    <w:rsid w:val="008D59BB"/>
    <w:rsid w:val="008D704D"/>
    <w:rsid w:val="008D7962"/>
    <w:rsid w:val="008D7C14"/>
    <w:rsid w:val="008E03C7"/>
    <w:rsid w:val="008E0A0E"/>
    <w:rsid w:val="008E2537"/>
    <w:rsid w:val="008E48AB"/>
    <w:rsid w:val="008E4981"/>
    <w:rsid w:val="008E4CBA"/>
    <w:rsid w:val="008E4F44"/>
    <w:rsid w:val="008E553C"/>
    <w:rsid w:val="008E5C23"/>
    <w:rsid w:val="008E7751"/>
    <w:rsid w:val="008E7CD3"/>
    <w:rsid w:val="008F402A"/>
    <w:rsid w:val="008F486B"/>
    <w:rsid w:val="008F74F0"/>
    <w:rsid w:val="009008FD"/>
    <w:rsid w:val="009009EF"/>
    <w:rsid w:val="00901198"/>
    <w:rsid w:val="009011CE"/>
    <w:rsid w:val="0090147E"/>
    <w:rsid w:val="00901CBB"/>
    <w:rsid w:val="00902B0F"/>
    <w:rsid w:val="00903AE0"/>
    <w:rsid w:val="0090439E"/>
    <w:rsid w:val="00904661"/>
    <w:rsid w:val="0090468D"/>
    <w:rsid w:val="00906996"/>
    <w:rsid w:val="00907746"/>
    <w:rsid w:val="00907B1C"/>
    <w:rsid w:val="00910089"/>
    <w:rsid w:val="00910346"/>
    <w:rsid w:val="0091094F"/>
    <w:rsid w:val="00911EFC"/>
    <w:rsid w:val="0091210A"/>
    <w:rsid w:val="00913A62"/>
    <w:rsid w:val="00914512"/>
    <w:rsid w:val="00914582"/>
    <w:rsid w:val="00920280"/>
    <w:rsid w:val="009224E0"/>
    <w:rsid w:val="0092281B"/>
    <w:rsid w:val="009233C5"/>
    <w:rsid w:val="00923C1F"/>
    <w:rsid w:val="00923F6D"/>
    <w:rsid w:val="009240F8"/>
    <w:rsid w:val="009247D4"/>
    <w:rsid w:val="009252DF"/>
    <w:rsid w:val="00926B8C"/>
    <w:rsid w:val="00930F39"/>
    <w:rsid w:val="00933491"/>
    <w:rsid w:val="00933D59"/>
    <w:rsid w:val="009348E2"/>
    <w:rsid w:val="00935A4C"/>
    <w:rsid w:val="00935D62"/>
    <w:rsid w:val="00936DDB"/>
    <w:rsid w:val="009371F2"/>
    <w:rsid w:val="00937E2B"/>
    <w:rsid w:val="009419B9"/>
    <w:rsid w:val="00941DEF"/>
    <w:rsid w:val="00941E32"/>
    <w:rsid w:val="00943B4E"/>
    <w:rsid w:val="00945690"/>
    <w:rsid w:val="009456BD"/>
    <w:rsid w:val="00945A9D"/>
    <w:rsid w:val="00945D05"/>
    <w:rsid w:val="00945D83"/>
    <w:rsid w:val="00945F29"/>
    <w:rsid w:val="00946162"/>
    <w:rsid w:val="009461BF"/>
    <w:rsid w:val="0094725D"/>
    <w:rsid w:val="00947B1F"/>
    <w:rsid w:val="009503D0"/>
    <w:rsid w:val="00950B21"/>
    <w:rsid w:val="00951176"/>
    <w:rsid w:val="00953B43"/>
    <w:rsid w:val="00956256"/>
    <w:rsid w:val="00956759"/>
    <w:rsid w:val="0096017C"/>
    <w:rsid w:val="00962895"/>
    <w:rsid w:val="00962B8A"/>
    <w:rsid w:val="00962F3B"/>
    <w:rsid w:val="009643F2"/>
    <w:rsid w:val="00964AA2"/>
    <w:rsid w:val="00964D3D"/>
    <w:rsid w:val="009677AC"/>
    <w:rsid w:val="00967B1F"/>
    <w:rsid w:val="00970A4D"/>
    <w:rsid w:val="00973958"/>
    <w:rsid w:val="00974387"/>
    <w:rsid w:val="00974BCB"/>
    <w:rsid w:val="00975BDF"/>
    <w:rsid w:val="00976F1B"/>
    <w:rsid w:val="009773BF"/>
    <w:rsid w:val="00977453"/>
    <w:rsid w:val="009776D0"/>
    <w:rsid w:val="009810DA"/>
    <w:rsid w:val="00982242"/>
    <w:rsid w:val="009826C3"/>
    <w:rsid w:val="00983288"/>
    <w:rsid w:val="00983560"/>
    <w:rsid w:val="00983821"/>
    <w:rsid w:val="0098462B"/>
    <w:rsid w:val="009859C1"/>
    <w:rsid w:val="00985E44"/>
    <w:rsid w:val="00985FCB"/>
    <w:rsid w:val="00986A84"/>
    <w:rsid w:val="00986FA3"/>
    <w:rsid w:val="0098769D"/>
    <w:rsid w:val="0098786E"/>
    <w:rsid w:val="0099049E"/>
    <w:rsid w:val="00992052"/>
    <w:rsid w:val="00992658"/>
    <w:rsid w:val="00992667"/>
    <w:rsid w:val="009933C0"/>
    <w:rsid w:val="009936BE"/>
    <w:rsid w:val="00995073"/>
    <w:rsid w:val="00996625"/>
    <w:rsid w:val="0099699A"/>
    <w:rsid w:val="009972D7"/>
    <w:rsid w:val="009975F8"/>
    <w:rsid w:val="00997C1B"/>
    <w:rsid w:val="00997ED5"/>
    <w:rsid w:val="009A084D"/>
    <w:rsid w:val="009A0B64"/>
    <w:rsid w:val="009A0B8F"/>
    <w:rsid w:val="009A1A6D"/>
    <w:rsid w:val="009A1CC7"/>
    <w:rsid w:val="009A21BD"/>
    <w:rsid w:val="009A2F3D"/>
    <w:rsid w:val="009A52F7"/>
    <w:rsid w:val="009A5707"/>
    <w:rsid w:val="009A573C"/>
    <w:rsid w:val="009A61E5"/>
    <w:rsid w:val="009A6C95"/>
    <w:rsid w:val="009A7DDE"/>
    <w:rsid w:val="009B015B"/>
    <w:rsid w:val="009B0226"/>
    <w:rsid w:val="009B03B6"/>
    <w:rsid w:val="009B0BCC"/>
    <w:rsid w:val="009B0EA1"/>
    <w:rsid w:val="009B152C"/>
    <w:rsid w:val="009B1601"/>
    <w:rsid w:val="009B1CF1"/>
    <w:rsid w:val="009B2129"/>
    <w:rsid w:val="009B2199"/>
    <w:rsid w:val="009B28A8"/>
    <w:rsid w:val="009B2C57"/>
    <w:rsid w:val="009B3070"/>
    <w:rsid w:val="009B320C"/>
    <w:rsid w:val="009B3637"/>
    <w:rsid w:val="009B40AC"/>
    <w:rsid w:val="009B517B"/>
    <w:rsid w:val="009B6D1C"/>
    <w:rsid w:val="009B74C4"/>
    <w:rsid w:val="009B7AE2"/>
    <w:rsid w:val="009B7C70"/>
    <w:rsid w:val="009B7E93"/>
    <w:rsid w:val="009C13E0"/>
    <w:rsid w:val="009C239A"/>
    <w:rsid w:val="009C2AAD"/>
    <w:rsid w:val="009C2D5B"/>
    <w:rsid w:val="009C30B6"/>
    <w:rsid w:val="009C477D"/>
    <w:rsid w:val="009C5896"/>
    <w:rsid w:val="009C59AC"/>
    <w:rsid w:val="009C5A00"/>
    <w:rsid w:val="009C6A07"/>
    <w:rsid w:val="009C70ED"/>
    <w:rsid w:val="009C762D"/>
    <w:rsid w:val="009C7B42"/>
    <w:rsid w:val="009D0110"/>
    <w:rsid w:val="009D098C"/>
    <w:rsid w:val="009D0DB0"/>
    <w:rsid w:val="009D2896"/>
    <w:rsid w:val="009D347D"/>
    <w:rsid w:val="009D3584"/>
    <w:rsid w:val="009D408D"/>
    <w:rsid w:val="009D47D8"/>
    <w:rsid w:val="009D614C"/>
    <w:rsid w:val="009D67DD"/>
    <w:rsid w:val="009D684D"/>
    <w:rsid w:val="009D6AB9"/>
    <w:rsid w:val="009D6C48"/>
    <w:rsid w:val="009D7EE2"/>
    <w:rsid w:val="009E0264"/>
    <w:rsid w:val="009E02A6"/>
    <w:rsid w:val="009E0FD2"/>
    <w:rsid w:val="009E135F"/>
    <w:rsid w:val="009E1B44"/>
    <w:rsid w:val="009E1D0B"/>
    <w:rsid w:val="009E246C"/>
    <w:rsid w:val="009E362D"/>
    <w:rsid w:val="009E37BB"/>
    <w:rsid w:val="009E43C1"/>
    <w:rsid w:val="009E4E4F"/>
    <w:rsid w:val="009E5392"/>
    <w:rsid w:val="009E63F5"/>
    <w:rsid w:val="009E65B0"/>
    <w:rsid w:val="009E6BF5"/>
    <w:rsid w:val="009F13C8"/>
    <w:rsid w:val="009F1B7C"/>
    <w:rsid w:val="009F1E79"/>
    <w:rsid w:val="009F27E6"/>
    <w:rsid w:val="009F2CD5"/>
    <w:rsid w:val="009F2EDA"/>
    <w:rsid w:val="009F3C27"/>
    <w:rsid w:val="009F4610"/>
    <w:rsid w:val="009F46FE"/>
    <w:rsid w:val="009F5518"/>
    <w:rsid w:val="009F68B6"/>
    <w:rsid w:val="009F72EC"/>
    <w:rsid w:val="00A002E8"/>
    <w:rsid w:val="00A009EC"/>
    <w:rsid w:val="00A00AD0"/>
    <w:rsid w:val="00A013B9"/>
    <w:rsid w:val="00A0163A"/>
    <w:rsid w:val="00A028F9"/>
    <w:rsid w:val="00A0341C"/>
    <w:rsid w:val="00A03DF0"/>
    <w:rsid w:val="00A040CA"/>
    <w:rsid w:val="00A051C6"/>
    <w:rsid w:val="00A05271"/>
    <w:rsid w:val="00A0548A"/>
    <w:rsid w:val="00A06120"/>
    <w:rsid w:val="00A063E8"/>
    <w:rsid w:val="00A06F83"/>
    <w:rsid w:val="00A0779C"/>
    <w:rsid w:val="00A126FC"/>
    <w:rsid w:val="00A12BF8"/>
    <w:rsid w:val="00A13169"/>
    <w:rsid w:val="00A1343B"/>
    <w:rsid w:val="00A13896"/>
    <w:rsid w:val="00A14BCB"/>
    <w:rsid w:val="00A16036"/>
    <w:rsid w:val="00A1624C"/>
    <w:rsid w:val="00A17528"/>
    <w:rsid w:val="00A1780E"/>
    <w:rsid w:val="00A208CD"/>
    <w:rsid w:val="00A2170A"/>
    <w:rsid w:val="00A21FD2"/>
    <w:rsid w:val="00A22166"/>
    <w:rsid w:val="00A23FB3"/>
    <w:rsid w:val="00A242BA"/>
    <w:rsid w:val="00A246B1"/>
    <w:rsid w:val="00A25904"/>
    <w:rsid w:val="00A2597C"/>
    <w:rsid w:val="00A25CA3"/>
    <w:rsid w:val="00A26346"/>
    <w:rsid w:val="00A26E07"/>
    <w:rsid w:val="00A277CB"/>
    <w:rsid w:val="00A31028"/>
    <w:rsid w:val="00A31203"/>
    <w:rsid w:val="00A31809"/>
    <w:rsid w:val="00A3243F"/>
    <w:rsid w:val="00A347B2"/>
    <w:rsid w:val="00A36F21"/>
    <w:rsid w:val="00A37170"/>
    <w:rsid w:val="00A37193"/>
    <w:rsid w:val="00A400FB"/>
    <w:rsid w:val="00A40B1D"/>
    <w:rsid w:val="00A41A5D"/>
    <w:rsid w:val="00A41D14"/>
    <w:rsid w:val="00A41FAF"/>
    <w:rsid w:val="00A42735"/>
    <w:rsid w:val="00A42C48"/>
    <w:rsid w:val="00A42D11"/>
    <w:rsid w:val="00A43097"/>
    <w:rsid w:val="00A430EB"/>
    <w:rsid w:val="00A430EC"/>
    <w:rsid w:val="00A43799"/>
    <w:rsid w:val="00A44D59"/>
    <w:rsid w:val="00A4545D"/>
    <w:rsid w:val="00A45555"/>
    <w:rsid w:val="00A471AD"/>
    <w:rsid w:val="00A47224"/>
    <w:rsid w:val="00A47D1F"/>
    <w:rsid w:val="00A5018B"/>
    <w:rsid w:val="00A50855"/>
    <w:rsid w:val="00A50D97"/>
    <w:rsid w:val="00A512F0"/>
    <w:rsid w:val="00A52195"/>
    <w:rsid w:val="00A545FB"/>
    <w:rsid w:val="00A54ED7"/>
    <w:rsid w:val="00A55E0E"/>
    <w:rsid w:val="00A56A38"/>
    <w:rsid w:val="00A57ABE"/>
    <w:rsid w:val="00A57BE8"/>
    <w:rsid w:val="00A606BD"/>
    <w:rsid w:val="00A6225F"/>
    <w:rsid w:val="00A62AA1"/>
    <w:rsid w:val="00A62EFC"/>
    <w:rsid w:val="00A63DD9"/>
    <w:rsid w:val="00A64F9D"/>
    <w:rsid w:val="00A657C5"/>
    <w:rsid w:val="00A65EB8"/>
    <w:rsid w:val="00A66695"/>
    <w:rsid w:val="00A71378"/>
    <w:rsid w:val="00A71A43"/>
    <w:rsid w:val="00A725CE"/>
    <w:rsid w:val="00A73AF7"/>
    <w:rsid w:val="00A73D22"/>
    <w:rsid w:val="00A74E0E"/>
    <w:rsid w:val="00A75469"/>
    <w:rsid w:val="00A75A52"/>
    <w:rsid w:val="00A76859"/>
    <w:rsid w:val="00A77CFC"/>
    <w:rsid w:val="00A80953"/>
    <w:rsid w:val="00A80C1F"/>
    <w:rsid w:val="00A81459"/>
    <w:rsid w:val="00A81840"/>
    <w:rsid w:val="00A834DF"/>
    <w:rsid w:val="00A836E5"/>
    <w:rsid w:val="00A83D1F"/>
    <w:rsid w:val="00A841B3"/>
    <w:rsid w:val="00A846F2"/>
    <w:rsid w:val="00A84A76"/>
    <w:rsid w:val="00A84E50"/>
    <w:rsid w:val="00A84E96"/>
    <w:rsid w:val="00A851DA"/>
    <w:rsid w:val="00A87A0F"/>
    <w:rsid w:val="00A902AD"/>
    <w:rsid w:val="00A9056F"/>
    <w:rsid w:val="00A9057B"/>
    <w:rsid w:val="00A90DC9"/>
    <w:rsid w:val="00A9291E"/>
    <w:rsid w:val="00A92A30"/>
    <w:rsid w:val="00A92B28"/>
    <w:rsid w:val="00A9320A"/>
    <w:rsid w:val="00A93474"/>
    <w:rsid w:val="00A944EA"/>
    <w:rsid w:val="00A94923"/>
    <w:rsid w:val="00A973AF"/>
    <w:rsid w:val="00AA12BF"/>
    <w:rsid w:val="00AA1E38"/>
    <w:rsid w:val="00AA2105"/>
    <w:rsid w:val="00AA288B"/>
    <w:rsid w:val="00AA3050"/>
    <w:rsid w:val="00AA3653"/>
    <w:rsid w:val="00AA3954"/>
    <w:rsid w:val="00AA3B70"/>
    <w:rsid w:val="00AA3EBD"/>
    <w:rsid w:val="00AA5378"/>
    <w:rsid w:val="00AA5618"/>
    <w:rsid w:val="00AA6F97"/>
    <w:rsid w:val="00AA7869"/>
    <w:rsid w:val="00AB00D2"/>
    <w:rsid w:val="00AB0225"/>
    <w:rsid w:val="00AB0465"/>
    <w:rsid w:val="00AB085E"/>
    <w:rsid w:val="00AB1E65"/>
    <w:rsid w:val="00AB2AC4"/>
    <w:rsid w:val="00AB455B"/>
    <w:rsid w:val="00AB510B"/>
    <w:rsid w:val="00AB52BA"/>
    <w:rsid w:val="00AB5DCD"/>
    <w:rsid w:val="00AB6AA7"/>
    <w:rsid w:val="00AC08B0"/>
    <w:rsid w:val="00AC0A46"/>
    <w:rsid w:val="00AC24CF"/>
    <w:rsid w:val="00AC2B37"/>
    <w:rsid w:val="00AC3857"/>
    <w:rsid w:val="00AC3DE8"/>
    <w:rsid w:val="00AC4953"/>
    <w:rsid w:val="00AC58F0"/>
    <w:rsid w:val="00AC72B8"/>
    <w:rsid w:val="00AC7703"/>
    <w:rsid w:val="00AC7733"/>
    <w:rsid w:val="00AC7986"/>
    <w:rsid w:val="00AC7EE6"/>
    <w:rsid w:val="00AC7FF4"/>
    <w:rsid w:val="00AD020B"/>
    <w:rsid w:val="00AD216D"/>
    <w:rsid w:val="00AD4169"/>
    <w:rsid w:val="00AD4268"/>
    <w:rsid w:val="00AD55B4"/>
    <w:rsid w:val="00AD677F"/>
    <w:rsid w:val="00AD7038"/>
    <w:rsid w:val="00AD7380"/>
    <w:rsid w:val="00AD7CD6"/>
    <w:rsid w:val="00AD7DE9"/>
    <w:rsid w:val="00AE044F"/>
    <w:rsid w:val="00AE1163"/>
    <w:rsid w:val="00AE1996"/>
    <w:rsid w:val="00AE2828"/>
    <w:rsid w:val="00AE305A"/>
    <w:rsid w:val="00AE3221"/>
    <w:rsid w:val="00AE32B9"/>
    <w:rsid w:val="00AE340D"/>
    <w:rsid w:val="00AE38BA"/>
    <w:rsid w:val="00AE4FE3"/>
    <w:rsid w:val="00AE6885"/>
    <w:rsid w:val="00AE73B2"/>
    <w:rsid w:val="00AE75BF"/>
    <w:rsid w:val="00AF004E"/>
    <w:rsid w:val="00AF17D7"/>
    <w:rsid w:val="00AF1F05"/>
    <w:rsid w:val="00AF33E5"/>
    <w:rsid w:val="00AF4A78"/>
    <w:rsid w:val="00AF4ACA"/>
    <w:rsid w:val="00AF5086"/>
    <w:rsid w:val="00AF50B1"/>
    <w:rsid w:val="00AF59A0"/>
    <w:rsid w:val="00AF6D9A"/>
    <w:rsid w:val="00AF7210"/>
    <w:rsid w:val="00AF762F"/>
    <w:rsid w:val="00AF7673"/>
    <w:rsid w:val="00B00EAC"/>
    <w:rsid w:val="00B01111"/>
    <w:rsid w:val="00B01C3E"/>
    <w:rsid w:val="00B02861"/>
    <w:rsid w:val="00B02C32"/>
    <w:rsid w:val="00B02DD7"/>
    <w:rsid w:val="00B02ECC"/>
    <w:rsid w:val="00B03DFD"/>
    <w:rsid w:val="00B0511D"/>
    <w:rsid w:val="00B0541F"/>
    <w:rsid w:val="00B05C71"/>
    <w:rsid w:val="00B078EA"/>
    <w:rsid w:val="00B07D46"/>
    <w:rsid w:val="00B1049F"/>
    <w:rsid w:val="00B1168D"/>
    <w:rsid w:val="00B129FA"/>
    <w:rsid w:val="00B130FD"/>
    <w:rsid w:val="00B138B9"/>
    <w:rsid w:val="00B13A3D"/>
    <w:rsid w:val="00B13DDC"/>
    <w:rsid w:val="00B1709F"/>
    <w:rsid w:val="00B178A6"/>
    <w:rsid w:val="00B17F96"/>
    <w:rsid w:val="00B20C4D"/>
    <w:rsid w:val="00B2137D"/>
    <w:rsid w:val="00B21B69"/>
    <w:rsid w:val="00B23F58"/>
    <w:rsid w:val="00B243DF"/>
    <w:rsid w:val="00B2494B"/>
    <w:rsid w:val="00B24B10"/>
    <w:rsid w:val="00B24D6E"/>
    <w:rsid w:val="00B251DB"/>
    <w:rsid w:val="00B257EB"/>
    <w:rsid w:val="00B26CF2"/>
    <w:rsid w:val="00B308AE"/>
    <w:rsid w:val="00B30A43"/>
    <w:rsid w:val="00B310A8"/>
    <w:rsid w:val="00B31DC6"/>
    <w:rsid w:val="00B3219D"/>
    <w:rsid w:val="00B330EB"/>
    <w:rsid w:val="00B339A0"/>
    <w:rsid w:val="00B340B0"/>
    <w:rsid w:val="00B34375"/>
    <w:rsid w:val="00B3439B"/>
    <w:rsid w:val="00B35B8C"/>
    <w:rsid w:val="00B36589"/>
    <w:rsid w:val="00B36FF7"/>
    <w:rsid w:val="00B372B0"/>
    <w:rsid w:val="00B400A9"/>
    <w:rsid w:val="00B40E66"/>
    <w:rsid w:val="00B4133F"/>
    <w:rsid w:val="00B42CB4"/>
    <w:rsid w:val="00B4416C"/>
    <w:rsid w:val="00B449EB"/>
    <w:rsid w:val="00B45720"/>
    <w:rsid w:val="00B45953"/>
    <w:rsid w:val="00B45B40"/>
    <w:rsid w:val="00B46752"/>
    <w:rsid w:val="00B46AF1"/>
    <w:rsid w:val="00B50C5E"/>
    <w:rsid w:val="00B520E9"/>
    <w:rsid w:val="00B54B70"/>
    <w:rsid w:val="00B55401"/>
    <w:rsid w:val="00B55852"/>
    <w:rsid w:val="00B56C39"/>
    <w:rsid w:val="00B57AF0"/>
    <w:rsid w:val="00B60EAF"/>
    <w:rsid w:val="00B61998"/>
    <w:rsid w:val="00B61C1B"/>
    <w:rsid w:val="00B61CA2"/>
    <w:rsid w:val="00B6210A"/>
    <w:rsid w:val="00B62917"/>
    <w:rsid w:val="00B62A3F"/>
    <w:rsid w:val="00B62B69"/>
    <w:rsid w:val="00B64CF3"/>
    <w:rsid w:val="00B654F4"/>
    <w:rsid w:val="00B666C5"/>
    <w:rsid w:val="00B6672F"/>
    <w:rsid w:val="00B7057C"/>
    <w:rsid w:val="00B70BDA"/>
    <w:rsid w:val="00B713AB"/>
    <w:rsid w:val="00B7153D"/>
    <w:rsid w:val="00B71556"/>
    <w:rsid w:val="00B7176D"/>
    <w:rsid w:val="00B71792"/>
    <w:rsid w:val="00B72DA3"/>
    <w:rsid w:val="00B72DAD"/>
    <w:rsid w:val="00B733F8"/>
    <w:rsid w:val="00B74B24"/>
    <w:rsid w:val="00B75162"/>
    <w:rsid w:val="00B75911"/>
    <w:rsid w:val="00B75F97"/>
    <w:rsid w:val="00B7653A"/>
    <w:rsid w:val="00B76636"/>
    <w:rsid w:val="00B77C4B"/>
    <w:rsid w:val="00B77FC7"/>
    <w:rsid w:val="00B8032F"/>
    <w:rsid w:val="00B81608"/>
    <w:rsid w:val="00B81A3B"/>
    <w:rsid w:val="00B81FA7"/>
    <w:rsid w:val="00B8309B"/>
    <w:rsid w:val="00B83447"/>
    <w:rsid w:val="00B87676"/>
    <w:rsid w:val="00B9008E"/>
    <w:rsid w:val="00B90826"/>
    <w:rsid w:val="00B91263"/>
    <w:rsid w:val="00B91403"/>
    <w:rsid w:val="00B91DD9"/>
    <w:rsid w:val="00B92894"/>
    <w:rsid w:val="00B9312D"/>
    <w:rsid w:val="00B94D23"/>
    <w:rsid w:val="00B94E6A"/>
    <w:rsid w:val="00B9584E"/>
    <w:rsid w:val="00B9624B"/>
    <w:rsid w:val="00BA0120"/>
    <w:rsid w:val="00BA1E22"/>
    <w:rsid w:val="00BA2F7A"/>
    <w:rsid w:val="00BA3182"/>
    <w:rsid w:val="00BA4403"/>
    <w:rsid w:val="00BA6387"/>
    <w:rsid w:val="00BA7060"/>
    <w:rsid w:val="00BA720B"/>
    <w:rsid w:val="00BA7D10"/>
    <w:rsid w:val="00BB04DD"/>
    <w:rsid w:val="00BB073A"/>
    <w:rsid w:val="00BB07F2"/>
    <w:rsid w:val="00BB0A79"/>
    <w:rsid w:val="00BB0BA2"/>
    <w:rsid w:val="00BB0F38"/>
    <w:rsid w:val="00BB1451"/>
    <w:rsid w:val="00BB1875"/>
    <w:rsid w:val="00BB1D20"/>
    <w:rsid w:val="00BB2B69"/>
    <w:rsid w:val="00BB303D"/>
    <w:rsid w:val="00BB3CD1"/>
    <w:rsid w:val="00BB462A"/>
    <w:rsid w:val="00BB48EC"/>
    <w:rsid w:val="00BB5596"/>
    <w:rsid w:val="00BB6A31"/>
    <w:rsid w:val="00BB71E1"/>
    <w:rsid w:val="00BC013E"/>
    <w:rsid w:val="00BC06FE"/>
    <w:rsid w:val="00BC237D"/>
    <w:rsid w:val="00BC290E"/>
    <w:rsid w:val="00BC2A9A"/>
    <w:rsid w:val="00BC2AF4"/>
    <w:rsid w:val="00BC3B02"/>
    <w:rsid w:val="00BC3D8E"/>
    <w:rsid w:val="00BC434F"/>
    <w:rsid w:val="00BC4625"/>
    <w:rsid w:val="00BC4849"/>
    <w:rsid w:val="00BC4FC8"/>
    <w:rsid w:val="00BC50A8"/>
    <w:rsid w:val="00BC5878"/>
    <w:rsid w:val="00BC6799"/>
    <w:rsid w:val="00BC68AC"/>
    <w:rsid w:val="00BC75F1"/>
    <w:rsid w:val="00BC7A5F"/>
    <w:rsid w:val="00BC7B11"/>
    <w:rsid w:val="00BD014F"/>
    <w:rsid w:val="00BD0AAE"/>
    <w:rsid w:val="00BD4933"/>
    <w:rsid w:val="00BD4CB3"/>
    <w:rsid w:val="00BD5060"/>
    <w:rsid w:val="00BD51EE"/>
    <w:rsid w:val="00BD5C96"/>
    <w:rsid w:val="00BD5F75"/>
    <w:rsid w:val="00BD6F26"/>
    <w:rsid w:val="00BE0A5B"/>
    <w:rsid w:val="00BE1797"/>
    <w:rsid w:val="00BE1BD7"/>
    <w:rsid w:val="00BE2C13"/>
    <w:rsid w:val="00BE34C6"/>
    <w:rsid w:val="00BE494F"/>
    <w:rsid w:val="00BE4C99"/>
    <w:rsid w:val="00BE56F2"/>
    <w:rsid w:val="00BE5B4D"/>
    <w:rsid w:val="00BE6CDA"/>
    <w:rsid w:val="00BF0A6E"/>
    <w:rsid w:val="00BF1186"/>
    <w:rsid w:val="00BF127A"/>
    <w:rsid w:val="00BF2C56"/>
    <w:rsid w:val="00BF2F01"/>
    <w:rsid w:val="00BF3731"/>
    <w:rsid w:val="00BF390C"/>
    <w:rsid w:val="00BF49DE"/>
    <w:rsid w:val="00BF4E4A"/>
    <w:rsid w:val="00BF54B5"/>
    <w:rsid w:val="00BF685B"/>
    <w:rsid w:val="00BF72B7"/>
    <w:rsid w:val="00BF74FF"/>
    <w:rsid w:val="00C0058C"/>
    <w:rsid w:val="00C0067E"/>
    <w:rsid w:val="00C00E49"/>
    <w:rsid w:val="00C00F63"/>
    <w:rsid w:val="00C011A4"/>
    <w:rsid w:val="00C01358"/>
    <w:rsid w:val="00C030D6"/>
    <w:rsid w:val="00C04902"/>
    <w:rsid w:val="00C05099"/>
    <w:rsid w:val="00C057CF"/>
    <w:rsid w:val="00C05C1E"/>
    <w:rsid w:val="00C07091"/>
    <w:rsid w:val="00C070D6"/>
    <w:rsid w:val="00C07477"/>
    <w:rsid w:val="00C0773D"/>
    <w:rsid w:val="00C112B1"/>
    <w:rsid w:val="00C11D2E"/>
    <w:rsid w:val="00C1237C"/>
    <w:rsid w:val="00C128E5"/>
    <w:rsid w:val="00C13668"/>
    <w:rsid w:val="00C1372F"/>
    <w:rsid w:val="00C13E25"/>
    <w:rsid w:val="00C148A5"/>
    <w:rsid w:val="00C150BA"/>
    <w:rsid w:val="00C15197"/>
    <w:rsid w:val="00C1696D"/>
    <w:rsid w:val="00C1730A"/>
    <w:rsid w:val="00C17D9B"/>
    <w:rsid w:val="00C20334"/>
    <w:rsid w:val="00C20377"/>
    <w:rsid w:val="00C206E6"/>
    <w:rsid w:val="00C22F35"/>
    <w:rsid w:val="00C24AE7"/>
    <w:rsid w:val="00C26E7E"/>
    <w:rsid w:val="00C2729A"/>
    <w:rsid w:val="00C27304"/>
    <w:rsid w:val="00C27BDB"/>
    <w:rsid w:val="00C3072D"/>
    <w:rsid w:val="00C31E74"/>
    <w:rsid w:val="00C31E96"/>
    <w:rsid w:val="00C320BE"/>
    <w:rsid w:val="00C3213D"/>
    <w:rsid w:val="00C32C5F"/>
    <w:rsid w:val="00C35AAB"/>
    <w:rsid w:val="00C35F27"/>
    <w:rsid w:val="00C362BF"/>
    <w:rsid w:val="00C363FF"/>
    <w:rsid w:val="00C3657B"/>
    <w:rsid w:val="00C3789E"/>
    <w:rsid w:val="00C37C81"/>
    <w:rsid w:val="00C40541"/>
    <w:rsid w:val="00C4131E"/>
    <w:rsid w:val="00C4142C"/>
    <w:rsid w:val="00C420B3"/>
    <w:rsid w:val="00C4227D"/>
    <w:rsid w:val="00C42958"/>
    <w:rsid w:val="00C42B17"/>
    <w:rsid w:val="00C43F88"/>
    <w:rsid w:val="00C440BB"/>
    <w:rsid w:val="00C44241"/>
    <w:rsid w:val="00C44A10"/>
    <w:rsid w:val="00C45DD9"/>
    <w:rsid w:val="00C45EB6"/>
    <w:rsid w:val="00C47DB5"/>
    <w:rsid w:val="00C50A0E"/>
    <w:rsid w:val="00C52644"/>
    <w:rsid w:val="00C52F51"/>
    <w:rsid w:val="00C539A5"/>
    <w:rsid w:val="00C54B57"/>
    <w:rsid w:val="00C550AA"/>
    <w:rsid w:val="00C553D9"/>
    <w:rsid w:val="00C55EC6"/>
    <w:rsid w:val="00C55F5C"/>
    <w:rsid w:val="00C562ED"/>
    <w:rsid w:val="00C5714D"/>
    <w:rsid w:val="00C618F1"/>
    <w:rsid w:val="00C61B89"/>
    <w:rsid w:val="00C62329"/>
    <w:rsid w:val="00C62724"/>
    <w:rsid w:val="00C627FE"/>
    <w:rsid w:val="00C648CB"/>
    <w:rsid w:val="00C64DE4"/>
    <w:rsid w:val="00C654A3"/>
    <w:rsid w:val="00C65761"/>
    <w:rsid w:val="00C66BC0"/>
    <w:rsid w:val="00C679C4"/>
    <w:rsid w:val="00C701D3"/>
    <w:rsid w:val="00C72754"/>
    <w:rsid w:val="00C75273"/>
    <w:rsid w:val="00C75D1D"/>
    <w:rsid w:val="00C7709E"/>
    <w:rsid w:val="00C80151"/>
    <w:rsid w:val="00C80387"/>
    <w:rsid w:val="00C8075A"/>
    <w:rsid w:val="00C8169D"/>
    <w:rsid w:val="00C81971"/>
    <w:rsid w:val="00C82490"/>
    <w:rsid w:val="00C825C9"/>
    <w:rsid w:val="00C8303B"/>
    <w:rsid w:val="00C83B40"/>
    <w:rsid w:val="00C84016"/>
    <w:rsid w:val="00C85A49"/>
    <w:rsid w:val="00C85B35"/>
    <w:rsid w:val="00C861B8"/>
    <w:rsid w:val="00C87E1B"/>
    <w:rsid w:val="00C901D0"/>
    <w:rsid w:val="00C90250"/>
    <w:rsid w:val="00C9044E"/>
    <w:rsid w:val="00C90DC9"/>
    <w:rsid w:val="00C918CC"/>
    <w:rsid w:val="00C91AE1"/>
    <w:rsid w:val="00C92400"/>
    <w:rsid w:val="00C93089"/>
    <w:rsid w:val="00C93AB6"/>
    <w:rsid w:val="00C93CA9"/>
    <w:rsid w:val="00C94D8C"/>
    <w:rsid w:val="00C96510"/>
    <w:rsid w:val="00C972C5"/>
    <w:rsid w:val="00C973F9"/>
    <w:rsid w:val="00C9761C"/>
    <w:rsid w:val="00CA0635"/>
    <w:rsid w:val="00CA17AA"/>
    <w:rsid w:val="00CA2C9E"/>
    <w:rsid w:val="00CA48F3"/>
    <w:rsid w:val="00CA5C23"/>
    <w:rsid w:val="00CA5D0D"/>
    <w:rsid w:val="00CA65EB"/>
    <w:rsid w:val="00CA67B9"/>
    <w:rsid w:val="00CA6B4B"/>
    <w:rsid w:val="00CA6EB5"/>
    <w:rsid w:val="00CA6EF4"/>
    <w:rsid w:val="00CA7FAC"/>
    <w:rsid w:val="00CB05D6"/>
    <w:rsid w:val="00CB0DBF"/>
    <w:rsid w:val="00CB20A8"/>
    <w:rsid w:val="00CB20DE"/>
    <w:rsid w:val="00CB2874"/>
    <w:rsid w:val="00CB545E"/>
    <w:rsid w:val="00CB5524"/>
    <w:rsid w:val="00CB618C"/>
    <w:rsid w:val="00CB744E"/>
    <w:rsid w:val="00CB7B35"/>
    <w:rsid w:val="00CC1789"/>
    <w:rsid w:val="00CC251D"/>
    <w:rsid w:val="00CC2D9D"/>
    <w:rsid w:val="00CC3105"/>
    <w:rsid w:val="00CC3D50"/>
    <w:rsid w:val="00CC3E7B"/>
    <w:rsid w:val="00CC5053"/>
    <w:rsid w:val="00CC637C"/>
    <w:rsid w:val="00CC6D29"/>
    <w:rsid w:val="00CD0CC0"/>
    <w:rsid w:val="00CD135B"/>
    <w:rsid w:val="00CD1FFA"/>
    <w:rsid w:val="00CD3297"/>
    <w:rsid w:val="00CD43A5"/>
    <w:rsid w:val="00CD5250"/>
    <w:rsid w:val="00CD6822"/>
    <w:rsid w:val="00CD6831"/>
    <w:rsid w:val="00CD6E5E"/>
    <w:rsid w:val="00CD711E"/>
    <w:rsid w:val="00CD77CF"/>
    <w:rsid w:val="00CE0870"/>
    <w:rsid w:val="00CE263E"/>
    <w:rsid w:val="00CE286B"/>
    <w:rsid w:val="00CE366E"/>
    <w:rsid w:val="00CE467D"/>
    <w:rsid w:val="00CE4C18"/>
    <w:rsid w:val="00CE4FAC"/>
    <w:rsid w:val="00CE5847"/>
    <w:rsid w:val="00CE7F38"/>
    <w:rsid w:val="00CF0A14"/>
    <w:rsid w:val="00CF0D2C"/>
    <w:rsid w:val="00CF2270"/>
    <w:rsid w:val="00CF291A"/>
    <w:rsid w:val="00CF2DFE"/>
    <w:rsid w:val="00CF38AE"/>
    <w:rsid w:val="00CF3FAC"/>
    <w:rsid w:val="00CF43E6"/>
    <w:rsid w:val="00CF4607"/>
    <w:rsid w:val="00CF4A48"/>
    <w:rsid w:val="00CF68D0"/>
    <w:rsid w:val="00CF6A5A"/>
    <w:rsid w:val="00CF6BC3"/>
    <w:rsid w:val="00CF7EFC"/>
    <w:rsid w:val="00D0085D"/>
    <w:rsid w:val="00D00931"/>
    <w:rsid w:val="00D0287E"/>
    <w:rsid w:val="00D03845"/>
    <w:rsid w:val="00D038E6"/>
    <w:rsid w:val="00D03B22"/>
    <w:rsid w:val="00D040DF"/>
    <w:rsid w:val="00D04588"/>
    <w:rsid w:val="00D050A1"/>
    <w:rsid w:val="00D05382"/>
    <w:rsid w:val="00D0574E"/>
    <w:rsid w:val="00D073BA"/>
    <w:rsid w:val="00D07757"/>
    <w:rsid w:val="00D107A7"/>
    <w:rsid w:val="00D10A56"/>
    <w:rsid w:val="00D10D77"/>
    <w:rsid w:val="00D10FDA"/>
    <w:rsid w:val="00D12889"/>
    <w:rsid w:val="00D12A9F"/>
    <w:rsid w:val="00D12AB6"/>
    <w:rsid w:val="00D133E8"/>
    <w:rsid w:val="00D13E8F"/>
    <w:rsid w:val="00D1446C"/>
    <w:rsid w:val="00D14916"/>
    <w:rsid w:val="00D14B0B"/>
    <w:rsid w:val="00D151F7"/>
    <w:rsid w:val="00D15485"/>
    <w:rsid w:val="00D15A97"/>
    <w:rsid w:val="00D16174"/>
    <w:rsid w:val="00D1631C"/>
    <w:rsid w:val="00D16A54"/>
    <w:rsid w:val="00D16C8A"/>
    <w:rsid w:val="00D16D93"/>
    <w:rsid w:val="00D16DD8"/>
    <w:rsid w:val="00D17277"/>
    <w:rsid w:val="00D17A3D"/>
    <w:rsid w:val="00D207C7"/>
    <w:rsid w:val="00D21730"/>
    <w:rsid w:val="00D21877"/>
    <w:rsid w:val="00D21DA4"/>
    <w:rsid w:val="00D23699"/>
    <w:rsid w:val="00D23759"/>
    <w:rsid w:val="00D23E8C"/>
    <w:rsid w:val="00D24108"/>
    <w:rsid w:val="00D24611"/>
    <w:rsid w:val="00D24678"/>
    <w:rsid w:val="00D24F54"/>
    <w:rsid w:val="00D25B3C"/>
    <w:rsid w:val="00D25D07"/>
    <w:rsid w:val="00D26510"/>
    <w:rsid w:val="00D27345"/>
    <w:rsid w:val="00D273E2"/>
    <w:rsid w:val="00D27E35"/>
    <w:rsid w:val="00D301C8"/>
    <w:rsid w:val="00D308DC"/>
    <w:rsid w:val="00D31105"/>
    <w:rsid w:val="00D31E3A"/>
    <w:rsid w:val="00D324AA"/>
    <w:rsid w:val="00D32C3A"/>
    <w:rsid w:val="00D33022"/>
    <w:rsid w:val="00D33183"/>
    <w:rsid w:val="00D33BC6"/>
    <w:rsid w:val="00D342B0"/>
    <w:rsid w:val="00D34A6A"/>
    <w:rsid w:val="00D3543D"/>
    <w:rsid w:val="00D36632"/>
    <w:rsid w:val="00D366DD"/>
    <w:rsid w:val="00D36A2E"/>
    <w:rsid w:val="00D370CC"/>
    <w:rsid w:val="00D3753B"/>
    <w:rsid w:val="00D42E77"/>
    <w:rsid w:val="00D43D26"/>
    <w:rsid w:val="00D43FD3"/>
    <w:rsid w:val="00D440B0"/>
    <w:rsid w:val="00D44569"/>
    <w:rsid w:val="00D45A06"/>
    <w:rsid w:val="00D47065"/>
    <w:rsid w:val="00D47860"/>
    <w:rsid w:val="00D47923"/>
    <w:rsid w:val="00D47C10"/>
    <w:rsid w:val="00D47E9E"/>
    <w:rsid w:val="00D50352"/>
    <w:rsid w:val="00D506D2"/>
    <w:rsid w:val="00D50B5E"/>
    <w:rsid w:val="00D50F5B"/>
    <w:rsid w:val="00D51187"/>
    <w:rsid w:val="00D526F0"/>
    <w:rsid w:val="00D52CFC"/>
    <w:rsid w:val="00D54077"/>
    <w:rsid w:val="00D55741"/>
    <w:rsid w:val="00D5764A"/>
    <w:rsid w:val="00D608DA"/>
    <w:rsid w:val="00D610F4"/>
    <w:rsid w:val="00D62471"/>
    <w:rsid w:val="00D6366D"/>
    <w:rsid w:val="00D63C7E"/>
    <w:rsid w:val="00D63D2B"/>
    <w:rsid w:val="00D64953"/>
    <w:rsid w:val="00D64FE2"/>
    <w:rsid w:val="00D65753"/>
    <w:rsid w:val="00D66713"/>
    <w:rsid w:val="00D7096A"/>
    <w:rsid w:val="00D730B4"/>
    <w:rsid w:val="00D73180"/>
    <w:rsid w:val="00D73392"/>
    <w:rsid w:val="00D734EB"/>
    <w:rsid w:val="00D7528E"/>
    <w:rsid w:val="00D767CB"/>
    <w:rsid w:val="00D76EA7"/>
    <w:rsid w:val="00D82171"/>
    <w:rsid w:val="00D826D0"/>
    <w:rsid w:val="00D829DC"/>
    <w:rsid w:val="00D829FD"/>
    <w:rsid w:val="00D83182"/>
    <w:rsid w:val="00D840C0"/>
    <w:rsid w:val="00D8503C"/>
    <w:rsid w:val="00D86153"/>
    <w:rsid w:val="00D86159"/>
    <w:rsid w:val="00D868DF"/>
    <w:rsid w:val="00D86ED1"/>
    <w:rsid w:val="00D8722D"/>
    <w:rsid w:val="00D90A02"/>
    <w:rsid w:val="00D91DEB"/>
    <w:rsid w:val="00D91E87"/>
    <w:rsid w:val="00D920B9"/>
    <w:rsid w:val="00D92755"/>
    <w:rsid w:val="00D92A6B"/>
    <w:rsid w:val="00D93330"/>
    <w:rsid w:val="00D939F2"/>
    <w:rsid w:val="00D950D1"/>
    <w:rsid w:val="00D95C69"/>
    <w:rsid w:val="00D9783C"/>
    <w:rsid w:val="00DA01E2"/>
    <w:rsid w:val="00DA05AA"/>
    <w:rsid w:val="00DA2455"/>
    <w:rsid w:val="00DA3EBB"/>
    <w:rsid w:val="00DA4EAD"/>
    <w:rsid w:val="00DA5748"/>
    <w:rsid w:val="00DA5EED"/>
    <w:rsid w:val="00DA626A"/>
    <w:rsid w:val="00DA6873"/>
    <w:rsid w:val="00DA7903"/>
    <w:rsid w:val="00DB1633"/>
    <w:rsid w:val="00DB1B45"/>
    <w:rsid w:val="00DB1F50"/>
    <w:rsid w:val="00DB1FCA"/>
    <w:rsid w:val="00DB35C2"/>
    <w:rsid w:val="00DB383F"/>
    <w:rsid w:val="00DB38F9"/>
    <w:rsid w:val="00DB4734"/>
    <w:rsid w:val="00DB4EA9"/>
    <w:rsid w:val="00DB5498"/>
    <w:rsid w:val="00DB6433"/>
    <w:rsid w:val="00DB65F6"/>
    <w:rsid w:val="00DB7B4A"/>
    <w:rsid w:val="00DC0E03"/>
    <w:rsid w:val="00DC1DD4"/>
    <w:rsid w:val="00DC1EA3"/>
    <w:rsid w:val="00DC2595"/>
    <w:rsid w:val="00DC353A"/>
    <w:rsid w:val="00DC3AED"/>
    <w:rsid w:val="00DC4730"/>
    <w:rsid w:val="00DC48B9"/>
    <w:rsid w:val="00DC624B"/>
    <w:rsid w:val="00DC7705"/>
    <w:rsid w:val="00DD16CE"/>
    <w:rsid w:val="00DD1EA7"/>
    <w:rsid w:val="00DD33ED"/>
    <w:rsid w:val="00DD4E9F"/>
    <w:rsid w:val="00DD5325"/>
    <w:rsid w:val="00DD556D"/>
    <w:rsid w:val="00DD670B"/>
    <w:rsid w:val="00DD68AB"/>
    <w:rsid w:val="00DD6F0A"/>
    <w:rsid w:val="00DD7B5F"/>
    <w:rsid w:val="00DE02CB"/>
    <w:rsid w:val="00DE0998"/>
    <w:rsid w:val="00DE2326"/>
    <w:rsid w:val="00DE36A1"/>
    <w:rsid w:val="00DE3E8A"/>
    <w:rsid w:val="00DE4540"/>
    <w:rsid w:val="00DE47E4"/>
    <w:rsid w:val="00DE4E0D"/>
    <w:rsid w:val="00DE528B"/>
    <w:rsid w:val="00DE5FA9"/>
    <w:rsid w:val="00DE6209"/>
    <w:rsid w:val="00DE65E2"/>
    <w:rsid w:val="00DE6F89"/>
    <w:rsid w:val="00DF0947"/>
    <w:rsid w:val="00DF1456"/>
    <w:rsid w:val="00DF1EF4"/>
    <w:rsid w:val="00DF2667"/>
    <w:rsid w:val="00DF3B32"/>
    <w:rsid w:val="00DF4188"/>
    <w:rsid w:val="00DF4C42"/>
    <w:rsid w:val="00DF5FAA"/>
    <w:rsid w:val="00DF70BD"/>
    <w:rsid w:val="00E008D9"/>
    <w:rsid w:val="00E02B54"/>
    <w:rsid w:val="00E0399C"/>
    <w:rsid w:val="00E04928"/>
    <w:rsid w:val="00E0496D"/>
    <w:rsid w:val="00E04D05"/>
    <w:rsid w:val="00E0719C"/>
    <w:rsid w:val="00E10310"/>
    <w:rsid w:val="00E10B64"/>
    <w:rsid w:val="00E111FB"/>
    <w:rsid w:val="00E1196E"/>
    <w:rsid w:val="00E11BE8"/>
    <w:rsid w:val="00E11C85"/>
    <w:rsid w:val="00E122EB"/>
    <w:rsid w:val="00E12792"/>
    <w:rsid w:val="00E12993"/>
    <w:rsid w:val="00E129C9"/>
    <w:rsid w:val="00E12C70"/>
    <w:rsid w:val="00E1362F"/>
    <w:rsid w:val="00E142E8"/>
    <w:rsid w:val="00E146F7"/>
    <w:rsid w:val="00E1559A"/>
    <w:rsid w:val="00E156BB"/>
    <w:rsid w:val="00E15E60"/>
    <w:rsid w:val="00E16985"/>
    <w:rsid w:val="00E16C0F"/>
    <w:rsid w:val="00E16CD1"/>
    <w:rsid w:val="00E17FA6"/>
    <w:rsid w:val="00E21FEA"/>
    <w:rsid w:val="00E25A64"/>
    <w:rsid w:val="00E26EE3"/>
    <w:rsid w:val="00E270E8"/>
    <w:rsid w:val="00E27822"/>
    <w:rsid w:val="00E27C40"/>
    <w:rsid w:val="00E301E3"/>
    <w:rsid w:val="00E30350"/>
    <w:rsid w:val="00E303C1"/>
    <w:rsid w:val="00E30831"/>
    <w:rsid w:val="00E30997"/>
    <w:rsid w:val="00E31F23"/>
    <w:rsid w:val="00E32D38"/>
    <w:rsid w:val="00E32F20"/>
    <w:rsid w:val="00E33A5D"/>
    <w:rsid w:val="00E3539F"/>
    <w:rsid w:val="00E35D6C"/>
    <w:rsid w:val="00E365AD"/>
    <w:rsid w:val="00E3737F"/>
    <w:rsid w:val="00E41A55"/>
    <w:rsid w:val="00E4202A"/>
    <w:rsid w:val="00E421A0"/>
    <w:rsid w:val="00E44693"/>
    <w:rsid w:val="00E455E2"/>
    <w:rsid w:val="00E46969"/>
    <w:rsid w:val="00E47412"/>
    <w:rsid w:val="00E47509"/>
    <w:rsid w:val="00E47B47"/>
    <w:rsid w:val="00E5023C"/>
    <w:rsid w:val="00E5034B"/>
    <w:rsid w:val="00E50611"/>
    <w:rsid w:val="00E52CE4"/>
    <w:rsid w:val="00E53B97"/>
    <w:rsid w:val="00E54617"/>
    <w:rsid w:val="00E54C67"/>
    <w:rsid w:val="00E556CC"/>
    <w:rsid w:val="00E55BBC"/>
    <w:rsid w:val="00E5719D"/>
    <w:rsid w:val="00E576E5"/>
    <w:rsid w:val="00E6063E"/>
    <w:rsid w:val="00E620E6"/>
    <w:rsid w:val="00E640B3"/>
    <w:rsid w:val="00E64566"/>
    <w:rsid w:val="00E64636"/>
    <w:rsid w:val="00E64E9A"/>
    <w:rsid w:val="00E65011"/>
    <w:rsid w:val="00E6579B"/>
    <w:rsid w:val="00E65826"/>
    <w:rsid w:val="00E65ED1"/>
    <w:rsid w:val="00E66506"/>
    <w:rsid w:val="00E66CCF"/>
    <w:rsid w:val="00E67903"/>
    <w:rsid w:val="00E67DBC"/>
    <w:rsid w:val="00E70493"/>
    <w:rsid w:val="00E70F3C"/>
    <w:rsid w:val="00E713A8"/>
    <w:rsid w:val="00E71830"/>
    <w:rsid w:val="00E71831"/>
    <w:rsid w:val="00E71C46"/>
    <w:rsid w:val="00E72831"/>
    <w:rsid w:val="00E728ED"/>
    <w:rsid w:val="00E73200"/>
    <w:rsid w:val="00E73DCC"/>
    <w:rsid w:val="00E73F15"/>
    <w:rsid w:val="00E742D1"/>
    <w:rsid w:val="00E74A12"/>
    <w:rsid w:val="00E74A99"/>
    <w:rsid w:val="00E75390"/>
    <w:rsid w:val="00E766C0"/>
    <w:rsid w:val="00E80B67"/>
    <w:rsid w:val="00E82083"/>
    <w:rsid w:val="00E8219E"/>
    <w:rsid w:val="00E82227"/>
    <w:rsid w:val="00E8293A"/>
    <w:rsid w:val="00E83435"/>
    <w:rsid w:val="00E837E9"/>
    <w:rsid w:val="00E83E06"/>
    <w:rsid w:val="00E847C0"/>
    <w:rsid w:val="00E848A4"/>
    <w:rsid w:val="00E84AA5"/>
    <w:rsid w:val="00E85893"/>
    <w:rsid w:val="00E86D84"/>
    <w:rsid w:val="00E87D7C"/>
    <w:rsid w:val="00E904DA"/>
    <w:rsid w:val="00E91DD6"/>
    <w:rsid w:val="00E9330D"/>
    <w:rsid w:val="00E93639"/>
    <w:rsid w:val="00E9382D"/>
    <w:rsid w:val="00E943F6"/>
    <w:rsid w:val="00E94592"/>
    <w:rsid w:val="00E94E94"/>
    <w:rsid w:val="00E952B2"/>
    <w:rsid w:val="00E956C7"/>
    <w:rsid w:val="00E95F15"/>
    <w:rsid w:val="00E96FD7"/>
    <w:rsid w:val="00E974DF"/>
    <w:rsid w:val="00E977C9"/>
    <w:rsid w:val="00EA00CC"/>
    <w:rsid w:val="00EA0A1E"/>
    <w:rsid w:val="00EA1A9A"/>
    <w:rsid w:val="00EA1D5D"/>
    <w:rsid w:val="00EA323A"/>
    <w:rsid w:val="00EA358C"/>
    <w:rsid w:val="00EA7393"/>
    <w:rsid w:val="00EA744D"/>
    <w:rsid w:val="00EB0069"/>
    <w:rsid w:val="00EB025A"/>
    <w:rsid w:val="00EB0466"/>
    <w:rsid w:val="00EB1E94"/>
    <w:rsid w:val="00EB2523"/>
    <w:rsid w:val="00EB37A6"/>
    <w:rsid w:val="00EB3BDA"/>
    <w:rsid w:val="00EB3DA8"/>
    <w:rsid w:val="00EB4322"/>
    <w:rsid w:val="00EB432E"/>
    <w:rsid w:val="00EB5127"/>
    <w:rsid w:val="00EB5CAB"/>
    <w:rsid w:val="00EB6146"/>
    <w:rsid w:val="00EC0C4E"/>
    <w:rsid w:val="00EC231A"/>
    <w:rsid w:val="00EC2676"/>
    <w:rsid w:val="00EC37BF"/>
    <w:rsid w:val="00EC458E"/>
    <w:rsid w:val="00EC4E68"/>
    <w:rsid w:val="00EC5261"/>
    <w:rsid w:val="00EC5EA7"/>
    <w:rsid w:val="00EC6761"/>
    <w:rsid w:val="00EC7C02"/>
    <w:rsid w:val="00ED0342"/>
    <w:rsid w:val="00ED036B"/>
    <w:rsid w:val="00ED1879"/>
    <w:rsid w:val="00ED22ED"/>
    <w:rsid w:val="00ED29A5"/>
    <w:rsid w:val="00ED3E7D"/>
    <w:rsid w:val="00ED3F33"/>
    <w:rsid w:val="00ED49F7"/>
    <w:rsid w:val="00ED5DE8"/>
    <w:rsid w:val="00ED6163"/>
    <w:rsid w:val="00ED6DC5"/>
    <w:rsid w:val="00ED7500"/>
    <w:rsid w:val="00ED7DA2"/>
    <w:rsid w:val="00ED7F00"/>
    <w:rsid w:val="00EE0BA2"/>
    <w:rsid w:val="00EE158D"/>
    <w:rsid w:val="00EE1CE7"/>
    <w:rsid w:val="00EE3339"/>
    <w:rsid w:val="00EE55CF"/>
    <w:rsid w:val="00EE5787"/>
    <w:rsid w:val="00EE58F8"/>
    <w:rsid w:val="00EE5ECD"/>
    <w:rsid w:val="00EE6956"/>
    <w:rsid w:val="00EE6ABE"/>
    <w:rsid w:val="00EE7F0C"/>
    <w:rsid w:val="00EF185B"/>
    <w:rsid w:val="00EF1C74"/>
    <w:rsid w:val="00EF2765"/>
    <w:rsid w:val="00EF2806"/>
    <w:rsid w:val="00EF51A1"/>
    <w:rsid w:val="00EF655E"/>
    <w:rsid w:val="00EF6A1C"/>
    <w:rsid w:val="00EF7345"/>
    <w:rsid w:val="00EF7A81"/>
    <w:rsid w:val="00F008FD"/>
    <w:rsid w:val="00F01132"/>
    <w:rsid w:val="00F01867"/>
    <w:rsid w:val="00F027C8"/>
    <w:rsid w:val="00F02A50"/>
    <w:rsid w:val="00F03666"/>
    <w:rsid w:val="00F038AB"/>
    <w:rsid w:val="00F041B5"/>
    <w:rsid w:val="00F04407"/>
    <w:rsid w:val="00F04559"/>
    <w:rsid w:val="00F051F0"/>
    <w:rsid w:val="00F055AD"/>
    <w:rsid w:val="00F05E22"/>
    <w:rsid w:val="00F07093"/>
    <w:rsid w:val="00F075C4"/>
    <w:rsid w:val="00F07D6C"/>
    <w:rsid w:val="00F07F62"/>
    <w:rsid w:val="00F12632"/>
    <w:rsid w:val="00F12859"/>
    <w:rsid w:val="00F129B8"/>
    <w:rsid w:val="00F13422"/>
    <w:rsid w:val="00F14937"/>
    <w:rsid w:val="00F150B9"/>
    <w:rsid w:val="00F150CB"/>
    <w:rsid w:val="00F16201"/>
    <w:rsid w:val="00F169C8"/>
    <w:rsid w:val="00F175BA"/>
    <w:rsid w:val="00F176E9"/>
    <w:rsid w:val="00F20C79"/>
    <w:rsid w:val="00F20CED"/>
    <w:rsid w:val="00F20DB2"/>
    <w:rsid w:val="00F22B3B"/>
    <w:rsid w:val="00F2306A"/>
    <w:rsid w:val="00F25497"/>
    <w:rsid w:val="00F25579"/>
    <w:rsid w:val="00F2574B"/>
    <w:rsid w:val="00F25C5A"/>
    <w:rsid w:val="00F266E1"/>
    <w:rsid w:val="00F26755"/>
    <w:rsid w:val="00F26970"/>
    <w:rsid w:val="00F30227"/>
    <w:rsid w:val="00F310BE"/>
    <w:rsid w:val="00F322FF"/>
    <w:rsid w:val="00F3317C"/>
    <w:rsid w:val="00F34932"/>
    <w:rsid w:val="00F35163"/>
    <w:rsid w:val="00F35723"/>
    <w:rsid w:val="00F35816"/>
    <w:rsid w:val="00F42873"/>
    <w:rsid w:val="00F44559"/>
    <w:rsid w:val="00F44B2D"/>
    <w:rsid w:val="00F45934"/>
    <w:rsid w:val="00F50EE1"/>
    <w:rsid w:val="00F51AF2"/>
    <w:rsid w:val="00F528FF"/>
    <w:rsid w:val="00F53129"/>
    <w:rsid w:val="00F53A2F"/>
    <w:rsid w:val="00F53EEB"/>
    <w:rsid w:val="00F54005"/>
    <w:rsid w:val="00F54EDA"/>
    <w:rsid w:val="00F55BC4"/>
    <w:rsid w:val="00F5680C"/>
    <w:rsid w:val="00F5690A"/>
    <w:rsid w:val="00F56A99"/>
    <w:rsid w:val="00F56D9B"/>
    <w:rsid w:val="00F57C33"/>
    <w:rsid w:val="00F600BC"/>
    <w:rsid w:val="00F6078A"/>
    <w:rsid w:val="00F60809"/>
    <w:rsid w:val="00F60AD6"/>
    <w:rsid w:val="00F60C87"/>
    <w:rsid w:val="00F610BB"/>
    <w:rsid w:val="00F61C8A"/>
    <w:rsid w:val="00F61FEB"/>
    <w:rsid w:val="00F6208B"/>
    <w:rsid w:val="00F624D0"/>
    <w:rsid w:val="00F629B8"/>
    <w:rsid w:val="00F62B7A"/>
    <w:rsid w:val="00F630EB"/>
    <w:rsid w:val="00F633EE"/>
    <w:rsid w:val="00F643E6"/>
    <w:rsid w:val="00F65DCD"/>
    <w:rsid w:val="00F66391"/>
    <w:rsid w:val="00F66C0C"/>
    <w:rsid w:val="00F67FC6"/>
    <w:rsid w:val="00F703B6"/>
    <w:rsid w:val="00F7352C"/>
    <w:rsid w:val="00F7498C"/>
    <w:rsid w:val="00F7501E"/>
    <w:rsid w:val="00F755AC"/>
    <w:rsid w:val="00F80D26"/>
    <w:rsid w:val="00F81600"/>
    <w:rsid w:val="00F81681"/>
    <w:rsid w:val="00F81ACB"/>
    <w:rsid w:val="00F82A89"/>
    <w:rsid w:val="00F82D62"/>
    <w:rsid w:val="00F84213"/>
    <w:rsid w:val="00F848F1"/>
    <w:rsid w:val="00F858BA"/>
    <w:rsid w:val="00F86D56"/>
    <w:rsid w:val="00F87637"/>
    <w:rsid w:val="00F879E3"/>
    <w:rsid w:val="00F903DB"/>
    <w:rsid w:val="00F90AD8"/>
    <w:rsid w:val="00F925E0"/>
    <w:rsid w:val="00F9298A"/>
    <w:rsid w:val="00F92D7A"/>
    <w:rsid w:val="00F92F32"/>
    <w:rsid w:val="00F931B3"/>
    <w:rsid w:val="00F94308"/>
    <w:rsid w:val="00F94E02"/>
    <w:rsid w:val="00F94FA7"/>
    <w:rsid w:val="00F9573D"/>
    <w:rsid w:val="00F9581D"/>
    <w:rsid w:val="00F95A6D"/>
    <w:rsid w:val="00F965CA"/>
    <w:rsid w:val="00F96AA2"/>
    <w:rsid w:val="00F975D3"/>
    <w:rsid w:val="00FA08EA"/>
    <w:rsid w:val="00FA0AA3"/>
    <w:rsid w:val="00FA1164"/>
    <w:rsid w:val="00FA13AE"/>
    <w:rsid w:val="00FA28FB"/>
    <w:rsid w:val="00FA2E40"/>
    <w:rsid w:val="00FA349D"/>
    <w:rsid w:val="00FA384B"/>
    <w:rsid w:val="00FA4008"/>
    <w:rsid w:val="00FA50B4"/>
    <w:rsid w:val="00FA57C0"/>
    <w:rsid w:val="00FA791A"/>
    <w:rsid w:val="00FA7A55"/>
    <w:rsid w:val="00FB1ED4"/>
    <w:rsid w:val="00FB2AF0"/>
    <w:rsid w:val="00FB4BA8"/>
    <w:rsid w:val="00FB4F86"/>
    <w:rsid w:val="00FB58AD"/>
    <w:rsid w:val="00FB5AF9"/>
    <w:rsid w:val="00FB5BFA"/>
    <w:rsid w:val="00FB5D45"/>
    <w:rsid w:val="00FC033D"/>
    <w:rsid w:val="00FC049D"/>
    <w:rsid w:val="00FC0531"/>
    <w:rsid w:val="00FC2345"/>
    <w:rsid w:val="00FC23FB"/>
    <w:rsid w:val="00FC2844"/>
    <w:rsid w:val="00FC2FF3"/>
    <w:rsid w:val="00FC4198"/>
    <w:rsid w:val="00FC7AD6"/>
    <w:rsid w:val="00FC7B75"/>
    <w:rsid w:val="00FD0146"/>
    <w:rsid w:val="00FD13A6"/>
    <w:rsid w:val="00FD241A"/>
    <w:rsid w:val="00FD2DEA"/>
    <w:rsid w:val="00FD3E21"/>
    <w:rsid w:val="00FD41C1"/>
    <w:rsid w:val="00FD41D2"/>
    <w:rsid w:val="00FD5A2A"/>
    <w:rsid w:val="00FD6169"/>
    <w:rsid w:val="00FD6DF7"/>
    <w:rsid w:val="00FD7310"/>
    <w:rsid w:val="00FD75E4"/>
    <w:rsid w:val="00FE2034"/>
    <w:rsid w:val="00FE22AF"/>
    <w:rsid w:val="00FE3AAD"/>
    <w:rsid w:val="00FE4E9D"/>
    <w:rsid w:val="00FE561C"/>
    <w:rsid w:val="00FE58E3"/>
    <w:rsid w:val="00FE5D42"/>
    <w:rsid w:val="00FE6EF3"/>
    <w:rsid w:val="00FE76FE"/>
    <w:rsid w:val="00FE7F6B"/>
    <w:rsid w:val="00FF0BCA"/>
    <w:rsid w:val="00FF0C2C"/>
    <w:rsid w:val="00FF206E"/>
    <w:rsid w:val="00FF2D9A"/>
    <w:rsid w:val="00FF3483"/>
    <w:rsid w:val="00FF4436"/>
    <w:rsid w:val="00FF73A2"/>
    <w:rsid w:val="037830CB"/>
    <w:rsid w:val="058C7FE8"/>
    <w:rsid w:val="0A511D24"/>
    <w:rsid w:val="0E3C1A10"/>
    <w:rsid w:val="14220F43"/>
    <w:rsid w:val="21335695"/>
    <w:rsid w:val="22CC7C87"/>
    <w:rsid w:val="32580177"/>
    <w:rsid w:val="39EA142D"/>
    <w:rsid w:val="3B857FA4"/>
    <w:rsid w:val="3F8A111E"/>
    <w:rsid w:val="46FD15B1"/>
    <w:rsid w:val="4A202291"/>
    <w:rsid w:val="51510A08"/>
    <w:rsid w:val="5BA03ED2"/>
    <w:rsid w:val="622B463A"/>
    <w:rsid w:val="668F0C2B"/>
    <w:rsid w:val="69C910A8"/>
    <w:rsid w:val="6B877E13"/>
    <w:rsid w:val="7E580D9F"/>
    <w:rsid w:val="9E6F26DE"/>
    <w:rsid w:val="FBDFE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0"/>
    <w:pPr>
      <w:keepNext/>
      <w:keepLines/>
      <w:spacing w:before="340" w:after="330" w:line="576" w:lineRule="auto"/>
      <w:outlineLvl w:val="0"/>
    </w:pPr>
    <w:rPr>
      <w:b/>
      <w:kern w:val="44"/>
      <w:sz w:val="44"/>
      <w:lang w:val="zh-CN"/>
    </w:rPr>
  </w:style>
  <w:style w:type="paragraph" w:styleId="3">
    <w:name w:val="heading 2"/>
    <w:basedOn w:val="1"/>
    <w:next w:val="1"/>
    <w:link w:val="38"/>
    <w:qFormat/>
    <w:uiPriority w:val="0"/>
    <w:pPr>
      <w:keepLines/>
      <w:spacing w:before="120" w:line="400" w:lineRule="exact"/>
      <w:jc w:val="center"/>
      <w:outlineLvl w:val="1"/>
    </w:pPr>
    <w:rPr>
      <w:rFonts w:ascii="宋体"/>
      <w:b/>
      <w:kern w:val="0"/>
      <w:sz w:val="28"/>
      <w:u w:color="000000"/>
    </w:rPr>
  </w:style>
  <w:style w:type="paragraph" w:styleId="4">
    <w:name w:val="heading 3"/>
    <w:basedOn w:val="1"/>
    <w:next w:val="1"/>
    <w:link w:val="61"/>
    <w:qFormat/>
    <w:uiPriority w:val="0"/>
    <w:pPr>
      <w:keepNext/>
      <w:keepLines/>
      <w:spacing w:before="260" w:after="260" w:line="408" w:lineRule="auto"/>
      <w:outlineLvl w:val="2"/>
    </w:pPr>
    <w:rPr>
      <w:b/>
      <w:sz w:val="32"/>
      <w:lang w:val="zh-CN"/>
    </w:rPr>
  </w:style>
  <w:style w:type="paragraph" w:styleId="5">
    <w:name w:val="heading 4"/>
    <w:basedOn w:val="1"/>
    <w:next w:val="1"/>
    <w:link w:val="55"/>
    <w:qFormat/>
    <w:uiPriority w:val="9"/>
    <w:pPr>
      <w:keepNext/>
      <w:keepLines/>
      <w:tabs>
        <w:tab w:val="left" w:pos="864"/>
      </w:tabs>
      <w:spacing w:before="280" w:after="290" w:line="372" w:lineRule="auto"/>
      <w:ind w:left="864" w:hanging="864"/>
      <w:outlineLvl w:val="3"/>
    </w:pPr>
    <w:rPr>
      <w:rFonts w:ascii="Arial" w:hAnsi="Arial"/>
      <w:b/>
      <w:sz w:val="28"/>
      <w:lang w:val="zh-CN"/>
    </w:rPr>
  </w:style>
  <w:style w:type="paragraph" w:styleId="6">
    <w:name w:val="heading 5"/>
    <w:basedOn w:val="1"/>
    <w:next w:val="1"/>
    <w:link w:val="44"/>
    <w:qFormat/>
    <w:uiPriority w:val="0"/>
    <w:pPr>
      <w:keepNext/>
      <w:keepLines/>
      <w:spacing w:before="280" w:after="290" w:line="372" w:lineRule="auto"/>
      <w:outlineLvl w:val="4"/>
    </w:pPr>
    <w:rPr>
      <w:b/>
      <w:sz w:val="28"/>
      <w:lang w:val="zh-CN"/>
    </w:rPr>
  </w:style>
  <w:style w:type="paragraph" w:styleId="7">
    <w:name w:val="heading 6"/>
    <w:basedOn w:val="1"/>
    <w:next w:val="1"/>
    <w:link w:val="65"/>
    <w:qFormat/>
    <w:uiPriority w:val="0"/>
    <w:pPr>
      <w:keepNext/>
      <w:keepLines/>
      <w:tabs>
        <w:tab w:val="left" w:pos="1152"/>
      </w:tabs>
      <w:spacing w:before="240" w:after="64" w:line="312" w:lineRule="auto"/>
      <w:ind w:left="1152" w:hanging="1152"/>
      <w:outlineLvl w:val="5"/>
    </w:pPr>
    <w:rPr>
      <w:rFonts w:ascii="Arial" w:hAnsi="Arial" w:eastAsia="黑体"/>
      <w:b/>
      <w:sz w:val="24"/>
      <w:lang w:val="zh-CN"/>
    </w:rPr>
  </w:style>
  <w:style w:type="paragraph" w:styleId="8">
    <w:name w:val="heading 7"/>
    <w:basedOn w:val="1"/>
    <w:next w:val="1"/>
    <w:link w:val="56"/>
    <w:qFormat/>
    <w:uiPriority w:val="0"/>
    <w:pPr>
      <w:keepNext/>
      <w:keepLines/>
      <w:tabs>
        <w:tab w:val="left" w:pos="1296"/>
      </w:tabs>
      <w:spacing w:before="240" w:after="64" w:line="312" w:lineRule="auto"/>
      <w:ind w:left="1296" w:hanging="1296"/>
      <w:outlineLvl w:val="6"/>
    </w:pPr>
    <w:rPr>
      <w:rFonts w:eastAsia="仿宋_GB2312"/>
      <w:b/>
      <w:sz w:val="24"/>
      <w:lang w:val="zh-CN"/>
    </w:rPr>
  </w:style>
  <w:style w:type="paragraph" w:styleId="9">
    <w:name w:val="heading 8"/>
    <w:basedOn w:val="1"/>
    <w:next w:val="1"/>
    <w:link w:val="73"/>
    <w:qFormat/>
    <w:uiPriority w:val="0"/>
    <w:pPr>
      <w:keepNext/>
      <w:keepLines/>
      <w:tabs>
        <w:tab w:val="left" w:pos="1440"/>
      </w:tabs>
      <w:spacing w:before="240" w:after="64" w:line="312" w:lineRule="auto"/>
      <w:ind w:left="1440" w:hanging="1440"/>
      <w:outlineLvl w:val="7"/>
    </w:pPr>
    <w:rPr>
      <w:rFonts w:ascii="Arial" w:hAnsi="Arial" w:eastAsia="黑体"/>
      <w:sz w:val="24"/>
      <w:lang w:val="zh-CN"/>
    </w:rPr>
  </w:style>
  <w:style w:type="paragraph" w:styleId="10">
    <w:name w:val="heading 9"/>
    <w:basedOn w:val="1"/>
    <w:next w:val="1"/>
    <w:link w:val="41"/>
    <w:qFormat/>
    <w:uiPriority w:val="0"/>
    <w:pPr>
      <w:keepNext/>
      <w:keepLines/>
      <w:tabs>
        <w:tab w:val="left" w:pos="1584"/>
      </w:tabs>
      <w:spacing w:before="240" w:after="64" w:line="312" w:lineRule="auto"/>
      <w:ind w:left="1584" w:hanging="1584"/>
      <w:outlineLvl w:val="8"/>
    </w:pPr>
    <w:rPr>
      <w:rFonts w:ascii="Arial" w:hAnsi="Arial" w:eastAsia="黑体"/>
      <w:sz w:val="24"/>
      <w:lang w:val="zh-CN"/>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List Bullet 4"/>
    <w:basedOn w:val="1"/>
    <w:qFormat/>
    <w:uiPriority w:val="0"/>
    <w:pPr>
      <w:tabs>
        <w:tab w:val="left" w:pos="1020"/>
      </w:tabs>
      <w:ind w:left="1020" w:hanging="420"/>
    </w:pPr>
  </w:style>
  <w:style w:type="paragraph" w:styleId="12">
    <w:name w:val="List Number"/>
    <w:basedOn w:val="1"/>
    <w:qFormat/>
    <w:uiPriority w:val="0"/>
    <w:pPr>
      <w:tabs>
        <w:tab w:val="left" w:pos="360"/>
      </w:tabs>
      <w:ind w:left="200" w:hanging="200" w:hangingChars="200"/>
    </w:pPr>
  </w:style>
  <w:style w:type="paragraph" w:styleId="13">
    <w:name w:val="Normal Indent"/>
    <w:basedOn w:val="1"/>
    <w:link w:val="59"/>
    <w:qFormat/>
    <w:uiPriority w:val="0"/>
    <w:pPr>
      <w:adjustRightInd w:val="0"/>
      <w:snapToGrid w:val="0"/>
      <w:spacing w:line="360" w:lineRule="auto"/>
      <w:ind w:left="-17" w:firstLine="200" w:firstLineChars="200"/>
    </w:pPr>
    <w:rPr>
      <w:kern w:val="44"/>
      <w:sz w:val="24"/>
      <w:lang w:val="zh-CN"/>
    </w:rPr>
  </w:style>
  <w:style w:type="paragraph" w:styleId="14">
    <w:name w:val="Document Map"/>
    <w:basedOn w:val="1"/>
    <w:link w:val="63"/>
    <w:semiHidden/>
    <w:qFormat/>
    <w:uiPriority w:val="0"/>
    <w:pPr>
      <w:shd w:val="clear" w:color="auto" w:fill="000080"/>
    </w:pPr>
    <w:rPr>
      <w:lang w:val="zh-CN"/>
    </w:rPr>
  </w:style>
  <w:style w:type="paragraph" w:styleId="15">
    <w:name w:val="annotation text"/>
    <w:basedOn w:val="1"/>
    <w:link w:val="68"/>
    <w:qFormat/>
    <w:uiPriority w:val="0"/>
    <w:pPr>
      <w:jc w:val="left"/>
    </w:pPr>
    <w:rPr>
      <w:lang w:val="zh-CN"/>
    </w:rPr>
  </w:style>
  <w:style w:type="paragraph" w:styleId="16">
    <w:name w:val="Body Text"/>
    <w:basedOn w:val="1"/>
    <w:link w:val="64"/>
    <w:qFormat/>
    <w:uiPriority w:val="0"/>
    <w:pPr>
      <w:widowControl/>
    </w:pPr>
    <w:rPr>
      <w:rFonts w:ascii="仿宋_GB2312" w:eastAsia="仿宋_GB2312"/>
      <w:color w:val="000000"/>
      <w:sz w:val="28"/>
      <w:lang w:val="zh-CN"/>
    </w:rPr>
  </w:style>
  <w:style w:type="paragraph" w:styleId="17">
    <w:name w:val="Body Text Indent"/>
    <w:basedOn w:val="1"/>
    <w:link w:val="72"/>
    <w:qFormat/>
    <w:uiPriority w:val="0"/>
    <w:pPr>
      <w:spacing w:after="120"/>
      <w:ind w:left="200" w:leftChars="200"/>
    </w:pPr>
    <w:rPr>
      <w:lang w:val="zh-CN"/>
    </w:rPr>
  </w:style>
  <w:style w:type="paragraph" w:styleId="18">
    <w:name w:val="Plain Text"/>
    <w:basedOn w:val="1"/>
    <w:link w:val="37"/>
    <w:qFormat/>
    <w:uiPriority w:val="0"/>
    <w:rPr>
      <w:rFonts w:ascii="宋体"/>
      <w:kern w:val="0"/>
      <w:u w:color="000000"/>
      <w:lang w:val="zh-CN"/>
    </w:rPr>
  </w:style>
  <w:style w:type="paragraph" w:styleId="19">
    <w:name w:val="Date"/>
    <w:basedOn w:val="1"/>
    <w:next w:val="1"/>
    <w:link w:val="76"/>
    <w:qFormat/>
    <w:uiPriority w:val="0"/>
    <w:pPr>
      <w:widowControl/>
      <w:ind w:left="2500" w:leftChars="2500"/>
    </w:pPr>
    <w:rPr>
      <w:color w:val="000000"/>
      <w:lang w:val="zh-CN"/>
    </w:rPr>
  </w:style>
  <w:style w:type="paragraph" w:styleId="20">
    <w:name w:val="Body Text Indent 2"/>
    <w:basedOn w:val="1"/>
    <w:link w:val="58"/>
    <w:qFormat/>
    <w:uiPriority w:val="0"/>
    <w:pPr>
      <w:spacing w:after="120" w:line="480" w:lineRule="auto"/>
      <w:ind w:left="200" w:leftChars="200"/>
    </w:pPr>
    <w:rPr>
      <w:lang w:val="zh-CN"/>
    </w:rPr>
  </w:style>
  <w:style w:type="paragraph" w:styleId="21">
    <w:name w:val="Balloon Text"/>
    <w:basedOn w:val="1"/>
    <w:link w:val="52"/>
    <w:semiHidden/>
    <w:qFormat/>
    <w:uiPriority w:val="0"/>
    <w:rPr>
      <w:sz w:val="18"/>
      <w:szCs w:val="18"/>
      <w:lang w:val="zh-CN"/>
    </w:rPr>
  </w:style>
  <w:style w:type="paragraph" w:styleId="22">
    <w:name w:val="footer"/>
    <w:basedOn w:val="1"/>
    <w:link w:val="42"/>
    <w:qFormat/>
    <w:uiPriority w:val="99"/>
    <w:pPr>
      <w:tabs>
        <w:tab w:val="center" w:pos="4153"/>
        <w:tab w:val="right" w:pos="8306"/>
      </w:tabs>
      <w:snapToGrid w:val="0"/>
      <w:jc w:val="left"/>
    </w:pPr>
    <w:rPr>
      <w:sz w:val="18"/>
      <w:lang w:val="zh-CN"/>
    </w:rPr>
  </w:style>
  <w:style w:type="paragraph" w:styleId="23">
    <w:name w:val="header"/>
    <w:basedOn w:val="1"/>
    <w:link w:val="48"/>
    <w:qFormat/>
    <w:uiPriority w:val="0"/>
    <w:pPr>
      <w:pBdr>
        <w:bottom w:val="single" w:color="auto" w:sz="6" w:space="1"/>
      </w:pBdr>
      <w:tabs>
        <w:tab w:val="center" w:pos="4153"/>
        <w:tab w:val="right" w:pos="8306"/>
      </w:tabs>
      <w:snapToGrid w:val="0"/>
      <w:jc w:val="center"/>
    </w:pPr>
    <w:rPr>
      <w:sz w:val="18"/>
      <w:lang w:val="zh-CN"/>
    </w:rPr>
  </w:style>
  <w:style w:type="paragraph" w:styleId="24">
    <w:name w:val="Body Text Indent 3"/>
    <w:basedOn w:val="1"/>
    <w:link w:val="54"/>
    <w:qFormat/>
    <w:uiPriority w:val="0"/>
    <w:pPr>
      <w:spacing w:after="120"/>
      <w:ind w:left="200" w:leftChars="200"/>
    </w:pPr>
    <w:rPr>
      <w:sz w:val="16"/>
      <w:lang w:val="zh-CN"/>
    </w:rPr>
  </w:style>
  <w:style w:type="paragraph" w:styleId="25">
    <w:name w:val="Body Text 2"/>
    <w:basedOn w:val="1"/>
    <w:link w:val="66"/>
    <w:qFormat/>
    <w:uiPriority w:val="0"/>
    <w:pPr>
      <w:spacing w:after="120" w:line="480" w:lineRule="auto"/>
    </w:pPr>
    <w:rPr>
      <w:lang w:val="zh-CN"/>
    </w:rPr>
  </w:style>
  <w:style w:type="paragraph" w:styleId="26">
    <w:name w:val="Normal (Web)"/>
    <w:basedOn w:val="1"/>
    <w:qFormat/>
    <w:uiPriority w:val="0"/>
    <w:pPr>
      <w:widowControl/>
      <w:spacing w:before="100" w:beforeAutospacing="1" w:after="100" w:afterAutospacing="1"/>
      <w:jc w:val="left"/>
    </w:pPr>
    <w:rPr>
      <w:rFonts w:hint="eastAsia" w:ascii="宋体"/>
      <w:kern w:val="0"/>
      <w:sz w:val="24"/>
    </w:rPr>
  </w:style>
  <w:style w:type="paragraph" w:styleId="27">
    <w:name w:val="index 1"/>
    <w:basedOn w:val="1"/>
    <w:next w:val="1"/>
    <w:qFormat/>
    <w:uiPriority w:val="0"/>
  </w:style>
  <w:style w:type="paragraph" w:styleId="28">
    <w:name w:val="annotation subject"/>
    <w:basedOn w:val="15"/>
    <w:next w:val="15"/>
    <w:link w:val="49"/>
    <w:qFormat/>
    <w:uiPriority w:val="0"/>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纯文本 字符"/>
    <w:link w:val="18"/>
    <w:qFormat/>
    <w:uiPriority w:val="0"/>
    <w:rPr>
      <w:rFonts w:ascii="宋体" w:eastAsia="宋体"/>
      <w:sz w:val="21"/>
      <w:u w:color="000000"/>
      <w:lang w:bidi="ar-SA"/>
    </w:rPr>
  </w:style>
  <w:style w:type="character" w:customStyle="1" w:styleId="38">
    <w:name w:val="标题 2 字符"/>
    <w:link w:val="3"/>
    <w:qFormat/>
    <w:uiPriority w:val="0"/>
    <w:rPr>
      <w:rFonts w:ascii="宋体"/>
      <w:b/>
      <w:sz w:val="28"/>
      <w:u w:color="000000"/>
      <w:lang w:val="en-US" w:eastAsia="zh-CN"/>
    </w:rPr>
  </w:style>
  <w:style w:type="character" w:customStyle="1" w:styleId="39">
    <w:name w:val="my正文 Char"/>
    <w:qFormat/>
    <w:uiPriority w:val="0"/>
    <w:rPr>
      <w:rFonts w:hint="eastAsia" w:ascii="宋体" w:eastAsia="宋体"/>
      <w:sz w:val="24"/>
      <w:lang w:val="en-US" w:eastAsia="zh-CN"/>
    </w:rPr>
  </w:style>
  <w:style w:type="character" w:customStyle="1" w:styleId="40">
    <w:name w:val="标题 1 字符"/>
    <w:link w:val="2"/>
    <w:qFormat/>
    <w:uiPriority w:val="0"/>
    <w:rPr>
      <w:b/>
      <w:kern w:val="44"/>
      <w:sz w:val="44"/>
    </w:rPr>
  </w:style>
  <w:style w:type="character" w:customStyle="1" w:styleId="41">
    <w:name w:val="标题 9 字符"/>
    <w:link w:val="10"/>
    <w:qFormat/>
    <w:uiPriority w:val="0"/>
    <w:rPr>
      <w:rFonts w:ascii="Arial" w:hAnsi="Arial" w:eastAsia="黑体"/>
      <w:kern w:val="2"/>
      <w:sz w:val="24"/>
    </w:rPr>
  </w:style>
  <w:style w:type="character" w:customStyle="1" w:styleId="42">
    <w:name w:val="页脚 字符"/>
    <w:link w:val="22"/>
    <w:qFormat/>
    <w:uiPriority w:val="99"/>
    <w:rPr>
      <w:kern w:val="2"/>
      <w:sz w:val="18"/>
    </w:rPr>
  </w:style>
  <w:style w:type="character" w:customStyle="1" w:styleId="43">
    <w:name w:val="point_normal"/>
    <w:basedOn w:val="31"/>
    <w:qFormat/>
    <w:uiPriority w:val="0"/>
  </w:style>
  <w:style w:type="character" w:customStyle="1" w:styleId="44">
    <w:name w:val="标题 5 字符"/>
    <w:link w:val="6"/>
    <w:qFormat/>
    <w:uiPriority w:val="0"/>
    <w:rPr>
      <w:b/>
      <w:kern w:val="2"/>
      <w:sz w:val="28"/>
    </w:rPr>
  </w:style>
  <w:style w:type="character" w:customStyle="1" w:styleId="45">
    <w:name w:val="bjzx11"/>
    <w:qFormat/>
    <w:uiPriority w:val="0"/>
    <w:rPr>
      <w:color w:val="000000"/>
      <w:spacing w:val="330"/>
      <w:sz w:val="18"/>
    </w:rPr>
  </w:style>
  <w:style w:type="character" w:customStyle="1" w:styleId="46">
    <w:name w:val="c9_18"/>
    <w:basedOn w:val="31"/>
    <w:qFormat/>
    <w:uiPriority w:val="0"/>
  </w:style>
  <w:style w:type="character" w:customStyle="1" w:styleId="47">
    <w:name w:val="A正文 Char1"/>
    <w:qFormat/>
    <w:uiPriority w:val="0"/>
    <w:rPr>
      <w:rFonts w:eastAsia="宋体"/>
      <w:kern w:val="2"/>
      <w:sz w:val="21"/>
      <w:lang w:val="en-US" w:eastAsia="zh-CN"/>
    </w:rPr>
  </w:style>
  <w:style w:type="character" w:customStyle="1" w:styleId="48">
    <w:name w:val="页眉 字符"/>
    <w:link w:val="23"/>
    <w:qFormat/>
    <w:uiPriority w:val="0"/>
    <w:rPr>
      <w:kern w:val="2"/>
      <w:sz w:val="18"/>
    </w:rPr>
  </w:style>
  <w:style w:type="character" w:customStyle="1" w:styleId="49">
    <w:name w:val="批注主题 字符"/>
    <w:link w:val="28"/>
    <w:qFormat/>
    <w:uiPriority w:val="0"/>
    <w:rPr>
      <w:b/>
      <w:bCs/>
      <w:kern w:val="2"/>
      <w:sz w:val="21"/>
    </w:rPr>
  </w:style>
  <w:style w:type="character" w:customStyle="1" w:styleId="50">
    <w:name w:val="点正文 Char"/>
    <w:link w:val="51"/>
    <w:qFormat/>
    <w:uiPriority w:val="0"/>
    <w:rPr>
      <w:rFonts w:ascii="宋体"/>
      <w:kern w:val="2"/>
      <w:sz w:val="24"/>
    </w:rPr>
  </w:style>
  <w:style w:type="paragraph" w:customStyle="1" w:styleId="51">
    <w:name w:val="点正文"/>
    <w:basedOn w:val="1"/>
    <w:link w:val="50"/>
    <w:qFormat/>
    <w:uiPriority w:val="0"/>
    <w:pPr>
      <w:tabs>
        <w:tab w:val="left" w:pos="1276"/>
      </w:tabs>
      <w:spacing w:line="400" w:lineRule="exact"/>
      <w:ind w:left="1276" w:hanging="425"/>
    </w:pPr>
    <w:rPr>
      <w:rFonts w:ascii="宋体"/>
      <w:sz w:val="24"/>
      <w:lang w:val="zh-CN"/>
    </w:rPr>
  </w:style>
  <w:style w:type="character" w:customStyle="1" w:styleId="52">
    <w:name w:val="批注框文本 字符"/>
    <w:link w:val="21"/>
    <w:semiHidden/>
    <w:qFormat/>
    <w:uiPriority w:val="0"/>
    <w:rPr>
      <w:kern w:val="2"/>
      <w:sz w:val="18"/>
      <w:szCs w:val="18"/>
    </w:rPr>
  </w:style>
  <w:style w:type="character" w:customStyle="1" w:styleId="53">
    <w:name w:val="Char Char"/>
    <w:qFormat/>
    <w:uiPriority w:val="0"/>
    <w:rPr>
      <w:rFonts w:ascii="Arial" w:hAnsi="Arial" w:eastAsia="黑体"/>
      <w:kern w:val="2"/>
      <w:sz w:val="28"/>
      <w:lang w:val="en-US" w:eastAsia="zh-CN"/>
    </w:rPr>
  </w:style>
  <w:style w:type="character" w:customStyle="1" w:styleId="54">
    <w:name w:val="正文文本缩进 3 字符"/>
    <w:link w:val="24"/>
    <w:qFormat/>
    <w:uiPriority w:val="0"/>
    <w:rPr>
      <w:kern w:val="2"/>
      <w:sz w:val="16"/>
    </w:rPr>
  </w:style>
  <w:style w:type="character" w:customStyle="1" w:styleId="55">
    <w:name w:val="标题 4 字符"/>
    <w:link w:val="5"/>
    <w:qFormat/>
    <w:uiPriority w:val="9"/>
    <w:rPr>
      <w:rFonts w:ascii="Arial" w:hAnsi="Arial"/>
      <w:b/>
      <w:kern w:val="2"/>
      <w:sz w:val="28"/>
    </w:rPr>
  </w:style>
  <w:style w:type="character" w:customStyle="1" w:styleId="56">
    <w:name w:val="标题 7 字符"/>
    <w:link w:val="8"/>
    <w:qFormat/>
    <w:uiPriority w:val="0"/>
    <w:rPr>
      <w:rFonts w:eastAsia="仿宋_GB2312"/>
      <w:b/>
      <w:kern w:val="2"/>
      <w:sz w:val="24"/>
    </w:rPr>
  </w:style>
  <w:style w:type="character" w:customStyle="1" w:styleId="57">
    <w:name w:val="无列表1"/>
    <w:qFormat/>
    <w:uiPriority w:val="0"/>
  </w:style>
  <w:style w:type="character" w:customStyle="1" w:styleId="58">
    <w:name w:val="正文文本缩进 2 字符"/>
    <w:link w:val="20"/>
    <w:qFormat/>
    <w:uiPriority w:val="0"/>
    <w:rPr>
      <w:kern w:val="2"/>
      <w:sz w:val="21"/>
    </w:rPr>
  </w:style>
  <w:style w:type="character" w:customStyle="1" w:styleId="59">
    <w:name w:val="正文缩进 字符"/>
    <w:link w:val="13"/>
    <w:qFormat/>
    <w:uiPriority w:val="0"/>
    <w:rPr>
      <w:kern w:val="44"/>
      <w:sz w:val="24"/>
    </w:rPr>
  </w:style>
  <w:style w:type="character" w:customStyle="1" w:styleId="60">
    <w:name w:val="para"/>
    <w:basedOn w:val="31"/>
    <w:qFormat/>
    <w:uiPriority w:val="0"/>
  </w:style>
  <w:style w:type="character" w:customStyle="1" w:styleId="61">
    <w:name w:val="标题 3 字符"/>
    <w:link w:val="4"/>
    <w:qFormat/>
    <w:uiPriority w:val="0"/>
    <w:rPr>
      <w:b/>
      <w:kern w:val="2"/>
      <w:sz w:val="32"/>
    </w:rPr>
  </w:style>
  <w:style w:type="character" w:customStyle="1" w:styleId="62">
    <w:name w:val="sub_title"/>
    <w:qFormat/>
    <w:uiPriority w:val="0"/>
  </w:style>
  <w:style w:type="character" w:customStyle="1" w:styleId="63">
    <w:name w:val="文档结构图 字符"/>
    <w:link w:val="14"/>
    <w:semiHidden/>
    <w:qFormat/>
    <w:uiPriority w:val="0"/>
    <w:rPr>
      <w:kern w:val="2"/>
      <w:sz w:val="21"/>
      <w:shd w:val="clear" w:color="auto" w:fill="000080"/>
    </w:rPr>
  </w:style>
  <w:style w:type="character" w:customStyle="1" w:styleId="64">
    <w:name w:val="正文文本 字符"/>
    <w:link w:val="16"/>
    <w:qFormat/>
    <w:uiPriority w:val="0"/>
    <w:rPr>
      <w:rFonts w:ascii="仿宋_GB2312" w:eastAsia="仿宋_GB2312"/>
      <w:color w:val="000000"/>
      <w:kern w:val="2"/>
      <w:sz w:val="28"/>
    </w:rPr>
  </w:style>
  <w:style w:type="character" w:customStyle="1" w:styleId="65">
    <w:name w:val="标题 6 字符"/>
    <w:link w:val="7"/>
    <w:qFormat/>
    <w:uiPriority w:val="0"/>
    <w:rPr>
      <w:rFonts w:ascii="Arial" w:hAnsi="Arial" w:eastAsia="黑体"/>
      <w:b/>
      <w:kern w:val="2"/>
      <w:sz w:val="24"/>
    </w:rPr>
  </w:style>
  <w:style w:type="character" w:customStyle="1" w:styleId="66">
    <w:name w:val="正文文本 2 字符"/>
    <w:link w:val="25"/>
    <w:qFormat/>
    <w:uiPriority w:val="0"/>
    <w:rPr>
      <w:kern w:val="2"/>
      <w:sz w:val="21"/>
    </w:rPr>
  </w:style>
  <w:style w:type="character" w:customStyle="1" w:styleId="67">
    <w:name w:val="标题 3 Char Char Char"/>
    <w:qFormat/>
    <w:uiPriority w:val="0"/>
    <w:rPr>
      <w:rFonts w:hint="eastAsia" w:ascii="宋体" w:eastAsia="宋体"/>
      <w:b/>
      <w:sz w:val="24"/>
      <w:u w:val="single"/>
      <w:lang w:val="en-US" w:eastAsia="zh-CN"/>
    </w:rPr>
  </w:style>
  <w:style w:type="character" w:customStyle="1" w:styleId="68">
    <w:name w:val="批注文字 字符"/>
    <w:link w:val="15"/>
    <w:qFormat/>
    <w:uiPriority w:val="0"/>
    <w:rPr>
      <w:kern w:val="2"/>
      <w:sz w:val="21"/>
    </w:rPr>
  </w:style>
  <w:style w:type="character" w:customStyle="1" w:styleId="69">
    <w:name w:val="!BECC正文 Char"/>
    <w:link w:val="70"/>
    <w:qFormat/>
    <w:uiPriority w:val="0"/>
    <w:rPr>
      <w:kern w:val="2"/>
      <w:sz w:val="24"/>
      <w:szCs w:val="24"/>
    </w:rPr>
  </w:style>
  <w:style w:type="paragraph" w:customStyle="1" w:styleId="70">
    <w:name w:val="!BECC正文"/>
    <w:basedOn w:val="1"/>
    <w:link w:val="69"/>
    <w:qFormat/>
    <w:uiPriority w:val="0"/>
    <w:pPr>
      <w:tabs>
        <w:tab w:val="left" w:pos="0"/>
      </w:tabs>
      <w:spacing w:before="50" w:beforeLines="50" w:after="50" w:afterLines="50" w:line="360" w:lineRule="auto"/>
      <w:ind w:firstLine="200" w:firstLineChars="200"/>
      <w:contextualSpacing/>
    </w:pPr>
    <w:rPr>
      <w:sz w:val="24"/>
      <w:szCs w:val="24"/>
      <w:lang w:val="zh-CN"/>
    </w:rPr>
  </w:style>
  <w:style w:type="character" w:customStyle="1" w:styleId="71">
    <w:name w:val="Char Char1"/>
    <w:qFormat/>
    <w:uiPriority w:val="0"/>
    <w:rPr>
      <w:rFonts w:ascii="宋体" w:eastAsia="宋体"/>
      <w:sz w:val="21"/>
      <w:u w:color="000000"/>
      <w:lang w:bidi="ar-SA"/>
    </w:rPr>
  </w:style>
  <w:style w:type="character" w:customStyle="1" w:styleId="72">
    <w:name w:val="正文文本缩进 字符"/>
    <w:link w:val="17"/>
    <w:qFormat/>
    <w:uiPriority w:val="0"/>
    <w:rPr>
      <w:kern w:val="2"/>
      <w:sz w:val="21"/>
    </w:rPr>
  </w:style>
  <w:style w:type="character" w:customStyle="1" w:styleId="73">
    <w:name w:val="标题 8 字符"/>
    <w:link w:val="9"/>
    <w:qFormat/>
    <w:uiPriority w:val="0"/>
    <w:rPr>
      <w:rFonts w:ascii="Arial" w:hAnsi="Arial" w:eastAsia="黑体"/>
      <w:kern w:val="2"/>
      <w:sz w:val="24"/>
    </w:rPr>
  </w:style>
  <w:style w:type="character" w:customStyle="1" w:styleId="74">
    <w:name w:val="正文格式 Char"/>
    <w:link w:val="75"/>
    <w:qFormat/>
    <w:uiPriority w:val="0"/>
    <w:rPr>
      <w:rFonts w:ascii="Arial" w:hAnsi="Arial"/>
      <w:sz w:val="24"/>
      <w:szCs w:val="24"/>
    </w:rPr>
  </w:style>
  <w:style w:type="paragraph" w:customStyle="1" w:styleId="75">
    <w:name w:val="正文格式"/>
    <w:basedOn w:val="1"/>
    <w:link w:val="74"/>
    <w:qFormat/>
    <w:uiPriority w:val="0"/>
    <w:pPr>
      <w:widowControl/>
      <w:snapToGrid w:val="0"/>
      <w:spacing w:line="360" w:lineRule="auto"/>
      <w:jc w:val="left"/>
    </w:pPr>
    <w:rPr>
      <w:rFonts w:ascii="Arial" w:hAnsi="Arial"/>
      <w:kern w:val="0"/>
      <w:sz w:val="24"/>
      <w:szCs w:val="24"/>
      <w:lang w:val="zh-CN"/>
    </w:rPr>
  </w:style>
  <w:style w:type="character" w:customStyle="1" w:styleId="76">
    <w:name w:val="日期 字符"/>
    <w:link w:val="19"/>
    <w:qFormat/>
    <w:uiPriority w:val="0"/>
    <w:rPr>
      <w:color w:val="000000"/>
      <w:kern w:val="2"/>
      <w:sz w:val="21"/>
    </w:rPr>
  </w:style>
  <w:style w:type="character" w:customStyle="1" w:styleId="77">
    <w:name w:val="样式 小四"/>
    <w:qFormat/>
    <w:uiPriority w:val="0"/>
    <w:rPr>
      <w:sz w:val="24"/>
    </w:rPr>
  </w:style>
  <w:style w:type="paragraph" w:customStyle="1" w:styleId="7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9">
    <w:name w:val="正文文字缩进 2"/>
    <w:basedOn w:val="1"/>
    <w:next w:val="1"/>
    <w:qFormat/>
    <w:uiPriority w:val="0"/>
    <w:pPr>
      <w:widowControl/>
      <w:spacing w:line="288" w:lineRule="auto"/>
      <w:ind w:firstLine="560"/>
    </w:pPr>
    <w:rPr>
      <w:rFonts w:hint="eastAsia" w:ascii="宋体"/>
      <w:color w:val="000000"/>
      <w:sz w:val="28"/>
    </w:rPr>
  </w:style>
  <w:style w:type="paragraph" w:customStyle="1" w:styleId="80">
    <w:name w:val="Char"/>
    <w:basedOn w:val="1"/>
    <w:qFormat/>
    <w:uiPriority w:val="0"/>
    <w:pPr>
      <w:widowControl/>
      <w:spacing w:after="160" w:line="240" w:lineRule="exact"/>
      <w:jc w:val="left"/>
    </w:pPr>
    <w:rPr>
      <w:rFonts w:ascii="Verdana" w:hAnsi="Verdana" w:eastAsia="仿宋_GB2312"/>
      <w:kern w:val="0"/>
      <w:sz w:val="24"/>
    </w:rPr>
  </w:style>
  <w:style w:type="paragraph" w:customStyle="1" w:styleId="81">
    <w:name w:val="CSS1级正文"/>
    <w:basedOn w:val="16"/>
    <w:qFormat/>
    <w:uiPriority w:val="0"/>
    <w:pPr>
      <w:widowControl w:val="0"/>
      <w:adjustRightInd w:val="0"/>
      <w:snapToGrid w:val="0"/>
      <w:spacing w:line="360" w:lineRule="auto"/>
      <w:ind w:firstLine="200" w:firstLineChars="200"/>
    </w:pPr>
    <w:rPr>
      <w:rFonts w:ascii="Times New Roman" w:eastAsia="宋体"/>
      <w:color w:val="auto"/>
      <w:sz w:val="24"/>
    </w:rPr>
  </w:style>
  <w:style w:type="paragraph" w:customStyle="1" w:styleId="82">
    <w:name w:val="正文（首行缩进两字）"/>
    <w:basedOn w:val="1"/>
    <w:next w:val="1"/>
    <w:qFormat/>
    <w:uiPriority w:val="0"/>
    <w:pPr>
      <w:widowControl/>
      <w:ind w:firstLine="420"/>
    </w:pPr>
    <w:rPr>
      <w:color w:val="000000"/>
      <w:sz w:val="24"/>
    </w:rPr>
  </w:style>
  <w:style w:type="paragraph" w:customStyle="1" w:styleId="83">
    <w:name w:val="目录 31"/>
    <w:basedOn w:val="1"/>
    <w:next w:val="1"/>
    <w:qFormat/>
    <w:uiPriority w:val="39"/>
    <w:pPr>
      <w:ind w:left="420"/>
      <w:jc w:val="left"/>
    </w:pPr>
    <w:rPr>
      <w:i/>
    </w:rPr>
  </w:style>
  <w:style w:type="paragraph" w:customStyle="1" w:styleId="84">
    <w:name w:val="子项目内容"/>
    <w:basedOn w:val="1"/>
    <w:qFormat/>
    <w:uiPriority w:val="0"/>
    <w:pPr>
      <w:tabs>
        <w:tab w:val="left" w:pos="425"/>
      </w:tabs>
      <w:autoSpaceDE w:val="0"/>
      <w:autoSpaceDN w:val="0"/>
      <w:spacing w:line="288" w:lineRule="auto"/>
      <w:ind w:left="495" w:leftChars="492" w:hanging="3" w:hangingChars="3"/>
      <w:jc w:val="left"/>
    </w:pPr>
    <w:rPr>
      <w:rFonts w:hint="eastAsia" w:ascii="宋体"/>
      <w:kern w:val="0"/>
      <w:sz w:val="28"/>
    </w:rPr>
  </w:style>
  <w:style w:type="paragraph" w:customStyle="1" w:styleId="85">
    <w:name w:val="目录 91"/>
    <w:basedOn w:val="1"/>
    <w:next w:val="1"/>
    <w:unhideWhenUsed/>
    <w:qFormat/>
    <w:uiPriority w:val="39"/>
    <w:pPr>
      <w:ind w:left="3360" w:leftChars="1600"/>
    </w:pPr>
    <w:rPr>
      <w:rFonts w:ascii="Calibri" w:hAnsi="Calibri"/>
      <w:szCs w:val="22"/>
    </w:rPr>
  </w:style>
  <w:style w:type="paragraph" w:customStyle="1" w:styleId="86">
    <w:name w:val="样式 行距: 1.5 倍行距"/>
    <w:next w:val="1"/>
    <w:qFormat/>
    <w:uiPriority w:val="0"/>
    <w:pPr>
      <w:widowControl w:val="0"/>
      <w:spacing w:line="360" w:lineRule="auto"/>
      <w:jc w:val="both"/>
    </w:pPr>
    <w:rPr>
      <w:rFonts w:ascii="Times New Roman" w:hAnsi="Times New Roman" w:eastAsia="楷体_GB2312" w:cs="Times New Roman"/>
      <w:kern w:val="2"/>
      <w:sz w:val="24"/>
      <w:lang w:val="en-US" w:eastAsia="zh-CN" w:bidi="ar-SA"/>
    </w:rPr>
  </w:style>
  <w:style w:type="paragraph" w:customStyle="1" w:styleId="87">
    <w:name w:val="样式 标题 3h33rd levelH3一1Bold Headbh标题 3 Charl3 + 左侧:  0 厘..."/>
    <w:basedOn w:val="4"/>
    <w:qFormat/>
    <w:uiPriority w:val="0"/>
    <w:pPr>
      <w:tabs>
        <w:tab w:val="left" w:pos="1260"/>
      </w:tabs>
      <w:spacing w:before="0" w:after="0"/>
      <w:ind w:left="1260" w:hanging="420"/>
    </w:pPr>
    <w:rPr>
      <w:rFonts w:hint="eastAsia" w:ascii="宋体"/>
      <w:b w:val="0"/>
      <w:sz w:val="24"/>
    </w:rPr>
  </w:style>
  <w:style w:type="paragraph" w:customStyle="1" w:styleId="88">
    <w:name w:val="可研报告正文xl"/>
    <w:basedOn w:val="1"/>
    <w:qFormat/>
    <w:uiPriority w:val="0"/>
    <w:pPr>
      <w:tabs>
        <w:tab w:val="left" w:pos="360"/>
      </w:tabs>
      <w:spacing w:before="50" w:beforeLines="50" w:after="50" w:afterLines="50" w:line="288" w:lineRule="auto"/>
    </w:pPr>
    <w:rPr>
      <w:sz w:val="24"/>
      <w:szCs w:val="24"/>
    </w:rPr>
  </w:style>
  <w:style w:type="paragraph" w:customStyle="1" w:styleId="89">
    <w:name w:val="普通正文"/>
    <w:basedOn w:val="1"/>
    <w:next w:val="1"/>
    <w:qFormat/>
    <w:uiPriority w:val="0"/>
    <w:pPr>
      <w:widowControl/>
      <w:spacing w:after="120" w:line="288" w:lineRule="auto"/>
      <w:ind w:firstLine="372"/>
      <w:textAlignment w:val="baseline"/>
    </w:pPr>
    <w:rPr>
      <w:rFonts w:hint="eastAsia" w:ascii="宋体"/>
      <w:color w:val="000000"/>
    </w:rPr>
  </w:style>
  <w:style w:type="paragraph" w:customStyle="1" w:styleId="90">
    <w:name w:val="样式 标题 2H2sect 1.2PIM2Heading 2 HiddenHeading 2 CCBSheading..."/>
    <w:basedOn w:val="3"/>
    <w:qFormat/>
    <w:uiPriority w:val="0"/>
    <w:pPr>
      <w:keepNext/>
      <w:tabs>
        <w:tab w:val="left" w:pos="1001"/>
      </w:tabs>
      <w:spacing w:before="150" w:after="150" w:line="440" w:lineRule="exact"/>
      <w:ind w:left="1001" w:hanging="576"/>
      <w:jc w:val="both"/>
    </w:pPr>
    <w:rPr>
      <w:rFonts w:ascii="Arial" w:hAnsi="Arial" w:eastAsia="黑体"/>
      <w:kern w:val="2"/>
      <w:sz w:val="32"/>
    </w:rPr>
  </w:style>
  <w:style w:type="paragraph" w:customStyle="1" w:styleId="91">
    <w:name w:val="正文（首行缩进）"/>
    <w:basedOn w:val="1"/>
    <w:qFormat/>
    <w:uiPriority w:val="0"/>
    <w:pPr>
      <w:spacing w:line="360" w:lineRule="auto"/>
      <w:ind w:firstLine="200" w:firstLineChars="200"/>
    </w:pPr>
  </w:style>
  <w:style w:type="paragraph" w:customStyle="1" w:styleId="92">
    <w:name w:val="目录 81"/>
    <w:basedOn w:val="1"/>
    <w:next w:val="1"/>
    <w:unhideWhenUsed/>
    <w:qFormat/>
    <w:uiPriority w:val="39"/>
    <w:pPr>
      <w:ind w:left="2940" w:leftChars="1400"/>
    </w:pPr>
    <w:rPr>
      <w:rFonts w:ascii="Calibri" w:hAnsi="Calibri"/>
      <w:szCs w:val="22"/>
    </w:rPr>
  </w:style>
  <w:style w:type="paragraph" w:customStyle="1" w:styleId="93">
    <w:name w:val="...... 2"/>
    <w:basedOn w:val="1"/>
    <w:next w:val="1"/>
    <w:qFormat/>
    <w:uiPriority w:val="0"/>
    <w:pPr>
      <w:autoSpaceDE w:val="0"/>
      <w:autoSpaceDN w:val="0"/>
      <w:adjustRightInd w:val="0"/>
      <w:jc w:val="left"/>
    </w:pPr>
    <w:rPr>
      <w:kern w:val="0"/>
      <w:sz w:val="20"/>
      <w:szCs w:val="24"/>
    </w:rPr>
  </w:style>
  <w:style w:type="paragraph" w:customStyle="1" w:styleId="94">
    <w:name w:val="样式 标题 2H2sect 1.2PIM2Heading 2 HiddenHeading 2 CCBSheading...1"/>
    <w:basedOn w:val="3"/>
    <w:qFormat/>
    <w:uiPriority w:val="0"/>
    <w:pPr>
      <w:keepNext/>
      <w:tabs>
        <w:tab w:val="left" w:pos="840"/>
      </w:tabs>
      <w:spacing w:before="150" w:after="150" w:line="440" w:lineRule="exact"/>
      <w:ind w:left="840" w:hanging="420"/>
      <w:jc w:val="both"/>
    </w:pPr>
    <w:rPr>
      <w:rFonts w:ascii="Arial" w:hAnsi="Arial" w:eastAsia="黑体"/>
      <w:kern w:val="2"/>
      <w:sz w:val="32"/>
    </w:rPr>
  </w:style>
  <w:style w:type="paragraph" w:customStyle="1" w:styleId="95">
    <w:name w:val="正文文本 21"/>
    <w:basedOn w:val="1"/>
    <w:next w:val="1"/>
    <w:qFormat/>
    <w:uiPriority w:val="0"/>
    <w:pPr>
      <w:spacing w:line="360" w:lineRule="auto"/>
      <w:jc w:val="center"/>
    </w:pPr>
    <w:rPr>
      <w:rFonts w:hint="eastAsia" w:ascii="仿宋_GB2312" w:eastAsia="仿宋_GB2312"/>
      <w:b/>
      <w:kern w:val="0"/>
      <w:sz w:val="44"/>
      <w:u w:color="000000"/>
    </w:rPr>
  </w:style>
  <w:style w:type="paragraph" w:customStyle="1" w:styleId="96">
    <w:name w:val="纯文本1"/>
    <w:basedOn w:val="1"/>
    <w:next w:val="1"/>
    <w:qFormat/>
    <w:uiPriority w:val="0"/>
    <w:pPr>
      <w:widowControl/>
    </w:pPr>
    <w:rPr>
      <w:rFonts w:hint="eastAsia" w:ascii="宋体"/>
      <w:color w:val="000000"/>
    </w:rPr>
  </w:style>
  <w:style w:type="paragraph" w:customStyle="1" w:styleId="97">
    <w:name w:val="目录 51"/>
    <w:basedOn w:val="1"/>
    <w:next w:val="1"/>
    <w:unhideWhenUsed/>
    <w:qFormat/>
    <w:uiPriority w:val="39"/>
    <w:pPr>
      <w:ind w:left="1680" w:leftChars="800"/>
    </w:pPr>
    <w:rPr>
      <w:rFonts w:ascii="Calibri" w:hAnsi="Calibri"/>
      <w:szCs w:val="22"/>
    </w:rPr>
  </w:style>
  <w:style w:type="paragraph" w:customStyle="1" w:styleId="98">
    <w:name w:val="目录 21"/>
    <w:basedOn w:val="1"/>
    <w:next w:val="1"/>
    <w:qFormat/>
    <w:uiPriority w:val="39"/>
    <w:pPr>
      <w:ind w:left="210"/>
      <w:jc w:val="left"/>
    </w:pPr>
    <w:rPr>
      <w:smallCaps/>
    </w:rPr>
  </w:style>
  <w:style w:type="paragraph" w:customStyle="1" w:styleId="99">
    <w:name w:val="7"/>
    <w:basedOn w:val="5"/>
    <w:next w:val="20"/>
    <w:qFormat/>
    <w:uiPriority w:val="0"/>
    <w:pPr>
      <w:tabs>
        <w:tab w:val="left" w:pos="1571"/>
        <w:tab w:val="clear" w:pos="864"/>
      </w:tabs>
      <w:ind w:left="1571" w:hanging="851"/>
    </w:pPr>
    <w:rPr>
      <w:rFonts w:eastAsia="黑体"/>
    </w:rPr>
  </w:style>
  <w:style w:type="paragraph" w:customStyle="1" w:styleId="100">
    <w:name w:val="正文 + 小四"/>
    <w:basedOn w:val="1"/>
    <w:qFormat/>
    <w:uiPriority w:val="0"/>
    <w:pPr>
      <w:spacing w:line="360" w:lineRule="auto"/>
      <w:ind w:firstLine="200" w:firstLineChars="200"/>
    </w:pPr>
    <w:rPr>
      <w:sz w:val="24"/>
    </w:rPr>
  </w:style>
  <w:style w:type="paragraph" w:customStyle="1" w:styleId="101">
    <w:name w:val="首行缩进"/>
    <w:next w:val="1"/>
    <w:qFormat/>
    <w:uiPriority w:val="0"/>
    <w:pPr>
      <w:widowControl w:val="0"/>
      <w:spacing w:line="360" w:lineRule="auto"/>
      <w:ind w:firstLine="200" w:firstLineChars="200"/>
      <w:jc w:val="both"/>
    </w:pPr>
    <w:rPr>
      <w:rFonts w:ascii="Times New Roman" w:hAnsi="Times New Roman" w:eastAsia="楷体_GB2312" w:cs="Times New Roman"/>
      <w:kern w:val="2"/>
      <w:sz w:val="24"/>
      <w:lang w:val="en-US" w:eastAsia="zh-CN" w:bidi="ar-SA"/>
    </w:rPr>
  </w:style>
  <w:style w:type="paragraph" w:customStyle="1" w:styleId="1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103">
    <w:name w:val="方案正文"/>
    <w:basedOn w:val="1"/>
    <w:qFormat/>
    <w:uiPriority w:val="0"/>
    <w:pPr>
      <w:adjustRightInd w:val="0"/>
      <w:spacing w:line="480" w:lineRule="exact"/>
      <w:ind w:firstLine="200" w:firstLineChars="200"/>
      <w:textAlignment w:val="baseline"/>
    </w:pPr>
    <w:rPr>
      <w:rFonts w:eastAsia="楷体_GB2312"/>
      <w:kern w:val="0"/>
      <w:sz w:val="28"/>
    </w:rPr>
  </w:style>
  <w:style w:type="paragraph" w:customStyle="1" w:styleId="104">
    <w:name w:val="样式2"/>
    <w:basedOn w:val="5"/>
    <w:next w:val="11"/>
    <w:qFormat/>
    <w:uiPriority w:val="0"/>
    <w:pPr>
      <w:tabs>
        <w:tab w:val="clear" w:pos="864"/>
      </w:tabs>
      <w:spacing w:line="374" w:lineRule="auto"/>
      <w:ind w:left="0" w:firstLine="0"/>
    </w:pPr>
    <w:rPr>
      <w:rFonts w:eastAsia="黑体"/>
      <w:b w:val="0"/>
      <w:szCs w:val="28"/>
    </w:rPr>
  </w:style>
  <w:style w:type="paragraph" w:customStyle="1" w:styleId="105">
    <w:name w:val="缺省文本"/>
    <w:basedOn w:val="1"/>
    <w:qFormat/>
    <w:uiPriority w:val="0"/>
    <w:pPr>
      <w:autoSpaceDE w:val="0"/>
      <w:autoSpaceDN w:val="0"/>
      <w:adjustRightInd w:val="0"/>
      <w:jc w:val="left"/>
    </w:pPr>
    <w:rPr>
      <w:kern w:val="0"/>
      <w:sz w:val="24"/>
    </w:rPr>
  </w:style>
  <w:style w:type="paragraph" w:customStyle="1" w:styleId="106">
    <w:name w:val="T正文"/>
    <w:basedOn w:val="1"/>
    <w:qFormat/>
    <w:uiPriority w:val="0"/>
    <w:pPr>
      <w:spacing w:line="360" w:lineRule="auto"/>
      <w:ind w:left="23" w:firstLine="200" w:firstLineChars="200"/>
    </w:pPr>
    <w:rPr>
      <w:rFonts w:hint="eastAsia" w:ascii="宋体"/>
      <w:sz w:val="24"/>
    </w:rPr>
  </w:style>
  <w:style w:type="paragraph" w:customStyle="1" w:styleId="10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新魏" w:eastAsia="华文新魏"/>
      <w:b/>
      <w:kern w:val="0"/>
      <w:sz w:val="24"/>
    </w:rPr>
  </w:style>
  <w:style w:type="paragraph" w:customStyle="1" w:styleId="108">
    <w:name w:val="headi"/>
    <w:basedOn w:val="1"/>
    <w:next w:val="1"/>
    <w:qFormat/>
    <w:uiPriority w:val="0"/>
    <w:pPr>
      <w:keepLines/>
      <w:widowControl/>
      <w:spacing w:line="420" w:lineRule="atLeast"/>
    </w:pPr>
    <w:rPr>
      <w:rFonts w:ascii="Arial" w:hAnsi="Arial"/>
      <w:b/>
      <w:color w:val="000000"/>
      <w:sz w:val="24"/>
    </w:rPr>
  </w:style>
  <w:style w:type="paragraph" w:customStyle="1" w:styleId="109">
    <w:name w:val="样式 首行缩进:  2 字符 Char Char"/>
    <w:basedOn w:val="1"/>
    <w:qFormat/>
    <w:uiPriority w:val="0"/>
    <w:pPr>
      <w:spacing w:line="360" w:lineRule="auto"/>
      <w:ind w:firstLine="200" w:firstLineChars="200"/>
    </w:pPr>
    <w:rPr>
      <w:kern w:val="0"/>
      <w:sz w:val="24"/>
      <w:lang w:val="de-DE" w:eastAsia="de-DE"/>
    </w:rPr>
  </w:style>
  <w:style w:type="paragraph" w:customStyle="1" w:styleId="110">
    <w:name w:val="正文加点1"/>
    <w:basedOn w:val="13"/>
    <w:qFormat/>
    <w:uiPriority w:val="0"/>
    <w:pPr>
      <w:tabs>
        <w:tab w:val="left" w:pos="900"/>
      </w:tabs>
      <w:adjustRightInd/>
      <w:snapToGrid/>
      <w:spacing w:before="50" w:after="50"/>
      <w:ind w:left="900" w:hanging="420" w:firstLineChars="0"/>
      <w:jc w:val="left"/>
    </w:pPr>
    <w:rPr>
      <w:rFonts w:ascii="Arial" w:hAnsi="Arial"/>
      <w:b/>
      <w:kern w:val="2"/>
    </w:rPr>
  </w:style>
  <w:style w:type="paragraph" w:customStyle="1" w:styleId="1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目录 61"/>
    <w:basedOn w:val="1"/>
    <w:next w:val="1"/>
    <w:unhideWhenUsed/>
    <w:qFormat/>
    <w:uiPriority w:val="39"/>
    <w:pPr>
      <w:ind w:left="2100" w:leftChars="1000"/>
    </w:pPr>
    <w:rPr>
      <w:rFonts w:ascii="Calibri" w:hAnsi="Calibri"/>
      <w:szCs w:val="22"/>
    </w:rPr>
  </w:style>
  <w:style w:type="paragraph" w:customStyle="1" w:styleId="113">
    <w:name w:val="样式 标题 5 + 仿宋_GB2312"/>
    <w:basedOn w:val="6"/>
    <w:semiHidden/>
    <w:qFormat/>
    <w:uiPriority w:val="0"/>
    <w:pPr>
      <w:tabs>
        <w:tab w:val="left" w:pos="1008"/>
      </w:tabs>
      <w:spacing w:line="376" w:lineRule="auto"/>
      <w:ind w:left="1008" w:hanging="1008"/>
    </w:pPr>
    <w:rPr>
      <w:rFonts w:ascii="仿宋_GB2312" w:hAnsi="仿宋_GB2312"/>
      <w:bCs/>
      <w:szCs w:val="28"/>
    </w:rPr>
  </w:style>
  <w:style w:type="paragraph" w:customStyle="1" w:styleId="114">
    <w:name w:val="表格内容1"/>
    <w:basedOn w:val="1"/>
    <w:qFormat/>
    <w:uiPriority w:val="0"/>
    <w:rPr>
      <w:rFonts w:hint="eastAsia" w:ascii="宋体"/>
      <w:sz w:val="24"/>
    </w:rPr>
  </w:style>
  <w:style w:type="paragraph" w:customStyle="1" w:styleId="115">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6">
    <w:name w:val="正文非缩进文本"/>
    <w:basedOn w:val="1"/>
    <w:qFormat/>
    <w:uiPriority w:val="0"/>
    <w:pPr>
      <w:adjustRightInd w:val="0"/>
      <w:snapToGrid w:val="0"/>
      <w:spacing w:line="360" w:lineRule="auto"/>
    </w:pPr>
    <w:rPr>
      <w:kern w:val="44"/>
      <w:sz w:val="24"/>
    </w:rPr>
  </w:style>
  <w:style w:type="paragraph" w:customStyle="1" w:styleId="117">
    <w:name w:val="列出段落1"/>
    <w:basedOn w:val="1"/>
    <w:qFormat/>
    <w:uiPriority w:val="34"/>
    <w:pPr>
      <w:ind w:firstLine="420" w:firstLineChars="200"/>
    </w:pPr>
  </w:style>
  <w:style w:type="paragraph" w:customStyle="1" w:styleId="118">
    <w:name w:val="目录 41"/>
    <w:basedOn w:val="1"/>
    <w:next w:val="1"/>
    <w:unhideWhenUsed/>
    <w:qFormat/>
    <w:uiPriority w:val="39"/>
    <w:pPr>
      <w:ind w:left="1260" w:leftChars="600"/>
    </w:pPr>
    <w:rPr>
      <w:rFonts w:ascii="Calibri" w:hAnsi="Calibri"/>
      <w:szCs w:val="22"/>
    </w:rPr>
  </w:style>
  <w:style w:type="paragraph" w:customStyle="1" w:styleId="119">
    <w:name w:val="正文文字缩进"/>
    <w:basedOn w:val="1"/>
    <w:next w:val="1"/>
    <w:qFormat/>
    <w:uiPriority w:val="0"/>
    <w:pPr>
      <w:widowControl/>
      <w:ind w:left="420"/>
    </w:pPr>
    <w:rPr>
      <w:rFonts w:hint="eastAsia" w:ascii="仿宋_GB2312" w:eastAsia="仿宋_GB2312"/>
      <w:color w:val="000000"/>
      <w:sz w:val="30"/>
    </w:rPr>
  </w:style>
  <w:style w:type="paragraph" w:customStyle="1" w:styleId="120">
    <w:name w:val="正文缩进2"/>
    <w:basedOn w:val="1"/>
    <w:qFormat/>
    <w:uiPriority w:val="0"/>
    <w:pPr>
      <w:spacing w:line="360" w:lineRule="auto"/>
      <w:ind w:firstLine="420" w:firstLineChars="200"/>
    </w:pPr>
    <w:rPr>
      <w:szCs w:val="24"/>
    </w:rPr>
  </w:style>
  <w:style w:type="paragraph" w:customStyle="1" w:styleId="121">
    <w:name w:val="my正文"/>
    <w:basedOn w:val="17"/>
    <w:qFormat/>
    <w:uiPriority w:val="0"/>
    <w:pPr>
      <w:spacing w:after="0" w:line="360" w:lineRule="auto"/>
      <w:ind w:left="0" w:leftChars="0" w:firstLine="225" w:firstLineChars="225"/>
    </w:pPr>
    <w:rPr>
      <w:rFonts w:hint="eastAsia" w:ascii="宋体"/>
      <w:sz w:val="24"/>
      <w:lang w:val="en-US"/>
    </w:rPr>
  </w:style>
  <w:style w:type="paragraph" w:customStyle="1" w:styleId="122">
    <w:name w:val="正文（标题三）"/>
    <w:next w:val="123"/>
    <w:qFormat/>
    <w:uiPriority w:val="0"/>
    <w:pPr>
      <w:widowControl w:val="0"/>
      <w:spacing w:line="360" w:lineRule="auto"/>
      <w:ind w:left="170" w:firstLine="425"/>
      <w:jc w:val="both"/>
    </w:pPr>
    <w:rPr>
      <w:rFonts w:ascii="Times New Roman" w:hAnsi="Times New Roman" w:eastAsia="宋体" w:cs="Times New Roman"/>
      <w:kern w:val="2"/>
      <w:sz w:val="24"/>
      <w:lang w:val="en-US" w:eastAsia="zh-CN" w:bidi="ar-SA"/>
    </w:rPr>
  </w:style>
  <w:style w:type="paragraph" w:customStyle="1" w:styleId="123">
    <w:name w:val="Char1"/>
    <w:basedOn w:val="1"/>
    <w:qFormat/>
    <w:uiPriority w:val="0"/>
    <w:pPr>
      <w:widowControl/>
      <w:spacing w:after="160" w:line="240" w:lineRule="exact"/>
      <w:jc w:val="left"/>
    </w:pPr>
    <w:rPr>
      <w:rFonts w:ascii="Arial" w:hAnsi="Arial" w:eastAsia="黑体"/>
      <w:sz w:val="28"/>
    </w:rPr>
  </w:style>
  <w:style w:type="paragraph" w:customStyle="1" w:styleId="124">
    <w:name w:val="样式 首行缩进:  2 字符 行距: 1.5 倍行距"/>
    <w:basedOn w:val="1"/>
    <w:qFormat/>
    <w:uiPriority w:val="0"/>
    <w:pPr>
      <w:spacing w:line="360" w:lineRule="auto"/>
      <w:ind w:firstLine="200" w:firstLineChars="200"/>
    </w:pPr>
    <w:rPr>
      <w:rFonts w:ascii="Arial" w:hAnsi="Arial" w:eastAsia="仿宋_GB2312"/>
      <w:sz w:val="24"/>
    </w:rPr>
  </w:style>
  <w:style w:type="paragraph" w:customStyle="1" w:styleId="125">
    <w:name w:val="Style8"/>
    <w:basedOn w:val="1"/>
    <w:qFormat/>
    <w:uiPriority w:val="0"/>
    <w:pPr>
      <w:tabs>
        <w:tab w:val="left" w:pos="1304"/>
      </w:tabs>
      <w:spacing w:before="50" w:after="50" w:line="276" w:lineRule="auto"/>
      <w:ind w:left="1304" w:hanging="397"/>
    </w:pPr>
    <w:rPr>
      <w:rFonts w:ascii="Arial" w:hAnsi="Arial"/>
      <w:sz w:val="24"/>
    </w:rPr>
  </w:style>
  <w:style w:type="paragraph" w:customStyle="1" w:styleId="126">
    <w:name w:val="目录 71"/>
    <w:basedOn w:val="1"/>
    <w:next w:val="1"/>
    <w:unhideWhenUsed/>
    <w:qFormat/>
    <w:uiPriority w:val="39"/>
    <w:pPr>
      <w:ind w:left="2520" w:leftChars="1200"/>
    </w:pPr>
    <w:rPr>
      <w:rFonts w:ascii="Calibri" w:hAnsi="Calibri"/>
      <w:szCs w:val="22"/>
    </w:rPr>
  </w:style>
  <w:style w:type="paragraph" w:customStyle="1" w:styleId="127">
    <w:name w:val="样式 标题 2H2h2l22nd level2Header 2节Titre2Heading 2 Hidden..."/>
    <w:basedOn w:val="3"/>
    <w:semiHidden/>
    <w:qFormat/>
    <w:uiPriority w:val="0"/>
    <w:pPr>
      <w:keepNext/>
      <w:tabs>
        <w:tab w:val="left" w:pos="720"/>
      </w:tabs>
      <w:spacing w:after="120" w:line="360" w:lineRule="auto"/>
      <w:ind w:left="1116" w:hanging="1116"/>
      <w:jc w:val="both"/>
    </w:pPr>
    <w:rPr>
      <w:rFonts w:ascii="仿宋_GB2312" w:eastAsia="黑体"/>
      <w:b w:val="0"/>
      <w:kern w:val="2"/>
      <w:sz w:val="36"/>
    </w:rPr>
  </w:style>
  <w:style w:type="paragraph" w:customStyle="1" w:styleId="128">
    <w:name w:val="样式 标题 1H1Section HeadHeader1h11st levell1 + 三号"/>
    <w:basedOn w:val="1"/>
    <w:qFormat/>
    <w:uiPriority w:val="0"/>
    <w:pPr>
      <w:tabs>
        <w:tab w:val="left" w:pos="720"/>
      </w:tabs>
      <w:ind w:left="720" w:hanging="720"/>
    </w:pPr>
  </w:style>
  <w:style w:type="paragraph" w:customStyle="1" w:styleId="129">
    <w:name w:val="样式  + 首行缩进:  2 字符 段后: 0.5 行"/>
    <w:basedOn w:val="1"/>
    <w:qFormat/>
    <w:uiPriority w:val="0"/>
    <w:pPr>
      <w:spacing w:after="50"/>
      <w:ind w:left="23" w:firstLine="200" w:firstLineChars="200"/>
    </w:pPr>
    <w:rPr>
      <w:rFonts w:hint="eastAsia" w:ascii="宋体"/>
      <w:sz w:val="24"/>
    </w:rPr>
  </w:style>
  <w:style w:type="paragraph" w:customStyle="1" w:styleId="130">
    <w:name w:val="Char Char Char Char Char Char Char Char Char Char Char Char Char Char Char Char"/>
    <w:basedOn w:val="1"/>
    <w:qFormat/>
    <w:uiPriority w:val="0"/>
    <w:pPr>
      <w:tabs>
        <w:tab w:val="left" w:pos="360"/>
      </w:tabs>
    </w:pPr>
    <w:rPr>
      <w:sz w:val="24"/>
    </w:rPr>
  </w:style>
  <w:style w:type="paragraph" w:customStyle="1" w:styleId="131">
    <w:name w:val="目录 11"/>
    <w:basedOn w:val="1"/>
    <w:next w:val="1"/>
    <w:qFormat/>
    <w:uiPriority w:val="39"/>
    <w:pPr>
      <w:spacing w:before="120" w:after="120"/>
      <w:jc w:val="left"/>
    </w:pPr>
    <w:rPr>
      <w:b/>
      <w:caps/>
    </w:rPr>
  </w:style>
  <w:style w:type="paragraph" w:customStyle="1" w:styleId="13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rPr>
  </w:style>
  <w:style w:type="paragraph" w:customStyle="1" w:styleId="133">
    <w:name w:val="正文文字缩进 3"/>
    <w:basedOn w:val="1"/>
    <w:next w:val="1"/>
    <w:qFormat/>
    <w:uiPriority w:val="0"/>
    <w:pPr>
      <w:widowControl/>
      <w:ind w:left="600"/>
    </w:pPr>
    <w:rPr>
      <w:color w:val="000000"/>
    </w:rPr>
  </w:style>
  <w:style w:type="paragraph" w:customStyle="1" w:styleId="134">
    <w:name w:val="插图居中"/>
    <w:next w:val="1"/>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135">
    <w:name w:val="样式1"/>
    <w:basedOn w:val="5"/>
    <w:qFormat/>
    <w:uiPriority w:val="0"/>
    <w:pPr>
      <w:widowControl/>
      <w:tabs>
        <w:tab w:val="clear" w:pos="864"/>
      </w:tabs>
      <w:spacing w:line="376" w:lineRule="auto"/>
      <w:ind w:left="0" w:firstLine="0"/>
    </w:pPr>
    <w:rPr>
      <w:rFonts w:eastAsia="黑体"/>
      <w:bCs/>
      <w:color w:val="000000"/>
      <w:szCs w:val="28"/>
    </w:rPr>
  </w:style>
  <w:style w:type="paragraph" w:customStyle="1" w:styleId="136">
    <w:name w:val="普通文字"/>
    <w:basedOn w:val="1"/>
    <w:next w:val="1"/>
    <w:qFormat/>
    <w:uiPriority w:val="0"/>
    <w:pPr>
      <w:widowControl/>
    </w:pPr>
    <w:rPr>
      <w:rFonts w:hint="eastAsia" w:ascii="宋体"/>
      <w:color w:val="000000"/>
    </w:rPr>
  </w:style>
  <w:style w:type="paragraph" w:customStyle="1" w:styleId="137">
    <w:name w:val="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8">
    <w:name w:val="样式9"/>
    <w:basedOn w:val="5"/>
    <w:qFormat/>
    <w:uiPriority w:val="0"/>
    <w:pPr>
      <w:keepNext w:val="0"/>
      <w:numPr>
        <w:ilvl w:val="3"/>
        <w:numId w:val="1"/>
      </w:numPr>
      <w:overflowPunct w:val="0"/>
      <w:autoSpaceDE w:val="0"/>
      <w:autoSpaceDN w:val="0"/>
      <w:adjustRightInd w:val="0"/>
      <w:spacing w:before="0" w:after="240" w:line="240" w:lineRule="auto"/>
      <w:jc w:val="left"/>
      <w:textAlignment w:val="baseline"/>
    </w:pPr>
    <w:rPr>
      <w:rFonts w:ascii="宋体" w:hAnsi="Times New Roman"/>
      <w:kern w:val="0"/>
      <w:sz w:val="24"/>
      <w:szCs w:val="24"/>
      <w:lang w:val="en-US" w:eastAsia="en-US"/>
    </w:rPr>
  </w:style>
  <w:style w:type="paragraph" w:customStyle="1" w:styleId="139">
    <w:name w:val="Char Char1 Char Char Char Char Char Char"/>
    <w:basedOn w:val="1"/>
    <w:qFormat/>
    <w:uiPriority w:val="0"/>
    <w:pPr>
      <w:widowControl/>
      <w:spacing w:after="160" w:line="240" w:lineRule="exact"/>
      <w:jc w:val="left"/>
    </w:pPr>
    <w:rPr>
      <w:rFonts w:ascii="Verdana" w:hAnsi="Verdana" w:eastAsia="仿宋_GB2312"/>
      <w:kern w:val="0"/>
      <w:sz w:val="24"/>
    </w:rPr>
  </w:style>
  <w:style w:type="paragraph" w:customStyle="1" w:styleId="140">
    <w:name w:val="样式 标题 3h3Level 3 Topic HeadingHeading 3 - oldH3l33rd level..."/>
    <w:basedOn w:val="4"/>
    <w:semiHidden/>
    <w:qFormat/>
    <w:uiPriority w:val="0"/>
    <w:pPr>
      <w:tabs>
        <w:tab w:val="left" w:pos="720"/>
        <w:tab w:val="left" w:pos="4680"/>
      </w:tabs>
      <w:spacing w:line="360" w:lineRule="auto"/>
      <w:ind w:left="504" w:hanging="504"/>
    </w:pPr>
    <w:rPr>
      <w:rFonts w:ascii="宋体" w:hAnsi="宋体" w:cs="Arial"/>
      <w:bCs/>
    </w:rPr>
  </w:style>
  <w:style w:type="paragraph" w:customStyle="1" w:styleId="141">
    <w:name w:val="修订1"/>
    <w:hidden/>
    <w:semiHidden/>
    <w:unhideWhenUsed/>
    <w:qFormat/>
    <w:uiPriority w:val="99"/>
    <w:rPr>
      <w:rFonts w:ascii="Times New Roman" w:hAnsi="Times New Roman" w:eastAsia="宋体" w:cs="Times New Roman"/>
      <w:kern w:val="2"/>
      <w:sz w:val="21"/>
      <w:lang w:val="en-US" w:eastAsia="zh-CN" w:bidi="ar-SA"/>
    </w:rPr>
  </w:style>
  <w:style w:type="character" w:customStyle="1" w:styleId="142">
    <w:name w:val="font21"/>
    <w:basedOn w:val="31"/>
    <w:qFormat/>
    <w:uiPriority w:val="0"/>
    <w:rPr>
      <w:rFonts w:hint="eastAsia" w:ascii="等线" w:hAnsi="等线" w:eastAsia="等线" w:cs="等线"/>
      <w:color w:val="000000"/>
      <w:sz w:val="20"/>
      <w:szCs w:val="20"/>
      <w:u w:val="none"/>
    </w:rPr>
  </w:style>
  <w:style w:type="character" w:customStyle="1" w:styleId="143">
    <w:name w:val="font11"/>
    <w:basedOn w:val="31"/>
    <w:qFormat/>
    <w:uiPriority w:val="0"/>
    <w:rPr>
      <w:rFonts w:hint="eastAsia" w:ascii="宋体" w:hAnsi="宋体" w:eastAsia="宋体" w:cs="宋体"/>
      <w:color w:val="000000"/>
      <w:sz w:val="20"/>
      <w:szCs w:val="20"/>
      <w:u w:val="none"/>
    </w:rPr>
  </w:style>
  <w:style w:type="paragraph" w:styleId="14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23927-862A-44E7-8810-A6B9EBA2A0E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922</Words>
  <Characters>5260</Characters>
  <Lines>43</Lines>
  <Paragraphs>12</Paragraphs>
  <TotalTime>22</TotalTime>
  <ScaleCrop>false</ScaleCrop>
  <LinksUpToDate>false</LinksUpToDate>
  <CharactersWithSpaces>6170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2021-03-09T05:05:00Z</dcterms:created>
  <dc:creator>ZQ</dc:creator>
  <cp:lastModifiedBy>苏东</cp:lastModifiedBy>
  <cp:lastPrinted>2021-02-05T07:56:00Z</cp:lastPrinted>
  <dcterms:modified xsi:type="dcterms:W3CDTF">2021-03-09T06:55:37Z</dcterms:modified>
  <dc:title>AJ</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