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596B37">
        <w:rPr>
          <w:rFonts w:ascii="宋体" w:eastAsia="宋体" w:hAnsi="宋体" w:hint="eastAsia"/>
          <w:b/>
          <w:sz w:val="32"/>
          <w:szCs w:val="32"/>
        </w:rPr>
        <w:t>响应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7C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21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7C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37C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E05DB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E05DB6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E05DB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E05DB6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05DB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05DB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 w:rsidR="00596B37">
              <w:rPr>
                <w:rFonts w:ascii="宋体" w:eastAsia="宋体" w:hAnsi="宋体" w:hint="eastAsia"/>
              </w:rPr>
              <w:t>响应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05DB6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05DB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37C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6B3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37C0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C1D">
                  <w:rPr>
                    <w:rFonts w:eastAsia="宋体" w:cs="Arial" w:hint="eastAsia"/>
                    <w:color w:val="000000"/>
                  </w:rPr>
                  <w:t>2021</w:t>
                </w:r>
                <w:r w:rsidR="002F6C1D">
                  <w:rPr>
                    <w:rFonts w:eastAsia="宋体" w:cs="Arial" w:hint="eastAsia"/>
                    <w:color w:val="000000"/>
                  </w:rPr>
                  <w:t>年</w:t>
                </w:r>
                <w:r w:rsidR="002F6C1D">
                  <w:rPr>
                    <w:rFonts w:eastAsia="宋体" w:cs="Arial" w:hint="eastAsia"/>
                    <w:color w:val="000000"/>
                  </w:rPr>
                  <w:t>3</w:t>
                </w:r>
                <w:r w:rsidR="002F6C1D">
                  <w:rPr>
                    <w:rFonts w:eastAsia="宋体" w:cs="Arial" w:hint="eastAsia"/>
                    <w:color w:val="000000"/>
                  </w:rPr>
                  <w:t>月</w:t>
                </w:r>
                <w:r w:rsidR="002F6C1D">
                  <w:rPr>
                    <w:rFonts w:eastAsia="宋体" w:cs="Arial" w:hint="eastAsia"/>
                    <w:color w:val="000000"/>
                  </w:rPr>
                  <w:t>9</w:t>
                </w:r>
                <w:r w:rsidR="002F6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C1D">
                  <w:rPr>
                    <w:rFonts w:eastAsia="宋体" w:cs="Arial" w:hint="eastAsia"/>
                    <w:color w:val="000000"/>
                  </w:rPr>
                  <w:t>2021</w:t>
                </w:r>
                <w:r w:rsidR="002F6C1D">
                  <w:rPr>
                    <w:rFonts w:eastAsia="宋体" w:cs="Arial" w:hint="eastAsia"/>
                    <w:color w:val="000000"/>
                  </w:rPr>
                  <w:t>年</w:t>
                </w:r>
                <w:r w:rsidR="002F6C1D">
                  <w:rPr>
                    <w:rFonts w:eastAsia="宋体" w:cs="Arial" w:hint="eastAsia"/>
                    <w:color w:val="000000"/>
                  </w:rPr>
                  <w:t>3</w:t>
                </w:r>
                <w:r w:rsidR="002F6C1D">
                  <w:rPr>
                    <w:rFonts w:eastAsia="宋体" w:cs="Arial" w:hint="eastAsia"/>
                    <w:color w:val="000000"/>
                  </w:rPr>
                  <w:t>月</w:t>
                </w:r>
                <w:r w:rsidR="002F6C1D">
                  <w:rPr>
                    <w:rFonts w:eastAsia="宋体" w:cs="Arial" w:hint="eastAsia"/>
                    <w:color w:val="000000"/>
                  </w:rPr>
                  <w:t>9</w:t>
                </w:r>
                <w:r w:rsidR="002F6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2F6C1D">
            <w:pPr>
              <w:ind w:right="-102"/>
              <w:jc w:val="center"/>
              <w:rPr>
                <w:rFonts w:ascii="宋体" w:hAnsi="宋体"/>
              </w:rPr>
            </w:pPr>
            <w:r w:rsidRPr="002F6C1D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2F6C1D">
            <w:pPr>
              <w:ind w:right="-102"/>
              <w:jc w:val="center"/>
              <w:rPr>
                <w:rFonts w:ascii="宋体" w:hAnsi="宋体"/>
              </w:rPr>
            </w:pPr>
            <w:r w:rsidRPr="002F6C1D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2F6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2F6C1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2F6C1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96B37" w:rsidP="00C36079">
            <w:pPr>
              <w:ind w:right="-102"/>
              <w:rPr>
                <w:rFonts w:ascii="宋体" w:hAnsi="宋体"/>
              </w:rPr>
            </w:pPr>
            <w:r w:rsidRPr="007F3ACC">
              <w:rPr>
                <w:rFonts w:ascii="宋体" w:hAnsi="宋体" w:hint="eastAsia"/>
                <w:kern w:val="0"/>
                <w:szCs w:val="20"/>
              </w:rPr>
              <w:t>在18-30Hz的范围内，</w:t>
            </w:r>
            <w:r>
              <w:rPr>
                <w:rFonts w:ascii="宋体" w:hAnsi="宋体" w:hint="eastAsia"/>
                <w:kern w:val="0"/>
                <w:szCs w:val="20"/>
              </w:rPr>
              <w:t>观察是否出现后视镜共振频率。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596B37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 w:rsidRPr="007F3ACC">
              <w:rPr>
                <w:rFonts w:ascii="宋体" w:eastAsia="宋体" w:hAnsi="宋体" w:hint="eastAsia"/>
                <w:color w:val="000000"/>
                <w:sz w:val="22"/>
              </w:rPr>
              <w:t>不允许出现作为振动激励的部件共振频率。后视镜的最大振动由激光分析确定。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1577"/>
              <w:gridCol w:w="6372"/>
            </w:tblGrid>
            <w:tr w:rsidR="001453A0" w:rsidTr="001453A0">
              <w:tc>
                <w:tcPr>
                  <w:tcW w:w="2252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77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372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是否出现共振频率</w:t>
                  </w:r>
                </w:p>
              </w:tc>
            </w:tr>
            <w:tr w:rsidR="001453A0" w:rsidTr="001453A0">
              <w:trPr>
                <w:trHeight w:val="513"/>
              </w:trPr>
              <w:tc>
                <w:tcPr>
                  <w:tcW w:w="2252" w:type="dxa"/>
                  <w:vMerge w:val="restart"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577" w:type="dxa"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030-011</w:t>
                  </w:r>
                </w:p>
              </w:tc>
              <w:tc>
                <w:tcPr>
                  <w:tcW w:w="6372" w:type="dxa"/>
                  <w:vAlign w:val="center"/>
                </w:tcPr>
                <w:p w:rsidR="001453A0" w:rsidRDefault="001453A0" w:rsidP="008252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  <w:tr w:rsidR="001453A0" w:rsidTr="001453A0">
              <w:trPr>
                <w:trHeight w:val="513"/>
              </w:trPr>
              <w:tc>
                <w:tcPr>
                  <w:tcW w:w="2252" w:type="dxa"/>
                  <w:vMerge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6372" w:type="dxa"/>
                  <w:vAlign w:val="center"/>
                </w:tcPr>
                <w:p w:rsidR="001453A0" w:rsidRDefault="001453A0" w:rsidP="00825201">
                  <w:pPr>
                    <w:jc w:val="center"/>
                  </w:pPr>
                  <w:r w:rsidRPr="002837FA">
                    <w:rPr>
                      <w:rFonts w:ascii="宋体" w:hAnsi="宋体" w:hint="eastAsia"/>
                      <w:kern w:val="0"/>
                      <w:szCs w:val="20"/>
                    </w:rPr>
                    <w:t>在18-30Hz的范围内未</w:t>
                  </w:r>
                  <w:r w:rsidRPr="002837F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  <w:tr w:rsidR="001453A0" w:rsidTr="001453A0">
              <w:trPr>
                <w:trHeight w:val="513"/>
              </w:trPr>
              <w:tc>
                <w:tcPr>
                  <w:tcW w:w="2252" w:type="dxa"/>
                  <w:vMerge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6372" w:type="dxa"/>
                  <w:vAlign w:val="center"/>
                </w:tcPr>
                <w:p w:rsidR="001453A0" w:rsidRDefault="001453A0" w:rsidP="00825201">
                  <w:pPr>
                    <w:jc w:val="center"/>
                  </w:pPr>
                  <w:r w:rsidRPr="002837FA">
                    <w:rPr>
                      <w:rFonts w:ascii="宋体" w:hAnsi="宋体" w:hint="eastAsia"/>
                      <w:kern w:val="0"/>
                      <w:szCs w:val="20"/>
                    </w:rPr>
                    <w:t>在18-30Hz的范围内未</w:t>
                  </w:r>
                  <w:r w:rsidRPr="002837F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37C0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520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A9C98" wp14:editId="6AB5441D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0699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06" w:rsidRDefault="00B37C06" w:rsidP="00623EAE">
      <w:r>
        <w:separator/>
      </w:r>
    </w:p>
  </w:endnote>
  <w:endnote w:type="continuationSeparator" w:id="0">
    <w:p w:rsidR="00B37C06" w:rsidRDefault="00B37C0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06" w:rsidRDefault="00B37C06" w:rsidP="00623EAE">
      <w:r>
        <w:separator/>
      </w:r>
    </w:p>
  </w:footnote>
  <w:footnote w:type="continuationSeparator" w:id="0">
    <w:p w:rsidR="00B37C06" w:rsidRDefault="00B37C0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2B33C431" wp14:editId="7BFA52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572184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572184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572184">
      <w:rPr>
        <w:rFonts w:ascii="宋体" w:eastAsia="宋体" w:hAnsi="宋体" w:hint="eastAsia"/>
        <w:sz w:val="21"/>
        <w:szCs w:val="21"/>
      </w:rPr>
      <w:t>106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1453A0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1453A0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37587"/>
    <w:rsid w:val="00140B8D"/>
    <w:rsid w:val="001453A0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2F6C1D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2184"/>
    <w:rsid w:val="0059299A"/>
    <w:rsid w:val="00596B37"/>
    <w:rsid w:val="005A1C75"/>
    <w:rsid w:val="005A61DD"/>
    <w:rsid w:val="005B51F4"/>
    <w:rsid w:val="005B7B30"/>
    <w:rsid w:val="005E38DC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3433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06996"/>
    <w:rsid w:val="00B20F3F"/>
    <w:rsid w:val="00B273F4"/>
    <w:rsid w:val="00B37C06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05DB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1E9A-35E1-404D-AEC6-524879B2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186</cp:revision>
  <dcterms:created xsi:type="dcterms:W3CDTF">2018-06-14T07:26:00Z</dcterms:created>
  <dcterms:modified xsi:type="dcterms:W3CDTF">2021-03-23T02:51:00Z</dcterms:modified>
</cp:coreProperties>
</file>