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9791B" w14:textId="70E5C908" w:rsidR="003E7708" w:rsidRDefault="003E7708">
      <w:r>
        <w:rPr>
          <w:rFonts w:hint="eastAsia"/>
        </w:rPr>
        <w:t>管理评审：</w:t>
      </w:r>
    </w:p>
    <w:p w14:paraId="3A5E36C3" w14:textId="10472C9D" w:rsidR="003E7708" w:rsidRDefault="003E7708" w:rsidP="003E770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管理评审计划中管理评审输入不完整，I</w:t>
      </w:r>
      <w:r>
        <w:t>ATF</w:t>
      </w:r>
      <w:r>
        <w:rPr>
          <w:rFonts w:hint="eastAsia"/>
        </w:rPr>
        <w:t>16949要求18项</w:t>
      </w:r>
    </w:p>
    <w:p w14:paraId="635A0A3A" w14:textId="79FAF287" w:rsidR="003E7708" w:rsidRDefault="003E7708" w:rsidP="003E770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管理评审按照北京模板更新</w:t>
      </w:r>
    </w:p>
    <w:p w14:paraId="2B3712D1" w14:textId="566CD2E8" w:rsidR="003E7708" w:rsidRDefault="003E7708" w:rsidP="003E770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管理评审改进项目缺失</w:t>
      </w:r>
    </w:p>
    <w:p w14:paraId="0C8DBC25" w14:textId="5D6B7522" w:rsidR="0094376B" w:rsidRDefault="00E503DA">
      <w:r>
        <w:rPr>
          <w:rFonts w:hint="eastAsia"/>
        </w:rPr>
        <w:t>内审：</w:t>
      </w:r>
    </w:p>
    <w:p w14:paraId="7A8AB882" w14:textId="48FD5973" w:rsidR="00E503DA" w:rsidRDefault="00E503DA" w:rsidP="00E503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审核计划范围不完整，未覆盖注塑/喷涂/后视镜总装</w:t>
      </w:r>
    </w:p>
    <w:p w14:paraId="4D47726B" w14:textId="7703E9F8" w:rsidR="00E503DA" w:rsidRDefault="00E503DA" w:rsidP="00E503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审核组成员未获得内审员证</w:t>
      </w:r>
    </w:p>
    <w:p w14:paraId="6C33BC43" w14:textId="75317258" w:rsidR="00E503DA" w:rsidRDefault="00E503DA" w:rsidP="00E503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审核检查表：未对顾客特殊要求确认；部分内容与我司现状不一致（如我司支持场所为北京等，记录中未体现）</w:t>
      </w:r>
    </w:p>
    <w:p w14:paraId="3F972D08" w14:textId="04FC9634" w:rsidR="00E503DA" w:rsidRDefault="00E503DA" w:rsidP="00E503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审核总结报告：总结报告不符合数据与实际开具不符合项数量不一致</w:t>
      </w:r>
    </w:p>
    <w:p w14:paraId="691B02A8" w14:textId="1B7C00A9" w:rsidR="00E503DA" w:rsidRDefault="00E503DA" w:rsidP="00E503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不符合项描述不清晰，且无原因分析以及整改措施及整改证据</w:t>
      </w:r>
    </w:p>
    <w:p w14:paraId="7F3215A1" w14:textId="54A1A9A2" w:rsidR="00E503DA" w:rsidRDefault="00E503DA" w:rsidP="00E503DA">
      <w:r>
        <w:rPr>
          <w:rFonts w:hint="eastAsia"/>
        </w:rPr>
        <w:t>过程审核：</w:t>
      </w:r>
    </w:p>
    <w:p w14:paraId="58F587F0" w14:textId="5963CD1A" w:rsidR="00E503DA" w:rsidRDefault="003E7708" w:rsidP="003E7708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要求覆盖所有班次</w:t>
      </w:r>
    </w:p>
    <w:p w14:paraId="45D06B2A" w14:textId="6423ED45" w:rsidR="003E7708" w:rsidRDefault="003E7708" w:rsidP="00E503DA">
      <w:r>
        <w:rPr>
          <w:rFonts w:hint="eastAsia"/>
        </w:rPr>
        <w:t>产品审核：</w:t>
      </w:r>
    </w:p>
    <w:p w14:paraId="6BDC100D" w14:textId="77777777" w:rsidR="00524346" w:rsidRDefault="003E7708" w:rsidP="003E7708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使用新模板补充几份2021年记录，内容有更新</w:t>
      </w:r>
    </w:p>
    <w:p w14:paraId="41011E5A" w14:textId="12FF84B2" w:rsidR="003E7708" w:rsidRDefault="003E7708" w:rsidP="00524346">
      <w:r>
        <w:rPr>
          <w:rFonts w:hint="eastAsia"/>
        </w:rPr>
        <w:t>顾客满意度</w:t>
      </w:r>
    </w:p>
    <w:p w14:paraId="6F924F58" w14:textId="05614E15" w:rsidR="00524346" w:rsidRDefault="00524346" w:rsidP="0052434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顾客满意度</w:t>
      </w:r>
      <w:r w:rsidR="007E489B">
        <w:rPr>
          <w:rFonts w:hint="eastAsia"/>
        </w:rPr>
        <w:t>汇总表数据更新（与过程绩效一致）</w:t>
      </w:r>
    </w:p>
    <w:p w14:paraId="33797545" w14:textId="59C040C3" w:rsidR="00524346" w:rsidRDefault="00524346" w:rsidP="00524346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客户门户网站上对我司的评级</w:t>
      </w:r>
      <w:r w:rsidR="00AE1B24">
        <w:rPr>
          <w:rFonts w:hint="eastAsia"/>
        </w:rPr>
        <w:t>或评分</w:t>
      </w:r>
      <w:r>
        <w:rPr>
          <w:rFonts w:hint="eastAsia"/>
        </w:rPr>
        <w:t>记录</w:t>
      </w:r>
    </w:p>
    <w:p w14:paraId="6E976309" w14:textId="0791FC4F" w:rsidR="003E7708" w:rsidRDefault="00524346" w:rsidP="003E7708">
      <w:r>
        <w:rPr>
          <w:rFonts w:hint="eastAsia"/>
        </w:rPr>
        <w:t>顾客</w:t>
      </w:r>
      <w:proofErr w:type="gramStart"/>
      <w:r>
        <w:rPr>
          <w:rFonts w:hint="eastAsia"/>
        </w:rPr>
        <w:t>特殊特殊</w:t>
      </w:r>
      <w:proofErr w:type="gramEnd"/>
      <w:r>
        <w:rPr>
          <w:rFonts w:hint="eastAsia"/>
        </w:rPr>
        <w:t>要求</w:t>
      </w:r>
    </w:p>
    <w:p w14:paraId="06891115" w14:textId="046ADC70" w:rsidR="00524346" w:rsidRDefault="00524346" w:rsidP="00524346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顾客特殊要求识别不完整或识别内容不准确：如价格协议开票要求等</w:t>
      </w:r>
    </w:p>
    <w:p w14:paraId="129764F2" w14:textId="39F8BCB0" w:rsidR="00E11F9D" w:rsidRDefault="00E11F9D" w:rsidP="00E11F9D">
      <w:pPr>
        <w:pStyle w:val="a3"/>
        <w:ind w:left="360" w:firstLineChars="0" w:firstLine="0"/>
      </w:pPr>
      <w:r>
        <w:rPr>
          <w:rFonts w:hint="eastAsia"/>
        </w:rPr>
        <w:t>顾客特殊要求是对16949条款的说明补充</w:t>
      </w:r>
    </w:p>
    <w:p w14:paraId="38B9A165" w14:textId="0B8260A0" w:rsidR="00524346" w:rsidRDefault="008122D5" w:rsidP="00524346">
      <w:r>
        <w:rPr>
          <w:rFonts w:hint="eastAsia"/>
        </w:rPr>
        <w:t>现场</w:t>
      </w:r>
      <w:r w:rsidR="00524346">
        <w:rPr>
          <w:rFonts w:hint="eastAsia"/>
        </w:rPr>
        <w:t>：</w:t>
      </w:r>
    </w:p>
    <w:p w14:paraId="6B682384" w14:textId="325B3938" w:rsidR="00524346" w:rsidRDefault="00524346" w:rsidP="00524346">
      <w:r>
        <w:rPr>
          <w:rFonts w:hint="eastAsia"/>
        </w:rPr>
        <w:t>注塑：未能提供注塑工艺文件</w:t>
      </w:r>
      <w:r w:rsidR="00477AA3">
        <w:rPr>
          <w:rFonts w:hint="eastAsia"/>
        </w:rPr>
        <w:t>，无法核对过程参数/检验记录一致性</w:t>
      </w:r>
    </w:p>
    <w:p w14:paraId="68217C2E" w14:textId="068D58DD" w:rsidR="00524346" w:rsidRDefault="00524346" w:rsidP="00524346">
      <w:r>
        <w:rPr>
          <w:rFonts w:hint="eastAsia"/>
        </w:rPr>
        <w:t>后视镜：T</w:t>
      </w:r>
      <w:r>
        <w:t>5G</w:t>
      </w:r>
      <w:r>
        <w:rPr>
          <w:rFonts w:hint="eastAsia"/>
        </w:rPr>
        <w:t>产品无控制手段，现有工艺文件均按照实际现状制定</w:t>
      </w:r>
      <w:r w:rsidR="00B7446E">
        <w:rPr>
          <w:rFonts w:hint="eastAsia"/>
        </w:rPr>
        <w:t>，建议审核B</w:t>
      </w:r>
      <w:r w:rsidR="00B7446E">
        <w:t>40</w:t>
      </w:r>
      <w:r w:rsidR="00B7446E">
        <w:rPr>
          <w:rFonts w:hint="eastAsia"/>
        </w:rPr>
        <w:t>/</w:t>
      </w:r>
      <w:r w:rsidR="00B7446E">
        <w:t>H6</w:t>
      </w:r>
      <w:r w:rsidR="00B7446E">
        <w:rPr>
          <w:rFonts w:hint="eastAsia"/>
        </w:rPr>
        <w:t>产品</w:t>
      </w:r>
    </w:p>
    <w:p w14:paraId="7796C7A9" w14:textId="32FA6F5F" w:rsidR="00E11F9D" w:rsidRDefault="00E11F9D" w:rsidP="00524346">
      <w:r>
        <w:rPr>
          <w:rFonts w:hint="eastAsia"/>
        </w:rPr>
        <w:t>喷涂：</w:t>
      </w:r>
      <w:r w:rsidR="00477AA3">
        <w:rPr>
          <w:rFonts w:hint="eastAsia"/>
        </w:rPr>
        <w:t>未看</w:t>
      </w:r>
    </w:p>
    <w:p w14:paraId="77E108BC" w14:textId="317AAF2D" w:rsidR="00E11F9D" w:rsidRDefault="00E11F9D" w:rsidP="00524346">
      <w:r>
        <w:rPr>
          <w:rFonts w:hint="eastAsia"/>
        </w:rPr>
        <w:t>库房：</w:t>
      </w:r>
      <w:r w:rsidR="00477AA3">
        <w:rPr>
          <w:rFonts w:hint="eastAsia"/>
        </w:rPr>
        <w:t>未看</w:t>
      </w:r>
    </w:p>
    <w:p w14:paraId="3694A84B" w14:textId="3D71E24F" w:rsidR="00524346" w:rsidRDefault="00524346" w:rsidP="00524346">
      <w:r>
        <w:rPr>
          <w:rFonts w:hint="eastAsia"/>
        </w:rPr>
        <w:t>设备：未提供资料</w:t>
      </w:r>
      <w:r w:rsidR="00B7446E">
        <w:rPr>
          <w:rFonts w:hint="eastAsia"/>
        </w:rPr>
        <w:t>，补充中</w:t>
      </w:r>
    </w:p>
    <w:p w14:paraId="57AB6187" w14:textId="10F7E365" w:rsidR="002C4E01" w:rsidRDefault="002C4E01" w:rsidP="00524346">
      <w:r>
        <w:rPr>
          <w:rFonts w:hint="eastAsia"/>
        </w:rPr>
        <w:t>质量记录：</w:t>
      </w:r>
    </w:p>
    <w:p w14:paraId="10DB5B42" w14:textId="13E483CF" w:rsidR="002C4E01" w:rsidRDefault="002C4E01" w:rsidP="002C4E01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x</w:t>
      </w:r>
      <w:r>
        <w:t xml:space="preserve">-bar </w:t>
      </w:r>
      <w:r>
        <w:rPr>
          <w:rFonts w:hint="eastAsia"/>
        </w:rPr>
        <w:t>数据收集不准确，未能根据量具精确度读数，如扭矩测试仪</w:t>
      </w:r>
    </w:p>
    <w:p w14:paraId="4001BB60" w14:textId="6175E707" w:rsidR="002C4E01" w:rsidRDefault="002C4E01" w:rsidP="002C4E01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B</w:t>
      </w:r>
      <w:r>
        <w:t>40</w:t>
      </w:r>
      <w:r>
        <w:rPr>
          <w:rFonts w:hint="eastAsia"/>
        </w:rPr>
        <w:t>后视镜控制计划与检验基准</w:t>
      </w:r>
      <w:proofErr w:type="gramStart"/>
      <w:r>
        <w:rPr>
          <w:rFonts w:hint="eastAsia"/>
        </w:rPr>
        <w:t>书控制</w:t>
      </w:r>
      <w:proofErr w:type="gramEnd"/>
      <w:r>
        <w:rPr>
          <w:rFonts w:hint="eastAsia"/>
        </w:rPr>
        <w:t>要求不一致</w:t>
      </w:r>
      <w:r w:rsidR="00477AA3">
        <w:rPr>
          <w:rFonts w:hint="eastAsia"/>
        </w:rPr>
        <w:t>，如线束拉脱力</w:t>
      </w:r>
    </w:p>
    <w:p w14:paraId="0D1AA57C" w14:textId="1604504F" w:rsidR="002C4E01" w:rsidRDefault="002C4E01" w:rsidP="002C4E01">
      <w:pPr>
        <w:pStyle w:val="a3"/>
        <w:numPr>
          <w:ilvl w:val="0"/>
          <w:numId w:val="7"/>
        </w:numPr>
        <w:ind w:firstLineChars="0"/>
      </w:pPr>
      <w:r>
        <w:t>B40</w:t>
      </w:r>
      <w:r w:rsidR="00C00F2E">
        <w:rPr>
          <w:rFonts w:hint="eastAsia"/>
        </w:rPr>
        <w:t>后视镜</w:t>
      </w:r>
      <w:r>
        <w:rPr>
          <w:rFonts w:hint="eastAsia"/>
        </w:rPr>
        <w:t>过程检验记录中，检测方法与控制计划对应不一致</w:t>
      </w:r>
      <w:r w:rsidR="003B1556">
        <w:rPr>
          <w:rFonts w:hint="eastAsia"/>
        </w:rPr>
        <w:t>，如拉托</w:t>
      </w:r>
      <w:proofErr w:type="gramStart"/>
      <w:r w:rsidR="003B1556">
        <w:rPr>
          <w:rFonts w:hint="eastAsia"/>
        </w:rPr>
        <w:t>力实际</w:t>
      </w:r>
      <w:proofErr w:type="gramEnd"/>
      <w:r w:rsidR="003B1556">
        <w:rPr>
          <w:rFonts w:hint="eastAsia"/>
        </w:rPr>
        <w:t>在</w:t>
      </w:r>
      <w:r w:rsidR="000B4AA1">
        <w:rPr>
          <w:rFonts w:hint="eastAsia"/>
        </w:rPr>
        <w:t>电检设备</w:t>
      </w:r>
    </w:p>
    <w:p w14:paraId="3E89B599" w14:textId="01963F0C" w:rsidR="00824281" w:rsidRDefault="00824281" w:rsidP="00824281"/>
    <w:p w14:paraId="7BFD59D7" w14:textId="416C8CEF" w:rsidR="00824281" w:rsidRDefault="00824281" w:rsidP="00824281"/>
    <w:p w14:paraId="7C678D8E" w14:textId="77777777" w:rsidR="00824281" w:rsidRDefault="00824281" w:rsidP="00824281">
      <w:pPr>
        <w:rPr>
          <w:rFonts w:hint="eastAsia"/>
        </w:rPr>
      </w:pPr>
    </w:p>
    <w:p w14:paraId="5EE353AB" w14:textId="6120206B" w:rsidR="00AE1B24" w:rsidRDefault="00AE1B24" w:rsidP="00AE1B24">
      <w:pPr>
        <w:rPr>
          <w:rFonts w:hint="eastAsia"/>
        </w:rPr>
      </w:pPr>
      <w:r>
        <w:rPr>
          <w:rFonts w:hint="eastAsia"/>
        </w:rPr>
        <w:t>未提到过程均未看到资料如供应</w:t>
      </w:r>
      <w:proofErr w:type="gramStart"/>
      <w:r>
        <w:rPr>
          <w:rFonts w:hint="eastAsia"/>
        </w:rPr>
        <w:t>商管理</w:t>
      </w:r>
      <w:proofErr w:type="gramEnd"/>
      <w:r>
        <w:rPr>
          <w:rFonts w:hint="eastAsia"/>
        </w:rPr>
        <w:t>/人力资源等</w:t>
      </w:r>
    </w:p>
    <w:sectPr w:rsidR="00AE1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7F9B"/>
    <w:multiLevelType w:val="hybridMultilevel"/>
    <w:tmpl w:val="7FC6567E"/>
    <w:lvl w:ilvl="0" w:tplc="8400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401204"/>
    <w:multiLevelType w:val="hybridMultilevel"/>
    <w:tmpl w:val="4420D98E"/>
    <w:lvl w:ilvl="0" w:tplc="BE1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BC098C"/>
    <w:multiLevelType w:val="hybridMultilevel"/>
    <w:tmpl w:val="C33ED500"/>
    <w:lvl w:ilvl="0" w:tplc="B596E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80027D"/>
    <w:multiLevelType w:val="hybridMultilevel"/>
    <w:tmpl w:val="EAEE3B34"/>
    <w:lvl w:ilvl="0" w:tplc="138AF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6D5C4E"/>
    <w:multiLevelType w:val="hybridMultilevel"/>
    <w:tmpl w:val="E76819AA"/>
    <w:lvl w:ilvl="0" w:tplc="BB2AD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1D243F"/>
    <w:multiLevelType w:val="hybridMultilevel"/>
    <w:tmpl w:val="7FF08430"/>
    <w:lvl w:ilvl="0" w:tplc="CC7C3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BF3ED6"/>
    <w:multiLevelType w:val="hybridMultilevel"/>
    <w:tmpl w:val="B5AE64AE"/>
    <w:lvl w:ilvl="0" w:tplc="E2BE1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EC"/>
    <w:rsid w:val="000B4AA1"/>
    <w:rsid w:val="002C4E01"/>
    <w:rsid w:val="003B1556"/>
    <w:rsid w:val="003E7708"/>
    <w:rsid w:val="00477AA3"/>
    <w:rsid w:val="00524346"/>
    <w:rsid w:val="00600FD4"/>
    <w:rsid w:val="00776BEC"/>
    <w:rsid w:val="007E489B"/>
    <w:rsid w:val="008122D5"/>
    <w:rsid w:val="00824281"/>
    <w:rsid w:val="0094376B"/>
    <w:rsid w:val="00AE1B24"/>
    <w:rsid w:val="00B7446E"/>
    <w:rsid w:val="00C00F2E"/>
    <w:rsid w:val="00C67A6E"/>
    <w:rsid w:val="00E11F9D"/>
    <w:rsid w:val="00E41265"/>
    <w:rsid w:val="00E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4C11"/>
  <w15:chartTrackingRefBased/>
  <w15:docId w15:val="{5F049B63-A23A-4A0A-9C52-8E92A833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1107616803@qq.com</dc:creator>
  <cp:keywords/>
  <dc:description/>
  <cp:lastModifiedBy>1107616803@qq.com</cp:lastModifiedBy>
  <cp:revision>45</cp:revision>
  <dcterms:created xsi:type="dcterms:W3CDTF">2021-03-18T08:18:00Z</dcterms:created>
  <dcterms:modified xsi:type="dcterms:W3CDTF">2021-03-19T00:42:00Z</dcterms:modified>
</cp:coreProperties>
</file>