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cs="宋体"/>
          <w:sz w:val="48"/>
          <w:szCs w:val="48"/>
        </w:rPr>
      </w:pPr>
      <w:r>
        <w:rPr>
          <w:rFonts w:hint="eastAsia" w:ascii="宋体" w:hAnsi="宋体" w:cs="宋体"/>
          <w:sz w:val="41"/>
          <w:szCs w:val="4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57785</wp:posOffset>
            </wp:positionV>
            <wp:extent cx="800100" cy="405130"/>
            <wp:effectExtent l="0" t="0" r="0" b="13970"/>
            <wp:wrapNone/>
            <wp:docPr id="1" name="Picture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光华荣昌修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48"/>
          <w:szCs w:val="48"/>
          <w:lang w:val="en-US" w:eastAsia="zh-CN"/>
        </w:rPr>
        <w:t xml:space="preserve">  </w:t>
      </w:r>
      <w:r>
        <w:rPr>
          <w:rFonts w:hint="eastAsia" w:ascii="宋体" w:hAnsi="宋体" w:cs="宋体"/>
          <w:sz w:val="48"/>
          <w:szCs w:val="48"/>
        </w:rPr>
        <w:t>工作联系函</w:t>
      </w:r>
    </w:p>
    <w:p>
      <w:pPr>
        <w:jc w:val="center"/>
        <w:rPr>
          <w:rFonts w:hint="eastAsia" w:ascii="宋体" w:hAnsi="宋体" w:cs="宋体"/>
          <w:sz w:val="22"/>
          <w:szCs w:val="22"/>
        </w:rPr>
      </w:pPr>
    </w:p>
    <w:p>
      <w:pPr>
        <w:spacing w:line="280" w:lineRule="exact"/>
        <w:ind w:right="-6"/>
        <w:rPr>
          <w:rFonts w:hint="eastAsia" w:ascii="宋体" w:hAnsi="宋体" w:cs="宋体"/>
          <w:sz w:val="26"/>
          <w:szCs w:val="26"/>
        </w:rPr>
      </w:pPr>
      <w:r>
        <w:rPr>
          <w:rFonts w:hint="eastAsia" w:ascii="宋体" w:hAnsi="宋体" w:cs="宋体"/>
          <w:sz w:val="20"/>
          <w:szCs w:val="20"/>
        </w:rPr>
        <w:t xml:space="preserve">   </w:t>
      </w:r>
      <w:r>
        <w:rPr>
          <w:rFonts w:hint="eastAsia" w:ascii="宋体" w:hAnsi="宋体" w:cs="宋体"/>
          <w:sz w:val="26"/>
          <w:szCs w:val="26"/>
        </w:rPr>
        <w:t xml:space="preserve">河北光华荣昌汽车部件有限公司 </w:t>
      </w:r>
    </w:p>
    <w:p>
      <w:pPr>
        <w:spacing w:line="280" w:lineRule="exact"/>
        <w:ind w:right="-6"/>
        <w:rPr>
          <w:rFonts w:hint="default" w:ascii="宋体" w:hAnsi="宋体" w:cs="宋体"/>
          <w:sz w:val="22"/>
          <w:szCs w:val="22"/>
          <w:lang w:val="en-US"/>
        </w:rPr>
      </w:pPr>
      <w:r>
        <w:rPr>
          <w:rFonts w:hint="eastAsia" w:ascii="宋体" w:hAnsi="宋体" w:cs="宋体"/>
          <w:sz w:val="20"/>
          <w:szCs w:val="20"/>
        </w:rPr>
        <w:t xml:space="preserve">   </w:t>
      </w:r>
      <w:r>
        <w:rPr>
          <w:rFonts w:hint="eastAsia" w:ascii="宋体" w:hAnsi="宋体" w:cs="宋体"/>
          <w:sz w:val="14"/>
          <w:szCs w:val="14"/>
        </w:rPr>
        <w:t xml:space="preserve">HUANGHUA GOLDRARE Automobile parts CO.,LTD.  </w:t>
      </w:r>
      <w:r>
        <w:rPr>
          <w:rFonts w:hint="eastAsia" w:ascii="宋体" w:hAnsi="宋体" w:cs="宋体"/>
          <w:sz w:val="20"/>
          <w:szCs w:val="20"/>
        </w:rPr>
        <w:t xml:space="preserve">       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sz w:val="20"/>
          <w:szCs w:val="20"/>
        </w:rPr>
        <w:t xml:space="preserve"> 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sz w:val="20"/>
          <w:szCs w:val="20"/>
        </w:rPr>
        <w:t xml:space="preserve">    （内部）         </w:t>
      </w:r>
      <w:r>
        <w:rPr>
          <w:rFonts w:hint="eastAsia" w:ascii="宋体" w:hAnsi="宋体" w:cs="宋体"/>
          <w:sz w:val="20"/>
          <w:szCs w:val="20"/>
          <w:lang w:val="en-US" w:eastAsia="zh-CN"/>
        </w:rPr>
        <w:t xml:space="preserve">    </w:t>
      </w:r>
      <w:r>
        <w:rPr>
          <w:rFonts w:hint="eastAsia" w:ascii="宋体" w:hAnsi="宋体" w:cs="宋体"/>
          <w:sz w:val="20"/>
          <w:szCs w:val="20"/>
        </w:rPr>
        <w:t xml:space="preserve">      </w:t>
      </w:r>
      <w:r>
        <w:rPr>
          <w:rFonts w:hint="eastAsia" w:ascii="宋体" w:hAnsi="宋体" w:cs="宋体"/>
          <w:sz w:val="22"/>
          <w:szCs w:val="22"/>
        </w:rPr>
        <w:t>编号：HBGH-20</w:t>
      </w:r>
      <w:r>
        <w:rPr>
          <w:rFonts w:hint="eastAsia" w:ascii="宋体" w:hAnsi="宋体" w:cs="宋体"/>
          <w:sz w:val="22"/>
          <w:szCs w:val="22"/>
          <w:lang w:val="en-US" w:eastAsia="zh-CN"/>
        </w:rPr>
        <w:t>21-3-24</w:t>
      </w:r>
      <w:bookmarkStart w:id="0" w:name="_GoBack"/>
      <w:bookmarkEnd w:id="0"/>
    </w:p>
    <w:tbl>
      <w:tblPr>
        <w:tblStyle w:val="4"/>
        <w:tblW w:w="9836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836" w:type="dxa"/>
            <w:noWrap w:val="0"/>
            <w:vAlign w:val="top"/>
          </w:tcPr>
          <w:p>
            <w:pPr>
              <w:spacing w:line="360" w:lineRule="auto"/>
              <w:ind w:firstLine="880" w:firstLineChars="4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■ 申请           □ 通知            □ 通报             □ 报告 </w:t>
            </w:r>
          </w:p>
        </w:tc>
      </w:tr>
    </w:tbl>
    <w:p>
      <w:pPr>
        <w:spacing w:line="480" w:lineRule="auto"/>
        <w:jc w:val="center"/>
        <w:rPr>
          <w:rFonts w:hint="eastAsia"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主题：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eastAsia="zh-CN"/>
        </w:rPr>
        <w:t>关于压力容器检测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>的申请</w:t>
      </w:r>
    </w:p>
    <w:tbl>
      <w:tblPr>
        <w:tblStyle w:val="4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595"/>
        <w:gridCol w:w="1595"/>
        <w:gridCol w:w="1595"/>
        <w:gridCol w:w="166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8" w:hRule="atLeast"/>
          <w:jc w:val="center"/>
        </w:trPr>
        <w:tc>
          <w:tcPr>
            <w:tcW w:w="9895" w:type="dxa"/>
            <w:gridSpan w:val="6"/>
            <w:noWrap w:val="0"/>
            <w:vAlign w:val="top"/>
          </w:tcPr>
          <w:p>
            <w:pPr>
              <w:spacing w:before="156" w:beforeLines="50" w:after="156" w:afterLines="50" w:line="24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各位领导：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我公司二氧化碳储罐和2方空气罐已到检测期， 需按规范要求进行年度检测。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其中二氧化碳储罐检测费2250元，2方空气罐检测费870元，共计3120元。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>检测单位：河北省特种设备监督检验研究所，此费用在安环科检测费预算中体现。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7280" w:firstLineChars="26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>请领导审批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！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拟文：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张植茂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会签：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发起部门：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物业部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审核：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复核：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批准：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领导意见：</w:t>
            </w:r>
          </w:p>
        </w:tc>
        <w:tc>
          <w:tcPr>
            <w:tcW w:w="82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/>
          <w:sz w:val="22"/>
          <w:szCs w:val="22"/>
        </w:rPr>
      </w:pPr>
    </w:p>
    <w:p/>
    <w:sectPr>
      <w:headerReference r:id="rId3" w:type="default"/>
      <w:pgSz w:w="11906" w:h="16838"/>
      <w:pgMar w:top="454" w:right="720" w:bottom="567" w:left="720" w:header="0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C5ABF"/>
    <w:rsid w:val="0361456C"/>
    <w:rsid w:val="072F1AF6"/>
    <w:rsid w:val="10CB5A97"/>
    <w:rsid w:val="18E56340"/>
    <w:rsid w:val="1CDE2841"/>
    <w:rsid w:val="1EE6067A"/>
    <w:rsid w:val="227124C1"/>
    <w:rsid w:val="2439580B"/>
    <w:rsid w:val="265B3E65"/>
    <w:rsid w:val="2A624BD3"/>
    <w:rsid w:val="2D1174D3"/>
    <w:rsid w:val="2D297A47"/>
    <w:rsid w:val="2EA873D5"/>
    <w:rsid w:val="2EB36E64"/>
    <w:rsid w:val="325B7FE6"/>
    <w:rsid w:val="36A21E13"/>
    <w:rsid w:val="37090E7D"/>
    <w:rsid w:val="42826C8A"/>
    <w:rsid w:val="42936435"/>
    <w:rsid w:val="42DB1422"/>
    <w:rsid w:val="44FD7B96"/>
    <w:rsid w:val="46C67CF0"/>
    <w:rsid w:val="47A84AC9"/>
    <w:rsid w:val="4D60151F"/>
    <w:rsid w:val="4EED2C08"/>
    <w:rsid w:val="556C7DF6"/>
    <w:rsid w:val="59B0188A"/>
    <w:rsid w:val="5D837B6E"/>
    <w:rsid w:val="5D9840DA"/>
    <w:rsid w:val="607022B0"/>
    <w:rsid w:val="60C92AEE"/>
    <w:rsid w:val="63BA5EF9"/>
    <w:rsid w:val="6BB2647D"/>
    <w:rsid w:val="6D193B2E"/>
    <w:rsid w:val="6DD558C4"/>
    <w:rsid w:val="6E051AEB"/>
    <w:rsid w:val="76EE1A4A"/>
    <w:rsid w:val="78DC5ABF"/>
    <w:rsid w:val="7A99094D"/>
    <w:rsid w:val="7FE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2019-06-21T03:32:00Z</dcterms:created>
  <dc:creator>就吃溜溜梅18920119905</dc:creator>
  <cp:lastModifiedBy>Administrator</cp:lastModifiedBy>
  <cp:lastPrinted>2021-03-24T06:06:40Z</cp:lastPrinted>
  <dcterms:modified xsi:type="dcterms:W3CDTF">2021-03-24T06:11:00Z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