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outlineLvl w:val="2"/>
        <w:rPr>
          <w:rFonts w:ascii="Verdana" w:hAnsi="Verdana" w:eastAsia="宋体" w:cs="宋体"/>
          <w:b/>
          <w:bCs/>
          <w:color w:val="555555"/>
          <w:spacing w:val="-12"/>
          <w:kern w:val="0"/>
          <w:szCs w:val="21"/>
        </w:rPr>
      </w:pPr>
      <w:r>
        <w:rPr>
          <w:rFonts w:ascii="Verdana" w:hAnsi="Verdana" w:eastAsia="宋体" w:cs="宋体"/>
          <w:b/>
          <w:bCs/>
          <w:color w:val="555555"/>
          <w:spacing w:val="-12"/>
          <w:kern w:val="0"/>
          <w:szCs w:val="21"/>
        </w:rPr>
        <w:t>三、索赔函格式、索赔函索赔书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</w:rPr>
        <w:t>陆运</w:t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业务索赔函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致：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北京跨越速运</w:t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（承运人）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兹有我公司</w:t>
      </w:r>
      <w:r>
        <w:fldChar w:fldCharType="begin"/>
      </w:r>
      <w:r>
        <w:instrText xml:space="preserve"> HYPERLINK "http://h.lvshiminglu.com/law/762.html" </w:instrText>
      </w:r>
      <w:r>
        <w:fldChar w:fldCharType="separate"/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t>委托</w:t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fldChar w:fldCharType="end"/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贵司承运的一货物，货物情况如下：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单号：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KY0000115187397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ab/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日期：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2021.4.9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目的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</w:rPr>
        <w:t>地</w:t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长春市长春经济开发区路1800号9-3号厂房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货物品名/数量：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座椅总成/1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货物价值：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轻卡减震左侧护板：745元；轻卡减震右侧护板：228元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因贵司的原因，致使（情况说明）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此次事件，使用我公司遭受紧急调运的运费损失，而且使我公司对客户逾期交货，信誉受损并要承担逾期交货的</w:t>
      </w:r>
      <w:r>
        <w:fldChar w:fldCharType="begin"/>
      </w:r>
      <w:r>
        <w:instrText xml:space="preserve"> HYPERLINK "http://h.lvshiminglu.com/law/726.html" </w:instrText>
      </w:r>
      <w:r>
        <w:fldChar w:fldCharType="separate"/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t>违约责任</w:t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fldChar w:fldCharType="end"/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我公司向贵公司郑重要求立即赔偿以下</w:t>
      </w:r>
      <w:r>
        <w:fldChar w:fldCharType="begin"/>
      </w:r>
      <w:r>
        <w:instrText xml:space="preserve"> HYPERLINK "http://h.lvshiminglu.com/law/330.html" </w:instrText>
      </w:r>
      <w:r>
        <w:fldChar w:fldCharType="separate"/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t>费用</w:t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fldChar w:fldCharType="end"/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货值：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745+228=973元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运费：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199.5</w:t>
      </w:r>
    </w:p>
    <w:p>
      <w:pPr>
        <w:widowControl/>
        <w:shd w:val="clear" w:color="auto" w:fill="FFFFFF"/>
        <w:spacing w:after="150"/>
        <w:jc w:val="left"/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其它费用：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0</w:t>
      </w:r>
    </w:p>
    <w:p>
      <w:pPr>
        <w:widowControl/>
        <w:shd w:val="clear" w:color="auto" w:fill="FFFFFF"/>
        <w:spacing w:after="150"/>
        <w:jc w:val="left"/>
        <w:rPr>
          <w:rFonts w:hint="default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费用合计：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1172.5元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以上是我公司的最低要求，请贵公司于</w:t>
      </w: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10</w:t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日内支付上述</w:t>
      </w:r>
      <w:r>
        <w:fldChar w:fldCharType="begin"/>
      </w:r>
      <w:r>
        <w:instrText xml:space="preserve"> HYPERLINK "http://h.lvshiminglu.com/law/259.html" </w:instrText>
      </w:r>
      <w:r>
        <w:fldChar w:fldCharType="separate"/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t>赔偿</w:t>
      </w:r>
      <w:r>
        <w:rPr>
          <w:rFonts w:ascii="Verdana" w:hAnsi="Verdana" w:eastAsia="宋体" w:cs="宋体"/>
          <w:color w:val="2970A6"/>
          <w:spacing w:val="8"/>
          <w:kern w:val="0"/>
          <w:sz w:val="24"/>
          <w:szCs w:val="24"/>
        </w:rPr>
        <w:fldChar w:fldCharType="end"/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金额。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555555"/>
          <w:spacing w:val="8"/>
          <w:kern w:val="0"/>
          <w:sz w:val="24"/>
          <w:szCs w:val="24"/>
          <w:lang w:val="en-US" w:eastAsia="zh-CN"/>
        </w:rPr>
        <w:t>10</w:t>
      </w: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日后如果贵公司不支付赔偿金，又不将损坏设备送去修理、恢复设备完好，我公司将自己委托修理厂修理，并通过法律途径追偿全部损失，不再通知。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顺祝商祺！</w:t>
      </w:r>
    </w:p>
    <w:p>
      <w:pPr>
        <w:widowControl/>
        <w:shd w:val="clear" w:color="auto" w:fill="FFFFFF"/>
        <w:spacing w:after="150"/>
        <w:jc w:val="lef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公司（签章）：</w:t>
      </w:r>
      <w:bookmarkStart w:id="0" w:name="_GoBack"/>
      <w:bookmarkEnd w:id="0"/>
    </w:p>
    <w:p>
      <w:pPr>
        <w:widowControl/>
        <w:shd w:val="clear" w:color="auto" w:fill="FFFFFF"/>
        <w:spacing w:after="150"/>
        <w:jc w:val="righ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after="150"/>
        <w:jc w:val="right"/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</w:pPr>
      <w:r>
        <w:rPr>
          <w:rFonts w:ascii="Verdana" w:hAnsi="Verdana" w:eastAsia="宋体" w:cs="宋体"/>
          <w:color w:val="555555"/>
          <w:spacing w:val="8"/>
          <w:kern w:val="0"/>
          <w:sz w:val="24"/>
          <w:szCs w:val="24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33"/>
    <w:rsid w:val="00036233"/>
    <w:rsid w:val="00A5322A"/>
    <w:rsid w:val="00CC72D5"/>
    <w:rsid w:val="0B3E1744"/>
    <w:rsid w:val="2E41716F"/>
    <w:rsid w:val="60C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3 Char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455</Characters>
  <Lines>3</Lines>
  <Paragraphs>1</Paragraphs>
  <TotalTime>62</TotalTime>
  <ScaleCrop>false</ScaleCrop>
  <LinksUpToDate>false</LinksUpToDate>
  <CharactersWithSpaces>533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2021-04-15T02:16:00Z</dcterms:created>
  <dc:creator>辛洪旺</dc:creator>
  <cp:lastModifiedBy>比丢</cp:lastModifiedBy>
  <dcterms:modified xsi:type="dcterms:W3CDTF">2021-04-19T02:31:44Z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