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ED" w:rsidRDefault="00601C6D">
      <w:pPr>
        <w:adjustRightInd w:val="0"/>
        <w:snapToGrid w:val="0"/>
        <w:spacing w:line="600" w:lineRule="atLeast"/>
        <w:rPr>
          <w:rFonts w:ascii="黑体" w:eastAsia="黑体" w:hAnsi="黑体" w:cs="黑体"/>
          <w:sz w:val="30"/>
          <w:szCs w:val="30"/>
        </w:rPr>
      </w:pPr>
      <w:r>
        <w:rPr>
          <w:rFonts w:ascii="黑体" w:eastAsia="黑体" w:hAnsi="黑体" w:cs="黑体" w:hint="eastAsia"/>
          <w:sz w:val="30"/>
          <w:szCs w:val="30"/>
        </w:rPr>
        <w:t>附件</w:t>
      </w:r>
      <w:r>
        <w:rPr>
          <w:rFonts w:ascii="黑体" w:eastAsia="黑体" w:hAnsi="黑体" w:cs="黑体" w:hint="eastAsia"/>
          <w:sz w:val="30"/>
          <w:szCs w:val="30"/>
        </w:rPr>
        <w:t>2</w:t>
      </w:r>
    </w:p>
    <w:p w:rsidR="00565FED" w:rsidRDefault="00601C6D">
      <w:pPr>
        <w:autoSpaceDE w:val="0"/>
        <w:spacing w:line="500" w:lineRule="exact"/>
        <w:jc w:val="left"/>
        <w:rPr>
          <w:rFonts w:ascii="宋体" w:hAnsi="宋体" w:cs="宋体"/>
          <w:sz w:val="24"/>
        </w:rPr>
      </w:pPr>
      <w:bookmarkStart w:id="0" w:name="_Toc10096"/>
      <w:r>
        <w:rPr>
          <w:rFonts w:ascii="宋体" w:hAnsi="宋体" w:cs="宋体" w:hint="eastAsia"/>
          <w:sz w:val="24"/>
        </w:rPr>
        <w:t>PSBC</w:t>
      </w:r>
      <w:r>
        <w:rPr>
          <w:rFonts w:ascii="宋体" w:hAnsi="宋体" w:cs="宋体" w:hint="eastAsia"/>
          <w:szCs w:val="21"/>
        </w:rPr>
        <w:t>〔</w:t>
      </w:r>
      <w:r>
        <w:rPr>
          <w:rFonts w:ascii="宋体" w:hAnsi="宋体" w:cs="宋体" w:hint="eastAsia"/>
          <w:sz w:val="24"/>
        </w:rPr>
        <w:t>2021</w:t>
      </w:r>
      <w:r>
        <w:rPr>
          <w:rFonts w:ascii="宋体" w:hAnsi="宋体" w:cs="宋体" w:hint="eastAsia"/>
          <w:szCs w:val="21"/>
        </w:rPr>
        <w:t>〕</w:t>
      </w:r>
      <w:r>
        <w:rPr>
          <w:rFonts w:ascii="宋体" w:hAnsi="宋体" w:cs="宋体" w:hint="eastAsia"/>
          <w:sz w:val="24"/>
        </w:rPr>
        <w:t>0117001</w:t>
      </w:r>
    </w:p>
    <w:p w:rsidR="00565FED" w:rsidRDefault="00565FED">
      <w:pPr>
        <w:autoSpaceDE w:val="0"/>
        <w:spacing w:line="500" w:lineRule="exact"/>
        <w:jc w:val="right"/>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601C6D">
      <w:pPr>
        <w:autoSpaceDE w:val="0"/>
        <w:spacing w:line="500" w:lineRule="exact"/>
        <w:jc w:val="center"/>
        <w:rPr>
          <w:rFonts w:ascii="宋体" w:hAnsi="宋体" w:cs="宋体"/>
          <w:sz w:val="24"/>
        </w:rPr>
      </w:pPr>
      <w:bookmarkStart w:id="1" w:name="_GoBack"/>
      <w:r>
        <w:rPr>
          <w:rFonts w:ascii="方正小标宋简体" w:eastAsia="方正小标宋简体" w:hAnsi="华文中宋" w:cs="宋体" w:hint="eastAsia"/>
          <w:b/>
          <w:kern w:val="0"/>
          <w:sz w:val="44"/>
          <w:szCs w:val="44"/>
        </w:rPr>
        <w:t>中国邮政储蓄银行邮</w:t>
      </w:r>
      <w:r>
        <w:rPr>
          <w:rFonts w:ascii="方正小标宋简体" w:eastAsia="方正小标宋简体" w:hAnsi="华文中宋" w:cs="宋体" w:hint="eastAsia"/>
          <w:b/>
          <w:kern w:val="0"/>
          <w:sz w:val="44"/>
          <w:szCs w:val="44"/>
        </w:rPr>
        <w:t>e</w:t>
      </w:r>
      <w:r>
        <w:rPr>
          <w:rFonts w:ascii="方正小标宋简体" w:eastAsia="方正小标宋简体" w:hAnsi="华文中宋" w:cs="宋体" w:hint="eastAsia"/>
          <w:b/>
          <w:kern w:val="0"/>
          <w:sz w:val="44"/>
          <w:szCs w:val="44"/>
        </w:rPr>
        <w:t>贴业务服务协议</w:t>
      </w:r>
      <w:bookmarkEnd w:id="1"/>
    </w:p>
    <w:p w:rsidR="00565FED" w:rsidRDefault="00601C6D">
      <w:pPr>
        <w:autoSpaceDE w:val="0"/>
        <w:spacing w:line="500" w:lineRule="exact"/>
        <w:jc w:val="center"/>
        <w:rPr>
          <w:rFonts w:ascii="宋体" w:hAnsi="宋体" w:cs="宋体"/>
          <w:sz w:val="24"/>
        </w:rPr>
      </w:pPr>
      <w:r>
        <w:rPr>
          <w:rFonts w:ascii="宋体" w:hAnsi="宋体" w:cs="宋体" w:hint="eastAsia"/>
          <w:sz w:val="24"/>
          <w:lang/>
        </w:rPr>
        <w:t>合同编号：</w:t>
      </w: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hAnsi="宋体" w:cs="仿宋_GB2312"/>
          <w:sz w:val="24"/>
          <w:lang/>
        </w:rPr>
      </w:pPr>
    </w:p>
    <w:p w:rsidR="00565FED" w:rsidRDefault="00565FED">
      <w:pPr>
        <w:autoSpaceDE w:val="0"/>
        <w:spacing w:line="500" w:lineRule="exact"/>
        <w:jc w:val="center"/>
        <w:rPr>
          <w:rFonts w:ascii="仿宋_GB2312" w:eastAsia="仿宋_GB2312" w:hAnsi="宋体" w:cs="仿宋_GB2312"/>
          <w:sz w:val="24"/>
          <w:lang/>
        </w:rPr>
      </w:pPr>
    </w:p>
    <w:p w:rsidR="00565FED" w:rsidRDefault="00565FED">
      <w:pPr>
        <w:autoSpaceDE w:val="0"/>
        <w:spacing w:line="500" w:lineRule="exact"/>
        <w:jc w:val="center"/>
        <w:rPr>
          <w:rFonts w:ascii="仿宋_GB2312" w:eastAsia="仿宋_GB2312" w:hAnsi="宋体" w:cs="仿宋_GB2312"/>
          <w:sz w:val="24"/>
          <w:lang/>
        </w:rPr>
      </w:pPr>
    </w:p>
    <w:p w:rsidR="00565FED" w:rsidRDefault="00601C6D">
      <w:pPr>
        <w:autoSpaceDE w:val="0"/>
        <w:spacing w:line="500" w:lineRule="exact"/>
        <w:jc w:val="center"/>
        <w:rPr>
          <w:rFonts w:ascii="仿宋_GB2312" w:eastAsia="仿宋_GB2312" w:cs="仿宋_GB2312"/>
          <w:sz w:val="24"/>
        </w:rPr>
      </w:pPr>
      <w:r>
        <w:rPr>
          <w:rFonts w:ascii="宋体" w:hAnsi="宋体" w:cs="宋体" w:hint="eastAsia"/>
          <w:noProof/>
          <w:szCs w:val="21"/>
        </w:rPr>
        <w:drawing>
          <wp:anchor distT="0" distB="0" distL="114300" distR="114300" simplePos="0" relativeHeight="251658240" behindDoc="0" locked="0" layoutInCell="1" allowOverlap="1">
            <wp:simplePos x="0" y="0"/>
            <wp:positionH relativeFrom="column">
              <wp:posOffset>1477645</wp:posOffset>
            </wp:positionH>
            <wp:positionV relativeFrom="paragraph">
              <wp:posOffset>292100</wp:posOffset>
            </wp:positionV>
            <wp:extent cx="2303780" cy="674370"/>
            <wp:effectExtent l="0" t="0" r="1270" b="11430"/>
            <wp:wrapSquare wrapText="bothSides"/>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8"/>
                    <a:stretch>
                      <a:fillRect/>
                    </a:stretch>
                  </pic:blipFill>
                  <pic:spPr>
                    <a:xfrm>
                      <a:off x="0" y="0"/>
                      <a:ext cx="2303780" cy="674370"/>
                    </a:xfrm>
                    <a:prstGeom prst="rect">
                      <a:avLst/>
                    </a:prstGeom>
                    <a:noFill/>
                    <a:ln>
                      <a:noFill/>
                    </a:ln>
                  </pic:spPr>
                </pic:pic>
              </a:graphicData>
            </a:graphic>
          </wp:anchor>
        </w:drawing>
      </w:r>
    </w:p>
    <w:p w:rsidR="00565FED" w:rsidRDefault="00565FED">
      <w:pPr>
        <w:autoSpaceDE w:val="0"/>
        <w:spacing w:line="500" w:lineRule="exact"/>
        <w:jc w:val="center"/>
        <w:rPr>
          <w:rFonts w:ascii="仿宋_GB2312" w:eastAsia="仿宋_GB2312" w:hAnsi="宋体" w:cs="仿宋_GB2312"/>
          <w:sz w:val="24"/>
          <w:lang/>
        </w:rPr>
      </w:pPr>
    </w:p>
    <w:p w:rsidR="00565FED" w:rsidRDefault="00565FED">
      <w:pPr>
        <w:autoSpaceDE w:val="0"/>
        <w:spacing w:line="500" w:lineRule="exact"/>
        <w:jc w:val="center"/>
        <w:rPr>
          <w:rFonts w:ascii="仿宋_GB2312" w:eastAsia="仿宋_GB2312" w:hAnsi="宋体" w:cs="仿宋_GB2312"/>
          <w:sz w:val="24"/>
          <w:lang/>
        </w:rPr>
      </w:pPr>
    </w:p>
    <w:p w:rsidR="00565FED" w:rsidRDefault="00565FED">
      <w:pPr>
        <w:autoSpaceDE w:val="0"/>
        <w:spacing w:line="500" w:lineRule="exact"/>
        <w:jc w:val="center"/>
        <w:rPr>
          <w:rFonts w:ascii="仿宋_GB2312" w:eastAsia="仿宋_GB2312" w:hAnsi="宋体" w:cs="仿宋_GB2312"/>
          <w:sz w:val="24"/>
          <w:lang/>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仿宋_GB2312" w:eastAsia="仿宋_GB2312" w:cs="仿宋_GB2312"/>
          <w:sz w:val="24"/>
        </w:rPr>
      </w:pPr>
    </w:p>
    <w:p w:rsidR="00565FED" w:rsidRDefault="00565FED">
      <w:pPr>
        <w:autoSpaceDE w:val="0"/>
        <w:spacing w:line="500" w:lineRule="exact"/>
        <w:jc w:val="center"/>
        <w:rPr>
          <w:rFonts w:ascii="黑体" w:eastAsia="黑体" w:hAnsi="宋体" w:cs="黑体"/>
          <w:b/>
          <w:sz w:val="24"/>
        </w:rPr>
        <w:sectPr w:rsidR="00565FED">
          <w:headerReference w:type="default" r:id="rId9"/>
          <w:footerReference w:type="default" r:id="rId10"/>
          <w:headerReference w:type="first" r:id="rId11"/>
          <w:pgSz w:w="11906" w:h="16838"/>
          <w:pgMar w:top="1417" w:right="1701" w:bottom="1417" w:left="1701" w:header="851" w:footer="992" w:gutter="0"/>
          <w:cols w:space="720"/>
          <w:docGrid w:type="lines" w:linePitch="312"/>
        </w:sectPr>
      </w:pPr>
    </w:p>
    <w:p w:rsidR="00565FED" w:rsidRDefault="00565FED">
      <w:pPr>
        <w:widowControl/>
        <w:tabs>
          <w:tab w:val="center" w:pos="4156"/>
          <w:tab w:val="left" w:pos="7125"/>
        </w:tabs>
        <w:spacing w:line="600" w:lineRule="exact"/>
        <w:rPr>
          <w:rFonts w:ascii="方正小标宋简体" w:eastAsia="方正小标宋简体" w:hAnsi="华文中宋" w:cs="宋体"/>
          <w:b/>
          <w:kern w:val="0"/>
          <w:sz w:val="36"/>
          <w:szCs w:val="36"/>
        </w:rPr>
      </w:pPr>
    </w:p>
    <w:p w:rsidR="00565FED" w:rsidRDefault="00601C6D">
      <w:pPr>
        <w:spacing w:line="600" w:lineRule="exact"/>
        <w:jc w:val="left"/>
        <w:rPr>
          <w:rFonts w:ascii="仿宋_GB2312" w:eastAsia="仿宋_GB2312" w:hAnsi="仿宋_GB2312" w:cs="仿宋_GB2312"/>
          <w:sz w:val="30"/>
          <w:szCs w:val="30"/>
        </w:rPr>
      </w:pPr>
      <w:r>
        <w:rPr>
          <w:rFonts w:ascii="黑体" w:eastAsia="黑体" w:hAnsi="黑体" w:cs="黑体" w:hint="eastAsia"/>
          <w:b/>
          <w:sz w:val="24"/>
        </w:rPr>
        <w:t>尊敬的客户：为了维护您的权益，请在签署本合同前，仔细阅读本合同各条款（特别是黑体字条款），关注您在合同中的权利、义务。如对本合同有任何疑问，请向</w:t>
      </w:r>
      <w:r>
        <w:rPr>
          <w:rFonts w:ascii="黑体" w:eastAsia="黑体" w:hAnsi="黑体" w:cs="黑体" w:hint="eastAsia"/>
          <w:b/>
          <w:sz w:val="24"/>
        </w:rPr>
        <w:t>甲</w:t>
      </w:r>
      <w:r>
        <w:rPr>
          <w:rFonts w:ascii="黑体" w:eastAsia="黑体" w:hAnsi="黑体" w:cs="黑体" w:hint="eastAsia"/>
          <w:b/>
          <w:sz w:val="24"/>
        </w:rPr>
        <w:t>方咨询。</w:t>
      </w:r>
    </w:p>
    <w:p w:rsidR="00565FED" w:rsidRDefault="00565FED">
      <w:pPr>
        <w:snapToGrid w:val="0"/>
        <w:spacing w:beforeAutospacing="1" w:afterAutospacing="1" w:line="400" w:lineRule="exact"/>
        <w:jc w:val="left"/>
        <w:rPr>
          <w:rFonts w:ascii="仿宋_GB2312" w:eastAsia="仿宋_GB2312" w:hAnsi="仿宋_GB2312" w:cs="仿宋_GB2312"/>
          <w:sz w:val="30"/>
          <w:szCs w:val="30"/>
        </w:rPr>
      </w:pPr>
    </w:p>
    <w:p w:rsidR="00565FED" w:rsidRDefault="00601C6D">
      <w:pPr>
        <w:snapToGrid w:val="0"/>
        <w:spacing w:beforeAutospacing="1" w:afterAutospacing="1" w:line="400" w:lineRule="exact"/>
        <w:jc w:val="left"/>
        <w:rPr>
          <w:rFonts w:ascii="宋体" w:hAnsi="宋体" w:cs="宋体"/>
          <w:sz w:val="24"/>
        </w:rPr>
      </w:pPr>
      <w:r>
        <w:rPr>
          <w:rFonts w:ascii="宋体" w:hAnsi="宋体" w:cs="宋体" w:hint="eastAsia"/>
          <w:sz w:val="24"/>
        </w:rPr>
        <w:t>甲方（贴现行）：中国邮政储蓄银行股份有限公司</w:t>
      </w:r>
    </w:p>
    <w:p w:rsidR="00565FED" w:rsidRDefault="00601C6D">
      <w:pPr>
        <w:snapToGrid w:val="0"/>
        <w:spacing w:beforeAutospacing="1" w:afterAutospacing="1" w:line="400" w:lineRule="exact"/>
        <w:jc w:val="left"/>
        <w:rPr>
          <w:rFonts w:ascii="宋体" w:hAnsi="宋体" w:cs="宋体"/>
          <w:sz w:val="24"/>
        </w:rPr>
      </w:pPr>
      <w:r>
        <w:rPr>
          <w:rFonts w:ascii="宋体" w:hAnsi="宋体" w:cs="宋体" w:hint="eastAsia"/>
          <w:sz w:val="24"/>
        </w:rPr>
        <w:t>负责人</w:t>
      </w:r>
      <w:r>
        <w:rPr>
          <w:rFonts w:ascii="宋体" w:hAnsi="宋体" w:cs="宋体" w:hint="eastAsia"/>
          <w:sz w:val="24"/>
        </w:rPr>
        <w:t>：</w:t>
      </w:r>
    </w:p>
    <w:p w:rsidR="00565FED" w:rsidRDefault="00601C6D">
      <w:pPr>
        <w:snapToGrid w:val="0"/>
        <w:spacing w:beforeAutospacing="1" w:afterAutospacing="1" w:line="400" w:lineRule="exact"/>
        <w:jc w:val="left"/>
        <w:rPr>
          <w:rFonts w:ascii="宋体" w:hAnsi="宋体" w:cs="宋体"/>
          <w:sz w:val="24"/>
        </w:rPr>
      </w:pPr>
      <w:r>
        <w:rPr>
          <w:rFonts w:ascii="宋体" w:hAnsi="宋体" w:cs="宋体" w:hint="eastAsia"/>
          <w:sz w:val="24"/>
        </w:rPr>
        <w:t>地址：</w:t>
      </w:r>
    </w:p>
    <w:p w:rsidR="00565FED" w:rsidRDefault="00565FED">
      <w:pPr>
        <w:snapToGrid w:val="0"/>
        <w:spacing w:beforeAutospacing="1" w:afterAutospacing="1" w:line="400" w:lineRule="exact"/>
        <w:jc w:val="left"/>
        <w:rPr>
          <w:rFonts w:ascii="宋体" w:hAnsi="宋体" w:cs="宋体"/>
          <w:sz w:val="24"/>
        </w:rPr>
      </w:pPr>
    </w:p>
    <w:p w:rsidR="00565FED" w:rsidRDefault="00601C6D">
      <w:pPr>
        <w:snapToGrid w:val="0"/>
        <w:spacing w:beforeAutospacing="1" w:afterAutospacing="1" w:line="400" w:lineRule="exact"/>
        <w:jc w:val="left"/>
        <w:rPr>
          <w:rFonts w:ascii="宋体" w:hAnsi="宋体" w:cs="宋体"/>
          <w:sz w:val="24"/>
        </w:rPr>
      </w:pPr>
      <w:r>
        <w:rPr>
          <w:rFonts w:ascii="宋体" w:hAnsi="宋体" w:cs="宋体" w:hint="eastAsia"/>
          <w:sz w:val="24"/>
        </w:rPr>
        <w:t>乙方（贴现人）：</w:t>
      </w:r>
    </w:p>
    <w:p w:rsidR="00565FED" w:rsidRDefault="00601C6D">
      <w:pPr>
        <w:snapToGrid w:val="0"/>
        <w:spacing w:beforeAutospacing="1" w:afterAutospacing="1" w:line="400" w:lineRule="exact"/>
        <w:jc w:val="left"/>
        <w:rPr>
          <w:rFonts w:ascii="宋体" w:hAnsi="宋体" w:cs="宋体"/>
          <w:sz w:val="24"/>
        </w:rPr>
      </w:pPr>
      <w:r>
        <w:rPr>
          <w:rFonts w:ascii="宋体" w:hAnsi="宋体" w:cs="宋体" w:hint="eastAsia"/>
          <w:sz w:val="24"/>
        </w:rPr>
        <w:t>法定代表人：</w:t>
      </w:r>
    </w:p>
    <w:p w:rsidR="00565FED" w:rsidRDefault="00601C6D">
      <w:pPr>
        <w:snapToGrid w:val="0"/>
        <w:spacing w:beforeAutospacing="1" w:afterAutospacing="1" w:line="400" w:lineRule="exact"/>
        <w:jc w:val="left"/>
        <w:rPr>
          <w:rFonts w:ascii="宋体" w:hAnsi="宋体" w:cs="宋体"/>
          <w:sz w:val="24"/>
        </w:rPr>
      </w:pPr>
      <w:r>
        <w:rPr>
          <w:rFonts w:ascii="宋体" w:hAnsi="宋体" w:cs="宋体" w:hint="eastAsia"/>
          <w:sz w:val="24"/>
        </w:rPr>
        <w:t>地址：</w:t>
      </w:r>
    </w:p>
    <w:p w:rsidR="00565FED" w:rsidRDefault="00565FED">
      <w:pPr>
        <w:spacing w:line="400" w:lineRule="exact"/>
        <w:jc w:val="left"/>
        <w:rPr>
          <w:rFonts w:ascii="宋体" w:hAnsi="宋体"/>
          <w:bCs/>
          <w:color w:val="FF0000"/>
          <w:sz w:val="28"/>
        </w:rPr>
      </w:pPr>
    </w:p>
    <w:p w:rsidR="00565FED" w:rsidRDefault="00601C6D">
      <w:pPr>
        <w:pStyle w:val="1"/>
        <w:widowControl/>
        <w:tabs>
          <w:tab w:val="left" w:pos="2320"/>
        </w:tabs>
        <w:spacing w:line="400" w:lineRule="exact"/>
        <w:ind w:firstLineChars="0" w:firstLine="560"/>
        <w:jc w:val="left"/>
        <w:rPr>
          <w:rFonts w:ascii="宋体" w:hAnsi="宋体" w:cs="宋体"/>
          <w:bCs/>
          <w:szCs w:val="21"/>
        </w:rPr>
      </w:pPr>
      <w:r>
        <w:rPr>
          <w:rFonts w:ascii="宋体" w:hAnsi="宋体" w:cs="宋体" w:hint="eastAsia"/>
          <w:szCs w:val="21"/>
        </w:rPr>
        <w:t>甲方利用</w:t>
      </w:r>
      <w:r>
        <w:rPr>
          <w:rFonts w:ascii="宋体" w:hAnsi="宋体" w:cs="宋体" w:hint="eastAsia"/>
          <w:szCs w:val="21"/>
        </w:rPr>
        <w:t>ECDS</w:t>
      </w:r>
      <w:r>
        <w:rPr>
          <w:rFonts w:ascii="宋体" w:hAnsi="宋体" w:cs="宋体" w:hint="eastAsia"/>
          <w:szCs w:val="21"/>
        </w:rPr>
        <w:t>及甲方内部系统为客户提供电子商业汇票服务；乙方为实现高效、便捷的支付结算目的，向甲方申请通过甲方办理电子商业汇票业务，为明确双方权利义务，甲乙双方在遵守《中华人民共和国票据法》、《</w:t>
      </w:r>
      <w:r>
        <w:rPr>
          <w:rFonts w:ascii="宋体" w:hAnsi="宋体" w:cs="宋体"/>
          <w:szCs w:val="21"/>
        </w:rPr>
        <w:t>中华人民共和国民法典</w:t>
      </w:r>
      <w:r>
        <w:rPr>
          <w:rFonts w:ascii="宋体" w:hAnsi="宋体" w:cs="宋体" w:hint="eastAsia"/>
          <w:szCs w:val="21"/>
        </w:rPr>
        <w:t>》、《中华人民共和国电子签名法》、《票据管理实施办法》、《票据交易管理办法》、《电子商业汇票业务管理办法》等相关法律法规及乙方相关规定的前提下，本着平等、自愿、诚实信用的原则，经充分协商达成本协议，以资共同遵照执行。</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服务内容</w:t>
      </w:r>
    </w:p>
    <w:p w:rsidR="00565FED" w:rsidRDefault="00601C6D">
      <w:pPr>
        <w:spacing w:line="600" w:lineRule="exact"/>
        <w:ind w:firstLineChars="200" w:firstLine="420"/>
        <w:rPr>
          <w:rFonts w:ascii="宋体" w:hAnsi="宋体" w:cs="宋体"/>
          <w:bCs/>
          <w:szCs w:val="21"/>
        </w:rPr>
      </w:pPr>
      <w:r>
        <w:rPr>
          <w:rFonts w:ascii="宋体" w:hAnsi="宋体" w:cs="宋体" w:hint="eastAsia"/>
          <w:szCs w:val="21"/>
        </w:rPr>
        <w:t>为方便乙方办理贴现业务，提高甲方电子汇票服务效率，优化乙方贴现申请流程，实现乙方办理业务无纸化。</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贴现利率和贴现</w:t>
      </w:r>
      <w:r>
        <w:rPr>
          <w:rFonts w:ascii="宋体" w:hAnsi="宋体" w:cs="宋体" w:hint="eastAsia"/>
          <w:b/>
          <w:bCs/>
          <w:szCs w:val="21"/>
        </w:rPr>
        <w:t>金额</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本协议项下的电子商业汇票贴现利率应以甲方对外公布贴现报价为准；若贴现申请</w:t>
      </w:r>
      <w:r>
        <w:rPr>
          <w:rFonts w:ascii="宋体" w:hAnsi="宋体" w:cs="宋体" w:hint="eastAsia"/>
          <w:b/>
          <w:bCs/>
          <w:szCs w:val="21"/>
        </w:rPr>
        <w:lastRenderedPageBreak/>
        <w:t>提交的贴现利率低于甲方公布的当日贴现利率，</w:t>
      </w:r>
      <w:r>
        <w:rPr>
          <w:rFonts w:ascii="宋体" w:hAnsi="宋体" w:cs="宋体" w:hint="eastAsia"/>
          <w:b/>
          <w:bCs/>
          <w:szCs w:val="21"/>
        </w:rPr>
        <w:t>甲方</w:t>
      </w:r>
      <w:r>
        <w:rPr>
          <w:rFonts w:ascii="宋体" w:hAnsi="宋体" w:cs="宋体" w:hint="eastAsia"/>
          <w:b/>
          <w:bCs/>
          <w:szCs w:val="21"/>
        </w:rPr>
        <w:t>有权拒绝办理贴现业务；</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2.</w:t>
      </w:r>
      <w:r>
        <w:rPr>
          <w:rFonts w:ascii="宋体" w:hAnsi="宋体" w:cs="宋体" w:hint="eastAsia"/>
          <w:b/>
          <w:bCs/>
          <w:szCs w:val="21"/>
        </w:rPr>
        <w:t>本协议项下的利息计算</w:t>
      </w:r>
    </w:p>
    <w:p w:rsidR="00565FED" w:rsidRDefault="00601C6D">
      <w:pPr>
        <w:spacing w:line="600" w:lineRule="exact"/>
        <w:ind w:firstLineChars="200" w:firstLine="422"/>
        <w:rPr>
          <w:rFonts w:ascii="宋体" w:hAnsi="宋体" w:cs="宋体"/>
          <w:b/>
          <w:bCs/>
          <w:snapToGrid w:val="0"/>
          <w:kern w:val="0"/>
          <w:szCs w:val="21"/>
        </w:rPr>
      </w:pPr>
      <w:r>
        <w:rPr>
          <w:rFonts w:ascii="宋体" w:hAnsi="宋体" w:cs="宋体" w:hint="eastAsia"/>
          <w:b/>
          <w:bCs/>
          <w:snapToGrid w:val="0"/>
          <w:kern w:val="0"/>
          <w:szCs w:val="21"/>
        </w:rPr>
        <w:t>贴现利息＝汇票金额×贴现天数×（</w:t>
      </w:r>
      <w:r>
        <w:rPr>
          <w:rFonts w:ascii="宋体" w:hAnsi="宋体" w:cs="宋体" w:hint="eastAsia"/>
          <w:b/>
          <w:bCs/>
          <w:snapToGrid w:val="0"/>
          <w:kern w:val="0"/>
          <w:szCs w:val="21"/>
        </w:rPr>
        <w:t>年</w:t>
      </w:r>
      <w:r>
        <w:rPr>
          <w:rFonts w:ascii="宋体" w:hAnsi="宋体" w:cs="宋体" w:hint="eastAsia"/>
          <w:b/>
          <w:bCs/>
          <w:snapToGrid w:val="0"/>
          <w:kern w:val="0"/>
          <w:szCs w:val="21"/>
        </w:rPr>
        <w:t>贴现利率÷</w:t>
      </w:r>
      <w:r>
        <w:rPr>
          <w:rFonts w:ascii="宋体" w:hAnsi="宋体" w:cs="宋体" w:hint="eastAsia"/>
          <w:b/>
          <w:bCs/>
          <w:snapToGrid w:val="0"/>
          <w:kern w:val="0"/>
          <w:szCs w:val="21"/>
        </w:rPr>
        <w:t>3</w:t>
      </w:r>
      <w:r>
        <w:rPr>
          <w:rFonts w:ascii="宋体" w:hAnsi="宋体" w:cs="宋体" w:hint="eastAsia"/>
          <w:b/>
          <w:bCs/>
          <w:snapToGrid w:val="0"/>
          <w:kern w:val="0"/>
          <w:szCs w:val="21"/>
        </w:rPr>
        <w:t>60</w:t>
      </w:r>
      <w:r>
        <w:rPr>
          <w:rFonts w:ascii="宋体" w:hAnsi="宋体" w:cs="宋体" w:hint="eastAsia"/>
          <w:b/>
          <w:bCs/>
          <w:snapToGrid w:val="0"/>
          <w:kern w:val="0"/>
          <w:szCs w:val="21"/>
        </w:rPr>
        <w:t>天）</w:t>
      </w:r>
    </w:p>
    <w:p w:rsidR="00565FED" w:rsidRDefault="00601C6D">
      <w:pPr>
        <w:spacing w:line="600" w:lineRule="exact"/>
        <w:ind w:firstLineChars="200" w:firstLine="422"/>
        <w:rPr>
          <w:rFonts w:ascii="宋体" w:hAnsi="宋体" w:cs="宋体"/>
          <w:b/>
          <w:bCs/>
          <w:snapToGrid w:val="0"/>
          <w:kern w:val="0"/>
          <w:szCs w:val="21"/>
        </w:rPr>
      </w:pPr>
      <w:r>
        <w:rPr>
          <w:rFonts w:ascii="宋体" w:hAnsi="宋体" w:cs="宋体" w:hint="eastAsia"/>
          <w:b/>
          <w:bCs/>
          <w:snapToGrid w:val="0"/>
          <w:kern w:val="0"/>
          <w:szCs w:val="21"/>
        </w:rPr>
        <w:t>实付贴现金额＝汇票金额－贴现利息</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3.</w:t>
      </w:r>
      <w:r>
        <w:rPr>
          <w:rFonts w:ascii="宋体" w:hAnsi="宋体" w:cs="宋体" w:hint="eastAsia"/>
          <w:b/>
          <w:bCs/>
          <w:szCs w:val="21"/>
        </w:rPr>
        <w:t>应付利息和结算金额的计算单位为元，保留至小数点后两位；</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电子商业汇票一经贴现且实付贴现金额支付给乙方后，甲方即取得电子商业汇票项下及与电子商业汇票有关的一切权利和利益。</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乙方的保证和承诺</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乙方为依法成立并合法存续的企业法人或其他经济组织，具有依法从事贴现的民事行为能力；</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2.</w:t>
      </w:r>
      <w:r>
        <w:rPr>
          <w:rFonts w:ascii="宋体" w:hAnsi="宋体" w:cs="宋体" w:hint="eastAsia"/>
          <w:b/>
          <w:bCs/>
          <w:szCs w:val="21"/>
        </w:rPr>
        <w:t>乙方在办理本服务协议项下每笔邮</w:t>
      </w:r>
      <w:r>
        <w:rPr>
          <w:rFonts w:ascii="宋体" w:hAnsi="宋体" w:cs="宋体" w:hint="eastAsia"/>
          <w:b/>
          <w:bCs/>
          <w:szCs w:val="21"/>
        </w:rPr>
        <w:t>e</w:t>
      </w:r>
      <w:r>
        <w:rPr>
          <w:rFonts w:ascii="宋体" w:hAnsi="宋体" w:cs="宋体" w:hint="eastAsia"/>
          <w:b/>
          <w:bCs/>
          <w:szCs w:val="21"/>
        </w:rPr>
        <w:t>贴业务时，无需逐笔签署合同，但乙方办理邮</w:t>
      </w:r>
      <w:r>
        <w:rPr>
          <w:rFonts w:ascii="宋体" w:hAnsi="宋体" w:cs="宋体" w:hint="eastAsia"/>
          <w:b/>
          <w:bCs/>
          <w:szCs w:val="21"/>
        </w:rPr>
        <w:t>e</w:t>
      </w:r>
      <w:r>
        <w:rPr>
          <w:rFonts w:ascii="宋体" w:hAnsi="宋体" w:cs="宋体" w:hint="eastAsia"/>
          <w:b/>
          <w:bCs/>
          <w:szCs w:val="21"/>
        </w:rPr>
        <w:t>贴业务，应向甲方发出有效的电子指令</w:t>
      </w:r>
      <w:r>
        <w:rPr>
          <w:rFonts w:ascii="宋体" w:hAnsi="宋体" w:cs="宋体" w:hint="eastAsia"/>
          <w:b/>
          <w:bCs/>
          <w:szCs w:val="21"/>
        </w:rPr>
        <w:t>，乙方授予甲方在其结算账户中扣收贴现利息及费用的权利和根据网上发出的申请信息填制相关业务凭证的权利；</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3.</w:t>
      </w:r>
      <w:r>
        <w:rPr>
          <w:rFonts w:ascii="宋体" w:hAnsi="宋体" w:cs="宋体" w:hint="eastAsia"/>
          <w:b/>
          <w:bCs/>
          <w:szCs w:val="21"/>
        </w:rPr>
        <w:t>对于电子商业汇票的贴现，甲、乙双方均认同其与《中华人民共和国票据法》所规定的票据背书转让具有同等法律效力；</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4.</w:t>
      </w:r>
      <w:r>
        <w:rPr>
          <w:rFonts w:ascii="宋体" w:hAnsi="宋体" w:cs="宋体" w:hint="eastAsia"/>
          <w:b/>
          <w:bCs/>
          <w:szCs w:val="21"/>
        </w:rPr>
        <w:t>本协议项下每笔邮</w:t>
      </w:r>
      <w:r>
        <w:rPr>
          <w:rFonts w:ascii="宋体" w:hAnsi="宋体" w:cs="宋体" w:hint="eastAsia"/>
          <w:b/>
          <w:bCs/>
          <w:szCs w:val="21"/>
        </w:rPr>
        <w:t>e</w:t>
      </w:r>
      <w:r>
        <w:rPr>
          <w:rFonts w:ascii="宋体" w:hAnsi="宋体" w:cs="宋体" w:hint="eastAsia"/>
          <w:b/>
          <w:bCs/>
          <w:szCs w:val="21"/>
        </w:rPr>
        <w:t>贴业务的申请和办理以甲方在电子商业汇票系统中保存的业务记录、或甲方据此填制或打印的客户对账单等业务记录为准。甲方的业务记录是本协议的组成部分，与本协议具有同等法律效力。乙方对甲方业务记录的准确性、真实性及合法性予以确认，并且放弃任何异议；</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5.</w:t>
      </w:r>
      <w:r>
        <w:rPr>
          <w:rFonts w:ascii="宋体" w:hAnsi="宋体" w:cs="宋体" w:hint="eastAsia"/>
          <w:b/>
          <w:bCs/>
          <w:szCs w:val="21"/>
        </w:rPr>
        <w:t>乙方是申请贴现票据的合法持有人，乙方取得的用于申请贴现的承兑汇票是合法的，且有真实、合法的商品交易作基础；</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6.</w:t>
      </w:r>
      <w:r>
        <w:rPr>
          <w:rFonts w:ascii="宋体" w:hAnsi="宋体" w:cs="宋体" w:hint="eastAsia"/>
          <w:b/>
          <w:bCs/>
          <w:szCs w:val="21"/>
        </w:rPr>
        <w:t>乙方申请进行贴现的票据效力是真实有效的，不存在任何针对贴现背书后手的限制性因素；</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lastRenderedPageBreak/>
        <w:t>7.</w:t>
      </w:r>
      <w:r>
        <w:rPr>
          <w:rFonts w:ascii="宋体" w:hAnsi="宋体" w:cs="宋体" w:hint="eastAsia"/>
          <w:b/>
          <w:bCs/>
          <w:szCs w:val="21"/>
        </w:rPr>
        <w:t>乙方已完成签署本协议所需的所有授权和审批，乙方签署本协议不会导致违反乙方与任何第三方签订的协议或承诺；</w:t>
      </w:r>
    </w:p>
    <w:p w:rsidR="00565FED" w:rsidRDefault="00601C6D" w:rsidP="00A131C8">
      <w:pPr>
        <w:pStyle w:val="1"/>
        <w:tabs>
          <w:tab w:val="left" w:pos="2320"/>
        </w:tabs>
        <w:spacing w:line="600" w:lineRule="exact"/>
        <w:ind w:firstLine="422"/>
        <w:jc w:val="left"/>
        <w:rPr>
          <w:rFonts w:ascii="宋体" w:hAnsi="宋体" w:cs="宋体"/>
          <w:b/>
          <w:bCs/>
          <w:szCs w:val="21"/>
        </w:rPr>
      </w:pPr>
      <w:r>
        <w:rPr>
          <w:rFonts w:ascii="宋体" w:hAnsi="宋体" w:cs="宋体" w:hint="eastAsia"/>
          <w:b/>
          <w:bCs/>
          <w:szCs w:val="21"/>
        </w:rPr>
        <w:t>8.</w:t>
      </w:r>
      <w:r>
        <w:rPr>
          <w:rFonts w:ascii="宋体" w:hAnsi="宋体" w:cs="宋体" w:hint="eastAsia"/>
          <w:b/>
          <w:bCs/>
          <w:szCs w:val="21"/>
        </w:rPr>
        <w:t>除本协议签署前已书面通知甲方以外，乙方不存在任何可能对本协议履行产生重大不利影响的诉讼、仲裁、执行、申诉、复议等程序及其他事件或情况；</w:t>
      </w:r>
    </w:p>
    <w:p w:rsidR="00565FED" w:rsidRDefault="00601C6D" w:rsidP="00A131C8">
      <w:pPr>
        <w:pStyle w:val="1"/>
        <w:tabs>
          <w:tab w:val="left" w:pos="2320"/>
        </w:tabs>
        <w:spacing w:line="600" w:lineRule="exact"/>
        <w:ind w:firstLine="422"/>
        <w:jc w:val="left"/>
        <w:rPr>
          <w:rFonts w:ascii="宋体" w:hAnsi="宋体" w:cs="宋体"/>
          <w:szCs w:val="21"/>
        </w:rPr>
      </w:pPr>
      <w:r>
        <w:rPr>
          <w:rFonts w:ascii="宋体" w:hAnsi="宋体" w:cs="宋体" w:hint="eastAsia"/>
          <w:b/>
          <w:bCs/>
          <w:szCs w:val="21"/>
        </w:rPr>
        <w:t>9.</w:t>
      </w:r>
      <w:r>
        <w:rPr>
          <w:rFonts w:ascii="宋体" w:hAnsi="宋体" w:cs="宋体" w:hint="eastAsia"/>
          <w:b/>
          <w:bCs/>
          <w:szCs w:val="21"/>
        </w:rPr>
        <w:t>乙方承诺遵守甲方相关业务规定。</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甲方的权利和义务</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乙方授权甲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乙方同意甲方将其信用信息提供给中国人民银行信用信息基础数据库及信贷征信主管部门批准建立的信用数据库；</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甲方有权随时查询、了解乙方的一切生产经营和财务活动以及相关购销合同的执行情况及所涉及的重大法律纠纷的文件资料等；</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甲方对乙方提交的电子商业汇票有权按中国邮</w:t>
      </w:r>
      <w:r>
        <w:rPr>
          <w:rFonts w:ascii="宋体" w:hAnsi="宋体" w:cs="宋体" w:hint="eastAsia"/>
          <w:szCs w:val="21"/>
        </w:rPr>
        <w:t>政储蓄银行票据查验相关规定向承兑人进行查询；</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在本协议生效后，甲方应及时将贴现金额划入约定的账户；</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电子商业汇票贴现后在汇票到期日前如遇承兑人宣告破产、被责令终止业务活动，或在汇票到期时遭拒绝付款，甲方有权向乙方行使票据追索权，费用按本协议约定的方式进行承担；</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乙方在此不可撤销地授权甲方有权从乙方任一账户中扣收款项用于支付逾期票款及相关费用。如甲方有要求，乙方仍需协助办理扣款的一切手续</w:t>
      </w:r>
      <w:r>
        <w:rPr>
          <w:rFonts w:ascii="宋体" w:hAnsi="宋体" w:cs="宋体" w:hint="eastAsia"/>
          <w:szCs w:val="21"/>
        </w:rPr>
        <w:t>。</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乙方的权利与义务</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．申请贴现时乙方应根据甲方需要提交承兑汇票及上传相应增值税发票、有关商品交</w:t>
      </w:r>
      <w:r>
        <w:rPr>
          <w:rFonts w:ascii="宋体" w:hAnsi="宋体" w:cs="宋体" w:hint="eastAsia"/>
          <w:szCs w:val="21"/>
        </w:rPr>
        <w:lastRenderedPageBreak/>
        <w:t>易合同和其他根</w:t>
      </w:r>
      <w:r>
        <w:rPr>
          <w:rFonts w:ascii="宋体" w:hAnsi="宋体" w:cs="宋体" w:hint="eastAsia"/>
          <w:szCs w:val="21"/>
        </w:rPr>
        <w:t>据中国邮政储蓄银行贴现业务受理环节规定需要提供的材料，并正确填写相关单据；</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乙方对所申请贴现的电子商业汇票背书的连续性和其前手背书的真实性负责，并承担因效力瑕疵造成的一切责任；</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乙方承担因所申请贴现的汇票和资料不合法、不真实、无效等原因造成的全部损失；</w:t>
      </w:r>
    </w:p>
    <w:p w:rsidR="00565FED" w:rsidRDefault="00601C6D" w:rsidP="00A131C8">
      <w:pPr>
        <w:pStyle w:val="1"/>
        <w:tabs>
          <w:tab w:val="left" w:pos="2320"/>
        </w:tabs>
        <w:spacing w:line="6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若乙方经营或财务状况恶化或发生任何其他可能对甲方债权不利的变化并危及甲方资金安全的情形，或遇汇票被挂失止付、公示催告或被有权机关采取查封、冻结等保全或执行措施等情形时，甲方有权终止本协议的履行并要求乙方提前归还贴现款项赎回票据；乙方对此无异议。</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协议的变更和终止</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在履行本协议过程中，未经双方书面协商一致，任何一方不得单方面修改或变更本协议；</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如遇国家法律、法规或政策变化，致使本协议的部分或全部条款不符合国家法律、法规或政策要求的，双方应及时协商，尽快修改本协议相关条款；</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乙方存在以下行为时，甲方可以暂停或终止为其提供本协议项下的邮</w:t>
      </w:r>
      <w:r>
        <w:rPr>
          <w:rFonts w:ascii="宋体" w:hAnsi="宋体" w:cs="宋体" w:hint="eastAsia"/>
          <w:szCs w:val="21"/>
        </w:rPr>
        <w:t>e</w:t>
      </w:r>
      <w:r>
        <w:rPr>
          <w:rFonts w:ascii="宋体" w:hAnsi="宋体" w:cs="宋体" w:hint="eastAsia"/>
          <w:szCs w:val="21"/>
        </w:rPr>
        <w:t>贴服务：</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）存在违反国家法律法规及监管规定的行为，或从事违法经营活动；</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）乙方违反其在本协议中所做的承诺；</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）终止营业或者发生解散、撤销或破产事件；</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）司法机关、银行业监管部门等要求暂停或终止的；</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）其他双方约定的暂停或终止服务的行为。</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违约责任</w:t>
      </w:r>
    </w:p>
    <w:p w:rsidR="00B331E8" w:rsidRDefault="00601C6D">
      <w:pPr>
        <w:spacing w:line="600" w:lineRule="exact"/>
        <w:ind w:firstLineChars="200" w:firstLine="422"/>
        <w:rPr>
          <w:ins w:id="2" w:author="PC" w:date="2021-04-28T14:04:00Z"/>
          <w:rFonts w:ascii="宋体" w:hAnsi="宋体" w:cs="宋体" w:hint="eastAsia"/>
          <w:b/>
          <w:bCs/>
          <w:szCs w:val="21"/>
        </w:rPr>
      </w:pPr>
      <w:r>
        <w:rPr>
          <w:rFonts w:ascii="宋体" w:hAnsi="宋体" w:cs="宋体" w:hint="eastAsia"/>
          <w:b/>
          <w:bCs/>
          <w:szCs w:val="21"/>
        </w:rPr>
        <w:t>1.</w:t>
      </w:r>
      <w:r>
        <w:rPr>
          <w:rFonts w:ascii="宋体" w:hAnsi="宋体" w:cs="宋体" w:hint="eastAsia"/>
          <w:b/>
          <w:bCs/>
          <w:szCs w:val="21"/>
        </w:rPr>
        <w:t>本协议生效后，</w:t>
      </w:r>
      <w:ins w:id="3" w:author="PC" w:date="2021-04-28T14:05:00Z">
        <w:r w:rsidR="00B331E8">
          <w:rPr>
            <w:rFonts w:ascii="宋体" w:hAnsi="宋体" w:cs="宋体" w:hint="eastAsia"/>
            <w:b/>
            <w:bCs/>
            <w:szCs w:val="21"/>
          </w:rPr>
          <w:t>双</w:t>
        </w:r>
      </w:ins>
      <w:del w:id="4" w:author="PC" w:date="2021-04-28T14:05:00Z">
        <w:r w:rsidDel="00B331E8">
          <w:rPr>
            <w:rFonts w:ascii="宋体" w:hAnsi="宋体" w:cs="宋体" w:hint="eastAsia"/>
            <w:b/>
            <w:bCs/>
            <w:szCs w:val="21"/>
          </w:rPr>
          <w:delText>乙</w:delText>
        </w:r>
      </w:del>
      <w:r>
        <w:rPr>
          <w:rFonts w:ascii="宋体" w:hAnsi="宋体" w:cs="宋体" w:hint="eastAsia"/>
          <w:b/>
          <w:bCs/>
          <w:szCs w:val="21"/>
        </w:rPr>
        <w:t>方不履行或不完全履行本协议所约定的义务或其所作出的保证与承诺即构成违约，由此导致</w:t>
      </w:r>
      <w:ins w:id="5" w:author="PC" w:date="2021-04-28T14:05:00Z">
        <w:r w:rsidR="00B331E8">
          <w:rPr>
            <w:rFonts w:ascii="宋体" w:hAnsi="宋体" w:cs="宋体" w:hint="eastAsia"/>
            <w:b/>
            <w:bCs/>
            <w:szCs w:val="21"/>
          </w:rPr>
          <w:t>对</w:t>
        </w:r>
      </w:ins>
      <w:del w:id="6" w:author="PC" w:date="2021-04-28T14:05:00Z">
        <w:r w:rsidDel="00B331E8">
          <w:rPr>
            <w:rFonts w:ascii="宋体" w:hAnsi="宋体" w:cs="宋体" w:hint="eastAsia"/>
            <w:b/>
            <w:bCs/>
            <w:szCs w:val="21"/>
          </w:rPr>
          <w:delText>甲</w:delText>
        </w:r>
      </w:del>
      <w:r>
        <w:rPr>
          <w:rFonts w:ascii="宋体" w:hAnsi="宋体" w:cs="宋体" w:hint="eastAsia"/>
          <w:b/>
          <w:bCs/>
          <w:szCs w:val="21"/>
        </w:rPr>
        <w:t>方的一切损失由</w:t>
      </w:r>
      <w:ins w:id="7" w:author="PC" w:date="2021-04-28T14:05:00Z">
        <w:r w:rsidR="00B331E8">
          <w:rPr>
            <w:rFonts w:ascii="宋体" w:hAnsi="宋体" w:cs="宋体" w:hint="eastAsia"/>
            <w:b/>
            <w:bCs/>
            <w:szCs w:val="21"/>
          </w:rPr>
          <w:t>过错</w:t>
        </w:r>
      </w:ins>
      <w:del w:id="8" w:author="PC" w:date="2021-04-28T14:05:00Z">
        <w:r w:rsidDel="00B331E8">
          <w:rPr>
            <w:rFonts w:ascii="宋体" w:hAnsi="宋体" w:cs="宋体" w:hint="eastAsia"/>
            <w:b/>
            <w:bCs/>
            <w:szCs w:val="21"/>
          </w:rPr>
          <w:delText>乙</w:delText>
        </w:r>
      </w:del>
      <w:r>
        <w:rPr>
          <w:rFonts w:ascii="宋体" w:hAnsi="宋体" w:cs="宋体" w:hint="eastAsia"/>
          <w:b/>
          <w:bCs/>
          <w:szCs w:val="21"/>
        </w:rPr>
        <w:t>方承担。</w:t>
      </w:r>
    </w:p>
    <w:p w:rsidR="00565FED" w:rsidRDefault="00B331E8">
      <w:pPr>
        <w:spacing w:line="600" w:lineRule="exact"/>
        <w:ind w:firstLineChars="200" w:firstLine="422"/>
        <w:rPr>
          <w:rFonts w:ascii="宋体" w:hAnsi="宋体" w:cs="宋体"/>
          <w:b/>
          <w:bCs/>
          <w:szCs w:val="21"/>
        </w:rPr>
      </w:pPr>
      <w:ins w:id="9" w:author="PC" w:date="2021-04-28T14:04:00Z">
        <w:r>
          <w:rPr>
            <w:rFonts w:ascii="宋体" w:hAnsi="宋体" w:cs="宋体" w:hint="eastAsia"/>
            <w:b/>
            <w:bCs/>
            <w:szCs w:val="21"/>
          </w:rPr>
          <w:lastRenderedPageBreak/>
          <w:t>2.</w:t>
        </w:r>
      </w:ins>
      <w:r w:rsidR="00601C6D">
        <w:rPr>
          <w:rFonts w:ascii="宋体" w:hAnsi="宋体" w:cs="宋体" w:hint="eastAsia"/>
          <w:b/>
          <w:bCs/>
          <w:szCs w:val="21"/>
        </w:rPr>
        <w:t>乙方违约的，甲方有权采取以下一项或几项措施：</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1</w:t>
      </w:r>
      <w:r>
        <w:rPr>
          <w:rFonts w:ascii="宋体" w:hAnsi="宋体" w:cs="宋体" w:hint="eastAsia"/>
          <w:b/>
          <w:bCs/>
          <w:szCs w:val="21"/>
        </w:rPr>
        <w:t>）要求乙方限期纠正；</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2</w:t>
      </w:r>
      <w:r>
        <w:rPr>
          <w:rFonts w:ascii="宋体" w:hAnsi="宋体" w:cs="宋体" w:hint="eastAsia"/>
          <w:b/>
          <w:bCs/>
          <w:szCs w:val="21"/>
        </w:rPr>
        <w:t>）要求乙方提前赎回汇票，归还贴现款项；</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3</w:t>
      </w:r>
      <w:r>
        <w:rPr>
          <w:rFonts w:ascii="宋体" w:hAnsi="宋体" w:cs="宋体" w:hint="eastAsia"/>
          <w:b/>
          <w:bCs/>
          <w:szCs w:val="21"/>
        </w:rPr>
        <w:t>）甲方认为必要的其他措施。</w:t>
      </w:r>
    </w:p>
    <w:p w:rsidR="00565FED" w:rsidRDefault="00B331E8">
      <w:pPr>
        <w:spacing w:line="600" w:lineRule="exact"/>
        <w:ind w:firstLineChars="200" w:firstLine="422"/>
        <w:rPr>
          <w:rFonts w:ascii="宋体" w:hAnsi="宋体" w:cs="宋体"/>
          <w:b/>
          <w:bCs/>
          <w:szCs w:val="21"/>
        </w:rPr>
      </w:pPr>
      <w:ins w:id="10" w:author="PC" w:date="2021-04-28T14:05:00Z">
        <w:r>
          <w:rPr>
            <w:rFonts w:ascii="宋体" w:hAnsi="宋体" w:cs="宋体" w:hint="eastAsia"/>
            <w:b/>
            <w:bCs/>
            <w:szCs w:val="21"/>
          </w:rPr>
          <w:t>3</w:t>
        </w:r>
      </w:ins>
      <w:del w:id="11" w:author="PC" w:date="2021-04-28T14:05:00Z">
        <w:r w:rsidR="00601C6D" w:rsidDel="00B331E8">
          <w:rPr>
            <w:rFonts w:ascii="宋体" w:hAnsi="宋体" w:cs="宋体" w:hint="eastAsia"/>
            <w:b/>
            <w:bCs/>
            <w:szCs w:val="21"/>
          </w:rPr>
          <w:delText>2</w:delText>
        </w:r>
      </w:del>
      <w:r w:rsidR="00601C6D">
        <w:rPr>
          <w:rFonts w:ascii="宋体" w:hAnsi="宋体" w:cs="宋体" w:hint="eastAsia"/>
          <w:b/>
          <w:bCs/>
          <w:szCs w:val="21"/>
        </w:rPr>
        <w:t>.</w:t>
      </w:r>
      <w:r w:rsidR="00601C6D">
        <w:rPr>
          <w:rFonts w:ascii="宋体" w:hAnsi="宋体" w:cs="宋体" w:hint="eastAsia"/>
          <w:b/>
          <w:bCs/>
          <w:szCs w:val="21"/>
        </w:rPr>
        <w:t>甲方违反本协议的划款规定，乙方有权要求甲方返还相关票据。</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追索</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甲方在其为乙方办理贴现的每份电子商业汇票项下对乙方享有追索权。甲方在取得有关拒绝证明之日起</w:t>
      </w:r>
      <w:r>
        <w:rPr>
          <w:rFonts w:ascii="宋体" w:hAnsi="宋体" w:cs="宋体" w:hint="eastAsia"/>
          <w:b/>
          <w:bCs/>
          <w:szCs w:val="21"/>
        </w:rPr>
        <w:t>3</w:t>
      </w:r>
      <w:r>
        <w:rPr>
          <w:rFonts w:ascii="宋体" w:hAnsi="宋体" w:cs="宋体" w:hint="eastAsia"/>
          <w:b/>
          <w:bCs/>
          <w:szCs w:val="21"/>
        </w:rPr>
        <w:t>日内，将被拒绝事由书面通知乙方。乙方应在收到甲方书面通知之日起</w:t>
      </w:r>
      <w:r>
        <w:rPr>
          <w:rFonts w:ascii="宋体" w:hAnsi="宋体" w:cs="宋体" w:hint="eastAsia"/>
          <w:b/>
          <w:bCs/>
          <w:szCs w:val="21"/>
        </w:rPr>
        <w:t>3</w:t>
      </w:r>
      <w:r>
        <w:rPr>
          <w:rFonts w:ascii="宋体" w:hAnsi="宋体" w:cs="宋体" w:hint="eastAsia"/>
          <w:b/>
          <w:bCs/>
          <w:szCs w:val="21"/>
        </w:rPr>
        <w:t>个工作日内将下列款项支付到甲方指定账户：</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1</w:t>
      </w:r>
      <w:r>
        <w:rPr>
          <w:rFonts w:ascii="宋体" w:hAnsi="宋体" w:cs="宋体" w:hint="eastAsia"/>
          <w:b/>
          <w:bCs/>
          <w:szCs w:val="21"/>
        </w:rPr>
        <w:t>）拒绝付款的汇票金额；</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2</w:t>
      </w:r>
      <w:r>
        <w:rPr>
          <w:rFonts w:ascii="宋体" w:hAnsi="宋体" w:cs="宋体" w:hint="eastAsia"/>
          <w:b/>
          <w:bCs/>
          <w:szCs w:val="21"/>
        </w:rPr>
        <w:t>）汇票金额自到期日或提示付款日起至清偿日止的利息，利率按照中国人民银行规定的同期流动资金贷款利率计算；</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w:t>
      </w:r>
      <w:r>
        <w:rPr>
          <w:rFonts w:ascii="宋体" w:hAnsi="宋体" w:cs="宋体" w:hint="eastAsia"/>
          <w:b/>
          <w:bCs/>
          <w:szCs w:val="21"/>
        </w:rPr>
        <w:t>3</w:t>
      </w:r>
      <w:r>
        <w:rPr>
          <w:rFonts w:ascii="宋体" w:hAnsi="宋体" w:cs="宋体" w:hint="eastAsia"/>
          <w:b/>
          <w:bCs/>
          <w:szCs w:val="21"/>
        </w:rPr>
        <w:t>）甲方取得有关拒绝证明和发出通知的费用。</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如果汇票到期日未足额收回票款，甲方有权将未收回部分转为逾期贷款，</w:t>
      </w:r>
      <w:commentRangeStart w:id="12"/>
      <w:r>
        <w:rPr>
          <w:rFonts w:ascii="宋体" w:hAnsi="宋体" w:cs="宋体" w:hint="eastAsia"/>
          <w:b/>
          <w:bCs/>
          <w:szCs w:val="21"/>
        </w:rPr>
        <w:t>逾期贷款利率</w:t>
      </w:r>
      <w:commentRangeEnd w:id="12"/>
      <w:r w:rsidR="004A7233">
        <w:rPr>
          <w:rStyle w:val="a6"/>
        </w:rPr>
        <w:commentReference w:id="12"/>
      </w:r>
      <w:r>
        <w:rPr>
          <w:rFonts w:ascii="宋体" w:hAnsi="宋体" w:cs="宋体" w:hint="eastAsia"/>
          <w:b/>
          <w:bCs/>
          <w:szCs w:val="21"/>
        </w:rPr>
        <w:t>按照中国邮政储蓄银行逾期贷款相关规定</w:t>
      </w:r>
      <w:r>
        <w:rPr>
          <w:rFonts w:ascii="宋体" w:hAnsi="宋体" w:cs="宋体" w:hint="eastAsia"/>
          <w:b/>
          <w:bCs/>
          <w:szCs w:val="21"/>
        </w:rPr>
        <w:t>执行</w:t>
      </w:r>
      <w:r>
        <w:rPr>
          <w:rFonts w:ascii="宋体" w:hAnsi="宋体" w:cs="宋体" w:hint="eastAsia"/>
          <w:b/>
          <w:bCs/>
          <w:szCs w:val="21"/>
        </w:rPr>
        <w:t>；</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甲方在收到乙方上述款项后通知乙方取回汇票原件及相关文件。</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费用的承担</w:t>
      </w:r>
    </w:p>
    <w:p w:rsidR="00565FED" w:rsidRDefault="00601C6D">
      <w:pPr>
        <w:spacing w:line="600" w:lineRule="exact"/>
        <w:ind w:firstLineChars="200" w:firstLine="422"/>
        <w:rPr>
          <w:rFonts w:ascii="宋体" w:hAnsi="宋体" w:cs="宋体"/>
          <w:b/>
          <w:bCs/>
          <w:szCs w:val="21"/>
        </w:rPr>
      </w:pPr>
      <w:r>
        <w:rPr>
          <w:rFonts w:ascii="宋体" w:hAnsi="宋体" w:cs="宋体" w:hint="eastAsia"/>
          <w:b/>
          <w:bCs/>
          <w:szCs w:val="21"/>
        </w:rPr>
        <w:t>因甲方行使追索权、解决本协议纠纷产生的费用，包括但不限于邮寄费、保险费、公证费、诉讼费、执行费、律师费等费用由乙方承担（法律法规及监管规定不允许乙方承担的费用外）。</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其他未尽事宜</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t>本协议未尽事宜，遵照《中华人民共和国票据法》及相关法律法规执行。</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业务材料的效力</w:t>
      </w:r>
    </w:p>
    <w:p w:rsidR="00565FED" w:rsidRDefault="00601C6D">
      <w:pPr>
        <w:spacing w:line="600" w:lineRule="exact"/>
        <w:ind w:firstLineChars="200" w:firstLine="420"/>
        <w:rPr>
          <w:rFonts w:ascii="宋体" w:hAnsi="宋体" w:cs="宋体"/>
          <w:szCs w:val="21"/>
        </w:rPr>
      </w:pPr>
      <w:r>
        <w:rPr>
          <w:rFonts w:ascii="宋体" w:hAnsi="宋体" w:cs="宋体" w:hint="eastAsia"/>
          <w:szCs w:val="21"/>
        </w:rPr>
        <w:lastRenderedPageBreak/>
        <w:t>甲方按照中国邮政储蓄银行票据管理制度在票据系统生成《商业汇票贴现业务申请书》和制作《催收公函》或其他业务凭证等为本协议不可分割的组成部分，与本协议具有同样的法律效力。</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争议的解决方</w:t>
      </w:r>
      <w:r>
        <w:rPr>
          <w:rFonts w:ascii="宋体" w:hAnsi="宋体" w:cs="宋体" w:hint="eastAsia"/>
          <w:b/>
          <w:bCs/>
          <w:szCs w:val="21"/>
        </w:rPr>
        <w:t>式</w:t>
      </w:r>
    </w:p>
    <w:p w:rsidR="00565FED" w:rsidRDefault="00601C6D">
      <w:pPr>
        <w:widowControl/>
        <w:spacing w:line="600" w:lineRule="exact"/>
        <w:ind w:firstLineChars="200" w:firstLine="420"/>
        <w:rPr>
          <w:rFonts w:ascii="宋体" w:hAnsi="宋体" w:cs="宋体"/>
          <w:szCs w:val="21"/>
        </w:rPr>
      </w:pPr>
      <w:r>
        <w:rPr>
          <w:rFonts w:ascii="宋体" w:hAnsi="宋体" w:cs="宋体" w:hint="eastAsia"/>
          <w:szCs w:val="21"/>
        </w:rPr>
        <w:t>本协议未尽事项，可由双方友好协商解决。协商不成的，应向甲方所在地人民法院提起诉讼。</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双方的其他约定</w:t>
      </w:r>
    </w:p>
    <w:p w:rsidR="00565FED" w:rsidRDefault="00565FED">
      <w:pPr>
        <w:spacing w:line="600" w:lineRule="exact"/>
        <w:rPr>
          <w:rFonts w:ascii="宋体" w:hAnsi="宋体" w:cs="宋体"/>
          <w:szCs w:val="21"/>
          <w:u w:val="single"/>
        </w:rPr>
      </w:pPr>
    </w:p>
    <w:p w:rsidR="00565FED" w:rsidRDefault="00565FED">
      <w:pPr>
        <w:spacing w:line="600" w:lineRule="exact"/>
        <w:rPr>
          <w:rFonts w:ascii="宋体" w:hAnsi="宋体" w:cs="宋体"/>
          <w:szCs w:val="21"/>
          <w:u w:val="single"/>
        </w:rPr>
      </w:pP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协议的生效</w:t>
      </w:r>
    </w:p>
    <w:p w:rsidR="00565FED" w:rsidRDefault="00601C6D">
      <w:pPr>
        <w:widowControl/>
        <w:spacing w:line="600" w:lineRule="exact"/>
        <w:ind w:firstLineChars="200" w:firstLine="420"/>
        <w:rPr>
          <w:rFonts w:ascii="宋体" w:hAnsi="宋体" w:cs="宋体"/>
          <w:szCs w:val="21"/>
        </w:rPr>
      </w:pPr>
      <w:r>
        <w:rPr>
          <w:rFonts w:ascii="宋体" w:hAnsi="宋体" w:cs="宋体" w:hint="eastAsia"/>
          <w:szCs w:val="21"/>
        </w:rPr>
        <w:t>本合同自</w:t>
      </w:r>
      <w:r>
        <w:rPr>
          <w:rFonts w:ascii="宋体" w:hAnsi="宋体" w:cs="宋体" w:hint="eastAsia"/>
          <w:szCs w:val="21"/>
        </w:rPr>
        <w:t>自</w:t>
      </w:r>
      <w:r>
        <w:rPr>
          <w:rFonts w:ascii="宋体" w:hAnsi="宋体" w:cs="宋体" w:hint="eastAsia"/>
          <w:szCs w:val="21"/>
        </w:rPr>
        <w:t>双方法定代表人</w:t>
      </w:r>
      <w:r>
        <w:rPr>
          <w:rFonts w:ascii="宋体" w:hAnsi="宋体" w:cs="宋体" w:hint="eastAsia"/>
          <w:szCs w:val="21"/>
        </w:rPr>
        <w:t>/</w:t>
      </w:r>
      <w:r>
        <w:rPr>
          <w:rFonts w:ascii="宋体" w:hAnsi="宋体" w:cs="宋体" w:hint="eastAsia"/>
          <w:szCs w:val="21"/>
        </w:rPr>
        <w:t>负责人</w:t>
      </w:r>
      <w:r>
        <w:rPr>
          <w:rFonts w:ascii="宋体" w:hAnsi="宋体" w:cs="宋体" w:hint="eastAsia"/>
          <w:szCs w:val="21"/>
        </w:rPr>
        <w:t>或授权代理人签</w:t>
      </w:r>
      <w:r>
        <w:rPr>
          <w:rFonts w:ascii="宋体" w:hAnsi="宋体" w:cs="宋体" w:hint="eastAsia"/>
          <w:szCs w:val="21"/>
        </w:rPr>
        <w:t>名</w:t>
      </w:r>
      <w:r>
        <w:rPr>
          <w:rFonts w:ascii="宋体" w:hAnsi="宋体" w:cs="宋体" w:hint="eastAsia"/>
          <w:szCs w:val="21"/>
        </w:rPr>
        <w:t>，并加盖双方公章或合同专用章</w:t>
      </w:r>
      <w:r>
        <w:rPr>
          <w:rFonts w:ascii="宋体" w:hAnsi="宋体" w:cs="宋体" w:hint="eastAsia"/>
          <w:szCs w:val="21"/>
        </w:rPr>
        <w:t>之日起生效</w:t>
      </w:r>
      <w:r>
        <w:rPr>
          <w:rFonts w:ascii="宋体" w:hAnsi="宋体" w:cs="宋体" w:hint="eastAsia"/>
          <w:szCs w:val="21"/>
        </w:rPr>
        <w:t>。</w:t>
      </w:r>
    </w:p>
    <w:p w:rsidR="00565FED" w:rsidRDefault="00601C6D">
      <w:pPr>
        <w:widowControl/>
        <w:numPr>
          <w:ilvl w:val="0"/>
          <w:numId w:val="1"/>
        </w:numPr>
        <w:spacing w:line="600" w:lineRule="exact"/>
        <w:rPr>
          <w:rFonts w:ascii="宋体" w:hAnsi="宋体" w:cs="宋体"/>
          <w:b/>
          <w:bCs/>
          <w:szCs w:val="21"/>
        </w:rPr>
      </w:pPr>
      <w:r>
        <w:rPr>
          <w:rFonts w:ascii="宋体" w:hAnsi="宋体" w:cs="宋体" w:hint="eastAsia"/>
          <w:b/>
          <w:bCs/>
          <w:szCs w:val="21"/>
        </w:rPr>
        <w:t>协议文本</w:t>
      </w:r>
    </w:p>
    <w:p w:rsidR="00565FED" w:rsidRDefault="00601C6D">
      <w:pPr>
        <w:widowControl/>
        <w:spacing w:line="6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本协议正本一式两份，有效期自签订之日起至</w:t>
      </w:r>
      <w:r>
        <w:rPr>
          <w:rFonts w:ascii="宋体" w:hAnsi="宋体" w:cs="宋体" w:hint="eastAsia"/>
          <w:szCs w:val="21"/>
        </w:rPr>
        <w:t>年月</w:t>
      </w:r>
      <w:r>
        <w:rPr>
          <w:rFonts w:ascii="宋体" w:hAnsi="宋体" w:cs="宋体" w:hint="eastAsia"/>
          <w:szCs w:val="21"/>
        </w:rPr>
        <w:t>日（最长期限不能超过</w:t>
      </w:r>
      <w:r>
        <w:rPr>
          <w:rFonts w:ascii="宋体" w:hAnsi="宋体" w:cs="宋体" w:hint="eastAsia"/>
          <w:szCs w:val="21"/>
        </w:rPr>
        <w:t>1</w:t>
      </w:r>
      <w:r>
        <w:rPr>
          <w:rFonts w:ascii="宋体" w:hAnsi="宋体" w:cs="宋体" w:hint="eastAsia"/>
          <w:szCs w:val="21"/>
        </w:rPr>
        <w:t>年）。乙方应在合作期间提出贴现申请，所贴现票据的到期日可以晚于合作期限截止日。双方各执一份，具有同等法律效力。</w:t>
      </w:r>
    </w:p>
    <w:p w:rsidR="00565FED" w:rsidRDefault="00601C6D">
      <w:pPr>
        <w:widowControl/>
        <w:spacing w:line="600" w:lineRule="exact"/>
        <w:ind w:firstLineChars="200" w:firstLine="420"/>
        <w:rPr>
          <w:rFonts w:ascii="宋体" w:hAnsi="宋体" w:cs="宋体"/>
          <w:szCs w:val="21"/>
        </w:rPr>
      </w:pPr>
      <w:r>
        <w:rPr>
          <w:rFonts w:ascii="宋体" w:hAnsi="宋体" w:cs="宋体" w:hint="eastAsia"/>
          <w:szCs w:val="21"/>
        </w:rPr>
        <w:t>（以下无正文）</w:t>
      </w:r>
    </w:p>
    <w:p w:rsidR="00565FED" w:rsidRDefault="00601C6D">
      <w:pPr>
        <w:rPr>
          <w:rFonts w:ascii="宋体" w:hAnsi="宋体" w:cs="宋体"/>
          <w:szCs w:val="21"/>
        </w:rPr>
      </w:pPr>
      <w:r>
        <w:rPr>
          <w:rFonts w:ascii="宋体" w:hAnsi="宋体" w:cs="宋体" w:hint="eastAsia"/>
          <w:szCs w:val="21"/>
        </w:rPr>
        <w:br w:type="page"/>
      </w:r>
    </w:p>
    <w:p w:rsidR="00565FED" w:rsidRDefault="00601C6D">
      <w:pPr>
        <w:rPr>
          <w:rFonts w:ascii="宋体" w:hAnsi="宋体" w:cs="宋体"/>
          <w:szCs w:val="21"/>
        </w:rPr>
      </w:pPr>
      <w:r>
        <w:rPr>
          <w:rFonts w:ascii="宋体" w:hAnsi="宋体" w:cs="宋体" w:hint="eastAsia"/>
          <w:szCs w:val="21"/>
        </w:rPr>
        <w:lastRenderedPageBreak/>
        <w:t>（本页为签</w:t>
      </w:r>
      <w:r>
        <w:rPr>
          <w:rFonts w:ascii="宋体" w:hAnsi="宋体" w:cs="宋体" w:hint="eastAsia"/>
          <w:szCs w:val="21"/>
        </w:rPr>
        <w:t>名</w:t>
      </w:r>
      <w:r>
        <w:rPr>
          <w:rFonts w:ascii="宋体" w:hAnsi="宋体" w:cs="宋体" w:hint="eastAsia"/>
          <w:szCs w:val="21"/>
        </w:rPr>
        <w:t>盖章页，无正文）</w:t>
      </w:r>
    </w:p>
    <w:p w:rsidR="00565FED" w:rsidRDefault="00601C6D">
      <w:pPr>
        <w:spacing w:line="600" w:lineRule="exact"/>
        <w:ind w:firstLine="482"/>
        <w:rPr>
          <w:rFonts w:ascii="宋体" w:hAnsi="宋体" w:cs="宋体"/>
          <w:b/>
          <w:szCs w:val="21"/>
        </w:rPr>
      </w:pPr>
      <w:r>
        <w:rPr>
          <w:rFonts w:ascii="宋体" w:hAnsi="宋体" w:cs="宋体" w:hint="eastAsia"/>
          <w:b/>
          <w:bCs/>
          <w:color w:val="000000"/>
          <w:szCs w:val="21"/>
        </w:rPr>
        <w:t>乙</w:t>
      </w:r>
      <w:r>
        <w:rPr>
          <w:rFonts w:ascii="宋体" w:hAnsi="宋体" w:cs="宋体" w:hint="eastAsia"/>
          <w:b/>
          <w:bCs/>
          <w:color w:val="000000"/>
          <w:szCs w:val="21"/>
        </w:rPr>
        <w:t>方声明：</w:t>
      </w:r>
      <w:r>
        <w:rPr>
          <w:rFonts w:ascii="宋体" w:hAnsi="宋体" w:cs="宋体" w:hint="eastAsia"/>
          <w:b/>
          <w:bCs/>
          <w:szCs w:val="21"/>
        </w:rPr>
        <w:t>甲</w:t>
      </w:r>
      <w:r>
        <w:rPr>
          <w:rFonts w:ascii="宋体" w:hAnsi="宋体" w:cs="宋体" w:hint="eastAsia"/>
          <w:b/>
          <w:bCs/>
          <w:szCs w:val="21"/>
        </w:rPr>
        <w:t>方已依法向我方提示了本合同相关条款（特别是黑体字条款），并应我方要求对相关条款的概念、内容及法律效果做了说明，我方已经知悉并理解上述条款。</w:t>
      </w:r>
    </w:p>
    <w:p w:rsidR="00565FED" w:rsidRDefault="00565FED">
      <w:pPr>
        <w:spacing w:line="600" w:lineRule="exact"/>
        <w:rPr>
          <w:rFonts w:ascii="宋体" w:hAnsi="宋体" w:cs="宋体"/>
          <w:szCs w:val="21"/>
        </w:rPr>
      </w:pPr>
    </w:p>
    <w:p w:rsidR="00565FED" w:rsidRDefault="00601C6D">
      <w:pPr>
        <w:spacing w:line="600" w:lineRule="exact"/>
        <w:ind w:left="1"/>
        <w:rPr>
          <w:rFonts w:ascii="宋体" w:hAnsi="宋体" w:cs="宋体"/>
          <w:b/>
          <w:bCs/>
          <w:szCs w:val="21"/>
        </w:rPr>
      </w:pPr>
      <w:r>
        <w:rPr>
          <w:rFonts w:ascii="宋体" w:hAnsi="宋体" w:cs="宋体" w:hint="eastAsia"/>
          <w:b/>
          <w:bCs/>
          <w:szCs w:val="21"/>
        </w:rPr>
        <w:t>贴现行</w:t>
      </w:r>
      <w:r>
        <w:rPr>
          <w:rFonts w:ascii="宋体" w:hAnsi="宋体" w:cs="宋体" w:hint="eastAsia"/>
          <w:b/>
          <w:bCs/>
          <w:szCs w:val="21"/>
        </w:rPr>
        <w:t>（甲方）</w:t>
      </w:r>
      <w:r>
        <w:rPr>
          <w:rFonts w:ascii="宋体" w:hAnsi="宋体" w:cs="宋体" w:hint="eastAsia"/>
          <w:b/>
          <w:bCs/>
          <w:szCs w:val="21"/>
        </w:rPr>
        <w:t>:</w:t>
      </w:r>
      <w:r>
        <w:rPr>
          <w:rFonts w:ascii="宋体" w:hAnsi="宋体" w:cs="宋体" w:hint="eastAsia"/>
          <w:b/>
          <w:bCs/>
          <w:szCs w:val="21"/>
        </w:rPr>
        <w:t>（</w:t>
      </w:r>
      <w:r>
        <w:rPr>
          <w:rFonts w:ascii="宋体" w:hAnsi="宋体" w:cs="宋体" w:hint="eastAsia"/>
          <w:b/>
          <w:bCs/>
          <w:szCs w:val="21"/>
        </w:rPr>
        <w:t>签</w:t>
      </w:r>
      <w:r>
        <w:rPr>
          <w:rFonts w:ascii="宋体" w:hAnsi="宋体" w:cs="宋体" w:hint="eastAsia"/>
          <w:b/>
          <w:bCs/>
          <w:szCs w:val="21"/>
        </w:rPr>
        <w:t>章）</w:t>
      </w:r>
      <w:r>
        <w:rPr>
          <w:rFonts w:ascii="宋体" w:hAnsi="宋体" w:cs="宋体" w:hint="eastAsia"/>
          <w:b/>
          <w:bCs/>
          <w:szCs w:val="21"/>
        </w:rPr>
        <w:t xml:space="preserve">    </w:t>
      </w:r>
    </w:p>
    <w:p w:rsidR="00565FED" w:rsidRDefault="00565FED">
      <w:pPr>
        <w:spacing w:line="600" w:lineRule="exact"/>
        <w:ind w:firstLineChars="1400" w:firstLine="2951"/>
        <w:rPr>
          <w:rFonts w:ascii="宋体" w:hAnsi="宋体" w:cs="宋体"/>
          <w:b/>
          <w:bCs/>
          <w:color w:val="C00000"/>
          <w:szCs w:val="21"/>
        </w:rPr>
      </w:pPr>
    </w:p>
    <w:p w:rsidR="00565FED" w:rsidRDefault="00565FED">
      <w:pPr>
        <w:spacing w:line="600" w:lineRule="exact"/>
        <w:ind w:firstLineChars="1400" w:firstLine="2951"/>
        <w:rPr>
          <w:rFonts w:ascii="宋体" w:hAnsi="宋体" w:cs="宋体"/>
          <w:b/>
          <w:bCs/>
          <w:szCs w:val="21"/>
        </w:rPr>
      </w:pPr>
    </w:p>
    <w:p w:rsidR="00565FED" w:rsidRDefault="00601C6D">
      <w:pPr>
        <w:spacing w:line="600" w:lineRule="exact"/>
        <w:rPr>
          <w:rFonts w:ascii="宋体" w:hAnsi="宋体" w:cs="宋体"/>
          <w:b/>
          <w:bCs/>
          <w:szCs w:val="21"/>
        </w:rPr>
      </w:pPr>
      <w:r>
        <w:rPr>
          <w:rFonts w:ascii="宋体" w:hAnsi="宋体" w:cs="宋体" w:hint="eastAsia"/>
          <w:b/>
          <w:bCs/>
          <w:szCs w:val="21"/>
        </w:rPr>
        <w:t>法定代表人</w:t>
      </w:r>
      <w:r>
        <w:rPr>
          <w:rFonts w:ascii="宋体" w:hAnsi="宋体" w:cs="宋体" w:hint="eastAsia"/>
          <w:b/>
          <w:bCs/>
          <w:szCs w:val="21"/>
        </w:rPr>
        <w:tab/>
      </w:r>
    </w:p>
    <w:p w:rsidR="00565FED" w:rsidRDefault="00601C6D">
      <w:pPr>
        <w:spacing w:line="600" w:lineRule="exact"/>
        <w:ind w:left="1"/>
        <w:rPr>
          <w:rFonts w:ascii="宋体" w:hAnsi="宋体" w:cs="宋体"/>
          <w:b/>
          <w:bCs/>
          <w:szCs w:val="21"/>
        </w:rPr>
      </w:pPr>
      <w:r>
        <w:rPr>
          <w:rFonts w:ascii="宋体" w:hAnsi="宋体" w:cs="宋体" w:hint="eastAsia"/>
          <w:b/>
          <w:bCs/>
          <w:szCs w:val="21"/>
        </w:rPr>
        <w:t>/</w:t>
      </w:r>
      <w:r>
        <w:rPr>
          <w:rFonts w:ascii="宋体" w:hAnsi="宋体" w:cs="宋体" w:hint="eastAsia"/>
          <w:b/>
          <w:bCs/>
          <w:szCs w:val="21"/>
        </w:rPr>
        <w:t>负责人</w:t>
      </w:r>
      <w:r>
        <w:rPr>
          <w:rFonts w:ascii="宋体" w:hAnsi="宋体" w:cs="宋体" w:hint="eastAsia"/>
          <w:b/>
          <w:bCs/>
          <w:szCs w:val="21"/>
        </w:rPr>
        <w:t>/</w:t>
      </w:r>
      <w:r>
        <w:rPr>
          <w:rFonts w:ascii="宋体" w:hAnsi="宋体" w:cs="宋体" w:hint="eastAsia"/>
          <w:b/>
          <w:bCs/>
          <w:szCs w:val="21"/>
        </w:rPr>
        <w:t>授权代理人</w:t>
      </w:r>
      <w:r>
        <w:rPr>
          <w:rFonts w:ascii="宋体" w:hAnsi="宋体" w:cs="宋体" w:hint="eastAsia"/>
          <w:b/>
          <w:bCs/>
          <w:szCs w:val="21"/>
        </w:rPr>
        <w:t xml:space="preserve">  </w:t>
      </w:r>
    </w:p>
    <w:p w:rsidR="00565FED" w:rsidRDefault="00565FED">
      <w:pPr>
        <w:spacing w:line="600" w:lineRule="exact"/>
        <w:ind w:left="1"/>
        <w:rPr>
          <w:rFonts w:ascii="宋体" w:hAnsi="宋体" w:cs="宋体"/>
          <w:b/>
          <w:bCs/>
          <w:szCs w:val="21"/>
        </w:rPr>
      </w:pPr>
    </w:p>
    <w:p w:rsidR="00565FED" w:rsidRDefault="00601C6D">
      <w:pPr>
        <w:spacing w:line="600" w:lineRule="exact"/>
        <w:rPr>
          <w:rFonts w:ascii="宋体" w:hAnsi="宋体" w:cs="宋体"/>
          <w:b/>
          <w:bCs/>
          <w:szCs w:val="21"/>
        </w:rPr>
      </w:pPr>
      <w:r>
        <w:rPr>
          <w:rFonts w:ascii="宋体" w:hAnsi="宋体" w:cs="宋体" w:hint="eastAsia"/>
          <w:b/>
          <w:bCs/>
          <w:szCs w:val="21"/>
        </w:rPr>
        <w:t>贴现人（乙方）</w:t>
      </w:r>
      <w:r>
        <w:rPr>
          <w:rFonts w:ascii="宋体" w:hAnsi="宋体" w:cs="宋体" w:hint="eastAsia"/>
          <w:b/>
          <w:bCs/>
          <w:szCs w:val="21"/>
        </w:rPr>
        <w:t>:</w:t>
      </w:r>
      <w:r>
        <w:rPr>
          <w:rFonts w:ascii="宋体" w:hAnsi="宋体" w:cs="宋体" w:hint="eastAsia"/>
          <w:b/>
          <w:bCs/>
          <w:szCs w:val="21"/>
        </w:rPr>
        <w:t>（签章）</w:t>
      </w:r>
    </w:p>
    <w:p w:rsidR="00565FED" w:rsidRDefault="00565FED">
      <w:pPr>
        <w:spacing w:line="600" w:lineRule="exact"/>
        <w:ind w:firstLineChars="1200" w:firstLine="2530"/>
        <w:rPr>
          <w:rFonts w:ascii="宋体" w:hAnsi="宋体" w:cs="宋体"/>
          <w:b/>
          <w:bCs/>
          <w:szCs w:val="21"/>
        </w:rPr>
      </w:pPr>
    </w:p>
    <w:p w:rsidR="00565FED" w:rsidRDefault="00601C6D">
      <w:pPr>
        <w:spacing w:line="600" w:lineRule="exact"/>
        <w:ind w:left="1"/>
        <w:rPr>
          <w:rFonts w:ascii="宋体" w:hAnsi="宋体" w:cs="宋体"/>
          <w:b/>
          <w:bCs/>
          <w:szCs w:val="21"/>
        </w:rPr>
      </w:pPr>
      <w:r>
        <w:rPr>
          <w:rFonts w:ascii="宋体" w:hAnsi="宋体" w:cs="宋体" w:hint="eastAsia"/>
          <w:b/>
          <w:bCs/>
          <w:szCs w:val="21"/>
        </w:rPr>
        <w:tab/>
      </w:r>
    </w:p>
    <w:p w:rsidR="00565FED" w:rsidRDefault="00601C6D">
      <w:pPr>
        <w:spacing w:line="600" w:lineRule="exact"/>
        <w:ind w:left="1"/>
        <w:rPr>
          <w:rFonts w:ascii="宋体" w:hAnsi="宋体" w:cs="宋体"/>
          <w:b/>
          <w:bCs/>
          <w:szCs w:val="21"/>
        </w:rPr>
      </w:pPr>
      <w:r>
        <w:rPr>
          <w:rFonts w:ascii="宋体" w:hAnsi="宋体" w:cs="宋体" w:hint="eastAsia"/>
          <w:b/>
          <w:bCs/>
          <w:szCs w:val="21"/>
        </w:rPr>
        <w:t>法定代表人</w:t>
      </w:r>
      <w:r>
        <w:rPr>
          <w:rFonts w:ascii="宋体" w:hAnsi="宋体" w:cs="宋体" w:hint="eastAsia"/>
          <w:b/>
          <w:bCs/>
          <w:szCs w:val="21"/>
        </w:rPr>
        <w:br/>
        <w:t>/</w:t>
      </w:r>
      <w:r>
        <w:rPr>
          <w:rFonts w:ascii="宋体" w:hAnsi="宋体" w:cs="宋体" w:hint="eastAsia"/>
          <w:b/>
          <w:bCs/>
          <w:szCs w:val="21"/>
        </w:rPr>
        <w:t>负责人</w:t>
      </w:r>
      <w:r>
        <w:rPr>
          <w:rFonts w:ascii="宋体" w:hAnsi="宋体" w:cs="宋体" w:hint="eastAsia"/>
          <w:b/>
          <w:bCs/>
          <w:szCs w:val="21"/>
        </w:rPr>
        <w:t>/</w:t>
      </w:r>
      <w:r>
        <w:rPr>
          <w:rFonts w:ascii="宋体" w:hAnsi="宋体" w:cs="宋体" w:hint="eastAsia"/>
          <w:b/>
          <w:bCs/>
          <w:szCs w:val="21"/>
        </w:rPr>
        <w:t>授权代理人</w:t>
      </w:r>
      <w:r>
        <w:rPr>
          <w:rFonts w:ascii="宋体" w:hAnsi="宋体" w:cs="宋体" w:hint="eastAsia"/>
          <w:b/>
          <w:bCs/>
          <w:szCs w:val="21"/>
        </w:rPr>
        <w:t xml:space="preserve">         </w:t>
      </w:r>
    </w:p>
    <w:p w:rsidR="00565FED" w:rsidRDefault="00601C6D">
      <w:pPr>
        <w:spacing w:line="600" w:lineRule="exact"/>
        <w:rPr>
          <w:rFonts w:ascii="宋体" w:hAnsi="宋体" w:cs="宋体"/>
          <w:szCs w:val="21"/>
        </w:rPr>
      </w:pPr>
      <w:r>
        <w:rPr>
          <w:rFonts w:ascii="宋体" w:hAnsi="宋体" w:cs="宋体" w:hint="eastAsia"/>
          <w:b/>
          <w:bCs/>
          <w:szCs w:val="21"/>
        </w:rPr>
        <w:t>订立</w:t>
      </w:r>
      <w:r>
        <w:rPr>
          <w:rFonts w:ascii="宋体" w:hAnsi="宋体" w:cs="宋体" w:hint="eastAsia"/>
          <w:b/>
          <w:bCs/>
          <w:szCs w:val="21"/>
        </w:rPr>
        <w:t>服务</w:t>
      </w:r>
      <w:r>
        <w:rPr>
          <w:rFonts w:ascii="宋体" w:hAnsi="宋体" w:cs="宋体" w:hint="eastAsia"/>
          <w:b/>
          <w:bCs/>
          <w:szCs w:val="21"/>
        </w:rPr>
        <w:t>协议日期</w:t>
      </w:r>
      <w:r>
        <w:rPr>
          <w:rFonts w:ascii="宋体" w:hAnsi="宋体" w:cs="宋体" w:hint="eastAsia"/>
          <w:b/>
          <w:bCs/>
          <w:szCs w:val="21"/>
        </w:rPr>
        <w:t xml:space="preserve">:             </w:t>
      </w:r>
      <w:r>
        <w:rPr>
          <w:rFonts w:ascii="宋体" w:hAnsi="宋体" w:cs="宋体" w:hint="eastAsia"/>
          <w:b/>
          <w:bCs/>
          <w:szCs w:val="21"/>
        </w:rPr>
        <w:t>年</w:t>
      </w:r>
      <w:r>
        <w:rPr>
          <w:rFonts w:ascii="宋体" w:hAnsi="宋体" w:cs="宋体" w:hint="eastAsia"/>
          <w:b/>
          <w:bCs/>
          <w:szCs w:val="21"/>
        </w:rPr>
        <w:t xml:space="preserve">     </w:t>
      </w:r>
      <w:r>
        <w:rPr>
          <w:rFonts w:ascii="宋体" w:hAnsi="宋体" w:cs="宋体" w:hint="eastAsia"/>
          <w:b/>
          <w:bCs/>
          <w:szCs w:val="21"/>
        </w:rPr>
        <w:t>月</w:t>
      </w:r>
      <w:r>
        <w:rPr>
          <w:rFonts w:ascii="宋体" w:hAnsi="宋体" w:cs="宋体" w:hint="eastAsia"/>
          <w:b/>
          <w:bCs/>
          <w:szCs w:val="21"/>
        </w:rPr>
        <w:t xml:space="preserve">     </w:t>
      </w:r>
      <w:r>
        <w:rPr>
          <w:rFonts w:ascii="宋体" w:hAnsi="宋体" w:cs="宋体" w:hint="eastAsia"/>
          <w:b/>
          <w:bCs/>
          <w:szCs w:val="21"/>
        </w:rPr>
        <w:t>日</w:t>
      </w:r>
    </w:p>
    <w:p w:rsidR="00565FED" w:rsidRDefault="00565FED">
      <w:bookmarkStart w:id="13" w:name="_Toc19363"/>
      <w:bookmarkStart w:id="14" w:name="_Toc5656"/>
      <w:bookmarkStart w:id="15" w:name="_Toc28970"/>
      <w:bookmarkEnd w:id="0"/>
    </w:p>
    <w:bookmarkEnd w:id="13"/>
    <w:bookmarkEnd w:id="14"/>
    <w:bookmarkEnd w:id="15"/>
    <w:p w:rsidR="00565FED" w:rsidRDefault="00565FED"/>
    <w:p w:rsidR="00565FED" w:rsidRDefault="00565FED"/>
    <w:p w:rsidR="00565FED" w:rsidRDefault="00565FED"/>
    <w:p w:rsidR="00565FED" w:rsidRDefault="00565FED"/>
    <w:p w:rsidR="00565FED" w:rsidRDefault="00565FED"/>
    <w:sectPr w:rsidR="00565FED" w:rsidSect="00565FED">
      <w:pgSz w:w="11906" w:h="16838"/>
      <w:pgMar w:top="851" w:right="1797" w:bottom="851" w:left="1797" w:header="851" w:footer="1588"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PC" w:date="2021-04-28T14:22:00Z" w:initials="P">
    <w:p w:rsidR="004A7233" w:rsidRDefault="004A7233">
      <w:pPr>
        <w:pStyle w:val="a7"/>
      </w:pPr>
      <w:r>
        <w:rPr>
          <w:rStyle w:val="a6"/>
        </w:rPr>
        <w:annotationRef/>
      </w:r>
      <w:r>
        <w:rPr>
          <w:rFonts w:hint="eastAsia"/>
        </w:rPr>
        <w:t>是否可以明确？</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C6D" w:rsidRDefault="00601C6D" w:rsidP="00565FED">
      <w:r>
        <w:separator/>
      </w:r>
    </w:p>
  </w:endnote>
  <w:endnote w:type="continuationSeparator" w:id="1">
    <w:p w:rsidR="00601C6D" w:rsidRDefault="00601C6D" w:rsidP="00565FE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roma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ED" w:rsidRDefault="00565FED">
    <w:pPr>
      <w:pStyle w:val="a3"/>
      <w:tabs>
        <w:tab w:val="clear" w:pos="4153"/>
      </w:tabs>
      <w:jc w:val="cente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filled="f" stroked="f">
          <v:textbox style="mso-fit-shape-to-text:t" inset="0,0,0,0">
            <w:txbxContent>
              <w:p w:rsidR="00565FED" w:rsidRDefault="00565FED">
                <w:pPr>
                  <w:pStyle w:val="a3"/>
                </w:pPr>
                <w:r>
                  <w:fldChar w:fldCharType="begin"/>
                </w:r>
                <w:r w:rsidR="00601C6D">
                  <w:instrText xml:space="preserve">PAGE  </w:instrText>
                </w:r>
                <w:r>
                  <w:fldChar w:fldCharType="separate"/>
                </w:r>
                <w:r w:rsidR="004A7233">
                  <w:rPr>
                    <w:noProof/>
                  </w:rPr>
                  <w:t>3</w:t>
                </w:r>
                <w:r>
                  <w:fldChar w:fldCharType="end"/>
                </w:r>
              </w:p>
            </w:txbxContent>
          </v:textbox>
          <w10:wrap anchorx="margin"/>
        </v:shape>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left:0;text-align:left;margin-left:0;margin-top:0;width:20in;height:40pt;rotation:-45;z-index:-251657216;mso-position-horizontal:center;mso-position-horizontal-relative:page;mso-position-vertical:center;mso-position-vertical-relative:page" fillcolor="#d0d0d0" stroked="f">
          <v:textpath style="font-family:&quot;simsun&quot;;font-size:30pt" fitpath="t" string="中国邮政储蓄银行股份有限公司北京分行      中国邮政储蓄银行股份有限公司北京分行      中国邮政储蓄银行股份有限公司北京分行      "/>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C6D" w:rsidRDefault="00601C6D" w:rsidP="00565FED">
      <w:r>
        <w:separator/>
      </w:r>
    </w:p>
  </w:footnote>
  <w:footnote w:type="continuationSeparator" w:id="1">
    <w:p w:rsidR="00601C6D" w:rsidRDefault="00601C6D" w:rsidP="00565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ED" w:rsidRDefault="00565FED">
    <w:pPr>
      <w:pStyle w:val="a4"/>
      <w:pBdr>
        <w:bottom w:val="none" w:sz="0" w:space="0"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20in;height:40pt;rotation:-45;z-index:-251658240;mso-position-horizontal:center;mso-position-horizontal-relative:page;mso-position-vertical:center;mso-position-vertical-relative:page" fillcolor="#d0d0d0" stroked="f">
          <v:textpath style="font-family:&quot;simsun&quot;;font-size:30pt" fitpath="t" string="中国邮政储蓄银行股份有限公司北京分行      中国邮政储蓄银行股份有限公司北京分行      中国邮政储蓄银行股份有限公司北京分行      "/>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FED" w:rsidRDefault="00565FE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20in;height:40pt;rotation:-45;z-index:-251656192;mso-position-horizontal:center;mso-position-horizontal-relative:page;mso-position-vertical:center;mso-position-vertical-relative:page" fillcolor="#d0d0d0" stroked="f">
          <v:textpath style="font-family:&quot;simsun&quot;;font-size:30pt" fitpath="t" string="中国邮政储蓄银行股份有限公司北京分行      中国邮政储蓄银行股份有限公司北京分行      中国邮政储蓄银行股份有限公司北京分行      "/>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chineseCountingThousand"/>
      <w:lvlText w:val="第%1条"/>
      <w:lvlJc w:val="left"/>
      <w:pPr>
        <w:ind w:left="960" w:hanging="420"/>
      </w:pPr>
      <w:rPr>
        <w:rFonts w:ascii="黑体" w:eastAsia="黑体" w:hAnsi="黑体" w:hint="eastAsia"/>
        <w:b w:val="0"/>
        <w:i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F162C83"/>
    <w:rsid w:val="004A7233"/>
    <w:rsid w:val="00565FED"/>
    <w:rsid w:val="00601C6D"/>
    <w:rsid w:val="00A131C8"/>
    <w:rsid w:val="00B331E8"/>
    <w:rsid w:val="7F162C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5F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65FED"/>
    <w:pPr>
      <w:tabs>
        <w:tab w:val="center" w:pos="4153"/>
        <w:tab w:val="right" w:pos="8306"/>
      </w:tabs>
      <w:snapToGrid w:val="0"/>
      <w:jc w:val="left"/>
    </w:pPr>
    <w:rPr>
      <w:sz w:val="18"/>
      <w:szCs w:val="18"/>
    </w:rPr>
  </w:style>
  <w:style w:type="paragraph" w:styleId="a4">
    <w:name w:val="header"/>
    <w:basedOn w:val="a"/>
    <w:qFormat/>
    <w:rsid w:val="00565FED"/>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qFormat/>
    <w:rsid w:val="00565FED"/>
    <w:pPr>
      <w:ind w:firstLineChars="200" w:firstLine="420"/>
    </w:pPr>
  </w:style>
  <w:style w:type="paragraph" w:styleId="a5">
    <w:name w:val="List Paragraph"/>
    <w:basedOn w:val="a"/>
    <w:uiPriority w:val="99"/>
    <w:unhideWhenUsed/>
    <w:rsid w:val="00A131C8"/>
    <w:pPr>
      <w:ind w:firstLineChars="200" w:firstLine="420"/>
    </w:pPr>
  </w:style>
  <w:style w:type="character" w:styleId="a6">
    <w:name w:val="annotation reference"/>
    <w:basedOn w:val="a0"/>
    <w:rsid w:val="004A7233"/>
    <w:rPr>
      <w:sz w:val="21"/>
      <w:szCs w:val="21"/>
    </w:rPr>
  </w:style>
  <w:style w:type="paragraph" w:styleId="a7">
    <w:name w:val="annotation text"/>
    <w:basedOn w:val="a"/>
    <w:link w:val="Char"/>
    <w:rsid w:val="004A7233"/>
    <w:pPr>
      <w:jc w:val="left"/>
    </w:pPr>
  </w:style>
  <w:style w:type="character" w:customStyle="1" w:styleId="Char">
    <w:name w:val="批注文字 Char"/>
    <w:basedOn w:val="a0"/>
    <w:link w:val="a7"/>
    <w:rsid w:val="004A7233"/>
    <w:rPr>
      <w:kern w:val="2"/>
      <w:sz w:val="21"/>
      <w:szCs w:val="24"/>
    </w:rPr>
  </w:style>
  <w:style w:type="paragraph" w:styleId="a8">
    <w:name w:val="annotation subject"/>
    <w:basedOn w:val="a7"/>
    <w:next w:val="a7"/>
    <w:link w:val="Char0"/>
    <w:rsid w:val="004A7233"/>
    <w:rPr>
      <w:b/>
      <w:bCs/>
    </w:rPr>
  </w:style>
  <w:style w:type="character" w:customStyle="1" w:styleId="Char0">
    <w:name w:val="批注主题 Char"/>
    <w:basedOn w:val="Char"/>
    <w:link w:val="a8"/>
    <w:rsid w:val="004A7233"/>
    <w:rPr>
      <w:b/>
      <w:bCs/>
    </w:rPr>
  </w:style>
  <w:style w:type="paragraph" w:styleId="a9">
    <w:name w:val="Balloon Text"/>
    <w:basedOn w:val="a"/>
    <w:link w:val="Char1"/>
    <w:rsid w:val="004A7233"/>
    <w:rPr>
      <w:sz w:val="18"/>
      <w:szCs w:val="18"/>
    </w:rPr>
  </w:style>
  <w:style w:type="character" w:customStyle="1" w:styleId="Char1">
    <w:name w:val="批注框文本 Char"/>
    <w:basedOn w:val="a0"/>
    <w:link w:val="a9"/>
    <w:rsid w:val="004A723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519</Words>
  <Characters>2959</Characters>
  <Application>Microsoft Office Word</Application>
  <DocSecurity>0</DocSecurity>
  <Lines>24</Lines>
  <Paragraphs>6</Paragraphs>
  <ScaleCrop>false</ScaleCrop>
  <Company>Microsoft</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王序</dc:creator>
  <cp:lastModifiedBy>PC</cp:lastModifiedBy>
  <cp:revision>4</cp:revision>
  <dcterms:created xsi:type="dcterms:W3CDTF">2021-04-28T06:04:00Z</dcterms:created>
  <dcterms:modified xsi:type="dcterms:W3CDTF">2021-04-28T06:22:00Z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