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 w:hint="eastAsia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765C53">
        <w:rPr>
          <w:rFonts w:ascii="宋体" w:eastAsia="宋体" w:hAnsi="宋体" w:hint="eastAsia"/>
          <w:b/>
          <w:sz w:val="32"/>
          <w:szCs w:val="32"/>
        </w:rPr>
        <w:t>70℃</w:t>
      </w:r>
      <w:r w:rsidR="00CB056C">
        <w:rPr>
          <w:rFonts w:ascii="宋体" w:eastAsia="宋体" w:hAnsi="宋体" w:hint="eastAsia"/>
          <w:b/>
          <w:sz w:val="32"/>
          <w:szCs w:val="32"/>
        </w:rPr>
        <w:t>高温</w:t>
      </w:r>
      <w:r w:rsidR="00765C53">
        <w:rPr>
          <w:rFonts w:ascii="宋体" w:eastAsia="宋体" w:hAnsi="宋体" w:hint="eastAsia"/>
          <w:b/>
          <w:sz w:val="32"/>
          <w:szCs w:val="32"/>
        </w:rPr>
        <w:t>时的</w:t>
      </w:r>
      <w:r w:rsidR="00CB056C">
        <w:rPr>
          <w:rFonts w:ascii="宋体" w:eastAsia="宋体" w:hAnsi="宋体" w:hint="eastAsia"/>
          <w:b/>
          <w:sz w:val="32"/>
          <w:szCs w:val="32"/>
        </w:rPr>
        <w:t>爆破</w:t>
      </w:r>
      <w:r w:rsidR="00973BED">
        <w:rPr>
          <w:rFonts w:ascii="宋体" w:eastAsia="宋体" w:hAnsi="宋体" w:hint="eastAsia"/>
          <w:b/>
          <w:sz w:val="32"/>
          <w:szCs w:val="32"/>
        </w:rPr>
        <w:t>压力</w:t>
      </w:r>
    </w:p>
    <w:p w:rsidR="00765C53" w:rsidRPr="00765C53" w:rsidRDefault="00765C53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C7A8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6-0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765C53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2021年6月4日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C7A8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C7A8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765C53" w:rsidTr="00137587">
        <w:trPr>
          <w:trHeight w:hRule="exact" w:val="721"/>
        </w:trPr>
        <w:tc>
          <w:tcPr>
            <w:tcW w:w="1951" w:type="dxa"/>
            <w:vAlign w:val="center"/>
          </w:tcPr>
          <w:p w:rsidR="00765C53" w:rsidRDefault="00765C53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765C53" w:rsidRDefault="00765C53" w:rsidP="00E93E1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PA气管</w:t>
            </w:r>
          </w:p>
        </w:tc>
        <w:tc>
          <w:tcPr>
            <w:tcW w:w="2056" w:type="dxa"/>
            <w:vAlign w:val="center"/>
          </w:tcPr>
          <w:p w:rsidR="00765C53" w:rsidRDefault="00765C53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765C53" w:rsidRPr="00FD7CC6" w:rsidRDefault="00765C53" w:rsidP="00370BE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重卡</w:t>
            </w:r>
          </w:p>
        </w:tc>
      </w:tr>
      <w:tr w:rsidR="00765C53" w:rsidTr="00137587">
        <w:trPr>
          <w:trHeight w:hRule="exact" w:val="703"/>
        </w:trPr>
        <w:tc>
          <w:tcPr>
            <w:tcW w:w="1951" w:type="dxa"/>
            <w:vAlign w:val="center"/>
          </w:tcPr>
          <w:p w:rsidR="00765C53" w:rsidRDefault="00765C53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765C53" w:rsidRPr="00423B9F" w:rsidRDefault="00765C53" w:rsidP="00E93E1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765C53" w:rsidRDefault="00765C53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765C53" w:rsidRPr="00FD7CC6" w:rsidRDefault="00765C53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9件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370BE5" w:rsidP="00A445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新技术中心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E02C18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孙国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6-0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765C53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2021年6月3日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6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765C53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2021年6月4日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8C0F55" w:rsidRDefault="008C0F55" w:rsidP="004B1C28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 w:rsidRPr="008C0F55">
              <w:rPr>
                <w:rFonts w:ascii="宋体" w:hAnsi="宋体" w:hint="eastAsia"/>
                <w:kern w:val="0"/>
                <w:szCs w:val="20"/>
              </w:rPr>
              <w:t>70℃高温时的爆破压力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B27E1" w:rsidP="002A14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765C53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外购件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Default="00BC7A86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281CE2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  <w:p w:rsidR="00976311" w:rsidRPr="00976311" w:rsidRDefault="00976311" w:rsidP="00976311">
            <w:pPr>
              <w:ind w:right="-102"/>
              <w:rPr>
                <w:rFonts w:ascii="宋体" w:eastAsia="宋体" w:hAnsi="宋体"/>
              </w:rPr>
            </w:pP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765C53" w:rsidP="00E55502">
            <w:pPr>
              <w:autoSpaceDE w:val="0"/>
              <w:autoSpaceDN w:val="0"/>
              <w:adjustRightInd w:val="0"/>
              <w:ind w:left="200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因设备原因压力只能达到2.8Mpa</w:t>
            </w: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b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BC7A86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6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65C53">
                  <w:rPr>
                    <w:rFonts w:eastAsia="宋体" w:cs="Arial" w:hint="eastAsia"/>
                    <w:color w:val="000000"/>
                  </w:rPr>
                  <w:t>2021</w:t>
                </w:r>
                <w:r w:rsidR="00765C53">
                  <w:rPr>
                    <w:rFonts w:eastAsia="宋体" w:cs="Arial" w:hint="eastAsia"/>
                    <w:color w:val="000000"/>
                  </w:rPr>
                  <w:t>年</w:t>
                </w:r>
                <w:r w:rsidR="00765C53">
                  <w:rPr>
                    <w:rFonts w:eastAsia="宋体" w:cs="Arial" w:hint="eastAsia"/>
                    <w:color w:val="000000"/>
                  </w:rPr>
                  <w:t>6</w:t>
                </w:r>
                <w:r w:rsidR="00765C53">
                  <w:rPr>
                    <w:rFonts w:eastAsia="宋体" w:cs="Arial" w:hint="eastAsia"/>
                    <w:color w:val="000000"/>
                  </w:rPr>
                  <w:t>月</w:t>
                </w:r>
                <w:r w:rsidR="00765C53">
                  <w:rPr>
                    <w:rFonts w:eastAsia="宋体" w:cs="Arial" w:hint="eastAsia"/>
                    <w:color w:val="000000"/>
                  </w:rPr>
                  <w:t>4</w:t>
                </w:r>
                <w:r w:rsidR="00765C53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6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65C53">
                  <w:rPr>
                    <w:rFonts w:eastAsia="宋体" w:cs="Arial" w:hint="eastAsia"/>
                    <w:color w:val="000000"/>
                  </w:rPr>
                  <w:t>2021</w:t>
                </w:r>
                <w:r w:rsidR="00765C53">
                  <w:rPr>
                    <w:rFonts w:eastAsia="宋体" w:cs="Arial" w:hint="eastAsia"/>
                    <w:color w:val="000000"/>
                  </w:rPr>
                  <w:t>年</w:t>
                </w:r>
                <w:r w:rsidR="00765C53">
                  <w:rPr>
                    <w:rFonts w:eastAsia="宋体" w:cs="Arial" w:hint="eastAsia"/>
                    <w:color w:val="000000"/>
                  </w:rPr>
                  <w:t>6</w:t>
                </w:r>
                <w:r w:rsidR="00765C53">
                  <w:rPr>
                    <w:rFonts w:eastAsia="宋体" w:cs="Arial" w:hint="eastAsia"/>
                    <w:color w:val="000000"/>
                  </w:rPr>
                  <w:t>月</w:t>
                </w:r>
                <w:r w:rsidR="00765C53">
                  <w:rPr>
                    <w:rFonts w:eastAsia="宋体" w:cs="Arial" w:hint="eastAsia"/>
                    <w:color w:val="000000"/>
                  </w:rPr>
                  <w:t>4</w:t>
                </w:r>
                <w:r w:rsidR="00765C53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14A08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CB5A70" w:rsidTr="00CB5A70">
        <w:tc>
          <w:tcPr>
            <w:tcW w:w="675" w:type="dxa"/>
            <w:vAlign w:val="center"/>
          </w:tcPr>
          <w:p w:rsidR="00CB5A70" w:rsidRPr="00233A20" w:rsidRDefault="00CB5A70" w:rsidP="00CB5A70">
            <w:pPr>
              <w:jc w:val="center"/>
            </w:pPr>
            <w:r w:rsidRPr="00233A20"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CB5A70" w:rsidRPr="00233A20" w:rsidRDefault="00281CE2" w:rsidP="00CB5A70">
            <w:pPr>
              <w:jc w:val="center"/>
            </w:pPr>
            <w:r w:rsidRPr="00281CE2">
              <w:rPr>
                <w:rFonts w:hint="eastAsia"/>
              </w:rPr>
              <w:t>热老化试验箱</w:t>
            </w:r>
          </w:p>
        </w:tc>
        <w:tc>
          <w:tcPr>
            <w:tcW w:w="992" w:type="dxa"/>
            <w:vAlign w:val="center"/>
          </w:tcPr>
          <w:p w:rsidR="00CB5A70" w:rsidRPr="00233A20" w:rsidRDefault="00281CE2" w:rsidP="00CB5A70">
            <w:pPr>
              <w:jc w:val="center"/>
            </w:pPr>
            <w:r w:rsidRPr="00281CE2">
              <w:t>R-006</w:t>
            </w:r>
          </w:p>
        </w:tc>
        <w:tc>
          <w:tcPr>
            <w:tcW w:w="1701" w:type="dxa"/>
            <w:vAlign w:val="center"/>
          </w:tcPr>
          <w:p w:rsidR="00CB5A70" w:rsidRPr="00233A20" w:rsidRDefault="00765C53" w:rsidP="00CB5A70">
            <w:pPr>
              <w:jc w:val="center"/>
            </w:pPr>
            <w:r w:rsidRPr="00765C53">
              <w:t>QL-100</w:t>
            </w:r>
          </w:p>
        </w:tc>
        <w:tc>
          <w:tcPr>
            <w:tcW w:w="1843" w:type="dxa"/>
            <w:vAlign w:val="center"/>
          </w:tcPr>
          <w:p w:rsidR="00CB5A70" w:rsidRPr="00233A20" w:rsidRDefault="00281CE2" w:rsidP="00CB5A70">
            <w:pPr>
              <w:jc w:val="center"/>
            </w:pPr>
            <w:r w:rsidRPr="00281CE2">
              <w:rPr>
                <w:rFonts w:hint="eastAsia"/>
              </w:rPr>
              <w:t>杭州</w:t>
            </w:r>
            <w:proofErr w:type="gramStart"/>
            <w:r w:rsidRPr="00281CE2">
              <w:rPr>
                <w:rFonts w:hint="eastAsia"/>
              </w:rPr>
              <w:t>利辉环境</w:t>
            </w:r>
            <w:proofErr w:type="gramEnd"/>
            <w:r w:rsidRPr="00281CE2">
              <w:rPr>
                <w:rFonts w:hint="eastAsia"/>
              </w:rPr>
              <w:t>检测设备有限公司</w:t>
            </w:r>
          </w:p>
        </w:tc>
        <w:tc>
          <w:tcPr>
            <w:tcW w:w="1417" w:type="dxa"/>
            <w:vAlign w:val="center"/>
          </w:tcPr>
          <w:p w:rsidR="00CB5A70" w:rsidRPr="00233A20" w:rsidRDefault="00765C53" w:rsidP="00CB5A70">
            <w:pPr>
              <w:jc w:val="center"/>
            </w:pPr>
            <w:r w:rsidRPr="00765C53">
              <w:rPr>
                <w:rFonts w:hint="eastAsia"/>
              </w:rPr>
              <w:t>±</w:t>
            </w:r>
            <w:r w:rsidRPr="00765C53">
              <w:rPr>
                <w:rFonts w:hint="eastAsia"/>
              </w:rPr>
              <w:t>0.5</w:t>
            </w:r>
            <w:r w:rsidRPr="00765C53">
              <w:rPr>
                <w:rFonts w:hint="eastAsia"/>
              </w:rPr>
              <w:t>％</w:t>
            </w:r>
          </w:p>
        </w:tc>
        <w:tc>
          <w:tcPr>
            <w:tcW w:w="1956" w:type="dxa"/>
            <w:vAlign w:val="center"/>
          </w:tcPr>
          <w:p w:rsidR="00CB5A70" w:rsidRDefault="00CB5A70" w:rsidP="00765C53">
            <w:pPr>
              <w:jc w:val="center"/>
            </w:pPr>
            <w:r w:rsidRPr="00233A20">
              <w:rPr>
                <w:rFonts w:hint="eastAsia"/>
              </w:rPr>
              <w:t>202</w:t>
            </w:r>
            <w:r w:rsidR="00281CE2">
              <w:rPr>
                <w:rFonts w:hint="eastAsia"/>
              </w:rPr>
              <w:t>1</w:t>
            </w:r>
            <w:r w:rsidRPr="00233A20">
              <w:rPr>
                <w:rFonts w:hint="eastAsia"/>
              </w:rPr>
              <w:t>年</w:t>
            </w:r>
            <w:r w:rsidRPr="00233A20">
              <w:rPr>
                <w:rFonts w:hint="eastAsia"/>
              </w:rPr>
              <w:t>1</w:t>
            </w:r>
            <w:r w:rsidR="00765C53">
              <w:rPr>
                <w:rFonts w:hint="eastAsia"/>
              </w:rPr>
              <w:t>2</w:t>
            </w:r>
            <w:r w:rsidRPr="00233A20">
              <w:rPr>
                <w:rFonts w:hint="eastAsia"/>
              </w:rPr>
              <w:t>月</w:t>
            </w:r>
            <w:r w:rsidR="00281CE2">
              <w:rPr>
                <w:rFonts w:hint="eastAsia"/>
              </w:rPr>
              <w:t>9</w:t>
            </w:r>
            <w:r w:rsidRPr="00233A20">
              <w:rPr>
                <w:rFonts w:hint="eastAsia"/>
              </w:rPr>
              <w:t>日</w:t>
            </w:r>
          </w:p>
        </w:tc>
      </w:tr>
      <w:tr w:rsidR="00765C53" w:rsidTr="00CB5A70">
        <w:tc>
          <w:tcPr>
            <w:tcW w:w="675" w:type="dxa"/>
            <w:vAlign w:val="center"/>
          </w:tcPr>
          <w:p w:rsidR="00765C53" w:rsidRPr="00233A20" w:rsidRDefault="00765C53" w:rsidP="00CB5A7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014" w:type="dxa"/>
            <w:vAlign w:val="center"/>
          </w:tcPr>
          <w:p w:rsidR="00765C53" w:rsidRPr="00281CE2" w:rsidRDefault="00765C53" w:rsidP="00CB5A70">
            <w:pPr>
              <w:jc w:val="center"/>
              <w:rPr>
                <w:rFonts w:hint="eastAsia"/>
              </w:rPr>
            </w:pPr>
            <w:r w:rsidRPr="00765C53">
              <w:rPr>
                <w:rFonts w:hint="eastAsia"/>
              </w:rPr>
              <w:t>数显卡尺</w:t>
            </w:r>
          </w:p>
        </w:tc>
        <w:tc>
          <w:tcPr>
            <w:tcW w:w="992" w:type="dxa"/>
            <w:vAlign w:val="center"/>
          </w:tcPr>
          <w:p w:rsidR="00765C53" w:rsidRPr="00281CE2" w:rsidRDefault="00765C53" w:rsidP="00CB5A70">
            <w:pPr>
              <w:jc w:val="center"/>
            </w:pPr>
            <w:r w:rsidRPr="00765C53">
              <w:t>L-145</w:t>
            </w:r>
          </w:p>
        </w:tc>
        <w:tc>
          <w:tcPr>
            <w:tcW w:w="1701" w:type="dxa"/>
            <w:vAlign w:val="center"/>
          </w:tcPr>
          <w:p w:rsidR="00765C53" w:rsidRPr="00765C53" w:rsidRDefault="00765C53" w:rsidP="00CB5A70">
            <w:pPr>
              <w:jc w:val="center"/>
            </w:pPr>
            <w:r w:rsidRPr="00765C53">
              <w:t>0-300mm</w:t>
            </w:r>
          </w:p>
        </w:tc>
        <w:tc>
          <w:tcPr>
            <w:tcW w:w="1843" w:type="dxa"/>
            <w:vAlign w:val="center"/>
          </w:tcPr>
          <w:p w:rsidR="00765C53" w:rsidRPr="00281CE2" w:rsidRDefault="00765C53" w:rsidP="00CB5A70">
            <w:pPr>
              <w:jc w:val="center"/>
              <w:rPr>
                <w:rFonts w:hint="eastAsia"/>
              </w:rPr>
            </w:pPr>
            <w:r w:rsidRPr="00765C53">
              <w:t>LINKS</w:t>
            </w:r>
          </w:p>
        </w:tc>
        <w:tc>
          <w:tcPr>
            <w:tcW w:w="1417" w:type="dxa"/>
            <w:vAlign w:val="center"/>
          </w:tcPr>
          <w:p w:rsidR="00765C53" w:rsidRPr="00765C53" w:rsidRDefault="00765C53" w:rsidP="00CB5A70">
            <w:pPr>
              <w:jc w:val="center"/>
              <w:rPr>
                <w:rFonts w:hint="eastAsia"/>
              </w:rPr>
            </w:pPr>
            <w:r w:rsidRPr="00765C53">
              <w:t>0.02mm</w:t>
            </w:r>
          </w:p>
        </w:tc>
        <w:tc>
          <w:tcPr>
            <w:tcW w:w="1956" w:type="dxa"/>
            <w:vAlign w:val="center"/>
          </w:tcPr>
          <w:p w:rsidR="00765C53" w:rsidRDefault="00765C53" w:rsidP="00E93E19">
            <w:pPr>
              <w:jc w:val="center"/>
            </w:pPr>
            <w:r w:rsidRPr="00233A20">
              <w:rPr>
                <w:rFonts w:hint="eastAsia"/>
              </w:rPr>
              <w:t>202</w:t>
            </w:r>
            <w:r>
              <w:rPr>
                <w:rFonts w:hint="eastAsia"/>
              </w:rPr>
              <w:t>1</w:t>
            </w:r>
            <w:r w:rsidRPr="00233A20">
              <w:rPr>
                <w:rFonts w:hint="eastAsia"/>
              </w:rPr>
              <w:t>年</w:t>
            </w:r>
            <w:r w:rsidRPr="00233A20">
              <w:rPr>
                <w:rFonts w:hint="eastAsia"/>
              </w:rPr>
              <w:t>1</w:t>
            </w:r>
            <w:r>
              <w:rPr>
                <w:rFonts w:hint="eastAsia"/>
              </w:rPr>
              <w:t>2</w:t>
            </w:r>
            <w:r w:rsidRPr="00233A20">
              <w:rPr>
                <w:rFonts w:hint="eastAsia"/>
              </w:rPr>
              <w:t>月</w:t>
            </w:r>
            <w:r>
              <w:rPr>
                <w:rFonts w:hint="eastAsia"/>
              </w:rPr>
              <w:t>9</w:t>
            </w:r>
            <w:r w:rsidRPr="00233A20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CD2921" w:rsidTr="00CD2921">
        <w:trPr>
          <w:trHeight w:val="2674"/>
        </w:trPr>
        <w:tc>
          <w:tcPr>
            <w:tcW w:w="10564" w:type="dxa"/>
            <w:vAlign w:val="center"/>
          </w:tcPr>
          <w:p w:rsidR="00CD2921" w:rsidRDefault="00CD2921" w:rsidP="00CD2921">
            <w:pPr>
              <w:pStyle w:val="ad"/>
              <w:numPr>
                <w:ilvl w:val="0"/>
                <w:numId w:val="2"/>
              </w:numPr>
              <w:ind w:firstLineChars="0"/>
              <w:rPr>
                <w:rFonts w:hint="eastAsia"/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随机选取长度600mm长的蓝色和白色气管各3根；</w:t>
            </w:r>
          </w:p>
          <w:p w:rsidR="00CD2921" w:rsidRPr="000C5600" w:rsidRDefault="00CD2921" w:rsidP="00E93E19">
            <w:pPr>
              <w:pStyle w:val="ad"/>
              <w:ind w:firstLineChars="0" w:firstLine="0"/>
            </w:pPr>
            <w:r>
              <w:rPr>
                <w:rFonts w:hint="eastAsia"/>
                <w:kern w:val="0"/>
                <w:szCs w:val="20"/>
              </w:rPr>
              <w:t>2、将气管一端封闭，另一端与气源连接；</w:t>
            </w:r>
          </w:p>
          <w:p w:rsidR="00CD2921" w:rsidRPr="000C5600" w:rsidRDefault="00CD2921" w:rsidP="00E93E19">
            <w:pPr>
              <w:pStyle w:val="ad"/>
              <w:ind w:left="315" w:hangingChars="150" w:hanging="315"/>
            </w:pPr>
            <w:r>
              <w:rPr>
                <w:rFonts w:hint="eastAsia"/>
              </w:rPr>
              <w:t>3、</w:t>
            </w:r>
            <w:r w:rsidRPr="000C5600">
              <w:rPr>
                <w:rFonts w:hint="eastAsia"/>
              </w:rPr>
              <w:t>将气管放置在高温箱内，气管内部气体压力1.</w:t>
            </w:r>
            <w:r>
              <w:rPr>
                <w:rFonts w:hint="eastAsia"/>
              </w:rPr>
              <w:t>5</w:t>
            </w:r>
            <w:r w:rsidRPr="000C5600">
              <w:rPr>
                <w:rFonts w:hint="eastAsia"/>
              </w:rPr>
              <w:t>MPa，在70℃环境下静止保压，保压时间</w:t>
            </w:r>
            <w:r>
              <w:rPr>
                <w:rFonts w:hint="eastAsia"/>
              </w:rPr>
              <w:t>1</w:t>
            </w:r>
            <w:r w:rsidRPr="000C5600">
              <w:rPr>
                <w:rFonts w:hint="eastAsia"/>
              </w:rPr>
              <w:t>0min</w:t>
            </w:r>
            <w:r>
              <w:rPr>
                <w:rFonts w:hint="eastAsia"/>
              </w:rPr>
              <w:t>（时间从温度到达70℃时开始计算）</w:t>
            </w:r>
            <w:r w:rsidRPr="000C5600">
              <w:rPr>
                <w:rFonts w:hint="eastAsia"/>
              </w:rPr>
              <w:t>；</w:t>
            </w:r>
          </w:p>
          <w:p w:rsidR="00CD2921" w:rsidRPr="000C5600" w:rsidRDefault="00CD2921" w:rsidP="00E93E19">
            <w:pPr>
              <w:pStyle w:val="ad"/>
              <w:ind w:left="315" w:hangingChars="150" w:hanging="315"/>
            </w:pPr>
            <w:r>
              <w:rPr>
                <w:rFonts w:hint="eastAsia"/>
              </w:rPr>
              <w:t>3</w:t>
            </w:r>
            <w:r w:rsidRPr="000C5600">
              <w:rPr>
                <w:rFonts w:hint="eastAsia"/>
              </w:rPr>
              <w:t>.</w:t>
            </w:r>
            <w:r>
              <w:rPr>
                <w:rFonts w:hint="eastAsia"/>
              </w:rPr>
              <w:t>保持环境温度不变，逐步提高气管内空气压力</w:t>
            </w:r>
            <w:r w:rsidRPr="000C5600">
              <w:rPr>
                <w:rFonts w:hint="eastAsia"/>
              </w:rPr>
              <w:t>每升高0.1MPa保压60s后继续升压，直至气管爆破</w:t>
            </w:r>
            <w:r>
              <w:rPr>
                <w:rFonts w:hint="eastAsia"/>
              </w:rPr>
              <w:t>或接头脱落</w:t>
            </w:r>
            <w:r w:rsidRPr="000C5600">
              <w:rPr>
                <w:rFonts w:hint="eastAsia"/>
              </w:rPr>
              <w:t>为止；</w:t>
            </w:r>
          </w:p>
          <w:p w:rsidR="00CD2921" w:rsidRDefault="00CD2921" w:rsidP="00E93E19">
            <w:pPr>
              <w:pStyle w:val="ad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 w:rsidRPr="000C5600">
              <w:rPr>
                <w:rFonts w:hint="eastAsia"/>
              </w:rPr>
              <w:t>、记录气管爆破时的压力和在该压力下保压的时间；</w:t>
            </w:r>
          </w:p>
          <w:p w:rsidR="00CD2921" w:rsidRPr="002D7A2F" w:rsidRDefault="00CD2921" w:rsidP="00E93E19">
            <w:pPr>
              <w:pStyle w:val="ad"/>
              <w:ind w:firstLineChars="0" w:firstLine="0"/>
            </w:pPr>
            <w:r>
              <w:rPr>
                <w:rFonts w:hint="eastAsia"/>
              </w:rPr>
              <w:t>6、试验前后分别测量管子同意位置的直径并记录。</w:t>
            </w:r>
          </w:p>
        </w:tc>
      </w:tr>
      <w:tr w:rsidR="00CD2921" w:rsidTr="004B37BA">
        <w:tc>
          <w:tcPr>
            <w:tcW w:w="10564" w:type="dxa"/>
          </w:tcPr>
          <w:p w:rsidR="00CD2921" w:rsidRDefault="00CD2921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CD2921" w:rsidTr="00B376EC">
        <w:trPr>
          <w:trHeight w:val="338"/>
        </w:trPr>
        <w:tc>
          <w:tcPr>
            <w:tcW w:w="10564" w:type="dxa"/>
            <w:vAlign w:val="center"/>
          </w:tcPr>
          <w:p w:rsidR="00CD2921" w:rsidRPr="002C2FB3" w:rsidRDefault="00CD2921" w:rsidP="00285FEF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E02C18">
        <w:trPr>
          <w:trHeight w:val="367"/>
        </w:trPr>
        <w:tc>
          <w:tcPr>
            <w:tcW w:w="10564" w:type="dxa"/>
            <w:gridSpan w:val="2"/>
          </w:tcPr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993"/>
              <w:gridCol w:w="1134"/>
              <w:gridCol w:w="956"/>
              <w:gridCol w:w="957"/>
              <w:gridCol w:w="957"/>
              <w:gridCol w:w="957"/>
              <w:gridCol w:w="3369"/>
            </w:tblGrid>
            <w:tr w:rsidR="002029F1" w:rsidTr="00FD6329">
              <w:trPr>
                <w:trHeight w:val="567"/>
              </w:trPr>
              <w:tc>
                <w:tcPr>
                  <w:tcW w:w="737" w:type="dxa"/>
                  <w:vMerge w:val="restart"/>
                  <w:vAlign w:val="center"/>
                </w:tcPr>
                <w:p w:rsidR="002029F1" w:rsidRDefault="002029F1" w:rsidP="00E93E19">
                  <w:pPr>
                    <w:jc w:val="center"/>
                    <w:rPr>
                      <w:rFonts w:ascii="Calibri" w:eastAsia="宋体" w:hAnsi="宋体" w:cs="Times New Roman" w:hint="eastAsia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产品名称</w:t>
                  </w:r>
                </w:p>
              </w:tc>
              <w:tc>
                <w:tcPr>
                  <w:tcW w:w="993" w:type="dxa"/>
                  <w:vMerge w:val="restart"/>
                  <w:vAlign w:val="center"/>
                </w:tcPr>
                <w:p w:rsidR="001F7B49" w:rsidRDefault="002029F1" w:rsidP="00E93E19">
                  <w:pPr>
                    <w:jc w:val="center"/>
                    <w:rPr>
                      <w:rFonts w:ascii="Calibri" w:eastAsia="宋体" w:hAnsi="宋体" w:cs="Times New Roman" w:hint="eastAsia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产品</w:t>
                  </w:r>
                </w:p>
                <w:p w:rsidR="002029F1" w:rsidRDefault="002029F1" w:rsidP="00E93E19">
                  <w:pPr>
                    <w:jc w:val="center"/>
                    <w:rPr>
                      <w:rFonts w:ascii="Calibri" w:eastAsia="宋体" w:hAnsi="宋体" w:cs="Times New Roman" w:hint="eastAsia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规格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1F7B49" w:rsidRDefault="002029F1" w:rsidP="00E93E19">
                  <w:pPr>
                    <w:jc w:val="center"/>
                    <w:rPr>
                      <w:rFonts w:ascii="Calibri" w:eastAsia="宋体" w:hAnsi="宋体" w:cs="Times New Roman" w:hint="eastAsia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产品</w:t>
                  </w:r>
                </w:p>
                <w:p w:rsidR="002029F1" w:rsidRDefault="002029F1" w:rsidP="00E93E19">
                  <w:pPr>
                    <w:jc w:val="center"/>
                    <w:rPr>
                      <w:rFonts w:ascii="Calibri" w:eastAsia="宋体" w:hAnsi="宋体" w:cs="Times New Roman" w:hint="eastAsia"/>
                      <w:sz w:val="22"/>
                    </w:rPr>
                  </w:pPr>
                  <w:bookmarkStart w:id="0" w:name="_GoBack"/>
                  <w:bookmarkEnd w:id="0"/>
                  <w:r>
                    <w:rPr>
                      <w:rFonts w:ascii="Calibri" w:eastAsia="宋体" w:hAnsi="宋体" w:cs="Times New Roman" w:hint="eastAsia"/>
                      <w:sz w:val="22"/>
                    </w:rPr>
                    <w:t>编号</w:t>
                  </w:r>
                </w:p>
              </w:tc>
              <w:tc>
                <w:tcPr>
                  <w:tcW w:w="1913" w:type="dxa"/>
                  <w:gridSpan w:val="2"/>
                  <w:vAlign w:val="center"/>
                </w:tcPr>
                <w:p w:rsidR="002029F1" w:rsidRDefault="002029F1" w:rsidP="00E93E19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试验前（</w:t>
                  </w: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mm</w:t>
                  </w: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）</w:t>
                  </w:r>
                </w:p>
              </w:tc>
              <w:tc>
                <w:tcPr>
                  <w:tcW w:w="1914" w:type="dxa"/>
                  <w:gridSpan w:val="2"/>
                  <w:vAlign w:val="center"/>
                </w:tcPr>
                <w:p w:rsidR="002029F1" w:rsidRDefault="002029F1" w:rsidP="00E93E19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试验后（</w:t>
                  </w: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mm</w:t>
                  </w: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）</w:t>
                  </w:r>
                </w:p>
              </w:tc>
              <w:tc>
                <w:tcPr>
                  <w:tcW w:w="3369" w:type="dxa"/>
                  <w:vMerge w:val="restart"/>
                  <w:vAlign w:val="center"/>
                </w:tcPr>
                <w:p w:rsidR="002029F1" w:rsidRDefault="002029F1" w:rsidP="00E93E19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状态描述</w:t>
                  </w:r>
                </w:p>
              </w:tc>
            </w:tr>
            <w:tr w:rsidR="002029F1" w:rsidTr="00FD6329">
              <w:trPr>
                <w:trHeight w:val="567"/>
              </w:trPr>
              <w:tc>
                <w:tcPr>
                  <w:tcW w:w="737" w:type="dxa"/>
                  <w:vMerge/>
                  <w:vAlign w:val="center"/>
                </w:tcPr>
                <w:p w:rsidR="002029F1" w:rsidRDefault="002029F1" w:rsidP="00E93E19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</w:p>
              </w:tc>
              <w:tc>
                <w:tcPr>
                  <w:tcW w:w="993" w:type="dxa"/>
                  <w:vMerge/>
                  <w:vAlign w:val="center"/>
                </w:tcPr>
                <w:p w:rsidR="002029F1" w:rsidRDefault="002029F1" w:rsidP="00E93E19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2029F1" w:rsidRDefault="002029F1" w:rsidP="00E93E19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</w:p>
              </w:tc>
              <w:tc>
                <w:tcPr>
                  <w:tcW w:w="956" w:type="dxa"/>
                  <w:vAlign w:val="center"/>
                </w:tcPr>
                <w:p w:rsidR="002029F1" w:rsidRDefault="002029F1" w:rsidP="00E93E19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外径</w:t>
                  </w:r>
                </w:p>
              </w:tc>
              <w:tc>
                <w:tcPr>
                  <w:tcW w:w="957" w:type="dxa"/>
                  <w:vAlign w:val="center"/>
                </w:tcPr>
                <w:p w:rsidR="002029F1" w:rsidRDefault="002029F1" w:rsidP="00E93E19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内径</w:t>
                  </w:r>
                </w:p>
              </w:tc>
              <w:tc>
                <w:tcPr>
                  <w:tcW w:w="957" w:type="dxa"/>
                  <w:vAlign w:val="center"/>
                </w:tcPr>
                <w:p w:rsidR="002029F1" w:rsidRDefault="002029F1" w:rsidP="00E93E19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外径</w:t>
                  </w:r>
                </w:p>
              </w:tc>
              <w:tc>
                <w:tcPr>
                  <w:tcW w:w="957" w:type="dxa"/>
                  <w:vAlign w:val="center"/>
                </w:tcPr>
                <w:p w:rsidR="002029F1" w:rsidRDefault="002029F1" w:rsidP="00E93E19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内径</w:t>
                  </w:r>
                </w:p>
              </w:tc>
              <w:tc>
                <w:tcPr>
                  <w:tcW w:w="3369" w:type="dxa"/>
                  <w:vMerge/>
                  <w:vAlign w:val="center"/>
                </w:tcPr>
                <w:p w:rsidR="002029F1" w:rsidRDefault="002029F1" w:rsidP="00E93E19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</w:p>
              </w:tc>
            </w:tr>
            <w:tr w:rsidR="003547F2" w:rsidTr="003547F2">
              <w:trPr>
                <w:trHeight w:val="553"/>
              </w:trPr>
              <w:tc>
                <w:tcPr>
                  <w:tcW w:w="737" w:type="dxa"/>
                  <w:vMerge w:val="restart"/>
                  <w:vAlign w:val="center"/>
                </w:tcPr>
                <w:p w:rsidR="003547F2" w:rsidRDefault="003547F2" w:rsidP="00E93E19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PA气管</w:t>
                  </w:r>
                </w:p>
              </w:tc>
              <w:tc>
                <w:tcPr>
                  <w:tcW w:w="993" w:type="dxa"/>
                  <w:vMerge w:val="restart"/>
                  <w:vAlign w:val="center"/>
                </w:tcPr>
                <w:p w:rsidR="003547F2" w:rsidRDefault="003547F2" w:rsidP="00E93E19">
                  <w:pPr>
                    <w:jc w:val="center"/>
                    <w:rPr>
                      <w:rFonts w:ascii="Calibri" w:eastAsia="宋体" w:hAnsi="宋体" w:cs="Times New Roman" w:hint="eastAsia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4*3</w:t>
                  </w:r>
                </w:p>
                <w:p w:rsidR="003547F2" w:rsidRDefault="003547F2" w:rsidP="00E93E19">
                  <w:pPr>
                    <w:jc w:val="center"/>
                    <w:rPr>
                      <w:rFonts w:ascii="Calibri" w:eastAsia="宋体" w:hAnsi="宋体" w:cs="Times New Roman" w:hint="eastAsia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白色</w:t>
                  </w:r>
                </w:p>
              </w:tc>
              <w:tc>
                <w:tcPr>
                  <w:tcW w:w="1134" w:type="dxa"/>
                  <w:vAlign w:val="center"/>
                </w:tcPr>
                <w:p w:rsidR="003547F2" w:rsidRDefault="003547F2" w:rsidP="00E93E19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114-001</w:t>
                  </w:r>
                </w:p>
              </w:tc>
              <w:tc>
                <w:tcPr>
                  <w:tcW w:w="956" w:type="dxa"/>
                  <w:vAlign w:val="center"/>
                </w:tcPr>
                <w:p w:rsidR="003547F2" w:rsidRDefault="003547F2" w:rsidP="00E93E19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4.01</w:t>
                  </w:r>
                </w:p>
              </w:tc>
              <w:tc>
                <w:tcPr>
                  <w:tcW w:w="957" w:type="dxa"/>
                  <w:vAlign w:val="center"/>
                </w:tcPr>
                <w:p w:rsidR="003547F2" w:rsidRDefault="003547F2" w:rsidP="00E93E19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2.97</w:t>
                  </w:r>
                </w:p>
              </w:tc>
              <w:tc>
                <w:tcPr>
                  <w:tcW w:w="957" w:type="dxa"/>
                  <w:vAlign w:val="center"/>
                </w:tcPr>
                <w:p w:rsidR="003547F2" w:rsidRDefault="003547F2" w:rsidP="00E93E19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4.05</w:t>
                  </w:r>
                </w:p>
              </w:tc>
              <w:tc>
                <w:tcPr>
                  <w:tcW w:w="957" w:type="dxa"/>
                  <w:vAlign w:val="center"/>
                </w:tcPr>
                <w:p w:rsidR="003547F2" w:rsidRDefault="003547F2" w:rsidP="00E93E19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3.08</w:t>
                  </w:r>
                </w:p>
              </w:tc>
              <w:tc>
                <w:tcPr>
                  <w:tcW w:w="3369" w:type="dxa"/>
                  <w:vAlign w:val="center"/>
                </w:tcPr>
                <w:p w:rsidR="003547F2" w:rsidRDefault="003547F2" w:rsidP="003547F2">
                  <w:pPr>
                    <w:jc w:val="center"/>
                  </w:pPr>
                  <w:r w:rsidRPr="00B8461A">
                    <w:rPr>
                      <w:rFonts w:ascii="Calibri" w:eastAsia="宋体" w:hAnsi="宋体" w:cs="Times New Roman" w:hint="eastAsia"/>
                      <w:sz w:val="22"/>
                    </w:rPr>
                    <w:t>压力达到</w:t>
                  </w:r>
                  <w:r w:rsidRPr="00B8461A">
                    <w:rPr>
                      <w:rFonts w:ascii="Calibri" w:eastAsia="宋体" w:hAnsi="宋体" w:cs="Times New Roman" w:hint="eastAsia"/>
                      <w:sz w:val="22"/>
                    </w:rPr>
                    <w:t>2.8Mpa</w:t>
                  </w:r>
                  <w:r w:rsidRPr="00B8461A">
                    <w:rPr>
                      <w:rFonts w:ascii="Calibri" w:eastAsia="宋体" w:hAnsi="宋体" w:cs="Times New Roman" w:hint="eastAsia"/>
                      <w:sz w:val="22"/>
                    </w:rPr>
                    <w:t>未爆</w:t>
                  </w:r>
                </w:p>
              </w:tc>
            </w:tr>
            <w:tr w:rsidR="003547F2" w:rsidTr="003547F2">
              <w:trPr>
                <w:trHeight w:val="553"/>
              </w:trPr>
              <w:tc>
                <w:tcPr>
                  <w:tcW w:w="737" w:type="dxa"/>
                  <w:vMerge/>
                  <w:vAlign w:val="center"/>
                </w:tcPr>
                <w:p w:rsidR="003547F2" w:rsidRDefault="003547F2" w:rsidP="00E93E19">
                  <w:pPr>
                    <w:jc w:val="center"/>
                    <w:rPr>
                      <w:rFonts w:ascii="宋体" w:hAnsi="宋体" w:hint="eastAsia"/>
                      <w:kern w:val="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vAlign w:val="center"/>
                </w:tcPr>
                <w:p w:rsidR="003547F2" w:rsidRDefault="003547F2" w:rsidP="00E93E19">
                  <w:pPr>
                    <w:jc w:val="center"/>
                    <w:rPr>
                      <w:rFonts w:ascii="Calibri" w:eastAsia="宋体" w:hAnsi="宋体" w:cs="Times New Roman" w:hint="eastAsia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3547F2" w:rsidRDefault="003547F2" w:rsidP="00E93E19">
                  <w:pPr>
                    <w:jc w:val="center"/>
                    <w:rPr>
                      <w:rFonts w:ascii="Calibri" w:eastAsia="宋体" w:hAnsi="宋体" w:cs="Times New Roman" w:hint="eastAsia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114-002</w:t>
                  </w:r>
                </w:p>
              </w:tc>
              <w:tc>
                <w:tcPr>
                  <w:tcW w:w="956" w:type="dxa"/>
                  <w:vAlign w:val="center"/>
                </w:tcPr>
                <w:p w:rsidR="003547F2" w:rsidRDefault="003547F2" w:rsidP="00E93E19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4.03</w:t>
                  </w:r>
                </w:p>
              </w:tc>
              <w:tc>
                <w:tcPr>
                  <w:tcW w:w="957" w:type="dxa"/>
                  <w:vAlign w:val="center"/>
                </w:tcPr>
                <w:p w:rsidR="003547F2" w:rsidRDefault="003547F2" w:rsidP="00E93E19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2.86</w:t>
                  </w:r>
                </w:p>
              </w:tc>
              <w:tc>
                <w:tcPr>
                  <w:tcW w:w="957" w:type="dxa"/>
                  <w:vAlign w:val="center"/>
                </w:tcPr>
                <w:p w:rsidR="003547F2" w:rsidRDefault="003547F2" w:rsidP="00E93E19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4.06</w:t>
                  </w:r>
                </w:p>
              </w:tc>
              <w:tc>
                <w:tcPr>
                  <w:tcW w:w="957" w:type="dxa"/>
                  <w:vAlign w:val="center"/>
                </w:tcPr>
                <w:p w:rsidR="003547F2" w:rsidRDefault="003547F2" w:rsidP="00E93E19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3.12</w:t>
                  </w:r>
                </w:p>
              </w:tc>
              <w:tc>
                <w:tcPr>
                  <w:tcW w:w="3369" w:type="dxa"/>
                  <w:vAlign w:val="center"/>
                </w:tcPr>
                <w:p w:rsidR="003547F2" w:rsidRDefault="003547F2" w:rsidP="003547F2">
                  <w:pPr>
                    <w:jc w:val="center"/>
                  </w:pPr>
                  <w:r w:rsidRPr="00B8461A">
                    <w:rPr>
                      <w:rFonts w:ascii="Calibri" w:eastAsia="宋体" w:hAnsi="宋体" w:cs="Times New Roman" w:hint="eastAsia"/>
                      <w:sz w:val="22"/>
                    </w:rPr>
                    <w:t>压力达到</w:t>
                  </w:r>
                  <w:r w:rsidRPr="00B8461A">
                    <w:rPr>
                      <w:rFonts w:ascii="Calibri" w:eastAsia="宋体" w:hAnsi="宋体" w:cs="Times New Roman" w:hint="eastAsia"/>
                      <w:sz w:val="22"/>
                    </w:rPr>
                    <w:t>2.8Mpa</w:t>
                  </w:r>
                  <w:r w:rsidRPr="00B8461A">
                    <w:rPr>
                      <w:rFonts w:ascii="Calibri" w:eastAsia="宋体" w:hAnsi="宋体" w:cs="Times New Roman" w:hint="eastAsia"/>
                      <w:sz w:val="22"/>
                    </w:rPr>
                    <w:t>未爆</w:t>
                  </w:r>
                </w:p>
              </w:tc>
            </w:tr>
            <w:tr w:rsidR="003547F2" w:rsidTr="003547F2">
              <w:trPr>
                <w:trHeight w:val="553"/>
              </w:trPr>
              <w:tc>
                <w:tcPr>
                  <w:tcW w:w="737" w:type="dxa"/>
                  <w:vMerge/>
                  <w:vAlign w:val="center"/>
                </w:tcPr>
                <w:p w:rsidR="003547F2" w:rsidRDefault="003547F2" w:rsidP="00E93E19">
                  <w:pPr>
                    <w:jc w:val="center"/>
                    <w:rPr>
                      <w:rFonts w:ascii="宋体" w:hAnsi="宋体" w:hint="eastAsia"/>
                      <w:kern w:val="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vAlign w:val="center"/>
                </w:tcPr>
                <w:p w:rsidR="003547F2" w:rsidRDefault="003547F2" w:rsidP="00E93E19">
                  <w:pPr>
                    <w:jc w:val="center"/>
                    <w:rPr>
                      <w:rFonts w:ascii="Calibri" w:eastAsia="宋体" w:hAnsi="宋体" w:cs="Times New Roman" w:hint="eastAsia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3547F2" w:rsidRDefault="003547F2" w:rsidP="00E93E19">
                  <w:pPr>
                    <w:jc w:val="center"/>
                    <w:rPr>
                      <w:rFonts w:ascii="Calibri" w:eastAsia="宋体" w:hAnsi="宋体" w:cs="Times New Roman" w:hint="eastAsia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114-003</w:t>
                  </w:r>
                </w:p>
              </w:tc>
              <w:tc>
                <w:tcPr>
                  <w:tcW w:w="956" w:type="dxa"/>
                  <w:vAlign w:val="center"/>
                </w:tcPr>
                <w:p w:rsidR="003547F2" w:rsidRDefault="003547F2" w:rsidP="00E93E19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4.01</w:t>
                  </w:r>
                </w:p>
              </w:tc>
              <w:tc>
                <w:tcPr>
                  <w:tcW w:w="957" w:type="dxa"/>
                  <w:vAlign w:val="center"/>
                </w:tcPr>
                <w:p w:rsidR="003547F2" w:rsidRDefault="003547F2" w:rsidP="00E93E19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2.85</w:t>
                  </w:r>
                </w:p>
              </w:tc>
              <w:tc>
                <w:tcPr>
                  <w:tcW w:w="957" w:type="dxa"/>
                  <w:vAlign w:val="center"/>
                </w:tcPr>
                <w:p w:rsidR="003547F2" w:rsidRDefault="003547F2" w:rsidP="00E93E19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4.04</w:t>
                  </w:r>
                </w:p>
              </w:tc>
              <w:tc>
                <w:tcPr>
                  <w:tcW w:w="957" w:type="dxa"/>
                  <w:vAlign w:val="center"/>
                </w:tcPr>
                <w:p w:rsidR="003547F2" w:rsidRDefault="003547F2" w:rsidP="00E93E19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3.09</w:t>
                  </w:r>
                </w:p>
              </w:tc>
              <w:tc>
                <w:tcPr>
                  <w:tcW w:w="3369" w:type="dxa"/>
                  <w:vAlign w:val="center"/>
                </w:tcPr>
                <w:p w:rsidR="003547F2" w:rsidRDefault="003547F2" w:rsidP="003547F2">
                  <w:pPr>
                    <w:jc w:val="center"/>
                  </w:pPr>
                  <w:r w:rsidRPr="00B8461A">
                    <w:rPr>
                      <w:rFonts w:ascii="Calibri" w:eastAsia="宋体" w:hAnsi="宋体" w:cs="Times New Roman" w:hint="eastAsia"/>
                      <w:sz w:val="22"/>
                    </w:rPr>
                    <w:t>压力达到</w:t>
                  </w:r>
                  <w:r w:rsidRPr="00B8461A">
                    <w:rPr>
                      <w:rFonts w:ascii="Calibri" w:eastAsia="宋体" w:hAnsi="宋体" w:cs="Times New Roman" w:hint="eastAsia"/>
                      <w:sz w:val="22"/>
                    </w:rPr>
                    <w:t>2.8Mpa</w:t>
                  </w:r>
                  <w:r w:rsidRPr="00B8461A">
                    <w:rPr>
                      <w:rFonts w:ascii="Calibri" w:eastAsia="宋体" w:hAnsi="宋体" w:cs="Times New Roman" w:hint="eastAsia"/>
                      <w:sz w:val="22"/>
                    </w:rPr>
                    <w:t>未爆</w:t>
                  </w:r>
                </w:p>
              </w:tc>
            </w:tr>
            <w:tr w:rsidR="003547F2" w:rsidTr="003547F2">
              <w:trPr>
                <w:trHeight w:val="553"/>
              </w:trPr>
              <w:tc>
                <w:tcPr>
                  <w:tcW w:w="737" w:type="dxa"/>
                  <w:vMerge/>
                  <w:vAlign w:val="center"/>
                </w:tcPr>
                <w:p w:rsidR="003547F2" w:rsidRDefault="003547F2" w:rsidP="00E93E19">
                  <w:pPr>
                    <w:jc w:val="center"/>
                    <w:rPr>
                      <w:rFonts w:ascii="宋体" w:hAnsi="宋体" w:hint="eastAsia"/>
                      <w:kern w:val="0"/>
                      <w:szCs w:val="20"/>
                    </w:rPr>
                  </w:pPr>
                </w:p>
              </w:tc>
              <w:tc>
                <w:tcPr>
                  <w:tcW w:w="993" w:type="dxa"/>
                  <w:vMerge w:val="restart"/>
                  <w:vAlign w:val="center"/>
                </w:tcPr>
                <w:p w:rsidR="003547F2" w:rsidRDefault="003547F2" w:rsidP="00E93E19">
                  <w:pPr>
                    <w:jc w:val="center"/>
                    <w:rPr>
                      <w:rFonts w:ascii="Calibri" w:eastAsia="宋体" w:hAnsi="宋体" w:cs="Times New Roman" w:hint="eastAsia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4*2.5</w:t>
                  </w:r>
                </w:p>
                <w:p w:rsidR="003547F2" w:rsidRDefault="003547F2" w:rsidP="00E93E19">
                  <w:pPr>
                    <w:jc w:val="center"/>
                    <w:rPr>
                      <w:rFonts w:ascii="Calibri" w:eastAsia="宋体" w:hAnsi="宋体" w:cs="Times New Roman" w:hint="eastAsia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蓝色</w:t>
                  </w:r>
                </w:p>
              </w:tc>
              <w:tc>
                <w:tcPr>
                  <w:tcW w:w="1134" w:type="dxa"/>
                  <w:vAlign w:val="center"/>
                </w:tcPr>
                <w:p w:rsidR="003547F2" w:rsidRDefault="003547F2" w:rsidP="00E93E19">
                  <w:pPr>
                    <w:jc w:val="center"/>
                    <w:rPr>
                      <w:rFonts w:ascii="Calibri" w:eastAsia="宋体" w:hAnsi="宋体" w:cs="Times New Roman" w:hint="eastAsia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114-004</w:t>
                  </w:r>
                </w:p>
              </w:tc>
              <w:tc>
                <w:tcPr>
                  <w:tcW w:w="956" w:type="dxa"/>
                  <w:vAlign w:val="center"/>
                </w:tcPr>
                <w:p w:rsidR="003547F2" w:rsidRDefault="003547F2" w:rsidP="00E93E19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4.05</w:t>
                  </w:r>
                </w:p>
              </w:tc>
              <w:tc>
                <w:tcPr>
                  <w:tcW w:w="957" w:type="dxa"/>
                  <w:vAlign w:val="center"/>
                </w:tcPr>
                <w:p w:rsidR="003547F2" w:rsidRDefault="003547F2" w:rsidP="00E93E19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 xml:space="preserve"> </w:t>
                  </w: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2.44</w:t>
                  </w:r>
                </w:p>
              </w:tc>
              <w:tc>
                <w:tcPr>
                  <w:tcW w:w="957" w:type="dxa"/>
                  <w:vAlign w:val="center"/>
                </w:tcPr>
                <w:p w:rsidR="003547F2" w:rsidRDefault="003547F2" w:rsidP="00E93E19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4.05</w:t>
                  </w:r>
                </w:p>
              </w:tc>
              <w:tc>
                <w:tcPr>
                  <w:tcW w:w="957" w:type="dxa"/>
                  <w:vAlign w:val="center"/>
                </w:tcPr>
                <w:p w:rsidR="003547F2" w:rsidRDefault="003547F2" w:rsidP="00E93E19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2.51</w:t>
                  </w:r>
                </w:p>
              </w:tc>
              <w:tc>
                <w:tcPr>
                  <w:tcW w:w="3369" w:type="dxa"/>
                  <w:vAlign w:val="center"/>
                </w:tcPr>
                <w:p w:rsidR="003547F2" w:rsidRDefault="003547F2" w:rsidP="003547F2">
                  <w:pPr>
                    <w:jc w:val="center"/>
                  </w:pPr>
                  <w:r w:rsidRPr="00B8461A">
                    <w:rPr>
                      <w:rFonts w:ascii="Calibri" w:eastAsia="宋体" w:hAnsi="宋体" w:cs="Times New Roman" w:hint="eastAsia"/>
                      <w:sz w:val="22"/>
                    </w:rPr>
                    <w:t>压力达到</w:t>
                  </w:r>
                  <w:r w:rsidRPr="00B8461A">
                    <w:rPr>
                      <w:rFonts w:ascii="Calibri" w:eastAsia="宋体" w:hAnsi="宋体" w:cs="Times New Roman" w:hint="eastAsia"/>
                      <w:sz w:val="22"/>
                    </w:rPr>
                    <w:t>2.8Mpa</w:t>
                  </w:r>
                  <w:r w:rsidRPr="00B8461A">
                    <w:rPr>
                      <w:rFonts w:ascii="Calibri" w:eastAsia="宋体" w:hAnsi="宋体" w:cs="Times New Roman" w:hint="eastAsia"/>
                      <w:sz w:val="22"/>
                    </w:rPr>
                    <w:t>未爆</w:t>
                  </w:r>
                </w:p>
              </w:tc>
            </w:tr>
            <w:tr w:rsidR="003547F2" w:rsidTr="003547F2">
              <w:trPr>
                <w:trHeight w:val="553"/>
              </w:trPr>
              <w:tc>
                <w:tcPr>
                  <w:tcW w:w="737" w:type="dxa"/>
                  <w:vMerge/>
                  <w:vAlign w:val="center"/>
                </w:tcPr>
                <w:p w:rsidR="003547F2" w:rsidRDefault="003547F2" w:rsidP="00E93E19">
                  <w:pPr>
                    <w:jc w:val="center"/>
                    <w:rPr>
                      <w:rFonts w:ascii="宋体" w:hAnsi="宋体" w:hint="eastAsia"/>
                      <w:kern w:val="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vAlign w:val="center"/>
                </w:tcPr>
                <w:p w:rsidR="003547F2" w:rsidRDefault="003547F2" w:rsidP="00E93E19">
                  <w:pPr>
                    <w:jc w:val="center"/>
                    <w:rPr>
                      <w:rFonts w:ascii="Calibri" w:eastAsia="宋体" w:hAnsi="宋体" w:cs="Times New Roman" w:hint="eastAsia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3547F2" w:rsidRDefault="003547F2" w:rsidP="00E93E19">
                  <w:pPr>
                    <w:jc w:val="center"/>
                    <w:rPr>
                      <w:rFonts w:ascii="Calibri" w:eastAsia="宋体" w:hAnsi="宋体" w:cs="Times New Roman" w:hint="eastAsia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114-005</w:t>
                  </w:r>
                </w:p>
              </w:tc>
              <w:tc>
                <w:tcPr>
                  <w:tcW w:w="956" w:type="dxa"/>
                  <w:vAlign w:val="center"/>
                </w:tcPr>
                <w:p w:rsidR="003547F2" w:rsidRDefault="003547F2" w:rsidP="00E93E19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4.04</w:t>
                  </w:r>
                </w:p>
              </w:tc>
              <w:tc>
                <w:tcPr>
                  <w:tcW w:w="957" w:type="dxa"/>
                  <w:vAlign w:val="center"/>
                </w:tcPr>
                <w:p w:rsidR="003547F2" w:rsidRDefault="003547F2" w:rsidP="00E93E19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2.45</w:t>
                  </w:r>
                </w:p>
              </w:tc>
              <w:tc>
                <w:tcPr>
                  <w:tcW w:w="957" w:type="dxa"/>
                  <w:vAlign w:val="center"/>
                </w:tcPr>
                <w:p w:rsidR="003547F2" w:rsidRDefault="003547F2" w:rsidP="00E93E19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4.05</w:t>
                  </w:r>
                </w:p>
              </w:tc>
              <w:tc>
                <w:tcPr>
                  <w:tcW w:w="957" w:type="dxa"/>
                  <w:vAlign w:val="center"/>
                </w:tcPr>
                <w:p w:rsidR="003547F2" w:rsidRDefault="003547F2" w:rsidP="00E93E19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2.53</w:t>
                  </w:r>
                </w:p>
              </w:tc>
              <w:tc>
                <w:tcPr>
                  <w:tcW w:w="3369" w:type="dxa"/>
                  <w:vAlign w:val="center"/>
                </w:tcPr>
                <w:p w:rsidR="003547F2" w:rsidRDefault="003547F2" w:rsidP="003547F2">
                  <w:pPr>
                    <w:jc w:val="center"/>
                  </w:pPr>
                  <w:r w:rsidRPr="00B8461A">
                    <w:rPr>
                      <w:rFonts w:ascii="Calibri" w:eastAsia="宋体" w:hAnsi="宋体" w:cs="Times New Roman" w:hint="eastAsia"/>
                      <w:sz w:val="22"/>
                    </w:rPr>
                    <w:t>压力达到</w:t>
                  </w:r>
                  <w:r w:rsidRPr="00B8461A">
                    <w:rPr>
                      <w:rFonts w:ascii="Calibri" w:eastAsia="宋体" w:hAnsi="宋体" w:cs="Times New Roman" w:hint="eastAsia"/>
                      <w:sz w:val="22"/>
                    </w:rPr>
                    <w:t>2.8Mpa</w:t>
                  </w:r>
                  <w:r w:rsidRPr="00B8461A">
                    <w:rPr>
                      <w:rFonts w:ascii="Calibri" w:eastAsia="宋体" w:hAnsi="宋体" w:cs="Times New Roman" w:hint="eastAsia"/>
                      <w:sz w:val="22"/>
                    </w:rPr>
                    <w:t>未爆</w:t>
                  </w:r>
                </w:p>
              </w:tc>
            </w:tr>
            <w:tr w:rsidR="003547F2" w:rsidTr="003547F2">
              <w:trPr>
                <w:trHeight w:val="553"/>
              </w:trPr>
              <w:tc>
                <w:tcPr>
                  <w:tcW w:w="737" w:type="dxa"/>
                  <w:vMerge/>
                  <w:vAlign w:val="center"/>
                </w:tcPr>
                <w:p w:rsidR="003547F2" w:rsidRDefault="003547F2" w:rsidP="00E93E19">
                  <w:pPr>
                    <w:jc w:val="center"/>
                    <w:rPr>
                      <w:rFonts w:ascii="宋体" w:hAnsi="宋体" w:hint="eastAsia"/>
                      <w:kern w:val="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vAlign w:val="center"/>
                </w:tcPr>
                <w:p w:rsidR="003547F2" w:rsidRDefault="003547F2" w:rsidP="00E93E19">
                  <w:pPr>
                    <w:jc w:val="center"/>
                    <w:rPr>
                      <w:rFonts w:ascii="Calibri" w:eastAsia="宋体" w:hAnsi="宋体" w:cs="Times New Roman" w:hint="eastAsia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3547F2" w:rsidRDefault="003547F2" w:rsidP="00E93E19">
                  <w:pPr>
                    <w:jc w:val="center"/>
                    <w:rPr>
                      <w:rFonts w:ascii="Calibri" w:eastAsia="宋体" w:hAnsi="宋体" w:cs="Times New Roman" w:hint="eastAsia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114-006</w:t>
                  </w:r>
                </w:p>
              </w:tc>
              <w:tc>
                <w:tcPr>
                  <w:tcW w:w="956" w:type="dxa"/>
                  <w:vAlign w:val="center"/>
                </w:tcPr>
                <w:p w:rsidR="003547F2" w:rsidRDefault="003547F2" w:rsidP="00E93E19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4.04</w:t>
                  </w:r>
                </w:p>
              </w:tc>
              <w:tc>
                <w:tcPr>
                  <w:tcW w:w="957" w:type="dxa"/>
                  <w:vAlign w:val="center"/>
                </w:tcPr>
                <w:p w:rsidR="003547F2" w:rsidRDefault="003547F2" w:rsidP="00E93E19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2.39</w:t>
                  </w:r>
                </w:p>
              </w:tc>
              <w:tc>
                <w:tcPr>
                  <w:tcW w:w="957" w:type="dxa"/>
                  <w:vAlign w:val="center"/>
                </w:tcPr>
                <w:p w:rsidR="003547F2" w:rsidRDefault="003547F2" w:rsidP="00E93E19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4.05</w:t>
                  </w:r>
                </w:p>
              </w:tc>
              <w:tc>
                <w:tcPr>
                  <w:tcW w:w="957" w:type="dxa"/>
                  <w:vAlign w:val="center"/>
                </w:tcPr>
                <w:p w:rsidR="003547F2" w:rsidRDefault="003547F2" w:rsidP="00E93E19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2.50</w:t>
                  </w:r>
                </w:p>
              </w:tc>
              <w:tc>
                <w:tcPr>
                  <w:tcW w:w="3369" w:type="dxa"/>
                  <w:vAlign w:val="center"/>
                </w:tcPr>
                <w:p w:rsidR="003547F2" w:rsidRDefault="003547F2" w:rsidP="003547F2">
                  <w:pPr>
                    <w:jc w:val="center"/>
                  </w:pPr>
                  <w:r w:rsidRPr="00B8461A">
                    <w:rPr>
                      <w:rFonts w:ascii="Calibri" w:eastAsia="宋体" w:hAnsi="宋体" w:cs="Times New Roman" w:hint="eastAsia"/>
                      <w:sz w:val="22"/>
                    </w:rPr>
                    <w:t>压力达到</w:t>
                  </w:r>
                  <w:r w:rsidRPr="00B8461A">
                    <w:rPr>
                      <w:rFonts w:ascii="Calibri" w:eastAsia="宋体" w:hAnsi="宋体" w:cs="Times New Roman" w:hint="eastAsia"/>
                      <w:sz w:val="22"/>
                    </w:rPr>
                    <w:t>2.8Mpa</w:t>
                  </w:r>
                  <w:r w:rsidRPr="00B8461A">
                    <w:rPr>
                      <w:rFonts w:ascii="Calibri" w:eastAsia="宋体" w:hAnsi="宋体" w:cs="Times New Roman" w:hint="eastAsia"/>
                      <w:sz w:val="22"/>
                    </w:rPr>
                    <w:t>未爆</w:t>
                  </w:r>
                </w:p>
              </w:tc>
            </w:tr>
            <w:tr w:rsidR="003547F2" w:rsidTr="003547F2">
              <w:trPr>
                <w:trHeight w:val="553"/>
              </w:trPr>
              <w:tc>
                <w:tcPr>
                  <w:tcW w:w="737" w:type="dxa"/>
                  <w:vMerge/>
                  <w:vAlign w:val="center"/>
                </w:tcPr>
                <w:p w:rsidR="003547F2" w:rsidRDefault="003547F2" w:rsidP="00E93E19">
                  <w:pPr>
                    <w:jc w:val="center"/>
                    <w:rPr>
                      <w:rFonts w:ascii="宋体" w:hAnsi="宋体" w:hint="eastAsia"/>
                      <w:kern w:val="0"/>
                      <w:szCs w:val="20"/>
                    </w:rPr>
                  </w:pPr>
                </w:p>
              </w:tc>
              <w:tc>
                <w:tcPr>
                  <w:tcW w:w="993" w:type="dxa"/>
                  <w:vMerge w:val="restart"/>
                  <w:vAlign w:val="center"/>
                </w:tcPr>
                <w:p w:rsidR="003547F2" w:rsidRDefault="003547F2" w:rsidP="00E93E19">
                  <w:pPr>
                    <w:jc w:val="center"/>
                    <w:rPr>
                      <w:rFonts w:ascii="Calibri" w:eastAsia="宋体" w:hAnsi="宋体" w:cs="Times New Roman" w:hint="eastAsia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4*2.5</w:t>
                  </w:r>
                </w:p>
                <w:p w:rsidR="003547F2" w:rsidRDefault="003547F2" w:rsidP="00E93E19">
                  <w:pPr>
                    <w:jc w:val="center"/>
                    <w:rPr>
                      <w:rFonts w:ascii="Calibri" w:eastAsia="宋体" w:hAnsi="宋体" w:cs="Times New Roman" w:hint="eastAsia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白色</w:t>
                  </w:r>
                </w:p>
              </w:tc>
              <w:tc>
                <w:tcPr>
                  <w:tcW w:w="1134" w:type="dxa"/>
                  <w:vAlign w:val="center"/>
                </w:tcPr>
                <w:p w:rsidR="003547F2" w:rsidRDefault="003547F2" w:rsidP="00E93E19">
                  <w:pPr>
                    <w:jc w:val="center"/>
                    <w:rPr>
                      <w:rFonts w:ascii="Calibri" w:eastAsia="宋体" w:hAnsi="宋体" w:cs="Times New Roman" w:hint="eastAsia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114-007</w:t>
                  </w:r>
                </w:p>
              </w:tc>
              <w:tc>
                <w:tcPr>
                  <w:tcW w:w="956" w:type="dxa"/>
                  <w:vAlign w:val="center"/>
                </w:tcPr>
                <w:p w:rsidR="003547F2" w:rsidRDefault="003547F2" w:rsidP="00E93E19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4.03</w:t>
                  </w:r>
                </w:p>
              </w:tc>
              <w:tc>
                <w:tcPr>
                  <w:tcW w:w="957" w:type="dxa"/>
                  <w:vAlign w:val="center"/>
                </w:tcPr>
                <w:p w:rsidR="003547F2" w:rsidRDefault="003547F2" w:rsidP="00E93E19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2.47</w:t>
                  </w:r>
                </w:p>
              </w:tc>
              <w:tc>
                <w:tcPr>
                  <w:tcW w:w="957" w:type="dxa"/>
                  <w:vAlign w:val="center"/>
                </w:tcPr>
                <w:p w:rsidR="003547F2" w:rsidRDefault="003547F2" w:rsidP="00E93E19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4.04</w:t>
                  </w:r>
                </w:p>
              </w:tc>
              <w:tc>
                <w:tcPr>
                  <w:tcW w:w="957" w:type="dxa"/>
                  <w:vAlign w:val="center"/>
                </w:tcPr>
                <w:p w:rsidR="003547F2" w:rsidRDefault="003547F2" w:rsidP="00E93E19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2.60</w:t>
                  </w:r>
                </w:p>
              </w:tc>
              <w:tc>
                <w:tcPr>
                  <w:tcW w:w="3369" w:type="dxa"/>
                  <w:vAlign w:val="center"/>
                </w:tcPr>
                <w:p w:rsidR="003547F2" w:rsidRDefault="003547F2" w:rsidP="003547F2">
                  <w:pPr>
                    <w:jc w:val="center"/>
                  </w:pPr>
                  <w:r w:rsidRPr="00B8461A">
                    <w:rPr>
                      <w:rFonts w:ascii="Calibri" w:eastAsia="宋体" w:hAnsi="宋体" w:cs="Times New Roman" w:hint="eastAsia"/>
                      <w:sz w:val="22"/>
                    </w:rPr>
                    <w:t>压力达到</w:t>
                  </w:r>
                  <w:r w:rsidRPr="00B8461A">
                    <w:rPr>
                      <w:rFonts w:ascii="Calibri" w:eastAsia="宋体" w:hAnsi="宋体" w:cs="Times New Roman" w:hint="eastAsia"/>
                      <w:sz w:val="22"/>
                    </w:rPr>
                    <w:t>2.8Mpa</w:t>
                  </w:r>
                  <w:r w:rsidRPr="00B8461A">
                    <w:rPr>
                      <w:rFonts w:ascii="Calibri" w:eastAsia="宋体" w:hAnsi="宋体" w:cs="Times New Roman" w:hint="eastAsia"/>
                      <w:sz w:val="22"/>
                    </w:rPr>
                    <w:t>未爆</w:t>
                  </w:r>
                </w:p>
              </w:tc>
            </w:tr>
            <w:tr w:rsidR="003547F2" w:rsidTr="003547F2">
              <w:trPr>
                <w:trHeight w:val="553"/>
              </w:trPr>
              <w:tc>
                <w:tcPr>
                  <w:tcW w:w="737" w:type="dxa"/>
                  <w:vMerge/>
                  <w:vAlign w:val="center"/>
                </w:tcPr>
                <w:p w:rsidR="003547F2" w:rsidRDefault="003547F2" w:rsidP="00E93E19">
                  <w:pPr>
                    <w:jc w:val="center"/>
                    <w:rPr>
                      <w:rFonts w:ascii="宋体" w:hAnsi="宋体" w:hint="eastAsia"/>
                      <w:kern w:val="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vAlign w:val="center"/>
                </w:tcPr>
                <w:p w:rsidR="003547F2" w:rsidRDefault="003547F2" w:rsidP="00E93E19">
                  <w:pPr>
                    <w:jc w:val="center"/>
                    <w:rPr>
                      <w:rFonts w:ascii="Calibri" w:eastAsia="宋体" w:hAnsi="宋体" w:cs="Times New Roman" w:hint="eastAsia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3547F2" w:rsidRDefault="003547F2" w:rsidP="00E93E19">
                  <w:pPr>
                    <w:jc w:val="center"/>
                    <w:rPr>
                      <w:rFonts w:ascii="Calibri" w:eastAsia="宋体" w:hAnsi="宋体" w:cs="Times New Roman" w:hint="eastAsia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114-008</w:t>
                  </w:r>
                </w:p>
              </w:tc>
              <w:tc>
                <w:tcPr>
                  <w:tcW w:w="956" w:type="dxa"/>
                  <w:vAlign w:val="center"/>
                </w:tcPr>
                <w:p w:rsidR="003547F2" w:rsidRDefault="003547F2" w:rsidP="00E93E19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4.01</w:t>
                  </w:r>
                </w:p>
              </w:tc>
              <w:tc>
                <w:tcPr>
                  <w:tcW w:w="957" w:type="dxa"/>
                  <w:vAlign w:val="center"/>
                </w:tcPr>
                <w:p w:rsidR="003547F2" w:rsidRDefault="003547F2" w:rsidP="00E93E19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2.48</w:t>
                  </w:r>
                </w:p>
              </w:tc>
              <w:tc>
                <w:tcPr>
                  <w:tcW w:w="957" w:type="dxa"/>
                  <w:vAlign w:val="center"/>
                </w:tcPr>
                <w:p w:rsidR="003547F2" w:rsidRDefault="003547F2" w:rsidP="00E93E19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4.02</w:t>
                  </w:r>
                </w:p>
              </w:tc>
              <w:tc>
                <w:tcPr>
                  <w:tcW w:w="957" w:type="dxa"/>
                  <w:vAlign w:val="center"/>
                </w:tcPr>
                <w:p w:rsidR="003547F2" w:rsidRDefault="003547F2" w:rsidP="00E93E19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2.56</w:t>
                  </w:r>
                </w:p>
              </w:tc>
              <w:tc>
                <w:tcPr>
                  <w:tcW w:w="3369" w:type="dxa"/>
                  <w:vAlign w:val="center"/>
                </w:tcPr>
                <w:p w:rsidR="003547F2" w:rsidRDefault="003547F2" w:rsidP="003547F2">
                  <w:pPr>
                    <w:jc w:val="center"/>
                  </w:pPr>
                  <w:r w:rsidRPr="00B8461A">
                    <w:rPr>
                      <w:rFonts w:ascii="Calibri" w:eastAsia="宋体" w:hAnsi="宋体" w:cs="Times New Roman" w:hint="eastAsia"/>
                      <w:sz w:val="22"/>
                    </w:rPr>
                    <w:t>压力达到</w:t>
                  </w:r>
                  <w:r w:rsidRPr="00B8461A">
                    <w:rPr>
                      <w:rFonts w:ascii="Calibri" w:eastAsia="宋体" w:hAnsi="宋体" w:cs="Times New Roman" w:hint="eastAsia"/>
                      <w:sz w:val="22"/>
                    </w:rPr>
                    <w:t>2.8Mpa</w:t>
                  </w:r>
                  <w:r w:rsidRPr="00B8461A">
                    <w:rPr>
                      <w:rFonts w:ascii="Calibri" w:eastAsia="宋体" w:hAnsi="宋体" w:cs="Times New Roman" w:hint="eastAsia"/>
                      <w:sz w:val="22"/>
                    </w:rPr>
                    <w:t>未爆</w:t>
                  </w:r>
                </w:p>
              </w:tc>
            </w:tr>
            <w:tr w:rsidR="003547F2" w:rsidTr="003547F2">
              <w:trPr>
                <w:trHeight w:val="553"/>
              </w:trPr>
              <w:tc>
                <w:tcPr>
                  <w:tcW w:w="737" w:type="dxa"/>
                  <w:vMerge/>
                  <w:vAlign w:val="center"/>
                </w:tcPr>
                <w:p w:rsidR="003547F2" w:rsidRDefault="003547F2" w:rsidP="00E93E19">
                  <w:pPr>
                    <w:jc w:val="center"/>
                    <w:rPr>
                      <w:rFonts w:ascii="宋体" w:hAnsi="宋体" w:hint="eastAsia"/>
                      <w:kern w:val="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vAlign w:val="center"/>
                </w:tcPr>
                <w:p w:rsidR="003547F2" w:rsidRDefault="003547F2" w:rsidP="00E93E19">
                  <w:pPr>
                    <w:jc w:val="center"/>
                    <w:rPr>
                      <w:rFonts w:ascii="Calibri" w:eastAsia="宋体" w:hAnsi="宋体" w:cs="Times New Roman" w:hint="eastAsia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3547F2" w:rsidRDefault="003547F2" w:rsidP="00E93E19">
                  <w:pPr>
                    <w:jc w:val="center"/>
                    <w:rPr>
                      <w:rFonts w:ascii="Calibri" w:eastAsia="宋体" w:hAnsi="宋体" w:cs="Times New Roman" w:hint="eastAsia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114-009</w:t>
                  </w:r>
                </w:p>
              </w:tc>
              <w:tc>
                <w:tcPr>
                  <w:tcW w:w="956" w:type="dxa"/>
                  <w:vAlign w:val="center"/>
                </w:tcPr>
                <w:p w:rsidR="003547F2" w:rsidRDefault="003547F2" w:rsidP="00E93E19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4.00</w:t>
                  </w:r>
                </w:p>
              </w:tc>
              <w:tc>
                <w:tcPr>
                  <w:tcW w:w="957" w:type="dxa"/>
                  <w:vAlign w:val="center"/>
                </w:tcPr>
                <w:p w:rsidR="003547F2" w:rsidRDefault="003547F2" w:rsidP="00E93E19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2.47</w:t>
                  </w:r>
                </w:p>
              </w:tc>
              <w:tc>
                <w:tcPr>
                  <w:tcW w:w="957" w:type="dxa"/>
                  <w:vAlign w:val="center"/>
                </w:tcPr>
                <w:p w:rsidR="003547F2" w:rsidRDefault="003547F2" w:rsidP="00E93E19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4.01</w:t>
                  </w:r>
                </w:p>
              </w:tc>
              <w:tc>
                <w:tcPr>
                  <w:tcW w:w="957" w:type="dxa"/>
                  <w:vAlign w:val="center"/>
                </w:tcPr>
                <w:p w:rsidR="003547F2" w:rsidRDefault="003547F2" w:rsidP="00E93E19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2.60</w:t>
                  </w:r>
                </w:p>
              </w:tc>
              <w:tc>
                <w:tcPr>
                  <w:tcW w:w="3369" w:type="dxa"/>
                  <w:vAlign w:val="center"/>
                </w:tcPr>
                <w:p w:rsidR="003547F2" w:rsidRDefault="003547F2" w:rsidP="003547F2">
                  <w:pPr>
                    <w:jc w:val="center"/>
                  </w:pPr>
                  <w:r w:rsidRPr="00B8461A">
                    <w:rPr>
                      <w:rFonts w:ascii="Calibri" w:eastAsia="宋体" w:hAnsi="宋体" w:cs="Times New Roman" w:hint="eastAsia"/>
                      <w:sz w:val="22"/>
                    </w:rPr>
                    <w:t>压力达到</w:t>
                  </w:r>
                  <w:r w:rsidRPr="00B8461A">
                    <w:rPr>
                      <w:rFonts w:ascii="Calibri" w:eastAsia="宋体" w:hAnsi="宋体" w:cs="Times New Roman" w:hint="eastAsia"/>
                      <w:sz w:val="22"/>
                    </w:rPr>
                    <w:t>2.8Mpa</w:t>
                  </w:r>
                  <w:r w:rsidRPr="00B8461A">
                    <w:rPr>
                      <w:rFonts w:ascii="Calibri" w:eastAsia="宋体" w:hAnsi="宋体" w:cs="Times New Roman" w:hint="eastAsia"/>
                      <w:sz w:val="22"/>
                    </w:rPr>
                    <w:t>未爆</w:t>
                  </w:r>
                </w:p>
              </w:tc>
            </w:tr>
          </w:tbl>
          <w:p w:rsidR="000569A2" w:rsidRPr="00B376EC" w:rsidRDefault="000569A2" w:rsidP="00E02C18">
            <w:pPr>
              <w:tabs>
                <w:tab w:val="left" w:pos="9293"/>
              </w:tabs>
              <w:rPr>
                <w:rFonts w:ascii="宋体" w:hAnsi="宋体"/>
              </w:rPr>
            </w:pP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2、结果照片</w:t>
            </w:r>
          </w:p>
        </w:tc>
      </w:tr>
      <w:tr w:rsidR="005E6816" w:rsidTr="0053147D">
        <w:tc>
          <w:tcPr>
            <w:tcW w:w="5282" w:type="dxa"/>
          </w:tcPr>
          <w:p w:rsidR="005E6816" w:rsidRPr="002D11A0" w:rsidRDefault="005E6816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C7ACEF7" wp14:editId="1E62AD34">
                  <wp:extent cx="2793648" cy="2095236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5E6816" w:rsidRPr="002D11A0" w:rsidRDefault="00FE2BB3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A9B64B4" wp14:editId="46732BCD">
                  <wp:extent cx="2793650" cy="2095238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5E6816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eastAsia="宋体" w:hAnsi="宋体" w:hint="eastAsia"/>
              </w:rPr>
              <w:t>不评价</w:t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0D2EE9" w:rsidTr="006C66F8">
        <w:tc>
          <w:tcPr>
            <w:tcW w:w="10564" w:type="dxa"/>
            <w:gridSpan w:val="2"/>
          </w:tcPr>
          <w:p w:rsidR="000D2EE9" w:rsidRPr="005F246A" w:rsidRDefault="000D2EE9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6C1B43F4" wp14:editId="6D0ADAA7">
                  <wp:extent cx="2793648" cy="2095236"/>
                  <wp:effectExtent l="0" t="0" r="698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5F246A" w:rsidRDefault="002E414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来样照片</w:t>
            </w:r>
          </w:p>
        </w:tc>
      </w:tr>
      <w:tr w:rsidR="00745E17" w:rsidTr="00E425C9">
        <w:tc>
          <w:tcPr>
            <w:tcW w:w="10564" w:type="dxa"/>
            <w:gridSpan w:val="2"/>
          </w:tcPr>
          <w:p w:rsidR="00745E17" w:rsidRPr="005F246A" w:rsidRDefault="00745E17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18199AB" wp14:editId="33F0E633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5F246A" w:rsidRDefault="00E215E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试验中</w:t>
            </w:r>
          </w:p>
        </w:tc>
      </w:tr>
      <w:tr w:rsidR="000D2EE9" w:rsidTr="000D2EE9">
        <w:tc>
          <w:tcPr>
            <w:tcW w:w="5372" w:type="dxa"/>
          </w:tcPr>
          <w:p w:rsidR="000D2EE9" w:rsidRPr="005F246A" w:rsidRDefault="000D2EE9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0C5BF114" wp14:editId="3E3C46EF">
                  <wp:extent cx="2793648" cy="2095236"/>
                  <wp:effectExtent l="0" t="0" r="698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0D2EE9" w:rsidRPr="005F246A" w:rsidRDefault="000D2EE9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4D5EFDC7" wp14:editId="503A8E3D">
                  <wp:extent cx="2793648" cy="2095236"/>
                  <wp:effectExtent l="0" t="0" r="698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121D" w:rsidTr="000D2EE9">
        <w:tc>
          <w:tcPr>
            <w:tcW w:w="5372" w:type="dxa"/>
          </w:tcPr>
          <w:p w:rsidR="00B6121D" w:rsidRPr="005F246A" w:rsidRDefault="000D2EE9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试验前</w:t>
            </w:r>
          </w:p>
        </w:tc>
        <w:tc>
          <w:tcPr>
            <w:tcW w:w="5192" w:type="dxa"/>
          </w:tcPr>
          <w:p w:rsidR="00B6121D" w:rsidRPr="00B6121D" w:rsidRDefault="000D2EE9" w:rsidP="00A5197D">
            <w:pPr>
              <w:ind w:right="-102"/>
              <w:jc w:val="center"/>
              <w:rPr>
                <w:rFonts w:ascii="宋体" w:hAnsi="宋体"/>
              </w:rPr>
            </w:pPr>
            <w:r w:rsidRPr="005F246A">
              <w:rPr>
                <w:rFonts w:ascii="宋体" w:hAnsi="宋体"/>
                <w:b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DA23D7" w:rsidP="00370BE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E53CA8" w:rsidP="00D92A27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重卡</w:t>
            </w:r>
            <w:proofErr w:type="gramEnd"/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A23D7" w:rsidTr="00E24E0E">
        <w:tc>
          <w:tcPr>
            <w:tcW w:w="3085" w:type="dxa"/>
            <w:vAlign w:val="center"/>
          </w:tcPr>
          <w:p w:rsidR="00DA23D7" w:rsidRPr="00AD4A67" w:rsidRDefault="00DA23D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DA23D7" w:rsidRDefault="000D2EE9" w:rsidP="00370BE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PA气管</w:t>
            </w:r>
          </w:p>
        </w:tc>
      </w:tr>
      <w:tr w:rsidR="00DA23D7" w:rsidTr="00E24E0E">
        <w:tc>
          <w:tcPr>
            <w:tcW w:w="3085" w:type="dxa"/>
            <w:vAlign w:val="center"/>
          </w:tcPr>
          <w:p w:rsidR="00DA23D7" w:rsidRPr="00AD4A67" w:rsidRDefault="00DA23D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DA23D7" w:rsidRPr="00423B9F" w:rsidRDefault="00DA23D7" w:rsidP="00CE3DE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A86" w:rsidRDefault="00BC7A86" w:rsidP="00623EAE">
      <w:r>
        <w:separator/>
      </w:r>
    </w:p>
  </w:endnote>
  <w:endnote w:type="continuationSeparator" w:id="0">
    <w:p w:rsidR="00BC7A86" w:rsidRDefault="00BC7A86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7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A86" w:rsidRDefault="00BC7A86" w:rsidP="00623EAE">
      <w:r>
        <w:separator/>
      </w:r>
    </w:p>
  </w:footnote>
  <w:footnote w:type="continuationSeparator" w:id="0">
    <w:p w:rsidR="00BC7A86" w:rsidRDefault="00BC7A86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15D67BC6" wp14:editId="60571898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0E29C2">
      <w:rPr>
        <w:rFonts w:ascii="宋体" w:eastAsia="宋体" w:hAnsi="宋体" w:hint="eastAsia"/>
        <w:sz w:val="21"/>
        <w:szCs w:val="21"/>
      </w:rPr>
      <w:t>GR</w:t>
    </w:r>
    <w:r w:rsidR="00A44551">
      <w:rPr>
        <w:rFonts w:ascii="宋体" w:eastAsia="宋体" w:hAnsi="宋体"/>
        <w:sz w:val="21"/>
        <w:szCs w:val="21"/>
      </w:rPr>
      <w:t>20</w:t>
    </w:r>
    <w:r w:rsidR="006A58A3">
      <w:rPr>
        <w:rFonts w:ascii="宋体" w:eastAsia="宋体" w:hAnsi="宋体" w:hint="eastAsia"/>
        <w:sz w:val="21"/>
        <w:szCs w:val="21"/>
      </w:rPr>
      <w:t>2</w:t>
    </w:r>
    <w:r w:rsidR="00973BED">
      <w:rPr>
        <w:rFonts w:ascii="宋体" w:eastAsia="宋体" w:hAnsi="宋体" w:hint="eastAsia"/>
        <w:sz w:val="21"/>
        <w:szCs w:val="21"/>
      </w:rPr>
      <w:t>1</w:t>
    </w:r>
    <w:r w:rsidR="00765C53">
      <w:rPr>
        <w:rFonts w:ascii="宋体" w:eastAsia="宋体" w:hAnsi="宋体" w:hint="eastAsia"/>
        <w:sz w:val="21"/>
        <w:szCs w:val="21"/>
      </w:rPr>
      <w:t>0603</w:t>
    </w:r>
    <w:r w:rsidR="00FB6365">
      <w:rPr>
        <w:rFonts w:ascii="宋体" w:eastAsia="宋体" w:hAnsi="宋体"/>
        <w:sz w:val="21"/>
        <w:szCs w:val="21"/>
      </w:rPr>
      <w:t>SQS</w:t>
    </w:r>
    <w:r w:rsidR="00765C53">
      <w:rPr>
        <w:rFonts w:ascii="宋体" w:eastAsia="宋体" w:hAnsi="宋体" w:hint="eastAsia"/>
        <w:sz w:val="21"/>
        <w:szCs w:val="21"/>
      </w:rPr>
      <w:t>114</w:t>
    </w:r>
    <w:r w:rsidR="00FB6365">
      <w:rPr>
        <w:rFonts w:ascii="宋体" w:eastAsia="宋体" w:hAnsi="宋体"/>
        <w:sz w:val="21"/>
        <w:szCs w:val="21"/>
      </w:rPr>
      <w:t>-</w:t>
    </w:r>
    <w:r w:rsidR="0015481F">
      <w:rPr>
        <w:rFonts w:ascii="宋体" w:eastAsia="宋体" w:hAnsi="宋体" w:hint="eastAsia"/>
        <w:sz w:val="21"/>
        <w:szCs w:val="21"/>
      </w:rPr>
      <w:t>0</w:t>
    </w:r>
    <w:r w:rsidR="00765C53">
      <w:rPr>
        <w:rFonts w:ascii="宋体" w:eastAsia="宋体" w:hAnsi="宋体" w:hint="eastAsia"/>
        <w:sz w:val="21"/>
        <w:szCs w:val="21"/>
      </w:rPr>
      <w:t>372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1F7B49">
      <w:rPr>
        <w:rFonts w:ascii="宋体" w:eastAsia="宋体" w:hAnsi="宋体"/>
        <w:noProof/>
        <w:sz w:val="21"/>
        <w:szCs w:val="21"/>
      </w:rPr>
      <w:t>4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1F7B49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37427"/>
    <w:multiLevelType w:val="hybridMultilevel"/>
    <w:tmpl w:val="F2EE5CC2"/>
    <w:lvl w:ilvl="0" w:tplc="D414893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E872C40"/>
    <w:multiLevelType w:val="multilevel"/>
    <w:tmpl w:val="AEAA283E"/>
    <w:lvl w:ilvl="0">
      <w:start w:val="1"/>
      <w:numFmt w:val="decimal"/>
      <w:pStyle w:val="a"/>
      <w:suff w:val="nothing"/>
      <w:lvlText w:val="%1　"/>
      <w:lvlJc w:val="left"/>
      <w:pPr>
        <w:ind w:left="5813" w:firstLine="0"/>
      </w:pPr>
      <w:rPr>
        <w:rFonts w:ascii="黑体" w:eastAsia="黑体" w:hAnsi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5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suff w:val="nothing"/>
      <w:lvlText w:val="%1.%2.%3　"/>
      <w:lvlJc w:val="left"/>
      <w:pPr>
        <w:ind w:left="993" w:firstLine="0"/>
      </w:pPr>
      <w:rPr>
        <w:rFonts w:ascii="黑体" w:eastAsia="黑体" w:hAnsi="黑体" w:hint="eastAsia"/>
        <w:b w:val="0"/>
        <w:i w:val="0"/>
        <w:color w:val="000000" w:themeColor="text1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黑体" w:hint="eastAsia"/>
      </w:rPr>
    </w:lvl>
    <w:lvl w:ilvl="4">
      <w:start w:val="1"/>
      <w:numFmt w:val="decimal"/>
      <w:pStyle w:val="a1"/>
      <w:lvlText w:val="%5)"/>
      <w:lvlJc w:val="left"/>
      <w:pPr>
        <w:ind w:left="360" w:hanging="36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569A2"/>
    <w:rsid w:val="00066610"/>
    <w:rsid w:val="000817C8"/>
    <w:rsid w:val="00087AAB"/>
    <w:rsid w:val="00093317"/>
    <w:rsid w:val="00095CA2"/>
    <w:rsid w:val="000B3C62"/>
    <w:rsid w:val="000B5E51"/>
    <w:rsid w:val="000D2EE9"/>
    <w:rsid w:val="000E29C2"/>
    <w:rsid w:val="000E4171"/>
    <w:rsid w:val="00125DC5"/>
    <w:rsid w:val="00131D87"/>
    <w:rsid w:val="00137587"/>
    <w:rsid w:val="00146D2B"/>
    <w:rsid w:val="0015481F"/>
    <w:rsid w:val="00161979"/>
    <w:rsid w:val="00187F96"/>
    <w:rsid w:val="00191716"/>
    <w:rsid w:val="001A3A79"/>
    <w:rsid w:val="001B3EBD"/>
    <w:rsid w:val="001D2DE9"/>
    <w:rsid w:val="001E16E4"/>
    <w:rsid w:val="001F7B49"/>
    <w:rsid w:val="002029F1"/>
    <w:rsid w:val="00215A17"/>
    <w:rsid w:val="002162BA"/>
    <w:rsid w:val="00226975"/>
    <w:rsid w:val="002441FA"/>
    <w:rsid w:val="00263CEC"/>
    <w:rsid w:val="002648BF"/>
    <w:rsid w:val="00281CE2"/>
    <w:rsid w:val="002823E6"/>
    <w:rsid w:val="00286DF8"/>
    <w:rsid w:val="00291E93"/>
    <w:rsid w:val="00293898"/>
    <w:rsid w:val="00296C07"/>
    <w:rsid w:val="002A1424"/>
    <w:rsid w:val="002B347E"/>
    <w:rsid w:val="002D11A0"/>
    <w:rsid w:val="002E414F"/>
    <w:rsid w:val="002E67B4"/>
    <w:rsid w:val="00300A6A"/>
    <w:rsid w:val="00300F23"/>
    <w:rsid w:val="0033390F"/>
    <w:rsid w:val="0033583C"/>
    <w:rsid w:val="00336581"/>
    <w:rsid w:val="0034745D"/>
    <w:rsid w:val="003547F2"/>
    <w:rsid w:val="0036280E"/>
    <w:rsid w:val="00365E8F"/>
    <w:rsid w:val="00370BE5"/>
    <w:rsid w:val="003A471E"/>
    <w:rsid w:val="003C3202"/>
    <w:rsid w:val="003E75DE"/>
    <w:rsid w:val="00403D4C"/>
    <w:rsid w:val="00412D92"/>
    <w:rsid w:val="00415D7F"/>
    <w:rsid w:val="0042757E"/>
    <w:rsid w:val="00427761"/>
    <w:rsid w:val="00434A79"/>
    <w:rsid w:val="00463B9E"/>
    <w:rsid w:val="004B1C28"/>
    <w:rsid w:val="004B5B8C"/>
    <w:rsid w:val="004D1B0F"/>
    <w:rsid w:val="004D47FF"/>
    <w:rsid w:val="004E2A85"/>
    <w:rsid w:val="0050508F"/>
    <w:rsid w:val="00522195"/>
    <w:rsid w:val="00525A38"/>
    <w:rsid w:val="00542D08"/>
    <w:rsid w:val="00543152"/>
    <w:rsid w:val="00587F19"/>
    <w:rsid w:val="0059299A"/>
    <w:rsid w:val="00597538"/>
    <w:rsid w:val="005A1C75"/>
    <w:rsid w:val="005A61DD"/>
    <w:rsid w:val="005E6816"/>
    <w:rsid w:val="005F246A"/>
    <w:rsid w:val="005F7CAE"/>
    <w:rsid w:val="00602E13"/>
    <w:rsid w:val="006218C3"/>
    <w:rsid w:val="00623EAE"/>
    <w:rsid w:val="00641B43"/>
    <w:rsid w:val="00652A73"/>
    <w:rsid w:val="00671DEE"/>
    <w:rsid w:val="00675BA0"/>
    <w:rsid w:val="00677E1A"/>
    <w:rsid w:val="00682F4A"/>
    <w:rsid w:val="0069453F"/>
    <w:rsid w:val="006A58A3"/>
    <w:rsid w:val="006B2EF5"/>
    <w:rsid w:val="006B6A72"/>
    <w:rsid w:val="006B79C9"/>
    <w:rsid w:val="006C2CA2"/>
    <w:rsid w:val="006C74FA"/>
    <w:rsid w:val="006E1F42"/>
    <w:rsid w:val="006E44AC"/>
    <w:rsid w:val="00727491"/>
    <w:rsid w:val="00733D33"/>
    <w:rsid w:val="00745E17"/>
    <w:rsid w:val="00746831"/>
    <w:rsid w:val="0076282F"/>
    <w:rsid w:val="00765C53"/>
    <w:rsid w:val="00786184"/>
    <w:rsid w:val="007C12ED"/>
    <w:rsid w:val="007C1EE0"/>
    <w:rsid w:val="007E1A34"/>
    <w:rsid w:val="007E4104"/>
    <w:rsid w:val="00800D3F"/>
    <w:rsid w:val="008362EC"/>
    <w:rsid w:val="008473E8"/>
    <w:rsid w:val="008502D2"/>
    <w:rsid w:val="00850856"/>
    <w:rsid w:val="008A2E6A"/>
    <w:rsid w:val="008C0F55"/>
    <w:rsid w:val="008D11C8"/>
    <w:rsid w:val="008D3671"/>
    <w:rsid w:val="008E7C86"/>
    <w:rsid w:val="008F43D1"/>
    <w:rsid w:val="008F5A5D"/>
    <w:rsid w:val="0093425C"/>
    <w:rsid w:val="0095259D"/>
    <w:rsid w:val="00954A3A"/>
    <w:rsid w:val="00957ACD"/>
    <w:rsid w:val="0096583C"/>
    <w:rsid w:val="009676E2"/>
    <w:rsid w:val="00973BED"/>
    <w:rsid w:val="00976311"/>
    <w:rsid w:val="00981754"/>
    <w:rsid w:val="0098343E"/>
    <w:rsid w:val="0098422A"/>
    <w:rsid w:val="009A772C"/>
    <w:rsid w:val="009B5B44"/>
    <w:rsid w:val="009C4AC7"/>
    <w:rsid w:val="009F2203"/>
    <w:rsid w:val="009F2E64"/>
    <w:rsid w:val="00A03B6D"/>
    <w:rsid w:val="00A211D7"/>
    <w:rsid w:val="00A307F0"/>
    <w:rsid w:val="00A44551"/>
    <w:rsid w:val="00A5197D"/>
    <w:rsid w:val="00A51B72"/>
    <w:rsid w:val="00A6320D"/>
    <w:rsid w:val="00A6693A"/>
    <w:rsid w:val="00A6799E"/>
    <w:rsid w:val="00A86350"/>
    <w:rsid w:val="00A94761"/>
    <w:rsid w:val="00AA3EF7"/>
    <w:rsid w:val="00AD0A46"/>
    <w:rsid w:val="00AF692F"/>
    <w:rsid w:val="00B00B66"/>
    <w:rsid w:val="00B157D6"/>
    <w:rsid w:val="00B20F3F"/>
    <w:rsid w:val="00B376EC"/>
    <w:rsid w:val="00B448CA"/>
    <w:rsid w:val="00B551D3"/>
    <w:rsid w:val="00B6121D"/>
    <w:rsid w:val="00B70E14"/>
    <w:rsid w:val="00B749BE"/>
    <w:rsid w:val="00B74A3D"/>
    <w:rsid w:val="00B82FD2"/>
    <w:rsid w:val="00BB20BA"/>
    <w:rsid w:val="00BC7A86"/>
    <w:rsid w:val="00BD3AAB"/>
    <w:rsid w:val="00BF1549"/>
    <w:rsid w:val="00C504AA"/>
    <w:rsid w:val="00C56670"/>
    <w:rsid w:val="00C63F86"/>
    <w:rsid w:val="00C64533"/>
    <w:rsid w:val="00C64A43"/>
    <w:rsid w:val="00C6711D"/>
    <w:rsid w:val="00C82903"/>
    <w:rsid w:val="00C85DAE"/>
    <w:rsid w:val="00C92146"/>
    <w:rsid w:val="00C93D84"/>
    <w:rsid w:val="00CA615E"/>
    <w:rsid w:val="00CB00BF"/>
    <w:rsid w:val="00CB056C"/>
    <w:rsid w:val="00CB42C4"/>
    <w:rsid w:val="00CB468D"/>
    <w:rsid w:val="00CB5A70"/>
    <w:rsid w:val="00CC4F4F"/>
    <w:rsid w:val="00CD025C"/>
    <w:rsid w:val="00CD2921"/>
    <w:rsid w:val="00CF0EF6"/>
    <w:rsid w:val="00D14A08"/>
    <w:rsid w:val="00D24B92"/>
    <w:rsid w:val="00D258CD"/>
    <w:rsid w:val="00D26C96"/>
    <w:rsid w:val="00D7557A"/>
    <w:rsid w:val="00D92A27"/>
    <w:rsid w:val="00DA00CD"/>
    <w:rsid w:val="00DA03C3"/>
    <w:rsid w:val="00DA23D7"/>
    <w:rsid w:val="00DB0286"/>
    <w:rsid w:val="00DB0548"/>
    <w:rsid w:val="00DC4540"/>
    <w:rsid w:val="00DC759B"/>
    <w:rsid w:val="00DD5270"/>
    <w:rsid w:val="00DD632B"/>
    <w:rsid w:val="00DD6E18"/>
    <w:rsid w:val="00DE0347"/>
    <w:rsid w:val="00DE5696"/>
    <w:rsid w:val="00DF174A"/>
    <w:rsid w:val="00DF19A1"/>
    <w:rsid w:val="00DF3BD6"/>
    <w:rsid w:val="00DF40C0"/>
    <w:rsid w:val="00DF417F"/>
    <w:rsid w:val="00E02C18"/>
    <w:rsid w:val="00E033E9"/>
    <w:rsid w:val="00E078C9"/>
    <w:rsid w:val="00E215EF"/>
    <w:rsid w:val="00E24A59"/>
    <w:rsid w:val="00E27DE1"/>
    <w:rsid w:val="00E358D1"/>
    <w:rsid w:val="00E35F8A"/>
    <w:rsid w:val="00E53CA8"/>
    <w:rsid w:val="00E55502"/>
    <w:rsid w:val="00E8032C"/>
    <w:rsid w:val="00EA1955"/>
    <w:rsid w:val="00EB2A3D"/>
    <w:rsid w:val="00EC3DFE"/>
    <w:rsid w:val="00ED441C"/>
    <w:rsid w:val="00F06021"/>
    <w:rsid w:val="00F26B63"/>
    <w:rsid w:val="00F43DC1"/>
    <w:rsid w:val="00F55839"/>
    <w:rsid w:val="00F8503A"/>
    <w:rsid w:val="00F86C9C"/>
    <w:rsid w:val="00F94C42"/>
    <w:rsid w:val="00F97FEF"/>
    <w:rsid w:val="00FA292F"/>
    <w:rsid w:val="00FB27E1"/>
    <w:rsid w:val="00FB3394"/>
    <w:rsid w:val="00FB6365"/>
    <w:rsid w:val="00FD4545"/>
    <w:rsid w:val="00FD6329"/>
    <w:rsid w:val="00FD6F81"/>
    <w:rsid w:val="00FE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D6644-C62A-498A-8037-C74E1FECF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6</Pages>
  <Words>268</Words>
  <Characters>1530</Characters>
  <Application>Microsoft Office Word</Application>
  <DocSecurity>0</DocSecurity>
  <Lines>12</Lines>
  <Paragraphs>3</Paragraphs>
  <ScaleCrop>false</ScaleCrop>
  <Company>微软中国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134</cp:revision>
  <dcterms:created xsi:type="dcterms:W3CDTF">2019-05-14T13:40:00Z</dcterms:created>
  <dcterms:modified xsi:type="dcterms:W3CDTF">2021-06-04T06:18:00Z</dcterms:modified>
</cp:coreProperties>
</file>