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ACF" w:rsidRDefault="009D675A" w:rsidP="009D675A">
      <w:pPr>
        <w:jc w:val="center"/>
        <w:rPr>
          <w:sz w:val="32"/>
          <w:szCs w:val="32"/>
        </w:rPr>
      </w:pPr>
      <w:r w:rsidRPr="009D675A">
        <w:rPr>
          <w:rFonts w:hint="eastAsia"/>
          <w:sz w:val="32"/>
          <w:szCs w:val="32"/>
        </w:rPr>
        <w:t>光华荣昌服务器虚拟化项目</w:t>
      </w:r>
    </w:p>
    <w:p w:rsidR="00104523" w:rsidRPr="009D675A" w:rsidRDefault="009D675A" w:rsidP="009D675A">
      <w:pPr>
        <w:jc w:val="center"/>
        <w:rPr>
          <w:rFonts w:asciiTheme="minorEastAsia" w:hAnsiTheme="minorEastAsia"/>
          <w:color w:val="000000"/>
          <w:sz w:val="32"/>
          <w:szCs w:val="32"/>
        </w:rPr>
      </w:pPr>
      <w:r w:rsidRPr="009D675A">
        <w:rPr>
          <w:rFonts w:asciiTheme="minorEastAsia" w:hAnsiTheme="minorEastAsia"/>
          <w:color w:val="000000"/>
          <w:sz w:val="32"/>
          <w:szCs w:val="32"/>
        </w:rPr>
        <w:t>VMware</w:t>
      </w:r>
      <w:r w:rsidRPr="009D675A">
        <w:rPr>
          <w:rFonts w:asciiTheme="minorEastAsia" w:hAnsiTheme="minorEastAsia" w:hint="eastAsia"/>
          <w:color w:val="000000"/>
          <w:sz w:val="32"/>
          <w:szCs w:val="32"/>
        </w:rPr>
        <w:t>产品订购说明</w:t>
      </w:r>
    </w:p>
    <w:p w:rsidR="009D675A" w:rsidRDefault="009D675A" w:rsidP="009D675A">
      <w:pPr>
        <w:rPr>
          <w:rFonts w:asciiTheme="minorEastAsia" w:hAnsiTheme="minorEastAsia"/>
          <w:color w:val="000000"/>
          <w:sz w:val="28"/>
          <w:szCs w:val="28"/>
        </w:rPr>
      </w:pPr>
    </w:p>
    <w:p w:rsidR="009D675A" w:rsidRPr="009D675A" w:rsidRDefault="009D675A" w:rsidP="009D675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9D675A">
        <w:rPr>
          <w:rFonts w:ascii="宋体" w:eastAsia="宋体" w:hAnsi="宋体" w:hint="eastAsia"/>
          <w:b/>
          <w:bCs/>
          <w:color w:val="000000"/>
          <w:sz w:val="28"/>
          <w:szCs w:val="28"/>
        </w:rPr>
        <w:t>C</w:t>
      </w:r>
      <w:r w:rsidRPr="009D675A">
        <w:rPr>
          <w:rFonts w:ascii="宋体" w:eastAsia="宋体" w:hAnsi="宋体"/>
          <w:b/>
          <w:bCs/>
          <w:color w:val="000000"/>
          <w:sz w:val="28"/>
          <w:szCs w:val="28"/>
        </w:rPr>
        <w:t>OA</w:t>
      </w:r>
      <w:r w:rsidRPr="009D675A">
        <w:rPr>
          <w:rFonts w:ascii="宋体" w:eastAsia="宋体" w:hAnsi="宋体" w:hint="eastAsia"/>
          <w:b/>
          <w:bCs/>
          <w:color w:val="000000"/>
          <w:sz w:val="28"/>
          <w:szCs w:val="28"/>
        </w:rPr>
        <w:t>文件盖章说明：</w:t>
      </w:r>
    </w:p>
    <w:p w:rsidR="009D675A" w:rsidRPr="00892ACF" w:rsidRDefault="009D675A" w:rsidP="009D675A">
      <w:pPr>
        <w:pStyle w:val="a3"/>
        <w:ind w:left="720" w:firstLineChars="0" w:firstLine="0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proofErr w:type="spellStart"/>
      <w:r w:rsidRPr="00892AC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Vmware</w:t>
      </w:r>
      <w:proofErr w:type="spellEnd"/>
      <w:r w:rsidRPr="00892AC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公司要求，凡订单超过6万元人民币，都需要最终用户签字盖章确认</w:t>
      </w:r>
      <w:r w:rsidRPr="00892AC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，才能向原厂下单。</w:t>
      </w:r>
    </w:p>
    <w:p w:rsidR="009D675A" w:rsidRPr="00892ACF" w:rsidRDefault="009D675A" w:rsidP="009D675A">
      <w:pPr>
        <w:pStyle w:val="a3"/>
        <w:ind w:left="720" w:firstLineChars="0" w:firstLine="0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  <w:r w:rsidRPr="00892AC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C</w:t>
      </w:r>
      <w:r w:rsidRPr="00892ACF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OA</w:t>
      </w:r>
      <w:r w:rsidRPr="00892AC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文件为固定格式，不</w:t>
      </w:r>
      <w:r w:rsidR="00892AC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可</w:t>
      </w:r>
      <w:r w:rsidRPr="00892AC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更改。</w:t>
      </w:r>
    </w:p>
    <w:p w:rsidR="009D675A" w:rsidRPr="009D675A" w:rsidRDefault="009D675A" w:rsidP="009D675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9D675A">
        <w:rPr>
          <w:rFonts w:ascii="宋体" w:eastAsia="宋体" w:hAnsi="宋体" w:hint="eastAsia"/>
          <w:b/>
          <w:bCs/>
          <w:color w:val="000000"/>
          <w:sz w:val="28"/>
          <w:szCs w:val="28"/>
        </w:rPr>
        <w:t>C</w:t>
      </w:r>
      <w:r w:rsidRPr="009D675A">
        <w:rPr>
          <w:rFonts w:ascii="宋体" w:eastAsia="宋体" w:hAnsi="宋体"/>
          <w:b/>
          <w:bCs/>
          <w:color w:val="000000"/>
          <w:sz w:val="28"/>
          <w:szCs w:val="28"/>
        </w:rPr>
        <w:t>OA</w:t>
      </w:r>
      <w:r w:rsidRPr="009D675A">
        <w:rPr>
          <w:rFonts w:ascii="宋体" w:eastAsia="宋体" w:hAnsi="宋体" w:hint="eastAsia"/>
          <w:b/>
          <w:bCs/>
          <w:color w:val="000000"/>
          <w:sz w:val="28"/>
          <w:szCs w:val="28"/>
        </w:rPr>
        <w:t>文件产品清单说明：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831"/>
        <w:gridCol w:w="2547"/>
        <w:gridCol w:w="1034"/>
        <w:gridCol w:w="1601"/>
      </w:tblGrid>
      <w:tr w:rsidR="009D675A" w:rsidRPr="00892ACF" w:rsidTr="009D675A">
        <w:trPr>
          <w:trHeight w:val="414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D675A" w:rsidRPr="00892ACF" w:rsidRDefault="009D675A" w:rsidP="00BD39E8">
            <w:pPr>
              <w:ind w:firstLine="123"/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/>
                <w:szCs w:val="21"/>
              </w:rPr>
              <w:t>项目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/>
                <w:szCs w:val="21"/>
              </w:rPr>
              <w:t>ELA/SRA 协议编号</w:t>
            </w:r>
          </w:p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/>
                <w:szCs w:val="21"/>
              </w:rPr>
              <w:t>（如适用）</w:t>
            </w:r>
          </w:p>
        </w:tc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/>
                <w:szCs w:val="21"/>
              </w:rPr>
              <w:t xml:space="preserve">产品 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/>
                <w:szCs w:val="21"/>
              </w:rPr>
              <w:t>数量</w:t>
            </w:r>
          </w:p>
        </w:tc>
        <w:tc>
          <w:tcPr>
            <w:tcW w:w="9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 w:hint="eastAsia"/>
                <w:szCs w:val="21"/>
              </w:rPr>
              <w:t>续保月数</w:t>
            </w:r>
          </w:p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 w:hint="eastAsia"/>
                <w:szCs w:val="21"/>
              </w:rPr>
              <w:t>（适用时）</w:t>
            </w:r>
          </w:p>
        </w:tc>
      </w:tr>
      <w:tr w:rsidR="009D675A" w:rsidRPr="00892ACF" w:rsidTr="009D675A">
        <w:trPr>
          <w:trHeight w:val="610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 w:cs="Arial"/>
                <w:color w:val="000000"/>
                <w:szCs w:val="21"/>
              </w:rPr>
              <w:t>VS7-EPL-6AK-C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9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D675A" w:rsidRPr="00892ACF" w:rsidTr="009D675A">
        <w:trPr>
          <w:trHeight w:val="610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 w:cs="Arial"/>
                <w:color w:val="000000"/>
                <w:szCs w:val="21"/>
              </w:rPr>
              <w:t>VS7-EPL-6AK-G-SSS-C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9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D675A" w:rsidRPr="00892ACF" w:rsidTr="009D675A">
        <w:trPr>
          <w:trHeight w:val="610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 w:cs="Arial"/>
                <w:color w:val="000000"/>
                <w:szCs w:val="21"/>
              </w:rPr>
              <w:t>VS7-EPL-C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 w:cs="Arial"/>
                <w:color w:val="000000"/>
                <w:szCs w:val="21"/>
              </w:rPr>
              <w:t>2</w:t>
            </w:r>
          </w:p>
        </w:tc>
        <w:tc>
          <w:tcPr>
            <w:tcW w:w="9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D675A" w:rsidRPr="00892ACF" w:rsidTr="009D675A">
        <w:trPr>
          <w:trHeight w:val="610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 w:cs="Arial"/>
                <w:color w:val="000000"/>
                <w:szCs w:val="21"/>
              </w:rPr>
              <w:t>VS7-EPL-G-SSS-C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  <w:r w:rsidRPr="00892ACF">
              <w:rPr>
                <w:rFonts w:ascii="宋体" w:eastAsia="宋体" w:hAnsi="宋体" w:cs="Arial"/>
                <w:color w:val="000000"/>
                <w:szCs w:val="21"/>
              </w:rPr>
              <w:t>2</w:t>
            </w:r>
          </w:p>
        </w:tc>
        <w:tc>
          <w:tcPr>
            <w:tcW w:w="9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D675A" w:rsidRPr="00892ACF" w:rsidRDefault="009D675A" w:rsidP="00BD39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9D675A" w:rsidRPr="00063812" w:rsidRDefault="009D675A" w:rsidP="00892A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063812">
        <w:rPr>
          <w:rFonts w:ascii="宋体" w:eastAsia="宋体" w:hAnsi="宋体" w:hint="eastAsia"/>
          <w:color w:val="000000"/>
          <w:sz w:val="24"/>
          <w:szCs w:val="24"/>
        </w:rPr>
        <w:t>上列清单中，第一行为1个</w:t>
      </w:r>
      <w:r w:rsidRPr="00063812">
        <w:rPr>
          <w:rFonts w:ascii="宋体" w:eastAsia="宋体" w:hAnsi="宋体" w:cs="Arial"/>
          <w:color w:val="000000"/>
          <w:sz w:val="24"/>
          <w:szCs w:val="24"/>
        </w:rPr>
        <w:t>VS7-EPL-6AK-C</w:t>
      </w:r>
      <w:r w:rsidRPr="00063812">
        <w:rPr>
          <w:rFonts w:ascii="宋体" w:eastAsia="宋体" w:hAnsi="宋体" w:cs="Arial" w:hint="eastAsia"/>
          <w:color w:val="000000"/>
          <w:sz w:val="24"/>
          <w:szCs w:val="24"/>
        </w:rPr>
        <w:t>产品包，此产品</w:t>
      </w:r>
      <w:proofErr w:type="gramStart"/>
      <w:r w:rsidRPr="00063812">
        <w:rPr>
          <w:rFonts w:ascii="宋体" w:eastAsia="宋体" w:hAnsi="宋体" w:cs="Arial" w:hint="eastAsia"/>
          <w:color w:val="000000"/>
          <w:sz w:val="24"/>
          <w:szCs w:val="24"/>
        </w:rPr>
        <w:t>包</w:t>
      </w:r>
      <w:proofErr w:type="gramEnd"/>
      <w:r w:rsidRPr="00063812">
        <w:rPr>
          <w:rFonts w:ascii="宋体" w:eastAsia="宋体" w:hAnsi="宋体" w:cs="Arial" w:hint="eastAsia"/>
          <w:color w:val="000000"/>
          <w:sz w:val="24"/>
          <w:szCs w:val="24"/>
        </w:rPr>
        <w:t>包含1个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 xml:space="preserve">VCENTER 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标准版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产品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，6个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VSPHERE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企业增强版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产品</w:t>
      </w:r>
      <w:r w:rsidR="00892ACF"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892ACF" w:rsidRPr="00063812" w:rsidRDefault="00892ACF" w:rsidP="00892A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color w:val="000000"/>
          <w:sz w:val="24"/>
          <w:szCs w:val="24"/>
        </w:rPr>
      </w:pPr>
      <w:r w:rsidRPr="00063812">
        <w:rPr>
          <w:rFonts w:ascii="宋体" w:eastAsia="宋体" w:hAnsi="宋体" w:hint="eastAsia"/>
          <w:color w:val="000000"/>
          <w:sz w:val="24"/>
          <w:szCs w:val="24"/>
        </w:rPr>
        <w:t>第二行</w:t>
      </w:r>
      <w:r w:rsidR="00063812" w:rsidRPr="00063812">
        <w:rPr>
          <w:rFonts w:ascii="宋体" w:eastAsia="宋体" w:hAnsi="宋体" w:cs="Arial"/>
          <w:color w:val="000000"/>
          <w:sz w:val="24"/>
          <w:szCs w:val="24"/>
        </w:rPr>
        <w:t>VS7-EPL-6AK-G-SSS-C</w:t>
      </w:r>
      <w:r w:rsidRPr="00063812">
        <w:rPr>
          <w:rFonts w:ascii="宋体" w:eastAsia="宋体" w:hAnsi="宋体" w:hint="eastAsia"/>
          <w:color w:val="000000"/>
          <w:sz w:val="24"/>
          <w:szCs w:val="24"/>
        </w:rPr>
        <w:t>为第一行产品包的服务。</w:t>
      </w:r>
    </w:p>
    <w:p w:rsidR="00892ACF" w:rsidRPr="00063812" w:rsidRDefault="00892ACF" w:rsidP="00892A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color w:val="000000"/>
          <w:sz w:val="24"/>
          <w:szCs w:val="24"/>
        </w:rPr>
      </w:pPr>
      <w:r w:rsidRPr="00063812">
        <w:rPr>
          <w:rFonts w:ascii="宋体" w:eastAsia="宋体" w:hAnsi="宋体" w:hint="eastAsia"/>
          <w:color w:val="000000"/>
          <w:sz w:val="24"/>
          <w:szCs w:val="24"/>
        </w:rPr>
        <w:t>第三行</w:t>
      </w:r>
      <w:r w:rsidR="00063812" w:rsidRPr="00063812">
        <w:rPr>
          <w:rFonts w:ascii="宋体" w:eastAsia="宋体" w:hAnsi="宋体" w:cs="Arial"/>
          <w:color w:val="000000"/>
          <w:sz w:val="24"/>
          <w:szCs w:val="24"/>
        </w:rPr>
        <w:t>VS7-EPL-C</w:t>
      </w:r>
      <w:r w:rsidRPr="00063812">
        <w:rPr>
          <w:rFonts w:ascii="宋体" w:eastAsia="宋体" w:hAnsi="宋体" w:hint="eastAsia"/>
          <w:color w:val="000000"/>
          <w:sz w:val="24"/>
          <w:szCs w:val="24"/>
        </w:rPr>
        <w:t>为</w:t>
      </w:r>
      <w:r w:rsidRPr="00063812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2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个VSPHERE企业增强版产品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892ACF" w:rsidRPr="00063812" w:rsidRDefault="00892ACF" w:rsidP="00892A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color w:val="000000"/>
          <w:sz w:val="24"/>
          <w:szCs w:val="24"/>
        </w:rPr>
      </w:pP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第四行</w:t>
      </w:r>
      <w:r w:rsidR="00063812" w:rsidRPr="00063812">
        <w:rPr>
          <w:rFonts w:ascii="宋体" w:eastAsia="宋体" w:hAnsi="宋体" w:cs="Arial"/>
          <w:color w:val="000000"/>
          <w:sz w:val="24"/>
          <w:szCs w:val="24"/>
        </w:rPr>
        <w:t>VS7-EPL-G-SSS-C</w:t>
      </w:r>
      <w:bookmarkStart w:id="0" w:name="_GoBack"/>
      <w:bookmarkEnd w:id="0"/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为2个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VSPHERE企业增强版产品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的服务。</w:t>
      </w:r>
    </w:p>
    <w:p w:rsidR="00892ACF" w:rsidRPr="00063812" w:rsidRDefault="00892ACF" w:rsidP="00892ACF">
      <w:pPr>
        <w:pStyle w:val="a3"/>
        <w:numPr>
          <w:ilvl w:val="0"/>
          <w:numId w:val="2"/>
        </w:numPr>
        <w:ind w:firstLineChars="0"/>
        <w:rPr>
          <w:rFonts w:ascii="宋体" w:eastAsia="宋体" w:hAnsi="宋体" w:hint="eastAsia"/>
          <w:color w:val="000000"/>
          <w:sz w:val="24"/>
          <w:szCs w:val="24"/>
        </w:rPr>
      </w:pP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合计为1个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VCENTER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标准版产品和服务，及8个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VSPHERE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企业增强版产品和服务。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企业增强版许可授权，每</w:t>
      </w:r>
      <w:r w:rsidRPr="00063812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1个物理CPU一个授权</w:t>
      </w:r>
      <w:r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  <w:r w:rsidR="00063812"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此两项产品版本号均为</w:t>
      </w:r>
      <w:proofErr w:type="spellStart"/>
      <w:r w:rsidR="00063812"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Vmware</w:t>
      </w:r>
      <w:proofErr w:type="spellEnd"/>
      <w:r w:rsidR="00063812"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公司</w:t>
      </w:r>
      <w:r w:rsidR="00063812" w:rsidRPr="00063812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最新的7系列。</w:t>
      </w:r>
    </w:p>
    <w:p w:rsidR="00892ACF" w:rsidRDefault="00892ACF" w:rsidP="009D675A">
      <w:pPr>
        <w:rPr>
          <w:rFonts w:asciiTheme="minorEastAsia" w:hAnsiTheme="minorEastAsia"/>
          <w:color w:val="000000"/>
          <w:sz w:val="28"/>
          <w:szCs w:val="28"/>
        </w:rPr>
      </w:pPr>
    </w:p>
    <w:p w:rsidR="00892ACF" w:rsidRDefault="00892ACF" w:rsidP="009D675A">
      <w:pPr>
        <w:rPr>
          <w:rFonts w:asciiTheme="minorEastAsia" w:hAnsiTheme="minorEastAsia"/>
          <w:color w:val="000000"/>
          <w:sz w:val="28"/>
          <w:szCs w:val="28"/>
        </w:rPr>
      </w:pPr>
    </w:p>
    <w:p w:rsidR="00892ACF" w:rsidRPr="00892ACF" w:rsidRDefault="00892ACF" w:rsidP="009D675A">
      <w:pPr>
        <w:rPr>
          <w:rFonts w:ascii="宋体" w:eastAsia="宋体" w:hAnsi="宋体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/>
          <w:color w:val="000000"/>
          <w:sz w:val="28"/>
          <w:szCs w:val="28"/>
        </w:rPr>
        <w:t xml:space="preserve">                             </w:t>
      </w:r>
      <w:r w:rsidRPr="00892ACF">
        <w:rPr>
          <w:rFonts w:ascii="宋体" w:eastAsia="宋体" w:hAnsi="宋体"/>
          <w:color w:val="000000"/>
          <w:sz w:val="28"/>
          <w:szCs w:val="28"/>
        </w:rPr>
        <w:t xml:space="preserve"> </w:t>
      </w:r>
      <w:r w:rsidRPr="00892ACF">
        <w:rPr>
          <w:rFonts w:ascii="宋体" w:eastAsia="宋体" w:hAnsi="宋体" w:hint="eastAsia"/>
          <w:color w:val="000000"/>
          <w:sz w:val="28"/>
          <w:szCs w:val="28"/>
        </w:rPr>
        <w:t>北京多</w:t>
      </w:r>
      <w:proofErr w:type="gramStart"/>
      <w:r w:rsidRPr="00892ACF">
        <w:rPr>
          <w:rFonts w:ascii="宋体" w:eastAsia="宋体" w:hAnsi="宋体" w:hint="eastAsia"/>
          <w:color w:val="000000"/>
          <w:sz w:val="28"/>
          <w:szCs w:val="28"/>
        </w:rPr>
        <w:t>研</w:t>
      </w:r>
      <w:proofErr w:type="gramEnd"/>
      <w:r w:rsidRPr="00892ACF">
        <w:rPr>
          <w:rFonts w:ascii="宋体" w:eastAsia="宋体" w:hAnsi="宋体" w:hint="eastAsia"/>
          <w:color w:val="000000"/>
          <w:sz w:val="28"/>
          <w:szCs w:val="28"/>
        </w:rPr>
        <w:t>硅谷科技发展有限公司</w:t>
      </w:r>
    </w:p>
    <w:p w:rsidR="00892ACF" w:rsidRPr="00892ACF" w:rsidRDefault="00892ACF" w:rsidP="009D675A">
      <w:pPr>
        <w:rPr>
          <w:rFonts w:ascii="宋体" w:eastAsia="宋体" w:hAnsi="宋体" w:hint="eastAsia"/>
          <w:sz w:val="28"/>
          <w:szCs w:val="28"/>
        </w:rPr>
      </w:pPr>
      <w:r w:rsidRPr="00892ACF">
        <w:rPr>
          <w:rFonts w:ascii="宋体" w:eastAsia="宋体" w:hAnsi="宋体"/>
          <w:color w:val="000000"/>
          <w:sz w:val="28"/>
          <w:szCs w:val="28"/>
        </w:rPr>
        <w:t xml:space="preserve">                                           2021</w:t>
      </w:r>
      <w:r w:rsidRPr="00892ACF">
        <w:rPr>
          <w:rFonts w:ascii="宋体" w:eastAsia="宋体" w:hAnsi="宋体" w:hint="eastAsia"/>
          <w:color w:val="000000"/>
          <w:sz w:val="28"/>
          <w:szCs w:val="28"/>
        </w:rPr>
        <w:t>年</w:t>
      </w:r>
      <w:r w:rsidRPr="00892ACF">
        <w:rPr>
          <w:rFonts w:ascii="宋体" w:eastAsia="宋体" w:hAnsi="宋体"/>
          <w:color w:val="000000"/>
          <w:sz w:val="28"/>
          <w:szCs w:val="28"/>
        </w:rPr>
        <w:t>6</w:t>
      </w:r>
      <w:r w:rsidRPr="00892ACF">
        <w:rPr>
          <w:rFonts w:ascii="宋体" w:eastAsia="宋体" w:hAnsi="宋体" w:hint="eastAsia"/>
          <w:color w:val="000000"/>
          <w:sz w:val="28"/>
          <w:szCs w:val="28"/>
        </w:rPr>
        <w:t>月</w:t>
      </w:r>
      <w:r w:rsidRPr="00892ACF">
        <w:rPr>
          <w:rFonts w:ascii="宋体" w:eastAsia="宋体" w:hAnsi="宋体"/>
          <w:color w:val="000000"/>
          <w:sz w:val="28"/>
          <w:szCs w:val="28"/>
        </w:rPr>
        <w:t>22</w:t>
      </w:r>
      <w:r w:rsidR="00063812">
        <w:rPr>
          <w:rFonts w:ascii="宋体" w:eastAsia="宋体" w:hAnsi="宋体" w:hint="eastAsia"/>
          <w:color w:val="000000"/>
          <w:sz w:val="28"/>
          <w:szCs w:val="28"/>
        </w:rPr>
        <w:t>日</w:t>
      </w:r>
    </w:p>
    <w:sectPr w:rsidR="00892ACF" w:rsidRPr="00892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B54C8"/>
    <w:multiLevelType w:val="hybridMultilevel"/>
    <w:tmpl w:val="1E786228"/>
    <w:lvl w:ilvl="0" w:tplc="192E5DCE">
      <w:start w:val="1"/>
      <w:numFmt w:val="upperLetter"/>
      <w:lvlText w:val="%1、"/>
      <w:lvlJc w:val="left"/>
      <w:pPr>
        <w:ind w:left="1416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36" w:hanging="420"/>
      </w:pPr>
    </w:lvl>
    <w:lvl w:ilvl="2" w:tplc="0409001B" w:tentative="1">
      <w:start w:val="1"/>
      <w:numFmt w:val="lowerRoman"/>
      <w:lvlText w:val="%3."/>
      <w:lvlJc w:val="righ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9" w:tentative="1">
      <w:start w:val="1"/>
      <w:numFmt w:val="lowerLetter"/>
      <w:lvlText w:val="%5)"/>
      <w:lvlJc w:val="left"/>
      <w:pPr>
        <w:ind w:left="2796" w:hanging="420"/>
      </w:pPr>
    </w:lvl>
    <w:lvl w:ilvl="5" w:tplc="0409001B" w:tentative="1">
      <w:start w:val="1"/>
      <w:numFmt w:val="lowerRoman"/>
      <w:lvlText w:val="%6."/>
      <w:lvlJc w:val="righ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9" w:tentative="1">
      <w:start w:val="1"/>
      <w:numFmt w:val="lowerLetter"/>
      <w:lvlText w:val="%8)"/>
      <w:lvlJc w:val="left"/>
      <w:pPr>
        <w:ind w:left="4056" w:hanging="420"/>
      </w:pPr>
    </w:lvl>
    <w:lvl w:ilvl="8" w:tplc="0409001B" w:tentative="1">
      <w:start w:val="1"/>
      <w:numFmt w:val="lowerRoman"/>
      <w:lvlText w:val="%9."/>
      <w:lvlJc w:val="right"/>
      <w:pPr>
        <w:ind w:left="4476" w:hanging="420"/>
      </w:pPr>
    </w:lvl>
  </w:abstractNum>
  <w:abstractNum w:abstractNumId="1" w15:restartNumberingAfterBreak="0">
    <w:nsid w:val="76DA6757"/>
    <w:multiLevelType w:val="hybridMultilevel"/>
    <w:tmpl w:val="B0DEA1AE"/>
    <w:lvl w:ilvl="0" w:tplc="D3F030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A"/>
    <w:rsid w:val="00063812"/>
    <w:rsid w:val="00104523"/>
    <w:rsid w:val="00892ACF"/>
    <w:rsid w:val="009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DDF2"/>
  <w15:chartTrackingRefBased/>
  <w15:docId w15:val="{DF45FF08-4C0C-4D98-A3A8-5897E8A0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2021-06-22T02:04:00Z</dcterms:created>
  <dcterms:modified xsi:type="dcterms:W3CDTF">2021-06-22T02:34:00Z</dcterms:modified>
</cp:coreProperties>
</file>