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 </w:t>
      </w:r>
      <w:r w:rsidRPr="00C616D9">
        <w:rPr>
          <w:rFonts w:ascii="仿宋" w:eastAsia="仿宋" w:hAnsi="仿宋" w:hint="eastAsia"/>
          <w:sz w:val="24"/>
        </w:rPr>
        <w:t>合同编号：</w:t>
      </w:r>
      <w:r w:rsidR="00F956D7" w:rsidRPr="00FF3469">
        <w:rPr>
          <w:rFonts w:ascii="仿宋" w:eastAsia="仿宋" w:hAnsi="仿宋"/>
          <w:sz w:val="24"/>
        </w:rPr>
        <w:t>ALPCG2021001</w:t>
      </w:r>
      <w:r w:rsidR="003F5CDC">
        <w:rPr>
          <w:rFonts w:ascii="仿宋" w:eastAsia="仿宋" w:hAnsi="仿宋"/>
          <w:sz w:val="24"/>
        </w:rPr>
        <w:t>4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r w:rsidR="00F956D7" w:rsidRPr="00FF2A74">
        <w:rPr>
          <w:rFonts w:ascii="仿宋" w:eastAsia="仿宋" w:hAnsi="仿宋" w:hint="eastAsia"/>
          <w:b/>
          <w:sz w:val="24"/>
        </w:rPr>
        <w:t>安路普（北京）汽车技术有限公司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r w:rsidR="003F5CDC" w:rsidRPr="003F5CDC">
        <w:rPr>
          <w:rFonts w:ascii="仿宋" w:eastAsia="仿宋" w:hAnsi="仿宋" w:hint="eastAsia"/>
          <w:b/>
          <w:sz w:val="24"/>
        </w:rPr>
        <w:t>开封全盛汽车配件有限公司</w:t>
      </w:r>
    </w:p>
    <w:p w:rsidR="000E4F91" w:rsidRPr="003109A2" w:rsidRDefault="000E4F91" w:rsidP="000E4F91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9180" w:type="dxa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1985"/>
        <w:gridCol w:w="709"/>
        <w:gridCol w:w="850"/>
        <w:gridCol w:w="1276"/>
        <w:gridCol w:w="1276"/>
        <w:gridCol w:w="708"/>
      </w:tblGrid>
      <w:tr w:rsidR="003F5CDC" w:rsidRPr="003109A2" w:rsidTr="00F956D7">
        <w:tc>
          <w:tcPr>
            <w:tcW w:w="959" w:type="dxa"/>
          </w:tcPr>
          <w:p w:rsidR="003F5CDC" w:rsidRPr="003109A2" w:rsidRDefault="003F5CDC" w:rsidP="003F5CDC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17" w:type="dxa"/>
          </w:tcPr>
          <w:p w:rsidR="003F5CDC" w:rsidRPr="003109A2" w:rsidRDefault="003F5CDC" w:rsidP="003F5CDC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985" w:type="dxa"/>
          </w:tcPr>
          <w:p w:rsidR="003F5CDC" w:rsidRPr="003109A2" w:rsidRDefault="003F5CDC" w:rsidP="003F5CDC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说明</w:t>
            </w:r>
          </w:p>
        </w:tc>
        <w:tc>
          <w:tcPr>
            <w:tcW w:w="709" w:type="dxa"/>
          </w:tcPr>
          <w:p w:rsidR="003F5CDC" w:rsidRPr="003109A2" w:rsidRDefault="003F5CDC" w:rsidP="003F5CDC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850" w:type="dxa"/>
          </w:tcPr>
          <w:p w:rsidR="003F5CDC" w:rsidRPr="003109A2" w:rsidRDefault="003F5CDC" w:rsidP="003F5CDC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276" w:type="dxa"/>
          </w:tcPr>
          <w:p w:rsidR="003F5CDC" w:rsidRPr="003109A2" w:rsidRDefault="003F5CDC" w:rsidP="003F5CDC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1276" w:type="dxa"/>
          </w:tcPr>
          <w:p w:rsidR="003F5CDC" w:rsidRPr="003109A2" w:rsidRDefault="003F5CDC" w:rsidP="003F5CDC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708" w:type="dxa"/>
          </w:tcPr>
          <w:p w:rsidR="003F5CDC" w:rsidRPr="003109A2" w:rsidRDefault="003F5CDC" w:rsidP="003F5CDC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3F5CDC" w:rsidRPr="003109A2" w:rsidTr="00D80015">
        <w:trPr>
          <w:trHeight w:val="255"/>
        </w:trPr>
        <w:tc>
          <w:tcPr>
            <w:tcW w:w="959" w:type="dxa"/>
            <w:vAlign w:val="center"/>
          </w:tcPr>
          <w:p w:rsidR="003F5CDC" w:rsidRPr="003109A2" w:rsidRDefault="003F5CDC" w:rsidP="003F5CD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3F5CDC" w:rsidRDefault="003F5CDC" w:rsidP="003F5CD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底支架</w:t>
            </w:r>
          </w:p>
        </w:tc>
        <w:tc>
          <w:tcPr>
            <w:tcW w:w="1985" w:type="dxa"/>
            <w:vAlign w:val="center"/>
          </w:tcPr>
          <w:p w:rsidR="003F5CDC" w:rsidRDefault="003F5CDC" w:rsidP="003F5CD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底支架带合页</w:t>
            </w:r>
          </w:p>
        </w:tc>
        <w:tc>
          <w:tcPr>
            <w:tcW w:w="709" w:type="dxa"/>
            <w:vAlign w:val="center"/>
          </w:tcPr>
          <w:p w:rsidR="003F5CDC" w:rsidRPr="00D80015" w:rsidRDefault="003F5CDC" w:rsidP="003F5CDC">
            <w:pPr>
              <w:widowControl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D80015">
              <w:rPr>
                <w:color w:val="000000"/>
                <w:sz w:val="22"/>
                <w:szCs w:val="22"/>
              </w:rPr>
              <w:t>件</w:t>
            </w:r>
          </w:p>
        </w:tc>
        <w:tc>
          <w:tcPr>
            <w:tcW w:w="850" w:type="dxa"/>
            <w:vAlign w:val="center"/>
          </w:tcPr>
          <w:p w:rsidR="003F5CDC" w:rsidRPr="00D80015" w:rsidRDefault="003F5CDC" w:rsidP="003F5CDC">
            <w:pPr>
              <w:widowControl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vAlign w:val="center"/>
          </w:tcPr>
          <w:p w:rsidR="003F5CDC" w:rsidRPr="00D80015" w:rsidRDefault="003F5CDC" w:rsidP="003F5C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117.52</w:t>
            </w:r>
          </w:p>
        </w:tc>
        <w:tc>
          <w:tcPr>
            <w:tcW w:w="1276" w:type="dxa"/>
            <w:vAlign w:val="center"/>
          </w:tcPr>
          <w:p w:rsidR="003F5CDC" w:rsidRPr="00D80015" w:rsidRDefault="003F5CDC" w:rsidP="003F5C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1175.2</w:t>
            </w:r>
          </w:p>
        </w:tc>
        <w:tc>
          <w:tcPr>
            <w:tcW w:w="708" w:type="dxa"/>
          </w:tcPr>
          <w:p w:rsidR="003F5CDC" w:rsidRPr="003109A2" w:rsidRDefault="003F5CDC" w:rsidP="003F5CDC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</w:tr>
      <w:tr w:rsidR="003F5CDC" w:rsidRPr="003109A2" w:rsidTr="00D80015">
        <w:trPr>
          <w:trHeight w:val="210"/>
        </w:trPr>
        <w:tc>
          <w:tcPr>
            <w:tcW w:w="959" w:type="dxa"/>
            <w:vAlign w:val="center"/>
          </w:tcPr>
          <w:p w:rsidR="003F5CDC" w:rsidRPr="003109A2" w:rsidRDefault="003F5CDC" w:rsidP="003F5CD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3F5CDC" w:rsidRDefault="003F5CDC" w:rsidP="003F5CD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底支架</w:t>
            </w:r>
          </w:p>
        </w:tc>
        <w:tc>
          <w:tcPr>
            <w:tcW w:w="1985" w:type="dxa"/>
            <w:vAlign w:val="center"/>
          </w:tcPr>
          <w:p w:rsidR="003F5CDC" w:rsidRDefault="003F5CDC" w:rsidP="003F5CD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底支架</w:t>
            </w:r>
            <w:r>
              <w:rPr>
                <w:rFonts w:hint="eastAsia"/>
                <w:color w:val="000000"/>
                <w:sz w:val="22"/>
                <w:szCs w:val="22"/>
              </w:rPr>
              <w:t>不带合页</w:t>
            </w:r>
          </w:p>
        </w:tc>
        <w:tc>
          <w:tcPr>
            <w:tcW w:w="709" w:type="dxa"/>
            <w:vAlign w:val="center"/>
          </w:tcPr>
          <w:p w:rsidR="003F5CDC" w:rsidRPr="00D80015" w:rsidRDefault="003F5CDC" w:rsidP="003F5CDC">
            <w:pPr>
              <w:jc w:val="center"/>
              <w:rPr>
                <w:color w:val="000000"/>
                <w:sz w:val="22"/>
                <w:szCs w:val="22"/>
              </w:rPr>
            </w:pPr>
            <w:r w:rsidRPr="00D80015">
              <w:rPr>
                <w:color w:val="000000"/>
                <w:sz w:val="22"/>
                <w:szCs w:val="22"/>
              </w:rPr>
              <w:t>件</w:t>
            </w:r>
          </w:p>
        </w:tc>
        <w:tc>
          <w:tcPr>
            <w:tcW w:w="850" w:type="dxa"/>
            <w:vAlign w:val="center"/>
          </w:tcPr>
          <w:p w:rsidR="003F5CDC" w:rsidRPr="00D80015" w:rsidRDefault="003F5CDC" w:rsidP="003F5CDC">
            <w:pPr>
              <w:widowControl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3F5CDC" w:rsidRPr="00D80015" w:rsidRDefault="003F5CDC" w:rsidP="003F5C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81.36</w:t>
            </w:r>
          </w:p>
        </w:tc>
        <w:tc>
          <w:tcPr>
            <w:tcW w:w="1276" w:type="dxa"/>
            <w:vAlign w:val="center"/>
          </w:tcPr>
          <w:p w:rsidR="003F5CDC" w:rsidRPr="00D80015" w:rsidRDefault="003F5CDC" w:rsidP="003F5C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162.72</w:t>
            </w:r>
          </w:p>
        </w:tc>
        <w:tc>
          <w:tcPr>
            <w:tcW w:w="708" w:type="dxa"/>
          </w:tcPr>
          <w:p w:rsidR="003F5CDC" w:rsidRPr="003109A2" w:rsidRDefault="003F5CDC" w:rsidP="003F5CDC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</w:tr>
      <w:tr w:rsidR="003F5CDC" w:rsidRPr="003109A2" w:rsidTr="003F51B2">
        <w:tc>
          <w:tcPr>
            <w:tcW w:w="9180" w:type="dxa"/>
            <w:gridSpan w:val="8"/>
          </w:tcPr>
          <w:p w:rsidR="003F5CDC" w:rsidRPr="003109A2" w:rsidRDefault="003F5CDC" w:rsidP="003F5CDC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总计：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1337.92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元    大写：壹仟叁佰叁拾柒元玖角贰分整</w:t>
            </w: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 （含税13%）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7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 w:rsidR="00D80015">
        <w:rPr>
          <w:rFonts w:ascii="仿宋" w:eastAsia="仿宋" w:hAnsi="仿宋" w:cs="宋体" w:hint="eastAsia"/>
          <w:color w:val="000000"/>
          <w:kern w:val="0"/>
          <w:sz w:val="24"/>
        </w:rPr>
        <w:t>1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）种付款方式。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1．合同签订后，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甲方收到乙方产品并验收合格后，乙方向甲方提供全额合格发票。甲方在</w:t>
      </w:r>
      <w:r w:rsidR="00F867AB">
        <w:rPr>
          <w:rFonts w:ascii="仿宋" w:eastAsia="仿宋" w:hAnsi="仿宋" w:cs="宋体" w:hint="eastAsia"/>
          <w:bCs/>
          <w:color w:val="000000"/>
          <w:kern w:val="0"/>
          <w:sz w:val="24"/>
        </w:rPr>
        <w:t>收到</w:t>
      </w:r>
      <w:r w:rsidR="00F867AB"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一个月内支付给乙方</w:t>
      </w:r>
      <w:r w:rsidR="003F5CDC">
        <w:rPr>
          <w:rFonts w:ascii="仿宋" w:eastAsia="仿宋" w:hAnsi="仿宋" w:cs="宋体" w:hint="eastAsia"/>
          <w:bCs/>
          <w:color w:val="000000"/>
          <w:kern w:val="0"/>
          <w:sz w:val="24"/>
        </w:rPr>
        <w:t>，电汇付款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。</w:t>
      </w:r>
    </w:p>
    <w:p w:rsidR="000E4F91" w:rsidRPr="003109A2" w:rsidRDefault="00A12FA9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0E4F91"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．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合同签订后，甲方预付总价款的30%。甲方收到乙方产品并验收合格后，乙方向甲方提供全额合格发票。剩余价款甲方在</w:t>
      </w:r>
      <w:r w:rsidR="00F867AB">
        <w:rPr>
          <w:rFonts w:ascii="仿宋" w:eastAsia="仿宋" w:hAnsi="仿宋" w:cs="宋体" w:hint="eastAsia"/>
          <w:bCs/>
          <w:color w:val="000000"/>
          <w:kern w:val="0"/>
          <w:sz w:val="24"/>
        </w:rPr>
        <w:t>收到</w:t>
      </w:r>
      <w:r w:rsidR="00F867AB"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一个月内支付给乙方。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8E0822" w:rsidRPr="008E0822" w:rsidRDefault="008E0822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1、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交货时间及地点：</w:t>
      </w:r>
      <w:r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 xml:space="preserve"> </w:t>
      </w:r>
      <w:r w:rsidR="003F5CDC">
        <w:rPr>
          <w:rFonts w:ascii="仿宋" w:eastAsia="仿宋" w:hAnsi="仿宋" w:cs="宋体"/>
          <w:color w:val="000000"/>
          <w:kern w:val="0"/>
          <w:sz w:val="24"/>
          <w:u w:val="single"/>
        </w:rPr>
        <w:t>6</w:t>
      </w:r>
      <w:r w:rsidR="00FA1FAE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月</w:t>
      </w:r>
      <w:r w:rsidR="003F5CDC">
        <w:rPr>
          <w:rFonts w:ascii="仿宋" w:eastAsia="仿宋" w:hAnsi="仿宋" w:cs="宋体"/>
          <w:color w:val="000000"/>
          <w:kern w:val="0"/>
          <w:sz w:val="24"/>
          <w:u w:val="single"/>
        </w:rPr>
        <w:t>30</w:t>
      </w:r>
      <w:r w:rsidR="00FA1FAE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号，黄骅市开发区泰山路南端（河北荣昌）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A12FA9" w:rsidRPr="008E0822" w:rsidRDefault="008E0822" w:rsidP="008E0822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，有权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决定更换、退货或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按质论价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因此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导致交货迟延的，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乙方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应当承担逾期交付的违约责任。</w:t>
      </w:r>
      <w:bookmarkStart w:id="1" w:name="_GoBack"/>
      <w:bookmarkEnd w:id="1"/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lastRenderedPageBreak/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8E082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份，</w:t>
      </w:r>
      <w:r w:rsidR="00D80015">
        <w:rPr>
          <w:rFonts w:ascii="仿宋" w:eastAsia="仿宋" w:hAnsi="仿宋" w:cs="宋体" w:hint="eastAsia"/>
          <w:color w:val="000000"/>
          <w:kern w:val="0"/>
          <w:sz w:val="24"/>
        </w:rPr>
        <w:t>扫描件及复印件与原件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C6311F" w:rsidRPr="00FF2A74">
        <w:rPr>
          <w:rFonts w:ascii="仿宋" w:eastAsia="仿宋" w:hAnsi="仿宋" w:hint="eastAsia"/>
          <w:b/>
          <w:sz w:val="24"/>
        </w:rPr>
        <w:t>安路普（北京）汽车技术有限公司</w:t>
      </w:r>
    </w:p>
    <w:p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FA1FAE">
        <w:rPr>
          <w:rFonts w:ascii="仿宋" w:eastAsia="仿宋" w:hAnsi="仿宋" w:hint="eastAsia"/>
          <w:sz w:val="24"/>
          <w:u w:val="single"/>
        </w:rPr>
        <w:t>1</w:t>
      </w:r>
      <w:r w:rsidRPr="000E4F91">
        <w:rPr>
          <w:rFonts w:ascii="仿宋" w:eastAsia="仿宋" w:hAnsi="仿宋" w:hint="eastAsia"/>
          <w:sz w:val="24"/>
        </w:rPr>
        <w:t>年</w:t>
      </w:r>
      <w:r w:rsidR="00A3666A">
        <w:rPr>
          <w:rFonts w:ascii="仿宋" w:eastAsia="仿宋" w:hAnsi="仿宋" w:hint="eastAsia"/>
          <w:sz w:val="24"/>
        </w:rPr>
        <w:t xml:space="preserve">  </w:t>
      </w:r>
      <w:r w:rsidRPr="000E4F91">
        <w:rPr>
          <w:rFonts w:ascii="仿宋" w:eastAsia="仿宋" w:hAnsi="仿宋" w:hint="eastAsia"/>
          <w:sz w:val="24"/>
        </w:rPr>
        <w:t xml:space="preserve"> </w:t>
      </w:r>
      <w:r w:rsidRPr="00C616D9">
        <w:rPr>
          <w:rFonts w:ascii="仿宋" w:eastAsia="仿宋" w:hAnsi="仿宋" w:hint="eastAsia"/>
          <w:sz w:val="24"/>
        </w:rPr>
        <w:t>月</w:t>
      </w:r>
      <w:r w:rsidR="00A3666A">
        <w:rPr>
          <w:rFonts w:ascii="仿宋" w:eastAsia="仿宋" w:hAnsi="仿宋" w:hint="eastAsia"/>
          <w:sz w:val="24"/>
        </w:rPr>
        <w:t xml:space="preserve">   </w:t>
      </w:r>
      <w:r w:rsidRPr="00C616D9">
        <w:rPr>
          <w:rFonts w:ascii="仿宋" w:eastAsia="仿宋" w:hAnsi="仿宋" w:hint="eastAsia"/>
          <w:sz w:val="24"/>
        </w:rPr>
        <w:t>日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r w:rsidR="003F5CDC" w:rsidRPr="003F5CDC">
        <w:rPr>
          <w:rFonts w:ascii="仿宋" w:eastAsia="仿宋" w:hAnsi="仿宋" w:hint="eastAsia"/>
          <w:b/>
          <w:sz w:val="24"/>
        </w:rPr>
        <w:t>开封全盛汽车配件有限公司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开户行账号：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 w:rsidR="00A3666A"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FA1FAE">
        <w:rPr>
          <w:rFonts w:ascii="仿宋" w:eastAsia="仿宋" w:hAnsi="仿宋" w:hint="eastAsia"/>
          <w:sz w:val="24"/>
          <w:u w:val="single"/>
        </w:rPr>
        <w:t>1</w:t>
      </w:r>
      <w:r w:rsidRPr="003109A2">
        <w:rPr>
          <w:rFonts w:ascii="仿宋" w:eastAsia="仿宋" w:hAnsi="仿宋" w:hint="eastAsia"/>
          <w:sz w:val="24"/>
        </w:rPr>
        <w:t>年</w:t>
      </w:r>
      <w:r w:rsidR="00A12FA9">
        <w:rPr>
          <w:rFonts w:ascii="仿宋" w:eastAsia="仿宋" w:hAnsi="仿宋" w:hint="eastAsia"/>
          <w:sz w:val="24"/>
        </w:rPr>
        <w:t xml:space="preserve">  </w:t>
      </w:r>
      <w:r w:rsidRPr="00C616D9">
        <w:rPr>
          <w:rFonts w:ascii="仿宋" w:eastAsia="仿宋" w:hAnsi="仿宋" w:hint="eastAsia"/>
          <w:sz w:val="24"/>
        </w:rPr>
        <w:t>月</w:t>
      </w:r>
      <w:r w:rsidR="00A12FA9">
        <w:rPr>
          <w:rFonts w:ascii="仿宋" w:eastAsia="仿宋" w:hAnsi="仿宋" w:hint="eastAsia"/>
          <w:sz w:val="24"/>
        </w:rPr>
        <w:t xml:space="preserve">   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2C24D1" w:rsidRPr="006B1554" w:rsidSect="00495B6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F5D" w:rsidRDefault="00B90F5D" w:rsidP="006B1554">
      <w:r>
        <w:separator/>
      </w:r>
    </w:p>
  </w:endnote>
  <w:endnote w:type="continuationSeparator" w:id="0">
    <w:p w:rsidR="00B90F5D" w:rsidRDefault="00B90F5D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F5D" w:rsidRDefault="00B90F5D" w:rsidP="006B1554">
      <w:r>
        <w:separator/>
      </w:r>
    </w:p>
  </w:footnote>
  <w:footnote w:type="continuationSeparator" w:id="0">
    <w:p w:rsidR="00B90F5D" w:rsidRDefault="00B90F5D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822" w:rsidRPr="002E633B" w:rsidRDefault="00235A39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24008">
      <w:tab/>
    </w:r>
    <w:r w:rsidR="00724008" w:rsidRPr="002E633B">
      <w:rPr>
        <w:rFonts w:ascii="仿宋_GB2312" w:eastAsia="仿宋_GB2312" w:hint="eastAsia"/>
      </w:rPr>
      <w:t>版本号：20</w:t>
    </w:r>
    <w:r w:rsidR="00A3666A">
      <w:rPr>
        <w:rFonts w:ascii="仿宋_GB2312" w:eastAsia="仿宋_GB2312" w:hint="eastAsia"/>
      </w:rPr>
      <w:t>20</w:t>
    </w:r>
    <w:r w:rsidR="00724008" w:rsidRPr="002E633B">
      <w:rPr>
        <w:rFonts w:ascii="仿宋_GB2312" w:eastAsia="仿宋_GB2312" w:hint="eastAsia"/>
      </w:rPr>
      <w:t>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E4F91"/>
    <w:rsid w:val="00162DE2"/>
    <w:rsid w:val="00173C6D"/>
    <w:rsid w:val="00195298"/>
    <w:rsid w:val="001C7127"/>
    <w:rsid w:val="001F562B"/>
    <w:rsid w:val="00235A39"/>
    <w:rsid w:val="002C24D1"/>
    <w:rsid w:val="002E633B"/>
    <w:rsid w:val="003F5CDC"/>
    <w:rsid w:val="00495B63"/>
    <w:rsid w:val="004D15E2"/>
    <w:rsid w:val="004E2CC4"/>
    <w:rsid w:val="0063327D"/>
    <w:rsid w:val="006652D5"/>
    <w:rsid w:val="006B1554"/>
    <w:rsid w:val="006E07F4"/>
    <w:rsid w:val="00724008"/>
    <w:rsid w:val="008750CD"/>
    <w:rsid w:val="008E0822"/>
    <w:rsid w:val="00926C8C"/>
    <w:rsid w:val="00980616"/>
    <w:rsid w:val="00A12FA9"/>
    <w:rsid w:val="00A3666A"/>
    <w:rsid w:val="00B12A92"/>
    <w:rsid w:val="00B4140B"/>
    <w:rsid w:val="00B90F5D"/>
    <w:rsid w:val="00C309D8"/>
    <w:rsid w:val="00C6311F"/>
    <w:rsid w:val="00C849EF"/>
    <w:rsid w:val="00C93E16"/>
    <w:rsid w:val="00CE2D73"/>
    <w:rsid w:val="00D80015"/>
    <w:rsid w:val="00F83883"/>
    <w:rsid w:val="00F867AB"/>
    <w:rsid w:val="00F956D7"/>
    <w:rsid w:val="00FA1F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983FEE"/>
  <w15:docId w15:val="{5C16478D-F6A3-484F-8A94-4FDC47432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刘文政</cp:lastModifiedBy>
  <cp:revision>20</cp:revision>
  <cp:lastPrinted>2021-02-26T05:53:00Z</cp:lastPrinted>
  <dcterms:created xsi:type="dcterms:W3CDTF">2018-09-03T02:40:00Z</dcterms:created>
  <dcterms:modified xsi:type="dcterms:W3CDTF">2021-06-24T01:01:00Z</dcterms:modified>
</cp:coreProperties>
</file>