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BD3C" w14:textId="77777777" w:rsidR="000C10B8" w:rsidRDefault="004A695E">
      <w:pPr>
        <w:tabs>
          <w:tab w:val="left" w:pos="1870"/>
        </w:tabs>
        <w:spacing w:before="130" w:after="130"/>
      </w:pPr>
      <w:permStart w:id="1789291829" w:edGrp="everyone"/>
      <w:r>
        <w:rPr>
          <w:noProof/>
        </w:rPr>
        <mc:AlternateContent>
          <mc:Choice Requires="wps">
            <w:drawing>
              <wp:anchor distT="0" distB="0" distL="114300" distR="114300" simplePos="0" relativeHeight="251660288" behindDoc="1" locked="0" layoutInCell="1" allowOverlap="1" wp14:anchorId="78B29AD8" wp14:editId="76EB3B63">
                <wp:simplePos x="0" y="0"/>
                <wp:positionH relativeFrom="page">
                  <wp:align>right</wp:align>
                </wp:positionH>
                <wp:positionV relativeFrom="paragraph">
                  <wp:posOffset>1270</wp:posOffset>
                </wp:positionV>
                <wp:extent cx="7533005" cy="352425"/>
                <wp:effectExtent l="0" t="0" r="0" b="9525"/>
                <wp:wrapTight wrapText="bothSides">
                  <wp:wrapPolygon edited="0">
                    <wp:start x="0" y="0"/>
                    <wp:lineTo x="0" y="21016"/>
                    <wp:lineTo x="21522" y="21016"/>
                    <wp:lineTo x="21522" y="0"/>
                    <wp:lineTo x="0" y="0"/>
                  </wp:wrapPolygon>
                </wp:wrapTight>
                <wp:docPr id="3"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3005" cy="352425"/>
                        </a:xfrm>
                        <a:prstGeom prst="rect">
                          <a:avLst/>
                        </a:prstGeom>
                        <a:solidFill>
                          <a:srgbClr val="FFFFFF"/>
                        </a:solidFill>
                        <a:ln>
                          <a:noFill/>
                        </a:ln>
                      </wps:spPr>
                      <wps:txbx>
                        <w:txbxContent>
                          <w:p w14:paraId="46C744C7" w14:textId="77777777" w:rsidR="000C10B8" w:rsidRDefault="000C10B8">
                            <w:pPr>
                              <w:spacing w:before="130" w:after="130"/>
                              <w:jc w:val="center"/>
                            </w:pPr>
                            <w:permStart w:id="277875769" w:edGrp="everyone"/>
                            <w:permEnd w:id="277875769"/>
                          </w:p>
                        </w:txbxContent>
                      </wps:txbx>
                      <wps:bodyPr rot="0" vert="horz" wrap="square" lIns="91440" tIns="45720" rIns="91440" bIns="45720" anchor="t" anchorCtr="0" upright="1">
                        <a:noAutofit/>
                      </wps:bodyPr>
                    </wps:wsp>
                  </a:graphicData>
                </a:graphic>
              </wp:anchor>
            </w:drawing>
          </mc:Choice>
          <mc:Fallback>
            <w:pict>
              <v:rect w14:anchorId="78B29AD8" id="矩形 7" o:spid="_x0000_s1026" style="position:absolute;margin-left:541.95pt;margin-top:.1pt;width:593.15pt;height:27.75pt;z-index:-25165619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" stroked="f">
                <v:textbox>
                  <w:txbxContent>
                    <w:p w14:paraId="46C744C7" w14:textId="77777777" w:rsidR="000C10B8" w:rsidRDefault="000C10B8">
                      <w:pPr>
                        <w:spacing w:before="130" w:after="130"/>
                        <w:jc w:val="center"/>
                      </w:pPr>
                      <w:permStart w:id="277875769" w:edGrp="everyone"/>
                      <w:permEnd w:id="277875769"/>
                    </w:p>
                  </w:txbxContent>
                </v:textbox>
                <w10:wrap type="tight" anchorx="page"/>
              </v:rect>
            </w:pict>
          </mc:Fallback>
        </mc:AlternateContent>
      </w:r>
      <w:r>
        <w:rPr>
          <w:noProof/>
        </w:rPr>
        <mc:AlternateContent>
          <mc:Choice Requires="wpg">
            <w:drawing>
              <wp:anchor distT="0" distB="0" distL="114300" distR="114300" simplePos="0" relativeHeight="251659264" behindDoc="1" locked="0" layoutInCell="1" allowOverlap="1" wp14:anchorId="39524CF6" wp14:editId="255F46EC">
                <wp:simplePos x="0" y="0"/>
                <wp:positionH relativeFrom="page">
                  <wp:posOffset>109220</wp:posOffset>
                </wp:positionH>
                <wp:positionV relativeFrom="page">
                  <wp:posOffset>477520</wp:posOffset>
                </wp:positionV>
                <wp:extent cx="7301230" cy="10017760"/>
                <wp:effectExtent l="0" t="0" r="0" b="2540"/>
                <wp:wrapNone/>
                <wp:docPr id="4" name="组 119"/>
                <wp:cNvGraphicFramePr/>
                <a:graphic xmlns:a="http://schemas.openxmlformats.org/drawingml/2006/main">
                  <a:graphicData uri="http://schemas.microsoft.com/office/word/2010/wordprocessingGroup">
                    <wpg:wgp>
                      <wpg:cNvGrpSpPr/>
                      <wpg:grpSpPr>
                        <a:xfrm>
                          <a:off x="0" y="0"/>
                          <a:ext cx="7301230" cy="10017760"/>
                          <a:chOff x="-544" y="0"/>
                          <a:chExt cx="11498" cy="15776"/>
                        </a:xfrm>
                      </wpg:grpSpPr>
                      <wps:wsp>
                        <wps:cNvPr id="5" name="矩形 121"/>
                        <wps:cNvSpPr>
                          <a:spLocks noChangeArrowheads="1"/>
                        </wps:cNvSpPr>
                        <wps:spPr bwMode="auto">
                          <a:xfrm>
                            <a:off x="-544" y="11631"/>
                            <a:ext cx="11498" cy="4145"/>
                          </a:xfrm>
                          <a:prstGeom prst="rect">
                            <a:avLst/>
                          </a:prstGeom>
                          <a:solidFill>
                            <a:srgbClr val="12A8BC"/>
                          </a:solidFill>
                          <a:ln>
                            <a:noFill/>
                          </a:ln>
                        </wps:spPr>
                        <wps:txbx>
                          <w:txbxContent>
                            <w:p w14:paraId="3D43CD2F" w14:textId="77777777" w:rsidR="000C10B8" w:rsidRPr="00D97D29" w:rsidRDefault="004A695E">
                              <w:pPr>
                                <w:spacing w:before="130" w:after="130"/>
                                <w:ind w:leftChars="322" w:left="708"/>
                                <w:rPr>
                                  <w:rFonts w:ascii="微软雅黑" w:eastAsia="微软雅黑" w:hAnsi="微软雅黑"/>
                                </w:rPr>
                              </w:pPr>
                              <w:permStart w:id="703269068" w:edGrp="everyone"/>
                              <w:r w:rsidRPr="00D97D29">
                                <w:rPr>
                                  <w:rFonts w:ascii="微软雅黑" w:eastAsia="微软雅黑" w:hAnsi="微软雅黑" w:hint="eastAsia"/>
                                </w:rPr>
                                <w:t>北京</w:t>
                              </w:r>
                              <w:r w:rsidRPr="00D97D29">
                                <w:rPr>
                                  <w:rFonts w:ascii="微软雅黑" w:eastAsia="微软雅黑" w:hAnsi="微软雅黑"/>
                                </w:rPr>
                                <w:t>合享</w:t>
                              </w:r>
                              <w:r w:rsidRPr="00D97D29">
                                <w:rPr>
                                  <w:rFonts w:ascii="微软雅黑" w:eastAsia="微软雅黑" w:hAnsi="微软雅黑" w:hint="eastAsia"/>
                                </w:rPr>
                                <w:t>智慧科</w:t>
                              </w:r>
                              <w:r w:rsidRPr="00D97D29">
                                <w:rPr>
                                  <w:rFonts w:ascii="微软雅黑" w:eastAsia="微软雅黑" w:hAnsi="微软雅黑"/>
                                </w:rPr>
                                <w:t>技有限公司</w:t>
                              </w:r>
                              <w:r w:rsidRPr="00D97D29">
                                <w:rPr>
                                  <w:rFonts w:ascii="微软雅黑" w:eastAsia="微软雅黑" w:hAnsi="微软雅黑" w:hint="eastAsia"/>
                                </w:rPr>
                                <w:t xml:space="preserve"> </w:t>
                              </w:r>
                            </w:p>
                            <w:p w14:paraId="6D235F2F" w14:textId="77777777" w:rsidR="000C10B8" w:rsidRPr="00D97D29" w:rsidRDefault="004A695E">
                              <w:pPr>
                                <w:spacing w:before="130" w:after="130"/>
                                <w:ind w:leftChars="322" w:left="708"/>
                                <w:rPr>
                                  <w:rFonts w:ascii="微软雅黑" w:eastAsia="微软雅黑" w:hAnsi="微软雅黑"/>
                                </w:rPr>
                              </w:pPr>
                              <w:bookmarkStart w:id="0" w:name="OLE_LINK1"/>
                              <w:r w:rsidRPr="00D97D29">
                                <w:rPr>
                                  <w:rFonts w:ascii="微软雅黑" w:eastAsia="微软雅黑" w:hAnsi="微软雅黑" w:hint="eastAsia"/>
                                </w:rPr>
                                <w:t>北京市海淀区上地开拓路</w:t>
                              </w:r>
                              <w:r w:rsidRPr="00D97D29">
                                <w:rPr>
                                  <w:rFonts w:ascii="微软雅黑" w:eastAsia="微软雅黑" w:hAnsi="微软雅黑"/>
                                </w:rPr>
                                <w:t>1号开拓大厦B座308室</w:t>
                              </w:r>
                            </w:p>
                            <w:bookmarkEnd w:id="0"/>
                            <w:p w14:paraId="0107897C" w14:textId="77777777" w:rsidR="000C10B8" w:rsidRPr="00D97D29" w:rsidRDefault="004A695E">
                              <w:pPr>
                                <w:spacing w:before="130" w:after="130"/>
                                <w:ind w:leftChars="322" w:left="708"/>
                                <w:rPr>
                                  <w:rFonts w:ascii="微软雅黑" w:eastAsia="微软雅黑" w:hAnsi="微软雅黑"/>
                                </w:rPr>
                              </w:pPr>
                              <w:r w:rsidRPr="00D97D29">
                                <w:rPr>
                                  <w:rFonts w:ascii="微软雅黑" w:eastAsia="微软雅黑" w:hAnsi="微软雅黑" w:hint="eastAsia"/>
                                </w:rPr>
                                <w:t>400-0123-045</w:t>
                              </w:r>
                            </w:p>
                            <w:permEnd w:id="703269068"/>
                            <w:p w14:paraId="7631E366" w14:textId="77777777" w:rsidR="000C10B8" w:rsidRPr="00D97D29" w:rsidRDefault="000C10B8">
                              <w:pPr>
                                <w:pStyle w:val="11"/>
                                <w:rPr>
                                  <w:caps/>
                                  <w:shd w:val="clear" w:color="auto" w:fill="EE5032"/>
                                </w:rPr>
                              </w:pPr>
                            </w:p>
                          </w:txbxContent>
                        </wps:txbx>
                        <wps:bodyPr rot="0" vert="horz" wrap="square" lIns="457200" tIns="182880" rIns="457200" bIns="457200" anchor="t" anchorCtr="0" upright="1">
                          <a:noAutofit/>
                        </wps:bodyPr>
                      </wps:wsp>
                      <wps:wsp>
                        <wps:cNvPr id="6" name="文本框 122"/>
                        <wps:cNvSpPr>
                          <a:spLocks noChangeArrowheads="1"/>
                        </wps:cNvSpPr>
                        <wps:spPr bwMode="auto">
                          <a:xfrm>
                            <a:off x="0" y="0"/>
                            <a:ext cx="10800" cy="11520"/>
                          </a:xfrm>
                          <a:prstGeom prst="rect">
                            <a:avLst/>
                          </a:prstGeom>
                          <a:noFill/>
                          <a:ln>
                            <a:noFill/>
                          </a:ln>
                        </wps:spPr>
                        <wps:txbx>
                          <w:txbxContent>
                            <w:p w14:paraId="25616C59" w14:textId="77777777" w:rsidR="000C10B8" w:rsidRDefault="000C10B8">
                              <w:pPr>
                                <w:spacing w:before="130" w:after="130"/>
                              </w:pPr>
                              <w:permStart w:id="1280132806" w:edGrp="everyone"/>
                            </w:p>
                            <w:p w14:paraId="25865D56" w14:textId="77777777" w:rsidR="000C10B8" w:rsidRDefault="004A695E">
                              <w:pPr>
                                <w:pStyle w:val="11"/>
                                <w:pBdr>
                                  <w:bottom w:val="single" w:sz="6" w:space="4" w:color="7F7F7F"/>
                                </w:pBdr>
                                <w:wordWrap w:val="0"/>
                                <w:jc w:val="right"/>
                                <w:rPr>
                                  <w:rFonts w:ascii="微软雅黑" w:eastAsia="微软雅黑" w:hAnsi="微软雅黑"/>
                                  <w:color w:val="000000"/>
                                  <w:sz w:val="21"/>
                                  <w:szCs w:val="21"/>
                                  <w:u w:val="single"/>
                                  <w:shd w:val="clear" w:color="auto" w:fill="FFFFFF"/>
                                </w:rPr>
                              </w:pPr>
                              <w:r>
                                <w:rPr>
                                  <w:rFonts w:ascii="微软雅黑" w:eastAsia="微软雅黑" w:hAnsi="微软雅黑" w:hint="eastAsia"/>
                                  <w:color w:val="000000"/>
                                  <w:sz w:val="21"/>
                                  <w:szCs w:val="21"/>
                                  <w:shd w:val="clear" w:color="auto" w:fill="FFFFFF"/>
                                </w:rPr>
                                <w:t>版本编号：ICP-C-001(01)-20</w:t>
                              </w:r>
                              <w:r>
                                <w:rPr>
                                  <w:rFonts w:ascii="微软雅黑" w:eastAsia="微软雅黑" w:hAnsi="微软雅黑"/>
                                  <w:color w:val="000000"/>
                                  <w:sz w:val="21"/>
                                  <w:szCs w:val="21"/>
                                  <w:shd w:val="clear" w:color="auto" w:fill="FFFFFF"/>
                                </w:rPr>
                                <w:t>2</w:t>
                              </w:r>
                              <w:r>
                                <w:rPr>
                                  <w:rFonts w:ascii="微软雅黑" w:eastAsia="微软雅黑" w:hAnsi="微软雅黑" w:hint="eastAsia"/>
                                  <w:color w:val="000000"/>
                                  <w:sz w:val="21"/>
                                  <w:szCs w:val="21"/>
                                  <w:shd w:val="clear" w:color="auto" w:fill="FFFFFF"/>
                                </w:rPr>
                                <w:t>1</w:t>
                              </w:r>
                              <w:r>
                                <w:rPr>
                                  <w:rFonts w:ascii="微软雅黑" w:eastAsia="微软雅黑" w:hAnsi="微软雅黑"/>
                                  <w:color w:val="000000"/>
                                  <w:sz w:val="21"/>
                                  <w:szCs w:val="21"/>
                                  <w:shd w:val="clear" w:color="auto" w:fill="FFFFFF"/>
                                </w:rPr>
                                <w:t xml:space="preserve">     </w:t>
                              </w:r>
                              <w:r>
                                <w:rPr>
                                  <w:rFonts w:ascii="微软雅黑" w:eastAsia="微软雅黑" w:hAnsi="微软雅黑" w:hint="eastAsia"/>
                                  <w:color w:val="000000"/>
                                  <w:sz w:val="21"/>
                                  <w:szCs w:val="21"/>
                                  <w:shd w:val="clear" w:color="auto" w:fill="FFFFFF"/>
                                </w:rPr>
                                <w:t>合同</w:t>
                              </w:r>
                              <w:r>
                                <w:rPr>
                                  <w:rFonts w:ascii="微软雅黑" w:eastAsia="微软雅黑" w:hAnsi="微软雅黑"/>
                                  <w:color w:val="000000"/>
                                  <w:sz w:val="21"/>
                                  <w:szCs w:val="21"/>
                                  <w:shd w:val="clear" w:color="auto" w:fill="FFFFFF"/>
                                </w:rPr>
                                <w:t>编号：</w:t>
                              </w:r>
                              <w:r>
                                <w:rPr>
                                  <w:rFonts w:ascii="微软雅黑" w:eastAsia="微软雅黑" w:hAnsi="微软雅黑" w:hint="eastAsia"/>
                                  <w:color w:val="000000"/>
                                  <w:sz w:val="21"/>
                                  <w:szCs w:val="21"/>
                                  <w:shd w:val="clear" w:color="auto" w:fill="FFFFFF"/>
                                </w:rPr>
                                <w:t xml:space="preserve"> </w:t>
                              </w:r>
                              <w:r>
                                <w:rPr>
                                  <w:rFonts w:ascii="微软雅黑" w:eastAsia="微软雅黑" w:hAnsi="微软雅黑" w:hint="eastAsia"/>
                                  <w:color w:val="000000"/>
                                  <w:sz w:val="21"/>
                                  <w:szCs w:val="21"/>
                                  <w:u w:val="single"/>
                                  <w:shd w:val="clear" w:color="auto" w:fill="FFFFFF"/>
                                </w:rPr>
                                <w:t xml:space="preserve">             </w:t>
                              </w:r>
                            </w:p>
                            <w:p w14:paraId="2EB77F44" w14:textId="77777777" w:rsidR="000C10B8" w:rsidRDefault="000C10B8">
                              <w:pPr>
                                <w:pStyle w:val="11"/>
                                <w:pBdr>
                                  <w:bottom w:val="single" w:sz="6" w:space="4" w:color="7F7F7F"/>
                                </w:pBdr>
                                <w:jc w:val="right"/>
                                <w:rPr>
                                  <w:rStyle w:val="af1"/>
                                </w:rPr>
                              </w:pPr>
                            </w:p>
                            <w:p w14:paraId="509A1112" w14:textId="77777777" w:rsidR="000C10B8" w:rsidRDefault="000C10B8">
                              <w:pPr>
                                <w:pStyle w:val="11"/>
                                <w:pBdr>
                                  <w:bottom w:val="single" w:sz="6" w:space="4" w:color="7F7F7F"/>
                                </w:pBdr>
                                <w:rPr>
                                  <w:rStyle w:val="af1"/>
                                </w:rPr>
                              </w:pPr>
                            </w:p>
                            <w:p w14:paraId="418DB050" w14:textId="77777777" w:rsidR="000C10B8" w:rsidRDefault="000C10B8">
                              <w:pPr>
                                <w:pStyle w:val="11"/>
                                <w:pBdr>
                                  <w:bottom w:val="single" w:sz="6" w:space="4" w:color="7F7F7F"/>
                                </w:pBdr>
                                <w:rPr>
                                  <w:rStyle w:val="af1"/>
                                </w:rPr>
                              </w:pPr>
                            </w:p>
                            <w:p w14:paraId="73B1BF8E" w14:textId="77777777" w:rsidR="000C10B8" w:rsidRDefault="000C10B8">
                              <w:pPr>
                                <w:pStyle w:val="11"/>
                                <w:pBdr>
                                  <w:bottom w:val="single" w:sz="6" w:space="4" w:color="7F7F7F"/>
                                </w:pBdr>
                                <w:rPr>
                                  <w:rStyle w:val="af1"/>
                                </w:rPr>
                              </w:pPr>
                            </w:p>
                            <w:p w14:paraId="050EAA45" w14:textId="77777777" w:rsidR="000C10B8" w:rsidRDefault="004A695E">
                              <w:pPr>
                                <w:pStyle w:val="11"/>
                                <w:pBdr>
                                  <w:bottom w:val="single" w:sz="6" w:space="4" w:color="7F7F7F"/>
                                </w:pBdr>
                                <w:rPr>
                                  <w:rFonts w:ascii="微软雅黑" w:eastAsia="微软雅黑" w:hAnsi="微软雅黑"/>
                                  <w:sz w:val="96"/>
                                  <w:szCs w:val="56"/>
                                </w:rPr>
                              </w:pPr>
                              <w:r>
                                <w:rPr>
                                  <w:rFonts w:ascii="微软雅黑" w:eastAsia="微软雅黑" w:hAnsi="微软雅黑" w:cs="微软雅黑" w:hint="eastAsia"/>
                                  <w:bCs/>
                                  <w:sz w:val="40"/>
                                  <w:szCs w:val="21"/>
                                </w:rPr>
                                <w:t>incoPat全球科技分析运营平台服务协议</w:t>
                              </w:r>
                            </w:p>
                            <w:permEnd w:id="1280132806"/>
                            <w:p w14:paraId="1EA6B9F6" w14:textId="77777777" w:rsidR="000C10B8" w:rsidRDefault="000C10B8">
                              <w:pPr>
                                <w:pStyle w:val="11"/>
                                <w:spacing w:before="240"/>
                                <w:rPr>
                                  <w:rFonts w:ascii="微软雅黑" w:eastAsia="微软雅黑" w:hAnsi="微软雅黑" w:cs="微软雅黑"/>
                                  <w:bCs/>
                                  <w:sz w:val="32"/>
                                  <w:szCs w:val="21"/>
                                </w:rPr>
                              </w:pPr>
                            </w:p>
                          </w:txbxContent>
                        </wps:txbx>
                        <wps:bodyPr rot="0" vert="horz" wrap="square" lIns="457200" tIns="457200" rIns="457200" bIns="457200" anchor="t" anchorCtr="0" upright="1">
                          <a:noAutofit/>
                        </wps:bodyPr>
                      </wps:wsp>
                    </wpg:wgp>
                  </a:graphicData>
                </a:graphic>
              </wp:anchor>
            </w:drawing>
          </mc:Choice>
          <mc:Fallback>
            <w:pict>
              <v:group w14:anchorId="39524CF6" id="组 119" o:spid="_x0000_s1027" style="position:absolute;margin-left:8.6pt;margin-top:37.6pt;width:574.9pt;height:788.8pt;z-index:-251657216;mso-position-horizontal-relative:page;mso-position-vertical-relative:page" coordorigin="-544" coordsize="11498,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">
                <v:rect id="矩形 121" o:spid="_x0000_s1028" style="position:absolute;left:-544;top:11631;width:11498;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" fillcolor="#12a8bc" stroked="f">
                  <v:textbox inset="36pt,14.4pt,36pt,36pt">
                    <w:txbxContent>
                      <w:p w14:paraId="3D43CD2F" w14:textId="77777777" w:rsidR="000C10B8" w:rsidRPr="00D97D29" w:rsidRDefault="004A695E">
                        <w:pPr>
                          <w:spacing w:before="130" w:after="130"/>
                          <w:ind w:leftChars="322" w:left="708"/>
                          <w:rPr>
                            <w:rFonts w:ascii="微软雅黑" w:eastAsia="微软雅黑" w:hAnsi="微软雅黑"/>
                          </w:rPr>
                        </w:pPr>
                        <w:permStart w:id="703269068" w:edGrp="everyone"/>
                        <w:r w:rsidRPr="00D97D29">
                          <w:rPr>
                            <w:rFonts w:ascii="微软雅黑" w:eastAsia="微软雅黑" w:hAnsi="微软雅黑" w:hint="eastAsia"/>
                          </w:rPr>
                          <w:t>北京</w:t>
                        </w:r>
                        <w:r w:rsidRPr="00D97D29">
                          <w:rPr>
                            <w:rFonts w:ascii="微软雅黑" w:eastAsia="微软雅黑" w:hAnsi="微软雅黑"/>
                          </w:rPr>
                          <w:t>合享</w:t>
                        </w:r>
                        <w:r w:rsidRPr="00D97D29">
                          <w:rPr>
                            <w:rFonts w:ascii="微软雅黑" w:eastAsia="微软雅黑" w:hAnsi="微软雅黑" w:hint="eastAsia"/>
                          </w:rPr>
                          <w:t>智慧科</w:t>
                        </w:r>
                        <w:r w:rsidRPr="00D97D29">
                          <w:rPr>
                            <w:rFonts w:ascii="微软雅黑" w:eastAsia="微软雅黑" w:hAnsi="微软雅黑"/>
                          </w:rPr>
                          <w:t>技有限公司</w:t>
                        </w:r>
                        <w:r w:rsidRPr="00D97D29">
                          <w:rPr>
                            <w:rFonts w:ascii="微软雅黑" w:eastAsia="微软雅黑" w:hAnsi="微软雅黑" w:hint="eastAsia"/>
                          </w:rPr>
                          <w:t xml:space="preserve"> </w:t>
                        </w:r>
                      </w:p>
                      <w:p w14:paraId="6D235F2F" w14:textId="77777777" w:rsidR="000C10B8" w:rsidRPr="00D97D29" w:rsidRDefault="004A695E">
                        <w:pPr>
                          <w:spacing w:before="130" w:after="130"/>
                          <w:ind w:leftChars="322" w:left="708"/>
                          <w:rPr>
                            <w:rFonts w:ascii="微软雅黑" w:eastAsia="微软雅黑" w:hAnsi="微软雅黑"/>
                          </w:rPr>
                        </w:pPr>
                        <w:bookmarkStart w:id="1" w:name="OLE_LINK1"/>
                        <w:r w:rsidRPr="00D97D29">
                          <w:rPr>
                            <w:rFonts w:ascii="微软雅黑" w:eastAsia="微软雅黑" w:hAnsi="微软雅黑" w:hint="eastAsia"/>
                          </w:rPr>
                          <w:t>北京市海淀区上地开拓路</w:t>
                        </w:r>
                        <w:r w:rsidRPr="00D97D29">
                          <w:rPr>
                            <w:rFonts w:ascii="微软雅黑" w:eastAsia="微软雅黑" w:hAnsi="微软雅黑"/>
                          </w:rPr>
                          <w:t>1号开拓大厦B座308室</w:t>
                        </w:r>
                      </w:p>
                      <w:bookmarkEnd w:id="1"/>
                      <w:p w14:paraId="0107897C" w14:textId="77777777" w:rsidR="000C10B8" w:rsidRPr="00D97D29" w:rsidRDefault="004A695E">
                        <w:pPr>
                          <w:spacing w:before="130" w:after="130"/>
                          <w:ind w:leftChars="322" w:left="708"/>
                          <w:rPr>
                            <w:rFonts w:ascii="微软雅黑" w:eastAsia="微软雅黑" w:hAnsi="微软雅黑"/>
                          </w:rPr>
                        </w:pPr>
                        <w:r w:rsidRPr="00D97D29">
                          <w:rPr>
                            <w:rFonts w:ascii="微软雅黑" w:eastAsia="微软雅黑" w:hAnsi="微软雅黑" w:hint="eastAsia"/>
                          </w:rPr>
                          <w:t>400-0123-045</w:t>
                        </w:r>
                      </w:p>
                      <w:permEnd w:id="703269068"/>
                      <w:p w14:paraId="7631E366" w14:textId="77777777" w:rsidR="000C10B8" w:rsidRPr="00D97D29" w:rsidRDefault="000C10B8">
                        <w:pPr>
                          <w:pStyle w:val="11"/>
                          <w:rPr>
                            <w:caps/>
                            <w:shd w:val="clear" w:color="auto" w:fill="EE5032"/>
                          </w:rPr>
                        </w:pPr>
                      </w:p>
                    </w:txbxContent>
                  </v:textbox>
                </v:rect>
                <v:rect id="文本框 122" o:spid="_x0000_s1029" style="position:absolute;width:10800;height:1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" filled="f" stroked="f">
                  <v:textbox inset="36pt,36pt,36pt,36pt">
                    <w:txbxContent>
                      <w:p w14:paraId="25616C59" w14:textId="77777777" w:rsidR="000C10B8" w:rsidRDefault="000C10B8">
                        <w:pPr>
                          <w:spacing w:before="130" w:after="130"/>
                        </w:pPr>
                        <w:permStart w:id="1280132806" w:edGrp="everyone"/>
                      </w:p>
                      <w:p w14:paraId="25865D56" w14:textId="77777777" w:rsidR="000C10B8" w:rsidRDefault="004A695E">
                        <w:pPr>
                          <w:pStyle w:val="11"/>
                          <w:pBdr>
                            <w:bottom w:val="single" w:sz="6" w:space="4" w:color="7F7F7F"/>
                          </w:pBdr>
                          <w:wordWrap w:val="0"/>
                          <w:jc w:val="right"/>
                          <w:rPr>
                            <w:rFonts w:ascii="微软雅黑" w:eastAsia="微软雅黑" w:hAnsi="微软雅黑"/>
                            <w:color w:val="000000"/>
                            <w:sz w:val="21"/>
                            <w:szCs w:val="21"/>
                            <w:u w:val="single"/>
                            <w:shd w:val="clear" w:color="auto" w:fill="FFFFFF"/>
                          </w:rPr>
                        </w:pPr>
                        <w:r>
                          <w:rPr>
                            <w:rFonts w:ascii="微软雅黑" w:eastAsia="微软雅黑" w:hAnsi="微软雅黑" w:hint="eastAsia"/>
                            <w:color w:val="000000"/>
                            <w:sz w:val="21"/>
                            <w:szCs w:val="21"/>
                            <w:shd w:val="clear" w:color="auto" w:fill="FFFFFF"/>
                          </w:rPr>
                          <w:t>版本编号：ICP-C-001(01)-20</w:t>
                        </w:r>
                        <w:r>
                          <w:rPr>
                            <w:rFonts w:ascii="微软雅黑" w:eastAsia="微软雅黑" w:hAnsi="微软雅黑"/>
                            <w:color w:val="000000"/>
                            <w:sz w:val="21"/>
                            <w:szCs w:val="21"/>
                            <w:shd w:val="clear" w:color="auto" w:fill="FFFFFF"/>
                          </w:rPr>
                          <w:t>2</w:t>
                        </w:r>
                        <w:r>
                          <w:rPr>
                            <w:rFonts w:ascii="微软雅黑" w:eastAsia="微软雅黑" w:hAnsi="微软雅黑" w:hint="eastAsia"/>
                            <w:color w:val="000000"/>
                            <w:sz w:val="21"/>
                            <w:szCs w:val="21"/>
                            <w:shd w:val="clear" w:color="auto" w:fill="FFFFFF"/>
                          </w:rPr>
                          <w:t>1</w:t>
                        </w:r>
                        <w:r>
                          <w:rPr>
                            <w:rFonts w:ascii="微软雅黑" w:eastAsia="微软雅黑" w:hAnsi="微软雅黑"/>
                            <w:color w:val="000000"/>
                            <w:sz w:val="21"/>
                            <w:szCs w:val="21"/>
                            <w:shd w:val="clear" w:color="auto" w:fill="FFFFFF"/>
                          </w:rPr>
                          <w:t xml:space="preserve">     </w:t>
                        </w:r>
                        <w:r>
                          <w:rPr>
                            <w:rFonts w:ascii="微软雅黑" w:eastAsia="微软雅黑" w:hAnsi="微软雅黑" w:hint="eastAsia"/>
                            <w:color w:val="000000"/>
                            <w:sz w:val="21"/>
                            <w:szCs w:val="21"/>
                            <w:shd w:val="clear" w:color="auto" w:fill="FFFFFF"/>
                          </w:rPr>
                          <w:t>合同</w:t>
                        </w:r>
                        <w:r>
                          <w:rPr>
                            <w:rFonts w:ascii="微软雅黑" w:eastAsia="微软雅黑" w:hAnsi="微软雅黑"/>
                            <w:color w:val="000000"/>
                            <w:sz w:val="21"/>
                            <w:szCs w:val="21"/>
                            <w:shd w:val="clear" w:color="auto" w:fill="FFFFFF"/>
                          </w:rPr>
                          <w:t>编号：</w:t>
                        </w:r>
                        <w:r>
                          <w:rPr>
                            <w:rFonts w:ascii="微软雅黑" w:eastAsia="微软雅黑" w:hAnsi="微软雅黑" w:hint="eastAsia"/>
                            <w:color w:val="000000"/>
                            <w:sz w:val="21"/>
                            <w:szCs w:val="21"/>
                            <w:shd w:val="clear" w:color="auto" w:fill="FFFFFF"/>
                          </w:rPr>
                          <w:t xml:space="preserve"> </w:t>
                        </w:r>
                        <w:r>
                          <w:rPr>
                            <w:rFonts w:ascii="微软雅黑" w:eastAsia="微软雅黑" w:hAnsi="微软雅黑" w:hint="eastAsia"/>
                            <w:color w:val="000000"/>
                            <w:sz w:val="21"/>
                            <w:szCs w:val="21"/>
                            <w:u w:val="single"/>
                            <w:shd w:val="clear" w:color="auto" w:fill="FFFFFF"/>
                          </w:rPr>
                          <w:t xml:space="preserve">             </w:t>
                        </w:r>
                      </w:p>
                      <w:p w14:paraId="2EB77F44" w14:textId="77777777" w:rsidR="000C10B8" w:rsidRDefault="000C10B8">
                        <w:pPr>
                          <w:pStyle w:val="11"/>
                          <w:pBdr>
                            <w:bottom w:val="single" w:sz="6" w:space="4" w:color="7F7F7F"/>
                          </w:pBdr>
                          <w:jc w:val="right"/>
                          <w:rPr>
                            <w:rStyle w:val="af1"/>
                          </w:rPr>
                        </w:pPr>
                      </w:p>
                      <w:p w14:paraId="509A1112" w14:textId="77777777" w:rsidR="000C10B8" w:rsidRDefault="000C10B8">
                        <w:pPr>
                          <w:pStyle w:val="11"/>
                          <w:pBdr>
                            <w:bottom w:val="single" w:sz="6" w:space="4" w:color="7F7F7F"/>
                          </w:pBdr>
                          <w:rPr>
                            <w:rStyle w:val="af1"/>
                          </w:rPr>
                        </w:pPr>
                      </w:p>
                      <w:p w14:paraId="418DB050" w14:textId="77777777" w:rsidR="000C10B8" w:rsidRDefault="000C10B8">
                        <w:pPr>
                          <w:pStyle w:val="11"/>
                          <w:pBdr>
                            <w:bottom w:val="single" w:sz="6" w:space="4" w:color="7F7F7F"/>
                          </w:pBdr>
                          <w:rPr>
                            <w:rStyle w:val="af1"/>
                          </w:rPr>
                        </w:pPr>
                      </w:p>
                      <w:p w14:paraId="73B1BF8E" w14:textId="77777777" w:rsidR="000C10B8" w:rsidRDefault="000C10B8">
                        <w:pPr>
                          <w:pStyle w:val="11"/>
                          <w:pBdr>
                            <w:bottom w:val="single" w:sz="6" w:space="4" w:color="7F7F7F"/>
                          </w:pBdr>
                          <w:rPr>
                            <w:rStyle w:val="af1"/>
                          </w:rPr>
                        </w:pPr>
                      </w:p>
                      <w:p w14:paraId="050EAA45" w14:textId="77777777" w:rsidR="000C10B8" w:rsidRDefault="004A695E">
                        <w:pPr>
                          <w:pStyle w:val="11"/>
                          <w:pBdr>
                            <w:bottom w:val="single" w:sz="6" w:space="4" w:color="7F7F7F"/>
                          </w:pBdr>
                          <w:rPr>
                            <w:rFonts w:ascii="微软雅黑" w:eastAsia="微软雅黑" w:hAnsi="微软雅黑"/>
                            <w:sz w:val="96"/>
                            <w:szCs w:val="56"/>
                          </w:rPr>
                        </w:pPr>
                        <w:r>
                          <w:rPr>
                            <w:rFonts w:ascii="微软雅黑" w:eastAsia="微软雅黑" w:hAnsi="微软雅黑" w:cs="微软雅黑" w:hint="eastAsia"/>
                            <w:bCs/>
                            <w:sz w:val="40"/>
                            <w:szCs w:val="21"/>
                          </w:rPr>
                          <w:t>incoPat全球科技分析运营平台服务协议</w:t>
                        </w:r>
                      </w:p>
                      <w:permEnd w:id="1280132806"/>
                      <w:p w14:paraId="1EA6B9F6" w14:textId="77777777" w:rsidR="000C10B8" w:rsidRDefault="000C10B8">
                        <w:pPr>
                          <w:pStyle w:val="11"/>
                          <w:spacing w:before="240"/>
                          <w:rPr>
                            <w:rFonts w:ascii="微软雅黑" w:eastAsia="微软雅黑" w:hAnsi="微软雅黑" w:cs="微软雅黑"/>
                            <w:bCs/>
                            <w:sz w:val="32"/>
                            <w:szCs w:val="21"/>
                          </w:rPr>
                        </w:pPr>
                      </w:p>
                    </w:txbxContent>
                  </v:textbox>
                </v:rect>
                <w10:wrap anchorx="page" anchory="page"/>
              </v:group>
            </w:pict>
          </mc:Fallback>
        </mc:AlternateContent>
      </w:r>
      <w:permEnd w:id="1789291829"/>
      <w:r>
        <w:tab/>
      </w:r>
    </w:p>
    <w:p w14:paraId="3E44A786" w14:textId="77777777" w:rsidR="000C10B8" w:rsidRDefault="004A695E">
      <w:pPr>
        <w:spacing w:before="130" w:afterLines="0" w:after="160" w:line="259" w:lineRule="auto"/>
        <w:ind w:leftChars="257" w:left="565"/>
      </w:pPr>
      <w:r>
        <w:rPr>
          <w:noProof/>
        </w:rPr>
        <w:drawing>
          <wp:anchor distT="0" distB="0" distL="114300" distR="114300" simplePos="0" relativeHeight="251661312" behindDoc="1" locked="0" layoutInCell="1" allowOverlap="1" wp14:anchorId="53307F22" wp14:editId="068A2C6C">
            <wp:simplePos x="0" y="0"/>
            <wp:positionH relativeFrom="column">
              <wp:posOffset>-349250</wp:posOffset>
            </wp:positionH>
            <wp:positionV relativeFrom="paragraph">
              <wp:posOffset>6767195</wp:posOffset>
            </wp:positionV>
            <wp:extent cx="6059805" cy="3343910"/>
            <wp:effectExtent l="0" t="0" r="0" b="9525"/>
            <wp:wrapNone/>
            <wp:docPr id="9" name="图片 4"/>
            <wp:cNvGraphicFramePr/>
            <a:graphic xmlns:a="http://schemas.openxmlformats.org/drawingml/2006/main">
              <a:graphicData uri="http://schemas.openxmlformats.org/drawingml/2006/picture">
                <pic:pic xmlns:pic="http://schemas.openxmlformats.org/drawingml/2006/picture">
                  <pic:nvPicPr>
                    <pic:cNvPr id="9" name="图片 4"/>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9606" cy="3343642"/>
                    </a:xfrm>
                    <a:prstGeom prst="rect">
                      <a:avLst/>
                    </a:prstGeom>
                    <a:noFill/>
                  </pic:spPr>
                </pic:pic>
              </a:graphicData>
            </a:graphic>
          </wp:anchor>
        </w:drawing>
      </w:r>
      <w:r>
        <w:rPr>
          <w:rStyle w:val="af1"/>
          <w:noProof/>
        </w:rPr>
        <w:drawing>
          <wp:inline distT="0" distB="0" distL="0" distR="0" wp14:anchorId="7DD6E261" wp14:editId="37B79774">
            <wp:extent cx="2138680" cy="857250"/>
            <wp:effectExtent l="0" t="0" r="0" b="0"/>
            <wp:docPr id="11" name="图片 11" descr="C:\Users\Administrator\AppData\Local\Microsoft\Windows\INetCacheContent.Word\incoPat_横版_颜色_蓝_标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AppData\Local\Microsoft\Windows\INetCacheContent.Word\incoPat_横版_颜色_蓝_标准.png"/>
                    <pic:cNvPicPr>
                      <a:picLocks noChangeAspect="1" noChangeArrowheads="1"/>
                    </pic:cNvPicPr>
                  </pic:nvPicPr>
                  <pic:blipFill>
                    <a:blip r:embed="rId13" cstate="print">
                      <a:extLst>
                        <a:ext uri="{28A0092B-C50C-407E-A947-70E740481C1C}">
                          <a14:useLocalDpi xmlns:a14="http://schemas.microsoft.com/office/drawing/2010/main" val="0"/>
                        </a:ext>
                      </a:extLst>
                    </a:blip>
                    <a:srcRect l="10161"/>
                    <a:stretch>
                      <a:fillRect/>
                    </a:stretch>
                  </pic:blipFill>
                  <pic:spPr>
                    <a:xfrm>
                      <a:off x="0" y="0"/>
                      <a:ext cx="2139286" cy="857250"/>
                    </a:xfrm>
                    <a:prstGeom prst="rect">
                      <a:avLst/>
                    </a:prstGeom>
                    <a:noFill/>
                    <a:ln>
                      <a:noFill/>
                    </a:ln>
                  </pic:spPr>
                </pic:pic>
              </a:graphicData>
            </a:graphic>
          </wp:inline>
        </w:drawing>
      </w:r>
      <w:r>
        <w:br w:type="page"/>
      </w:r>
    </w:p>
    <w:p w14:paraId="6ADB9BEA" w14:textId="77777777" w:rsidR="000C10B8" w:rsidRDefault="004A695E">
      <w:pPr>
        <w:pStyle w:val="af0"/>
        <w:snapToGrid w:val="0"/>
        <w:spacing w:beforeLines="0" w:before="0" w:afterLines="0" w:after="0"/>
        <w:ind w:firstLineChars="200" w:firstLine="480"/>
        <w:contextualSpacing w:val="0"/>
        <w:jc w:val="center"/>
        <w:rPr>
          <w:sz w:val="48"/>
        </w:rPr>
      </w:pPr>
      <w:r>
        <w:rPr>
          <w:rFonts w:hint="eastAsia"/>
          <w:sz w:val="24"/>
          <w:szCs w:val="32"/>
        </w:rPr>
        <w:lastRenderedPageBreak/>
        <w:t>inco</w:t>
      </w:r>
      <w:r>
        <w:rPr>
          <w:sz w:val="24"/>
          <w:szCs w:val="32"/>
        </w:rPr>
        <w:t>P</w:t>
      </w:r>
      <w:r>
        <w:rPr>
          <w:rFonts w:hint="eastAsia"/>
          <w:sz w:val="24"/>
          <w:szCs w:val="32"/>
        </w:rPr>
        <w:t>at全球科技分析运营平台服务协议</w:t>
      </w:r>
    </w:p>
    <w:p w14:paraId="05F950DB" w14:textId="77777777" w:rsidR="000C10B8" w:rsidRDefault="000C10B8">
      <w:pPr>
        <w:pStyle w:val="ae"/>
        <w:adjustRightInd w:val="0"/>
        <w:snapToGrid w:val="0"/>
        <w:spacing w:beforeLines="0" w:before="0" w:afterLines="0" w:after="0" w:line="240" w:lineRule="auto"/>
        <w:ind w:firstLineChars="200" w:firstLine="480"/>
        <w:jc w:val="center"/>
        <w:rPr>
          <w:sz w:val="21"/>
        </w:rPr>
      </w:pPr>
    </w:p>
    <w:p w14:paraId="489F83F3"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permStart w:id="1150231865" w:edGrp="everyone"/>
      <w:r>
        <w:rPr>
          <w:rFonts w:ascii="微软雅黑" w:eastAsia="微软雅黑" w:hAnsi="微软雅黑" w:cs="微软雅黑" w:hint="eastAsia"/>
          <w:sz w:val="20"/>
        </w:rPr>
        <w:t>本《incoPat全球科技分析运营平台服务协议》（以下简称“协议”）在【北京】签署。</w:t>
      </w:r>
    </w:p>
    <w:p w14:paraId="2A95E96E" w14:textId="3BF7BA42"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 xml:space="preserve">甲    方：  </w:t>
      </w:r>
      <w:r w:rsidR="007836F3" w:rsidRPr="007836F3">
        <w:rPr>
          <w:rFonts w:ascii="微软雅黑" w:eastAsia="微软雅黑" w:hAnsi="微软雅黑" w:cs="微软雅黑"/>
          <w:sz w:val="20"/>
        </w:rPr>
        <w:t>安路普（北京）汽车技术有限公司</w:t>
      </w:r>
    </w:p>
    <w:p w14:paraId="402DBE8C" w14:textId="3142D13F" w:rsidR="000C10B8" w:rsidRDefault="004A695E" w:rsidP="00AA56D9">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 xml:space="preserve">联 系 人：  </w:t>
      </w:r>
      <w:r w:rsidR="0034387B" w:rsidRPr="0034387B">
        <w:rPr>
          <w:rFonts w:ascii="微软雅黑" w:eastAsia="微软雅黑" w:hAnsi="微软雅黑" w:cs="微软雅黑" w:hint="eastAsia"/>
          <w:sz w:val="20"/>
        </w:rPr>
        <w:t>崔志强</w:t>
      </w:r>
    </w:p>
    <w:p w14:paraId="35F3C9EA" w14:textId="5B0ED7EF"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 xml:space="preserve">联系方式：  </w:t>
      </w:r>
      <w:r w:rsidR="0034387B" w:rsidRPr="0034387B">
        <w:rPr>
          <w:rFonts w:ascii="微软雅黑" w:eastAsia="微软雅黑" w:hAnsi="微软雅黑" w:cs="微软雅黑"/>
          <w:sz w:val="20"/>
        </w:rPr>
        <w:t>18612464861</w:t>
      </w:r>
    </w:p>
    <w:p w14:paraId="6495F3AB" w14:textId="2C77F358"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 xml:space="preserve">电子邮箱：  </w:t>
      </w:r>
      <w:r w:rsidR="0034387B" w:rsidRPr="0034387B">
        <w:rPr>
          <w:rFonts w:ascii="微软雅黑" w:eastAsia="微软雅黑" w:hAnsi="微软雅黑" w:cs="微软雅黑"/>
          <w:sz w:val="20"/>
        </w:rPr>
        <w:t>cuizhiqiang@bjghrc.com</w:t>
      </w:r>
    </w:p>
    <w:p w14:paraId="67B1C2E8" w14:textId="08F5D21E"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 xml:space="preserve">通信地址：  </w:t>
      </w:r>
      <w:r w:rsidR="0034387B" w:rsidRPr="0034387B">
        <w:rPr>
          <w:rFonts w:ascii="微软雅黑" w:eastAsia="微软雅黑" w:hAnsi="微软雅黑" w:cs="微软雅黑" w:hint="eastAsia"/>
          <w:sz w:val="20"/>
        </w:rPr>
        <w:t>北京市昌平区流村镇南雁路</w:t>
      </w:r>
      <w:r w:rsidR="0034387B" w:rsidRPr="0034387B">
        <w:rPr>
          <w:rFonts w:ascii="微软雅黑" w:eastAsia="微软雅黑" w:hAnsi="微软雅黑" w:cs="微软雅黑"/>
          <w:sz w:val="20"/>
        </w:rPr>
        <w:t>B04-1-101</w:t>
      </w:r>
    </w:p>
    <w:p w14:paraId="298F2BAE"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乙    方：  北京合享智慧科技有限公司</w:t>
      </w:r>
    </w:p>
    <w:p w14:paraId="748B6D2D"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联 系 人：  毛丹丹</w:t>
      </w:r>
    </w:p>
    <w:p w14:paraId="23E855AE"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职    务：  大客户经理</w:t>
      </w:r>
    </w:p>
    <w:p w14:paraId="232BB148" w14:textId="73FAE313"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 xml:space="preserve">联系方式： </w:t>
      </w:r>
      <w:r w:rsidR="00AA56D9">
        <w:rPr>
          <w:rFonts w:ascii="微软雅黑" w:eastAsia="微软雅黑" w:hAnsi="微软雅黑" w:cs="微软雅黑"/>
          <w:sz w:val="20"/>
        </w:rPr>
        <w:t xml:space="preserve"> 18510911930</w:t>
      </w:r>
      <w:r>
        <w:rPr>
          <w:rFonts w:ascii="微软雅黑" w:eastAsia="微软雅黑" w:hAnsi="微软雅黑" w:cs="微软雅黑" w:hint="eastAsia"/>
          <w:sz w:val="20"/>
        </w:rPr>
        <w:t xml:space="preserve"> </w:t>
      </w:r>
    </w:p>
    <w:p w14:paraId="5E3CCC0E"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电子邮箱：  dandan.mao@incoshare.com</w:t>
      </w:r>
    </w:p>
    <w:p w14:paraId="5D6D1811"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通信地址：  北京市海淀区上地开拓路1号开拓大厦B座308室</w:t>
      </w:r>
    </w:p>
    <w:p w14:paraId="3D411BFE" w14:textId="77777777" w:rsidR="000C10B8" w:rsidRDefault="000C10B8">
      <w:pPr>
        <w:adjustRightInd w:val="0"/>
        <w:snapToGrid w:val="0"/>
        <w:spacing w:beforeLines="0" w:before="0" w:afterLines="0" w:after="0" w:line="240" w:lineRule="auto"/>
        <w:ind w:firstLineChars="200" w:firstLine="400"/>
        <w:rPr>
          <w:rFonts w:ascii="微软雅黑" w:eastAsia="微软雅黑" w:hAnsi="微软雅黑" w:cs="微软雅黑"/>
          <w:sz w:val="20"/>
        </w:rPr>
      </w:pPr>
    </w:p>
    <w:p w14:paraId="05DBB49F" w14:textId="77777777" w:rsidR="000C10B8" w:rsidRDefault="000C10B8">
      <w:pPr>
        <w:pStyle w:val="110"/>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b/>
          <w:sz w:val="20"/>
        </w:rPr>
      </w:pPr>
    </w:p>
    <w:p w14:paraId="58ACE6F7" w14:textId="77777777" w:rsidR="000C10B8" w:rsidRDefault="004A695E">
      <w:pPr>
        <w:pStyle w:val="110"/>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b/>
          <w:sz w:val="20"/>
        </w:rPr>
      </w:pPr>
      <w:r>
        <w:rPr>
          <w:rFonts w:ascii="微软雅黑" w:eastAsia="微软雅黑" w:hAnsi="微软雅黑" w:cs="微软雅黑" w:hint="eastAsia"/>
          <w:b/>
          <w:sz w:val="20"/>
        </w:rPr>
        <w:t>鉴于：</w:t>
      </w:r>
    </w:p>
    <w:p w14:paraId="7C257C33"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甲方拟接受乙方提供的技术服务，自愿成为incoPat全球科技分析运营平台的注册用户；且乙方拟为甲方提供技术服务，使甲方能够访问并使用网站上的数据和功能。</w:t>
      </w:r>
    </w:p>
    <w:p w14:paraId="451AB500"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双方本着平等自愿、互惠互利的原则，经协商一致，特达成如下协议，共同恪守：</w:t>
      </w:r>
    </w:p>
    <w:p w14:paraId="2C9EA03C" w14:textId="77777777" w:rsidR="000C10B8" w:rsidRDefault="004A695E">
      <w:pPr>
        <w:pStyle w:val="110"/>
        <w:numPr>
          <w:ilvl w:val="0"/>
          <w:numId w:val="2"/>
        </w:numPr>
        <w:autoSpaceDE w:val="0"/>
        <w:autoSpaceDN w:val="0"/>
        <w:adjustRightInd w:val="0"/>
        <w:snapToGrid w:val="0"/>
        <w:spacing w:beforeLines="0" w:before="0" w:afterLines="0" w:after="0" w:line="240" w:lineRule="auto"/>
        <w:ind w:left="0" w:firstLineChars="200" w:firstLine="400"/>
        <w:rPr>
          <w:rFonts w:ascii="微软雅黑" w:eastAsia="微软雅黑" w:hAnsi="微软雅黑" w:cs="微软雅黑"/>
          <w:b/>
          <w:sz w:val="20"/>
        </w:rPr>
      </w:pPr>
      <w:r>
        <w:rPr>
          <w:rFonts w:ascii="微软雅黑" w:eastAsia="微软雅黑" w:hAnsi="微软雅黑" w:cs="微软雅黑" w:hint="eastAsia"/>
          <w:b/>
          <w:sz w:val="20"/>
        </w:rPr>
        <w:t>服务内容</w:t>
      </w:r>
    </w:p>
    <w:p w14:paraId="5C75F277" w14:textId="77777777" w:rsidR="000C10B8" w:rsidRDefault="004A695E">
      <w:pPr>
        <w:pStyle w:val="110"/>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1.1</w:t>
      </w:r>
      <w:r>
        <w:rPr>
          <w:rFonts w:ascii="微软雅黑" w:eastAsia="微软雅黑" w:hAnsi="微软雅黑" w:cs="微软雅黑"/>
          <w:sz w:val="20"/>
        </w:rPr>
        <w:t xml:space="preserve"> </w:t>
      </w:r>
      <w:r>
        <w:rPr>
          <w:rFonts w:ascii="微软雅黑" w:eastAsia="微软雅黑" w:hAnsi="微软雅黑" w:cs="微软雅黑" w:hint="eastAsia"/>
          <w:sz w:val="20"/>
        </w:rPr>
        <w:t>乙方向甲方提供“incoPat全球科技分析运营平台服务”（下称“服务”），使甲方能够以注册用户的身份访问网站（</w:t>
      </w:r>
      <w:hyperlink r:id="rId14" w:history="1">
        <w:r>
          <w:rPr>
            <w:rFonts w:ascii="微软雅黑" w:eastAsia="微软雅黑" w:hAnsi="微软雅黑" w:cs="微软雅黑" w:hint="eastAsia"/>
            <w:sz w:val="20"/>
          </w:rPr>
          <w:t>www.incopat.com）使用网站上的数据和功能</w:t>
        </w:r>
      </w:hyperlink>
      <w:r>
        <w:rPr>
          <w:rFonts w:ascii="微软雅黑" w:eastAsia="微软雅黑" w:hAnsi="微软雅黑" w:cs="微软雅黑" w:hint="eastAsia"/>
          <w:sz w:val="20"/>
        </w:rPr>
        <w:t>并享受专家服务：</w:t>
      </w:r>
    </w:p>
    <w:p w14:paraId="33E3A2D0" w14:textId="77777777" w:rsidR="000C10B8" w:rsidRDefault="000C10B8">
      <w:pPr>
        <w:pStyle w:val="110"/>
        <w:tabs>
          <w:tab w:val="left" w:pos="3969"/>
        </w:tabs>
        <w:autoSpaceDE w:val="0"/>
        <w:autoSpaceDN w:val="0"/>
        <w:adjustRightInd w:val="0"/>
        <w:snapToGrid w:val="0"/>
        <w:spacing w:beforeLines="0" w:before="0" w:afterLines="0" w:after="0" w:line="240" w:lineRule="auto"/>
        <w:jc w:val="both"/>
        <w:rPr>
          <w:rFonts w:ascii="微软雅黑" w:eastAsia="微软雅黑" w:hAnsi="微软雅黑" w:cs="微软雅黑"/>
          <w:sz w:val="20"/>
        </w:rPr>
        <w:sectPr w:rsidR="000C10B8">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37" w:footer="992" w:gutter="0"/>
          <w:cols w:space="286"/>
          <w:titlePg/>
          <w:docGrid w:type="linesAndChars" w:linePitch="326"/>
        </w:sectPr>
      </w:pPr>
    </w:p>
    <w:p w14:paraId="3EE9C866" w14:textId="77777777" w:rsidR="000C10B8" w:rsidRDefault="004A695E">
      <w:pPr>
        <w:pStyle w:val="110"/>
        <w:numPr>
          <w:ilvl w:val="0"/>
          <w:numId w:val="3"/>
        </w:numPr>
        <w:tabs>
          <w:tab w:val="left" w:pos="3969"/>
        </w:tabs>
        <w:autoSpaceDE w:val="0"/>
        <w:autoSpaceDN w:val="0"/>
        <w:adjustRightInd w:val="0"/>
        <w:snapToGrid w:val="0"/>
        <w:spacing w:beforeLines="0" w:before="0" w:afterLines="0" w:after="0" w:line="240" w:lineRule="auto"/>
        <w:jc w:val="both"/>
        <w:rPr>
          <w:rFonts w:ascii="微软雅黑" w:eastAsia="微软雅黑" w:hAnsi="微软雅黑" w:cs="微软雅黑"/>
          <w:sz w:val="20"/>
        </w:rPr>
      </w:pPr>
      <w:r>
        <w:rPr>
          <w:rFonts w:ascii="微软雅黑" w:eastAsia="微软雅黑" w:hAnsi="微软雅黑" w:cs="微软雅黑" w:hint="eastAsia"/>
          <w:sz w:val="20"/>
        </w:rPr>
        <w:t>客服电话：400-0123-045</w:t>
      </w:r>
    </w:p>
    <w:p w14:paraId="29B9CBCB" w14:textId="77777777" w:rsidR="000C10B8" w:rsidRDefault="004A695E">
      <w:pPr>
        <w:pStyle w:val="110"/>
        <w:numPr>
          <w:ilvl w:val="0"/>
          <w:numId w:val="3"/>
        </w:numPr>
        <w:tabs>
          <w:tab w:val="left" w:pos="3969"/>
        </w:tabs>
        <w:autoSpaceDE w:val="0"/>
        <w:autoSpaceDN w:val="0"/>
        <w:adjustRightInd w:val="0"/>
        <w:snapToGrid w:val="0"/>
        <w:spacing w:beforeLines="0" w:before="0" w:afterLines="0" w:after="0" w:line="240" w:lineRule="auto"/>
        <w:jc w:val="both"/>
        <w:rPr>
          <w:rFonts w:ascii="微软雅黑" w:eastAsia="微软雅黑" w:hAnsi="微软雅黑" w:cs="微软雅黑"/>
          <w:sz w:val="20"/>
        </w:rPr>
      </w:pPr>
      <w:r>
        <w:rPr>
          <w:rFonts w:ascii="微软雅黑" w:eastAsia="微软雅黑" w:hAnsi="微软雅黑" w:cs="微软雅黑" w:hint="eastAsia"/>
          <w:sz w:val="20"/>
        </w:rPr>
        <w:t>在线答疑</w:t>
      </w:r>
    </w:p>
    <w:p w14:paraId="57CC034F" w14:textId="77777777" w:rsidR="000C10B8" w:rsidRDefault="004A695E">
      <w:pPr>
        <w:pStyle w:val="110"/>
        <w:numPr>
          <w:ilvl w:val="0"/>
          <w:numId w:val="3"/>
        </w:numPr>
        <w:tabs>
          <w:tab w:val="left" w:pos="3969"/>
        </w:tabs>
        <w:autoSpaceDE w:val="0"/>
        <w:autoSpaceDN w:val="0"/>
        <w:adjustRightInd w:val="0"/>
        <w:snapToGrid w:val="0"/>
        <w:spacing w:beforeLines="0" w:before="0" w:afterLines="0" w:after="0" w:line="240" w:lineRule="auto"/>
        <w:jc w:val="both"/>
        <w:rPr>
          <w:rFonts w:ascii="微软雅黑" w:eastAsia="微软雅黑" w:hAnsi="微软雅黑" w:cs="微软雅黑"/>
          <w:sz w:val="20"/>
        </w:rPr>
      </w:pPr>
      <w:r>
        <w:rPr>
          <w:rFonts w:ascii="微软雅黑" w:eastAsia="微软雅黑" w:hAnsi="微软雅黑" w:cs="微软雅黑" w:hint="eastAsia"/>
          <w:sz w:val="20"/>
        </w:rPr>
        <w:t>客服邮箱：</w:t>
      </w:r>
      <w:hyperlink r:id="rId21" w:history="1">
        <w:r>
          <w:rPr>
            <w:rFonts w:ascii="微软雅黑" w:eastAsia="微软雅黑" w:hAnsi="微软雅黑" w:cs="微软雅黑" w:hint="eastAsia"/>
            <w:sz w:val="20"/>
          </w:rPr>
          <w:t>service@incopat.com</w:t>
        </w:r>
      </w:hyperlink>
    </w:p>
    <w:p w14:paraId="48A7E25D" w14:textId="77777777" w:rsidR="000C10B8" w:rsidRDefault="004A695E">
      <w:pPr>
        <w:pStyle w:val="110"/>
        <w:numPr>
          <w:ilvl w:val="0"/>
          <w:numId w:val="3"/>
        </w:numPr>
        <w:tabs>
          <w:tab w:val="left" w:pos="3969"/>
        </w:tabs>
        <w:autoSpaceDE w:val="0"/>
        <w:autoSpaceDN w:val="0"/>
        <w:adjustRightInd w:val="0"/>
        <w:snapToGrid w:val="0"/>
        <w:spacing w:beforeLines="0" w:before="0" w:afterLines="0" w:after="0" w:line="240" w:lineRule="auto"/>
        <w:jc w:val="both"/>
        <w:rPr>
          <w:rFonts w:ascii="微软雅黑" w:eastAsia="微软雅黑" w:hAnsi="微软雅黑" w:cs="微软雅黑"/>
          <w:sz w:val="20"/>
        </w:rPr>
      </w:pPr>
      <w:r>
        <w:rPr>
          <w:rFonts w:ascii="微软雅黑" w:eastAsia="微软雅黑" w:hAnsi="微软雅黑" w:cs="微软雅黑" w:hint="eastAsia"/>
          <w:sz w:val="20"/>
        </w:rPr>
        <w:t>线上培训</w:t>
      </w:r>
    </w:p>
    <w:p w14:paraId="6BA3DC81" w14:textId="77777777" w:rsidR="000C10B8" w:rsidRDefault="000C10B8">
      <w:pPr>
        <w:pStyle w:val="110"/>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rPr>
        <w:sectPr w:rsidR="000C10B8">
          <w:type w:val="continuous"/>
          <w:pgSz w:w="11906" w:h="16838"/>
          <w:pgMar w:top="720" w:right="720" w:bottom="720" w:left="720" w:header="737" w:footer="992" w:gutter="0"/>
          <w:cols w:num="2" w:space="286"/>
          <w:titlePg/>
          <w:docGrid w:type="linesAndChars" w:linePitch="326"/>
        </w:sectPr>
      </w:pPr>
    </w:p>
    <w:p w14:paraId="084F2F16" w14:textId="77777777" w:rsidR="000C10B8" w:rsidRDefault="004A695E">
      <w:pPr>
        <w:pStyle w:val="110"/>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甲方应协助乙方提供必要的信息，以供乙方提供相关服务。</w:t>
      </w:r>
    </w:p>
    <w:p w14:paraId="60CE19F6"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1.2</w:t>
      </w:r>
      <w:r>
        <w:rPr>
          <w:rFonts w:ascii="微软雅黑" w:eastAsia="微软雅黑" w:hAnsi="微软雅黑" w:cs="微软雅黑" w:hint="eastAsia"/>
          <w:sz w:val="20"/>
        </w:rPr>
        <w:t xml:space="preserve"> 服务期限经双方当事人协商一致后可以续展，双方应在服务期限届满前一个月内签订续约协议并完成付款。如果乙方未在服务期限届满之前收到甲方支付的续费付款，账号到期服务终止。</w:t>
      </w:r>
    </w:p>
    <w:p w14:paraId="5DC6CA55" w14:textId="77777777" w:rsidR="000C10B8" w:rsidRDefault="004A695E">
      <w:pPr>
        <w:pStyle w:val="110"/>
        <w:numPr>
          <w:ilvl w:val="0"/>
          <w:numId w:val="2"/>
        </w:numPr>
        <w:autoSpaceDE w:val="0"/>
        <w:autoSpaceDN w:val="0"/>
        <w:adjustRightInd w:val="0"/>
        <w:snapToGrid w:val="0"/>
        <w:spacing w:beforeLines="0" w:before="0" w:afterLines="0" w:after="0" w:line="240" w:lineRule="auto"/>
        <w:ind w:left="0" w:firstLineChars="200" w:firstLine="400"/>
        <w:rPr>
          <w:rFonts w:ascii="微软雅黑" w:eastAsia="微软雅黑" w:hAnsi="微软雅黑" w:cs="微软雅黑"/>
          <w:b/>
          <w:sz w:val="20"/>
        </w:rPr>
      </w:pPr>
      <w:r>
        <w:rPr>
          <w:rFonts w:ascii="微软雅黑" w:eastAsia="微软雅黑" w:hAnsi="微软雅黑" w:cs="微软雅黑" w:hint="eastAsia"/>
          <w:b/>
          <w:sz w:val="20"/>
        </w:rPr>
        <w:t>服务费用</w:t>
      </w:r>
    </w:p>
    <w:p w14:paraId="2E4D0229"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2.1 就乙方向甲方提供本协议约定的服务，甲方应当向乙方支付服务费用等见本协议附件一。</w:t>
      </w:r>
    </w:p>
    <w:p w14:paraId="5B58AC38"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2.2 根据附件一约定的时间，甲方向乙方支付全部技术服务费，</w:t>
      </w:r>
      <w:r>
        <w:rPr>
          <w:rFonts w:ascii="微软雅黑" w:eastAsia="微软雅黑" w:hAnsi="微软雅黑" w:cs="微软雅黑" w:hint="eastAsia"/>
          <w:bCs/>
          <w:sz w:val="20"/>
        </w:rPr>
        <w:t>汇款到附件一乙方指定帐户或向乙方开具符合乙方要求的支票。</w:t>
      </w:r>
      <w:r>
        <w:rPr>
          <w:rFonts w:ascii="微软雅黑" w:eastAsia="微软雅黑" w:hAnsi="微软雅黑" w:cs="微软雅黑" w:hint="eastAsia"/>
          <w:sz w:val="20"/>
        </w:rPr>
        <w:t>以汇款方式支付的，须在本款规定的时间内将银行付款凭证以传真或电子邮件方式提供给乙方；以支票方式支付的，须在本款规定的时间内将支票送达乙方，乙方应向甲方提供等额有效发票。</w:t>
      </w:r>
    </w:p>
    <w:p w14:paraId="73D3CB90"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2.3</w:t>
      </w:r>
      <w:r>
        <w:rPr>
          <w:rFonts w:ascii="微软雅黑" w:eastAsia="微软雅黑" w:hAnsi="微软雅黑" w:cs="微软雅黑"/>
          <w:sz w:val="20"/>
        </w:rPr>
        <w:t xml:space="preserve"> </w:t>
      </w:r>
      <w:r>
        <w:rPr>
          <w:rFonts w:ascii="微软雅黑" w:eastAsia="微软雅黑" w:hAnsi="微软雅黑" w:cs="微软雅黑" w:hint="eastAsia"/>
          <w:sz w:val="20"/>
        </w:rPr>
        <w:t>如甲方未完全按协议约定的金额、期限及方式向乙方履行支付义务，乙方有权在书面通知甲方后暂缓开通对甲方的服务，直至甲方完成支付。</w:t>
      </w:r>
    </w:p>
    <w:permEnd w:id="1150231865"/>
    <w:p w14:paraId="1F3550BF" w14:textId="77777777" w:rsidR="000C10B8" w:rsidRDefault="004A695E">
      <w:pPr>
        <w:pStyle w:val="110"/>
        <w:numPr>
          <w:ilvl w:val="0"/>
          <w:numId w:val="2"/>
        </w:numPr>
        <w:autoSpaceDE w:val="0"/>
        <w:autoSpaceDN w:val="0"/>
        <w:adjustRightInd w:val="0"/>
        <w:snapToGrid w:val="0"/>
        <w:spacing w:beforeLines="0" w:before="0" w:afterLines="0" w:after="0" w:line="240" w:lineRule="auto"/>
        <w:ind w:left="0" w:firstLineChars="200" w:firstLine="400"/>
        <w:rPr>
          <w:rFonts w:ascii="微软雅黑" w:eastAsia="微软雅黑" w:hAnsi="微软雅黑" w:cs="微软雅黑"/>
          <w:b/>
          <w:sz w:val="20"/>
        </w:rPr>
      </w:pPr>
      <w:r>
        <w:rPr>
          <w:rFonts w:ascii="微软雅黑" w:eastAsia="微软雅黑" w:hAnsi="微软雅黑" w:cs="微软雅黑" w:hint="eastAsia"/>
          <w:b/>
          <w:sz w:val="20"/>
        </w:rPr>
        <w:t>合理使用以及服务保证</w:t>
      </w:r>
    </w:p>
    <w:p w14:paraId="5B67658F"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3.1 </w:t>
      </w:r>
      <w:r>
        <w:rPr>
          <w:rFonts w:ascii="微软雅黑" w:eastAsia="微软雅黑" w:hAnsi="微软雅黑" w:cs="微软雅黑" w:hint="eastAsia"/>
          <w:sz w:val="20"/>
        </w:rPr>
        <w:t>甲方保证所订购的账号仅为</w:t>
      </w:r>
      <w:r>
        <w:rPr>
          <w:rFonts w:ascii="微软雅黑" w:eastAsia="微软雅黑" w:hAnsi="微软雅黑" w:cs="微软雅黑" w:hint="eastAsia"/>
          <w:color w:val="000000" w:themeColor="text1"/>
          <w:sz w:val="20"/>
        </w:rPr>
        <w:t>甲方及其同一控制人下的关联公司使用</w:t>
      </w:r>
      <w:r>
        <w:rPr>
          <w:rFonts w:ascii="微软雅黑" w:eastAsia="微软雅黑" w:hAnsi="微软雅黑" w:cs="微软雅黑" w:hint="eastAsia"/>
          <w:sz w:val="20"/>
        </w:rPr>
        <w:t>，未经乙方书面许可，甲方不得有偿或无偿向任何第三方转让或共享所购账号。</w:t>
      </w:r>
    </w:p>
    <w:p w14:paraId="28B0054E"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lastRenderedPageBreak/>
        <w:t xml:space="preserve">3.2 </w:t>
      </w:r>
      <w:r>
        <w:rPr>
          <w:rFonts w:ascii="微软雅黑" w:eastAsia="微软雅黑" w:hAnsi="微软雅黑" w:cs="微软雅黑" w:hint="eastAsia"/>
          <w:sz w:val="20"/>
        </w:rPr>
        <w:t>甲方承诺不得为商业目的从网站上下载任何信息，商业目的包括不限于：甲方有偿或无偿向任何第三方转让或共享所购账号</w:t>
      </w:r>
      <w:bookmarkStart w:id="2" w:name="_Hlk58581672"/>
      <w:r>
        <w:rPr>
          <w:rFonts w:ascii="微软雅黑" w:eastAsia="微软雅黑" w:hAnsi="微软雅黑" w:cs="微软雅黑"/>
          <w:sz w:val="20"/>
        </w:rPr>
        <w:t>,</w:t>
      </w:r>
      <w:r>
        <w:t xml:space="preserve"> </w:t>
      </w:r>
      <w:r>
        <w:rPr>
          <w:rFonts w:ascii="微软雅黑" w:eastAsia="微软雅黑" w:hAnsi="微软雅黑" w:cs="微软雅黑" w:hint="eastAsia"/>
          <w:sz w:val="20"/>
        </w:rPr>
        <w:t>破解编译或拆解、逆向工程、翻译或转让乙方财产（包括但不限于乙方数据库及其提供的数据以及服务交付物，下同），将其作为其他任何产品、服务或材料的组件，或使用乙方财产创造任何衍生作品或竞争产品。除前述商业目的使用以外，</w:t>
      </w:r>
      <w:bookmarkEnd w:id="2"/>
      <w:r>
        <w:rPr>
          <w:rFonts w:ascii="微软雅黑" w:eastAsia="微软雅黑" w:hAnsi="微软雅黑" w:cs="微软雅黑" w:hint="eastAsia"/>
          <w:sz w:val="20"/>
        </w:rPr>
        <w:t>甲方为其自身经营管理而使用乙方根据本协议提供的服务，不视为商业目的。</w:t>
      </w:r>
      <w:bookmarkStart w:id="3" w:name="_Hlk58581686"/>
      <w:r>
        <w:rPr>
          <w:rFonts w:ascii="微软雅黑" w:eastAsia="微软雅黑" w:hAnsi="微软雅黑" w:cs="微软雅黑" w:hint="eastAsia"/>
          <w:sz w:val="20"/>
        </w:rPr>
        <w:t>甲方可以在工作中引用和摘录乙方数据，但须恰当引注并列明来源为合享智慧</w:t>
      </w:r>
      <w:r>
        <w:rPr>
          <w:rFonts w:ascii="微软雅黑" w:eastAsia="微软雅黑" w:hAnsi="微软雅黑" w:cs="微软雅黑"/>
          <w:sz w:val="20"/>
        </w:rPr>
        <w:t>。</w:t>
      </w:r>
    </w:p>
    <w:bookmarkEnd w:id="3"/>
    <w:p w14:paraId="03C83976"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3.3 </w:t>
      </w:r>
      <w:r>
        <w:rPr>
          <w:rFonts w:ascii="微软雅黑" w:eastAsia="微软雅黑" w:hAnsi="微软雅黑" w:cs="微软雅黑" w:hint="eastAsia"/>
          <w:sz w:val="20"/>
        </w:rPr>
        <w:t>甲方承诺</w:t>
      </w:r>
      <w:bookmarkStart w:id="4" w:name="_Hlk58581733"/>
      <w:r>
        <w:rPr>
          <w:rFonts w:ascii="微软雅黑" w:eastAsia="微软雅黑" w:hAnsi="微软雅黑" w:cs="微软雅黑" w:hint="eastAsia"/>
          <w:sz w:val="20"/>
        </w:rPr>
        <w:t>不在乙方的产品、服务或网络之上运行或安装任何人工智能、计算机软件或硬件，亦不得未经乙方事先书面同意使用任何技术自动下载、文本挖掘或编写乙方数据</w:t>
      </w:r>
      <w:bookmarkEnd w:id="4"/>
      <w:r>
        <w:rPr>
          <w:rFonts w:ascii="微软雅黑" w:eastAsia="微软雅黑" w:hAnsi="微软雅黑" w:cs="微软雅黑" w:hint="eastAsia"/>
          <w:sz w:val="20"/>
        </w:rPr>
        <w:t>。双方均不得采用任何恶意软件。</w:t>
      </w:r>
    </w:p>
    <w:p w14:paraId="33511938"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3.4 </w:t>
      </w:r>
      <w:r>
        <w:rPr>
          <w:rFonts w:ascii="微软雅黑" w:eastAsia="微软雅黑" w:hAnsi="微软雅黑" w:cs="微软雅黑" w:hint="eastAsia"/>
          <w:sz w:val="20"/>
        </w:rPr>
        <w:t>乙方保证乙方将使用商业上合理技能并尽合理注意提供乙方的产品和服务</w:t>
      </w:r>
      <w:r>
        <w:rPr>
          <w:rFonts w:ascii="微软雅黑" w:eastAsia="微软雅黑" w:hAnsi="微软雅黑" w:cs="微软雅黑"/>
          <w:sz w:val="20"/>
        </w:rPr>
        <w:t>。</w:t>
      </w:r>
      <w:r>
        <w:rPr>
          <w:rFonts w:ascii="微软雅黑" w:eastAsia="微软雅黑" w:hAnsi="微软雅黑" w:cs="微软雅黑" w:hint="eastAsia"/>
          <w:sz w:val="20"/>
        </w:rPr>
        <w:t>由于甲方对乙方数据库的访问取决于甲方电脑设备配置、甲方网络设施性能、公网稳定性等各种乙方不可控因素，虽然乙方将尽力为甲方提供其最新技术所支持的产品，但是</w:t>
      </w:r>
      <w:r>
        <w:rPr>
          <w:rFonts w:ascii="微软雅黑" w:eastAsia="微软雅黑" w:hAnsi="微软雅黑" w:cs="微软雅黑"/>
          <w:sz w:val="20"/>
        </w:rPr>
        <w:t>乙方</w:t>
      </w:r>
      <w:r>
        <w:rPr>
          <w:rFonts w:ascii="微软雅黑" w:eastAsia="微软雅黑" w:hAnsi="微软雅黑" w:cs="微软雅黑" w:hint="eastAsia"/>
          <w:sz w:val="20"/>
        </w:rPr>
        <w:t>无法保证</w:t>
      </w:r>
      <w:r>
        <w:rPr>
          <w:rFonts w:ascii="微软雅黑" w:eastAsia="微软雅黑" w:hAnsi="微软雅黑" w:cs="微软雅黑"/>
          <w:sz w:val="20"/>
        </w:rPr>
        <w:t>乙方产品或服务</w:t>
      </w:r>
      <w:r>
        <w:rPr>
          <w:rFonts w:ascii="微软雅黑" w:eastAsia="微软雅黑" w:hAnsi="微软雅黑" w:cs="微软雅黑" w:hint="eastAsia"/>
          <w:sz w:val="20"/>
        </w:rPr>
        <w:t>完全</w:t>
      </w:r>
      <w:r>
        <w:rPr>
          <w:rFonts w:ascii="微软雅黑" w:eastAsia="微软雅黑" w:hAnsi="微软雅黑" w:cs="微软雅黑"/>
          <w:sz w:val="20"/>
        </w:rPr>
        <w:t>不间断或无差错</w:t>
      </w:r>
      <w:r>
        <w:rPr>
          <w:rFonts w:ascii="微软雅黑" w:eastAsia="微软雅黑" w:hAnsi="微软雅黑" w:cs="微软雅黑" w:hint="eastAsia"/>
          <w:sz w:val="20"/>
        </w:rPr>
        <w:t>，亦无法保证其</w:t>
      </w:r>
      <w:r>
        <w:rPr>
          <w:rFonts w:ascii="微软雅黑" w:eastAsia="微软雅黑" w:hAnsi="微软雅黑" w:cs="微软雅黑"/>
          <w:sz w:val="20"/>
        </w:rPr>
        <w:t>准确性、完整性和最新性。</w:t>
      </w:r>
      <w:r>
        <w:rPr>
          <w:rFonts w:ascii="微软雅黑" w:eastAsia="微软雅黑" w:hAnsi="微软雅黑" w:cs="微软雅黑" w:hint="eastAsia"/>
          <w:sz w:val="20"/>
        </w:rPr>
        <w:t>同时，甲方对乙方数据和交付物的解释是甲方的个人行为，甲方将为其承担全部责任。</w:t>
      </w:r>
    </w:p>
    <w:p w14:paraId="49413968" w14:textId="77777777" w:rsidR="000C10B8" w:rsidRDefault="004A695E">
      <w:pPr>
        <w:pStyle w:val="110"/>
        <w:numPr>
          <w:ilvl w:val="0"/>
          <w:numId w:val="2"/>
        </w:numPr>
        <w:tabs>
          <w:tab w:val="left" w:pos="851"/>
        </w:tabs>
        <w:autoSpaceDE w:val="0"/>
        <w:autoSpaceDN w:val="0"/>
        <w:adjustRightInd w:val="0"/>
        <w:snapToGrid w:val="0"/>
        <w:spacing w:beforeLines="0" w:before="0" w:afterLines="0" w:after="0" w:line="240" w:lineRule="auto"/>
        <w:ind w:left="0" w:firstLineChars="200" w:firstLine="400"/>
        <w:rPr>
          <w:rFonts w:ascii="微软雅黑" w:eastAsia="微软雅黑" w:hAnsi="微软雅黑" w:cs="微软雅黑"/>
          <w:b/>
          <w:sz w:val="20"/>
        </w:rPr>
      </w:pPr>
      <w:r>
        <w:rPr>
          <w:rFonts w:ascii="微软雅黑" w:eastAsia="微软雅黑" w:hAnsi="微软雅黑" w:cs="微软雅黑" w:hint="eastAsia"/>
          <w:b/>
          <w:sz w:val="20"/>
        </w:rPr>
        <w:t>保密义务</w:t>
      </w:r>
    </w:p>
    <w:p w14:paraId="6644303B"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4.1 </w:t>
      </w:r>
      <w:r>
        <w:rPr>
          <w:rFonts w:ascii="微软雅黑" w:eastAsia="微软雅黑" w:hAnsi="微软雅黑" w:cs="微软雅黑" w:hint="eastAsia"/>
          <w:sz w:val="20"/>
        </w:rPr>
        <w:t>双方对其在本协议项下从对方处获得或知悉对方的信息或资料（包括但不限于产品信息、技术秘密、经营信息及双方往来信息传递中涉及的任何信息）均负有保密义务。</w:t>
      </w:r>
    </w:p>
    <w:p w14:paraId="60FB4563"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4.2 </w:t>
      </w:r>
      <w:r>
        <w:rPr>
          <w:rFonts w:ascii="微软雅黑" w:eastAsia="微软雅黑" w:hAnsi="微软雅黑" w:cs="微软雅黑" w:hint="eastAsia"/>
          <w:sz w:val="20"/>
        </w:rPr>
        <w:t>在本协议履行期间，甲方按照本协议约定使用乙方服务所形成的检索记录属于保密信息，未经甲方同意，乙方不得泄露给任何第三方。</w:t>
      </w:r>
    </w:p>
    <w:p w14:paraId="22A1CDC5"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4.3 </w:t>
      </w:r>
      <w:r>
        <w:rPr>
          <w:rFonts w:ascii="微软雅黑" w:eastAsia="微软雅黑" w:hAnsi="微软雅黑" w:cs="微软雅黑" w:hint="eastAsia"/>
          <w:sz w:val="20"/>
        </w:rPr>
        <w:t>如一方要求终止本协议，各方应停止使用保密信息，并于协议终止之日起</w:t>
      </w:r>
      <w:r>
        <w:rPr>
          <w:rFonts w:ascii="微软雅黑" w:eastAsia="微软雅黑" w:hAnsi="微软雅黑" w:cs="微软雅黑"/>
          <w:sz w:val="20"/>
        </w:rPr>
        <w:t>3</w:t>
      </w:r>
      <w:r>
        <w:rPr>
          <w:rFonts w:ascii="微软雅黑" w:eastAsia="微软雅黑" w:hAnsi="微软雅黑" w:cs="微软雅黑" w:hint="eastAsia"/>
          <w:sz w:val="20"/>
        </w:rPr>
        <w:t>日内将与另一方相关的保密信息进行销毁，或作其它相应保密处理。</w:t>
      </w:r>
    </w:p>
    <w:p w14:paraId="345FBA23"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4.4 </w:t>
      </w:r>
      <w:r>
        <w:rPr>
          <w:rFonts w:ascii="微软雅黑" w:eastAsia="微软雅黑" w:hAnsi="微软雅黑" w:cs="微软雅黑" w:hint="eastAsia"/>
          <w:sz w:val="20"/>
        </w:rPr>
        <w:t>未经保密信息提供方的书面许可，接收方不得向任何第三方披露其中的全部或部分内容。如一方的雇员、顾问、代理人或承包商违反前述规定，接收方应对披露方因此遭受的损害承担赔偿责任。</w:t>
      </w:r>
    </w:p>
    <w:p w14:paraId="577493B3"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4.5 </w:t>
      </w:r>
      <w:r>
        <w:rPr>
          <w:rFonts w:ascii="微软雅黑" w:eastAsia="微软雅黑" w:hAnsi="微软雅黑" w:cs="微软雅黑" w:hint="eastAsia"/>
          <w:sz w:val="20"/>
        </w:rPr>
        <w:t>本协议项下的保密义务自本协议签署之日起至永久或具体保密信息为不特定的公众通过公开渠道获知之日止。</w:t>
      </w:r>
    </w:p>
    <w:p w14:paraId="2E5322B4" w14:textId="77777777" w:rsidR="000C10B8" w:rsidRDefault="004A695E">
      <w:pPr>
        <w:pStyle w:val="110"/>
        <w:numPr>
          <w:ilvl w:val="0"/>
          <w:numId w:val="2"/>
        </w:numPr>
        <w:autoSpaceDE w:val="0"/>
        <w:autoSpaceDN w:val="0"/>
        <w:adjustRightInd w:val="0"/>
        <w:snapToGrid w:val="0"/>
        <w:spacing w:beforeLines="0" w:before="0" w:afterLines="0" w:after="0" w:line="240" w:lineRule="auto"/>
        <w:ind w:left="0" w:firstLineChars="200" w:firstLine="400"/>
        <w:rPr>
          <w:rFonts w:ascii="微软雅黑" w:eastAsia="微软雅黑" w:hAnsi="微软雅黑" w:cs="微软雅黑"/>
          <w:b/>
          <w:sz w:val="20"/>
        </w:rPr>
      </w:pPr>
      <w:r>
        <w:rPr>
          <w:rFonts w:ascii="微软雅黑" w:eastAsia="微软雅黑" w:hAnsi="微软雅黑" w:cs="微软雅黑" w:hint="eastAsia"/>
          <w:b/>
          <w:sz w:val="20"/>
        </w:rPr>
        <w:t>违约责任</w:t>
      </w:r>
    </w:p>
    <w:p w14:paraId="466723B7"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permStart w:id="2097829122" w:edGrp="everyone"/>
      <w:r>
        <w:rPr>
          <w:rFonts w:ascii="微软雅黑" w:eastAsia="微软雅黑" w:hAnsi="微软雅黑" w:cs="微软雅黑"/>
          <w:sz w:val="20"/>
        </w:rPr>
        <w:t xml:space="preserve">5.1 </w:t>
      </w:r>
      <w:r>
        <w:rPr>
          <w:rFonts w:ascii="微软雅黑" w:eastAsia="微软雅黑" w:hAnsi="微软雅黑" w:cs="微软雅黑" w:hint="eastAsia"/>
          <w:sz w:val="20"/>
        </w:rPr>
        <w:t>如果一方违反或不完全履行其在本协议约定的任何义务，守约方有权要求违约方在</w:t>
      </w:r>
      <w:r>
        <w:rPr>
          <w:rFonts w:ascii="微软雅黑" w:eastAsia="微软雅黑" w:hAnsi="微软雅黑" w:cs="微软雅黑"/>
          <w:sz w:val="20"/>
        </w:rPr>
        <w:t>10</w:t>
      </w:r>
      <w:r>
        <w:rPr>
          <w:rFonts w:ascii="微软雅黑" w:eastAsia="微软雅黑" w:hAnsi="微软雅黑" w:cs="微软雅黑" w:hint="eastAsia"/>
          <w:sz w:val="20"/>
        </w:rPr>
        <w:t>个工作日内纠正违约行为，并赔偿守约方因此遭受的全部损失。若违约方未在规定期限内纠正违约行为，守约方有权解除本协议。</w:t>
      </w:r>
    </w:p>
    <w:p w14:paraId="7DD1F287"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5.2 </w:t>
      </w:r>
      <w:r>
        <w:rPr>
          <w:rFonts w:ascii="微软雅黑" w:eastAsia="微软雅黑" w:hAnsi="微软雅黑" w:cs="微软雅黑" w:hint="eastAsia"/>
          <w:sz w:val="20"/>
        </w:rPr>
        <w:t>甲方若违反本协议第三条规定，乙方有权停止对甲方的账号使用权限。情节严重者，视乙方实际损失，甲方予以赔偿。</w:t>
      </w:r>
    </w:p>
    <w:p w14:paraId="7A521715"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5.3 </w:t>
      </w:r>
      <w:r>
        <w:rPr>
          <w:rFonts w:ascii="微软雅黑" w:eastAsia="微软雅黑" w:hAnsi="微软雅黑" w:cs="微软雅黑" w:hint="eastAsia"/>
          <w:sz w:val="20"/>
        </w:rPr>
        <w:t>若因乙方原因乙方提供的账户出现不能登录或其他无法使用的情形时，甲方有权要求乙方在</w:t>
      </w:r>
      <w:r>
        <w:rPr>
          <w:rFonts w:ascii="微软雅黑" w:eastAsia="微软雅黑" w:hAnsi="微软雅黑" w:cs="微软雅黑"/>
          <w:sz w:val="20"/>
        </w:rPr>
        <w:t>2</w:t>
      </w:r>
      <w:r>
        <w:rPr>
          <w:rFonts w:ascii="微软雅黑" w:eastAsia="微软雅黑" w:hAnsi="微软雅黑" w:cs="微软雅黑" w:hint="eastAsia"/>
          <w:sz w:val="20"/>
        </w:rPr>
        <w:t>个工作日内予以解决，如果不能在</w:t>
      </w:r>
      <w:r>
        <w:rPr>
          <w:rFonts w:ascii="微软雅黑" w:eastAsia="微软雅黑" w:hAnsi="微软雅黑" w:cs="微软雅黑"/>
          <w:sz w:val="20"/>
        </w:rPr>
        <w:t>2</w:t>
      </w:r>
      <w:r>
        <w:rPr>
          <w:rFonts w:ascii="微软雅黑" w:eastAsia="微软雅黑" w:hAnsi="微软雅黑" w:cs="微软雅黑" w:hint="eastAsia"/>
          <w:sz w:val="20"/>
        </w:rPr>
        <w:t>个工作日内解决，每迟延一日乙方须为甲方延长相应服务期间。如因乙方原因不能登录情形持续超过</w:t>
      </w:r>
      <w:r>
        <w:rPr>
          <w:rFonts w:ascii="微软雅黑" w:eastAsia="微软雅黑" w:hAnsi="微软雅黑" w:cs="微软雅黑"/>
          <w:sz w:val="20"/>
        </w:rPr>
        <w:t>10</w:t>
      </w:r>
      <w:r>
        <w:rPr>
          <w:rFonts w:ascii="微软雅黑" w:eastAsia="微软雅黑" w:hAnsi="微软雅黑" w:cs="微软雅黑" w:hint="eastAsia"/>
          <w:sz w:val="20"/>
        </w:rPr>
        <w:t>个工作日，甲方有权解除协议，乙方应扣除已发生的服务费，将剩余服务费返还给甲方，并赔偿因此给甲方造成的损失。</w:t>
      </w:r>
    </w:p>
    <w:p w14:paraId="3A4C6C27"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5.4 </w:t>
      </w:r>
      <w:r>
        <w:rPr>
          <w:rFonts w:ascii="微软雅黑" w:eastAsia="微软雅黑" w:hAnsi="微软雅黑" w:cs="微软雅黑" w:hint="eastAsia"/>
          <w:sz w:val="20"/>
        </w:rPr>
        <w:t>因甲方违约，乙方按照本协议的规定而停止服务后对甲方造成的各种直接或间接损失，乙方不承担任何责任。</w:t>
      </w:r>
      <w:permEnd w:id="2097829122"/>
    </w:p>
    <w:p w14:paraId="20DDE0D2"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5.5 </w:t>
      </w:r>
      <w:r>
        <w:rPr>
          <w:rFonts w:ascii="微软雅黑" w:eastAsia="微软雅黑" w:hAnsi="微软雅黑" w:cs="微软雅黑" w:hint="eastAsia"/>
          <w:sz w:val="20"/>
        </w:rPr>
        <w:t>若因甲方对网络服务的不当使用，包括但不限于在该网站上传或公布违法信息，利用黑客技术获取用户信息等情形，致使乙方承受相关的赔偿请求、民事诉讼、行政处罚等不利后果的，甲方除应承担本协议规定的违约责任外，还应当向乙方赔偿损失，包括但不限于律师费、诉讼费等。</w:t>
      </w:r>
    </w:p>
    <w:p w14:paraId="7B06AB28"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5.6 </w:t>
      </w:r>
      <w:bookmarkStart w:id="5" w:name="_Hlk58581772"/>
      <w:r>
        <w:rPr>
          <w:rFonts w:ascii="微软雅黑" w:eastAsia="微软雅黑" w:hAnsi="微软雅黑" w:cs="微软雅黑" w:hint="eastAsia"/>
          <w:sz w:val="20"/>
        </w:rPr>
        <w:t>不论是否另有约定，</w:t>
      </w:r>
      <w:r>
        <w:rPr>
          <w:rFonts w:ascii="微软雅黑" w:eastAsia="微软雅黑" w:hAnsi="微软雅黑" w:cs="微软雅黑"/>
          <w:sz w:val="20"/>
        </w:rPr>
        <w:t>本协议项下甲</w:t>
      </w:r>
      <w:r>
        <w:rPr>
          <w:rFonts w:ascii="微软雅黑" w:eastAsia="微软雅黑" w:hAnsi="微软雅黑" w:cs="微软雅黑" w:hint="eastAsia"/>
          <w:sz w:val="20"/>
        </w:rPr>
        <w:t>乙双方</w:t>
      </w:r>
      <w:r>
        <w:rPr>
          <w:rFonts w:ascii="微软雅黑" w:eastAsia="微软雅黑" w:hAnsi="微软雅黑" w:cs="微软雅黑"/>
          <w:sz w:val="20"/>
        </w:rPr>
        <w:t>承担的</w:t>
      </w:r>
      <w:r>
        <w:rPr>
          <w:rFonts w:ascii="微软雅黑" w:eastAsia="微软雅黑" w:hAnsi="微软雅黑" w:cs="微软雅黑" w:hint="eastAsia"/>
          <w:sz w:val="20"/>
        </w:rPr>
        <w:t>所有</w:t>
      </w:r>
      <w:r>
        <w:rPr>
          <w:rFonts w:ascii="微软雅黑" w:eastAsia="微软雅黑" w:hAnsi="微软雅黑" w:cs="微软雅黑"/>
          <w:sz w:val="20"/>
        </w:rPr>
        <w:t>责任</w:t>
      </w:r>
      <w:r>
        <w:rPr>
          <w:rFonts w:ascii="微软雅黑" w:eastAsia="微软雅黑" w:hAnsi="微软雅黑" w:cs="微软雅黑" w:hint="eastAsia"/>
          <w:sz w:val="20"/>
        </w:rPr>
        <w:t>累计不超过本协议有效期内甲方实际支付</w:t>
      </w:r>
      <w:r>
        <w:rPr>
          <w:rFonts w:ascii="微软雅黑" w:eastAsia="微软雅黑" w:hAnsi="微软雅黑" w:cs="微软雅黑"/>
          <w:sz w:val="20"/>
        </w:rPr>
        <w:t>的服务费金额</w:t>
      </w:r>
      <w:r>
        <w:rPr>
          <w:rFonts w:ascii="微软雅黑" w:eastAsia="微软雅黑" w:hAnsi="微软雅黑" w:cs="微软雅黑" w:hint="eastAsia"/>
          <w:sz w:val="20"/>
        </w:rPr>
        <w:t>，且双方均不对间接的、惩罚性的、特殊的损失承担责任</w:t>
      </w:r>
      <w:r>
        <w:rPr>
          <w:rFonts w:ascii="微软雅黑" w:eastAsia="微软雅黑" w:hAnsi="微软雅黑" w:cs="微软雅黑"/>
          <w:sz w:val="20"/>
        </w:rPr>
        <w:t>。</w:t>
      </w:r>
      <w:bookmarkEnd w:id="5"/>
    </w:p>
    <w:p w14:paraId="49E119B0" w14:textId="77777777" w:rsidR="000C10B8" w:rsidRDefault="000C10B8">
      <w:pPr>
        <w:adjustRightInd w:val="0"/>
        <w:snapToGrid w:val="0"/>
        <w:spacing w:beforeLines="0" w:before="0" w:afterLines="0" w:after="0" w:line="240" w:lineRule="auto"/>
        <w:ind w:firstLineChars="200" w:firstLine="400"/>
        <w:rPr>
          <w:rFonts w:ascii="微软雅黑" w:eastAsia="微软雅黑" w:hAnsi="微软雅黑" w:cs="微软雅黑"/>
          <w:sz w:val="20"/>
        </w:rPr>
      </w:pPr>
    </w:p>
    <w:p w14:paraId="5BA34E07" w14:textId="77777777" w:rsidR="000C10B8" w:rsidRDefault="004A695E">
      <w:pPr>
        <w:pStyle w:val="110"/>
        <w:autoSpaceDE w:val="0"/>
        <w:autoSpaceDN w:val="0"/>
        <w:adjustRightInd w:val="0"/>
        <w:snapToGrid w:val="0"/>
        <w:spacing w:beforeLines="0" w:before="0" w:afterLines="0" w:after="0" w:line="240" w:lineRule="auto"/>
        <w:ind w:left="400" w:firstLine="0"/>
        <w:rPr>
          <w:rFonts w:ascii="微软雅黑" w:eastAsia="微软雅黑" w:hAnsi="微软雅黑" w:cs="微软雅黑"/>
          <w:b/>
          <w:sz w:val="20"/>
        </w:rPr>
      </w:pPr>
      <w:r>
        <w:rPr>
          <w:rFonts w:ascii="微软雅黑" w:eastAsia="微软雅黑" w:hAnsi="微软雅黑" w:cs="微软雅黑" w:hint="eastAsia"/>
          <w:b/>
          <w:sz w:val="20"/>
        </w:rPr>
        <w:t>六、知识产权</w:t>
      </w:r>
    </w:p>
    <w:p w14:paraId="22F53B43"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t xml:space="preserve">6.1 </w:t>
      </w:r>
      <w:r>
        <w:rPr>
          <w:rFonts w:ascii="微软雅黑" w:eastAsia="微软雅黑" w:hAnsi="微软雅黑" w:cs="微软雅黑" w:hint="eastAsia"/>
          <w:sz w:val="20"/>
        </w:rPr>
        <w:t>甲方在履行本协议</w:t>
      </w:r>
      <w:permStart w:id="1954168555" w:edGrp="everyone"/>
      <w:permEnd w:id="1954168555"/>
      <w:r>
        <w:rPr>
          <w:rFonts w:ascii="微软雅黑" w:eastAsia="微软雅黑" w:hAnsi="微软雅黑" w:cs="微软雅黑" w:hint="eastAsia"/>
          <w:sz w:val="20"/>
        </w:rPr>
        <w:t>过程中所创造的知识产权（包括但不限于版权、商标或标识、专利及专有技术等），均归甲方所有。</w:t>
      </w:r>
    </w:p>
    <w:p w14:paraId="34EF2F37" w14:textId="77777777" w:rsidR="000C10B8" w:rsidRDefault="004A695E">
      <w:pPr>
        <w:pStyle w:val="110"/>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sz w:val="20"/>
        </w:rPr>
        <w:lastRenderedPageBreak/>
        <w:t xml:space="preserve">6.2 </w:t>
      </w:r>
      <w:r>
        <w:rPr>
          <w:rFonts w:ascii="微软雅黑" w:eastAsia="微软雅黑" w:hAnsi="微软雅黑" w:cs="微软雅黑" w:hint="eastAsia"/>
          <w:sz w:val="20"/>
        </w:rPr>
        <w:t>乙方在履行本协议过程中所创造的知识产权（包括但不限于版权、商标或标识、专利及专有技术等），均归乙方所有。</w:t>
      </w:r>
    </w:p>
    <w:p w14:paraId="56F31B75" w14:textId="77777777" w:rsidR="000C10B8" w:rsidRDefault="004A695E">
      <w:pPr>
        <w:pStyle w:val="110"/>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rPr>
      </w:pPr>
      <w:bookmarkStart w:id="6" w:name="_Hlk58581758"/>
      <w:r>
        <w:rPr>
          <w:rFonts w:ascii="微软雅黑" w:eastAsia="微软雅黑" w:hAnsi="微软雅黑" w:cs="微软雅黑"/>
          <w:sz w:val="20"/>
        </w:rPr>
        <w:t xml:space="preserve">6.3 </w:t>
      </w:r>
      <w:r>
        <w:rPr>
          <w:rFonts w:ascii="微软雅黑" w:eastAsia="微软雅黑" w:hAnsi="微软雅黑" w:cs="微软雅黑" w:hint="eastAsia"/>
          <w:sz w:val="20"/>
        </w:rPr>
        <w:t>双方在签署本协议之前已经拥有的知识产权，以及已获得合法授权可使用的任何信息或资料的所有权利，仍属原权利方所有。</w:t>
      </w:r>
    </w:p>
    <w:bookmarkEnd w:id="6"/>
    <w:p w14:paraId="47714679" w14:textId="77777777" w:rsidR="000C10B8" w:rsidRDefault="004A695E">
      <w:pPr>
        <w:pStyle w:val="110"/>
        <w:autoSpaceDE w:val="0"/>
        <w:autoSpaceDN w:val="0"/>
        <w:adjustRightInd w:val="0"/>
        <w:snapToGrid w:val="0"/>
        <w:spacing w:beforeLines="0" w:before="0" w:afterLines="0" w:after="0" w:line="240" w:lineRule="auto"/>
        <w:ind w:left="400" w:firstLine="0"/>
        <w:rPr>
          <w:rFonts w:ascii="微软雅黑" w:eastAsia="微软雅黑" w:hAnsi="微软雅黑" w:cs="微软雅黑"/>
          <w:b/>
          <w:sz w:val="20"/>
        </w:rPr>
      </w:pPr>
      <w:permStart w:id="743127925" w:edGrp="everyone"/>
      <w:r>
        <w:rPr>
          <w:rFonts w:ascii="微软雅黑" w:eastAsia="微软雅黑" w:hAnsi="微软雅黑" w:cs="微软雅黑" w:hint="eastAsia"/>
          <w:b/>
          <w:sz w:val="20"/>
        </w:rPr>
        <w:t>七、协议的变更和解除</w:t>
      </w:r>
    </w:p>
    <w:p w14:paraId="5FA96A2B"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7.1 本协议的变更必须由双方协商一致，并以书面形式确定。</w:t>
      </w:r>
    </w:p>
    <w:p w14:paraId="015AE824"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7.2 双方确定，若出现下列情形，致使本协议的履行成为不必要或不可能的，可以解除本协议：</w:t>
      </w:r>
    </w:p>
    <w:p w14:paraId="17884B80"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（1）如果不可抗力事件持续30天以上，并且继续履行本协议成为不可能的；</w:t>
      </w:r>
    </w:p>
    <w:p w14:paraId="62C53D99"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（2）甲乙双方协商一致同意解除协议的。</w:t>
      </w:r>
    </w:p>
    <w:p w14:paraId="43D90297" w14:textId="77777777" w:rsidR="000C10B8" w:rsidRDefault="004A695E">
      <w:pPr>
        <w:pStyle w:val="110"/>
        <w:autoSpaceDE w:val="0"/>
        <w:autoSpaceDN w:val="0"/>
        <w:adjustRightInd w:val="0"/>
        <w:snapToGrid w:val="0"/>
        <w:spacing w:beforeLines="0" w:before="0" w:afterLines="0" w:after="0" w:line="240" w:lineRule="auto"/>
        <w:ind w:left="400" w:firstLine="0"/>
        <w:rPr>
          <w:rFonts w:ascii="微软雅黑" w:eastAsia="微软雅黑" w:hAnsi="微软雅黑" w:cs="微软雅黑"/>
          <w:b/>
          <w:sz w:val="20"/>
        </w:rPr>
      </w:pPr>
      <w:r>
        <w:rPr>
          <w:rFonts w:ascii="微软雅黑" w:eastAsia="微软雅黑" w:hAnsi="微软雅黑" w:cs="微软雅黑"/>
          <w:b/>
          <w:sz w:val="20"/>
        </w:rPr>
        <w:t>八</w:t>
      </w:r>
      <w:r>
        <w:rPr>
          <w:rFonts w:ascii="微软雅黑" w:eastAsia="微软雅黑" w:hAnsi="微软雅黑" w:cs="微软雅黑" w:hint="eastAsia"/>
          <w:b/>
          <w:sz w:val="20"/>
        </w:rPr>
        <w:t>、仲裁</w:t>
      </w:r>
    </w:p>
    <w:p w14:paraId="77454181"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双方因履行本协议而发生的争议，双方应先本着友好协商的原则予以解决。如协商不能解决时，协议的任何一方可将争议提交北京仲裁委员会，并按该委员会的仲裁规则进行仲裁。仲裁期间，除争议事项外，甲乙双方应继续履行并享有各自在本协议中规定的除争议事项外的义务和权利。</w:t>
      </w:r>
    </w:p>
    <w:p w14:paraId="36EEEC39" w14:textId="77777777" w:rsidR="000C10B8" w:rsidRDefault="004A695E">
      <w:pPr>
        <w:pStyle w:val="110"/>
        <w:autoSpaceDE w:val="0"/>
        <w:autoSpaceDN w:val="0"/>
        <w:adjustRightInd w:val="0"/>
        <w:snapToGrid w:val="0"/>
        <w:spacing w:beforeLines="0" w:before="0" w:afterLines="0" w:after="0" w:line="240" w:lineRule="auto"/>
        <w:ind w:left="400" w:firstLine="0"/>
        <w:rPr>
          <w:rFonts w:ascii="微软雅黑" w:eastAsia="微软雅黑" w:hAnsi="微软雅黑" w:cs="微软雅黑"/>
          <w:b/>
          <w:sz w:val="20"/>
        </w:rPr>
      </w:pPr>
      <w:r>
        <w:rPr>
          <w:rFonts w:ascii="微软雅黑" w:eastAsia="微软雅黑" w:hAnsi="微软雅黑" w:cs="微软雅黑" w:hint="eastAsia"/>
          <w:b/>
          <w:sz w:val="20"/>
        </w:rPr>
        <w:t>九、其他</w:t>
      </w:r>
    </w:p>
    <w:p w14:paraId="06E91204"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9.1 本协议未尽事宜，双方另行协商，并签订补充协议。补充协议为本协议不可分割的组成部分，与本协议具有同等法律效力。</w:t>
      </w:r>
    </w:p>
    <w:p w14:paraId="3664C59F"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9.2 本协议一式贰份，甲乙双方各执壹份，具有同等法律效力。</w:t>
      </w:r>
    </w:p>
    <w:p w14:paraId="52FE3802" w14:textId="77777777" w:rsidR="000C10B8" w:rsidRDefault="004A695E">
      <w:pPr>
        <w:adjustRightInd w:val="0"/>
        <w:snapToGrid w:val="0"/>
        <w:spacing w:beforeLines="0" w:before="0" w:afterLines="0" w:after="0" w:line="240" w:lineRule="auto"/>
        <w:ind w:firstLineChars="200" w:firstLine="400"/>
        <w:rPr>
          <w:rFonts w:ascii="微软雅黑" w:eastAsia="微软雅黑" w:hAnsi="微软雅黑" w:cs="微软雅黑"/>
          <w:sz w:val="20"/>
        </w:rPr>
      </w:pPr>
      <w:r>
        <w:rPr>
          <w:rFonts w:ascii="微软雅黑" w:eastAsia="微软雅黑" w:hAnsi="微软雅黑" w:cs="微软雅黑" w:hint="eastAsia"/>
          <w:sz w:val="20"/>
        </w:rPr>
        <w:t>9.3 本协议经双方签字或盖章后生效。</w:t>
      </w:r>
    </w:p>
    <w:p w14:paraId="7DB776FF" w14:textId="77777777" w:rsidR="000C10B8" w:rsidRDefault="000C10B8">
      <w:pPr>
        <w:adjustRightInd w:val="0"/>
        <w:snapToGrid w:val="0"/>
        <w:spacing w:beforeLines="0" w:before="0" w:afterLines="0" w:after="0" w:line="240" w:lineRule="auto"/>
        <w:ind w:firstLineChars="200" w:firstLine="400"/>
        <w:rPr>
          <w:rFonts w:ascii="微软雅黑" w:eastAsia="微软雅黑" w:hAnsi="微软雅黑" w:cs="微软雅黑"/>
          <w:sz w:val="20"/>
        </w:rPr>
      </w:pPr>
    </w:p>
    <w:p w14:paraId="025CFF6A" w14:textId="32CEF349" w:rsidR="000C10B8" w:rsidRDefault="004A695E">
      <w:pPr>
        <w:adjustRightInd w:val="0"/>
        <w:snapToGrid w:val="0"/>
        <w:spacing w:beforeLines="0" w:before="0" w:afterLines="0" w:after="0" w:line="240" w:lineRule="auto"/>
        <w:ind w:right="200" w:firstLineChars="200" w:firstLine="400"/>
        <w:jc w:val="right"/>
        <w:rPr>
          <w:rFonts w:ascii="微软雅黑" w:eastAsia="微软雅黑" w:hAnsi="微软雅黑" w:cs="微软雅黑"/>
          <w:sz w:val="20"/>
        </w:rPr>
      </w:pPr>
      <w:r>
        <w:rPr>
          <w:rFonts w:ascii="微软雅黑" w:eastAsia="微软雅黑" w:hAnsi="微软雅黑" w:cs="微软雅黑" w:hint="eastAsia"/>
          <w:sz w:val="20"/>
        </w:rPr>
        <w:t>甲方：</w:t>
      </w:r>
      <w:r w:rsidRPr="00283180">
        <w:rPr>
          <w:rFonts w:ascii="微软雅黑" w:eastAsia="微软雅黑" w:hAnsi="微软雅黑" w:cs="微软雅黑" w:hint="eastAsia"/>
          <w:sz w:val="20"/>
          <w:u w:val="single"/>
        </w:rPr>
        <w:t xml:space="preserve"> </w:t>
      </w:r>
      <w:r w:rsidR="007836F3" w:rsidRPr="007836F3">
        <w:rPr>
          <w:rFonts w:ascii="微软雅黑" w:eastAsia="微软雅黑" w:hAnsi="微软雅黑" w:cs="微软雅黑" w:hint="eastAsia"/>
          <w:sz w:val="20"/>
          <w:u w:val="single"/>
        </w:rPr>
        <w:t>安路普（北京）汽车技术有限公司</w:t>
      </w:r>
      <w:r w:rsidR="007836F3">
        <w:rPr>
          <w:rFonts w:ascii="微软雅黑" w:eastAsia="微软雅黑" w:hAnsi="微软雅黑" w:cs="微软雅黑" w:hint="eastAsia"/>
          <w:sz w:val="20"/>
          <w:u w:val="single"/>
        </w:rPr>
        <w:t xml:space="preserve"> </w:t>
      </w:r>
      <w:r>
        <w:rPr>
          <w:rFonts w:ascii="微软雅黑" w:eastAsia="微软雅黑" w:hAnsi="微软雅黑" w:cs="微软雅黑" w:hint="eastAsia"/>
          <w:sz w:val="20"/>
        </w:rPr>
        <w:t xml:space="preserve">（盖章）                                    </w:t>
      </w:r>
    </w:p>
    <w:p w14:paraId="44BF32D7" w14:textId="77777777" w:rsidR="000C10B8" w:rsidRDefault="000C10B8">
      <w:pPr>
        <w:autoSpaceDE w:val="0"/>
        <w:autoSpaceDN w:val="0"/>
        <w:adjustRightInd w:val="0"/>
        <w:snapToGrid w:val="0"/>
        <w:spacing w:beforeLines="0" w:before="0" w:afterLines="0" w:after="0" w:line="240" w:lineRule="auto"/>
        <w:ind w:leftChars="-129" w:hangingChars="142" w:hanging="284"/>
        <w:jc w:val="right"/>
        <w:rPr>
          <w:rFonts w:ascii="微软雅黑" w:eastAsia="微软雅黑" w:hAnsi="微软雅黑" w:cs="微软雅黑"/>
          <w:sz w:val="20"/>
        </w:rPr>
      </w:pPr>
    </w:p>
    <w:p w14:paraId="760E37D3" w14:textId="77777777" w:rsidR="000C10B8" w:rsidRDefault="004A695E">
      <w:pPr>
        <w:autoSpaceDE w:val="0"/>
        <w:autoSpaceDN w:val="0"/>
        <w:adjustRightInd w:val="0"/>
        <w:snapToGrid w:val="0"/>
        <w:spacing w:beforeLines="0" w:before="0" w:afterLines="0" w:after="0" w:line="240" w:lineRule="auto"/>
        <w:ind w:leftChars="-29" w:left="-64" w:firstLineChars="200" w:firstLine="400"/>
        <w:jc w:val="right"/>
        <w:rPr>
          <w:rFonts w:ascii="微软雅黑" w:eastAsia="微软雅黑" w:hAnsi="微软雅黑" w:cs="微软雅黑"/>
          <w:sz w:val="20"/>
        </w:rPr>
      </w:pPr>
      <w:r>
        <w:rPr>
          <w:rFonts w:ascii="微软雅黑" w:eastAsia="微软雅黑" w:hAnsi="微软雅黑" w:cs="微软雅黑" w:hint="eastAsia"/>
          <w:sz w:val="20"/>
        </w:rPr>
        <w:t xml:space="preserve">法定代表人／委托代理人： </w:t>
      </w:r>
      <w:r>
        <w:rPr>
          <w:rFonts w:ascii="微软雅黑" w:eastAsia="微软雅黑" w:hAnsi="微软雅黑" w:cs="微软雅黑" w:hint="eastAsia"/>
          <w:sz w:val="20"/>
          <w:u w:val="single"/>
        </w:rPr>
        <w:t xml:space="preserve">           </w:t>
      </w:r>
      <w:r>
        <w:rPr>
          <w:rFonts w:ascii="微软雅黑" w:eastAsia="微软雅黑" w:hAnsi="微软雅黑" w:cs="微软雅黑" w:hint="eastAsia"/>
          <w:sz w:val="20"/>
        </w:rPr>
        <w:t xml:space="preserve"> （签名）</w:t>
      </w:r>
    </w:p>
    <w:p w14:paraId="1A8082B4" w14:textId="77777777" w:rsidR="000C10B8" w:rsidRDefault="004A695E">
      <w:pPr>
        <w:autoSpaceDE w:val="0"/>
        <w:autoSpaceDN w:val="0"/>
        <w:adjustRightInd w:val="0"/>
        <w:snapToGrid w:val="0"/>
        <w:spacing w:beforeLines="0" w:before="0" w:afterLines="0" w:after="0" w:line="240" w:lineRule="auto"/>
        <w:jc w:val="right"/>
        <w:rPr>
          <w:rFonts w:ascii="微软雅黑" w:eastAsia="微软雅黑" w:hAnsi="微软雅黑" w:cs="微软雅黑"/>
          <w:sz w:val="20"/>
        </w:rPr>
      </w:pPr>
      <w:r>
        <w:rPr>
          <w:rFonts w:ascii="微软雅黑" w:eastAsia="微软雅黑" w:hAnsi="微软雅黑" w:cs="微软雅黑" w:hint="eastAsia"/>
          <w:sz w:val="20"/>
        </w:rPr>
        <w:t xml:space="preserve">    </w:t>
      </w:r>
    </w:p>
    <w:p w14:paraId="4F230057"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sz w:val="20"/>
        </w:rPr>
      </w:pPr>
      <w:r>
        <w:rPr>
          <w:rFonts w:ascii="微软雅黑" w:eastAsia="微软雅黑" w:hAnsi="微软雅黑" w:cs="微软雅黑" w:hint="eastAsia"/>
          <w:sz w:val="20"/>
        </w:rPr>
        <w:t xml:space="preserve">                                                  年     月     日     </w:t>
      </w:r>
    </w:p>
    <w:p w14:paraId="0CD0F85A" w14:textId="77777777" w:rsidR="000C10B8" w:rsidRDefault="000C10B8">
      <w:pPr>
        <w:autoSpaceDE w:val="0"/>
        <w:autoSpaceDN w:val="0"/>
        <w:adjustRightInd w:val="0"/>
        <w:snapToGrid w:val="0"/>
        <w:spacing w:beforeLines="0" w:before="0" w:afterLines="0" w:after="0" w:line="240" w:lineRule="auto"/>
        <w:ind w:rightChars="127" w:right="279"/>
        <w:jc w:val="right"/>
        <w:rPr>
          <w:rFonts w:ascii="微软雅黑" w:eastAsia="微软雅黑" w:hAnsi="微软雅黑" w:cs="微软雅黑"/>
          <w:sz w:val="20"/>
        </w:rPr>
      </w:pPr>
    </w:p>
    <w:p w14:paraId="47D45A01" w14:textId="77777777" w:rsidR="000C10B8" w:rsidRDefault="004A695E">
      <w:pPr>
        <w:autoSpaceDE w:val="0"/>
        <w:autoSpaceDN w:val="0"/>
        <w:adjustRightInd w:val="0"/>
        <w:snapToGrid w:val="0"/>
        <w:spacing w:beforeLines="0" w:before="0" w:afterLines="0" w:after="0" w:line="240" w:lineRule="auto"/>
        <w:ind w:rightChars="127" w:right="279"/>
        <w:jc w:val="right"/>
        <w:rPr>
          <w:rFonts w:ascii="微软雅黑" w:eastAsia="微软雅黑" w:hAnsi="微软雅黑" w:cs="微软雅黑"/>
          <w:sz w:val="20"/>
        </w:rPr>
      </w:pPr>
      <w:r>
        <w:rPr>
          <w:rFonts w:ascii="微软雅黑" w:eastAsia="微软雅黑" w:hAnsi="微软雅黑" w:cs="微软雅黑" w:hint="eastAsia"/>
          <w:sz w:val="20"/>
        </w:rPr>
        <w:t>乙方：</w:t>
      </w:r>
      <w:r w:rsidRPr="00283180">
        <w:rPr>
          <w:rFonts w:ascii="微软雅黑" w:eastAsia="微软雅黑" w:hAnsi="微软雅黑" w:cs="微软雅黑" w:hint="eastAsia"/>
          <w:sz w:val="20"/>
          <w:u w:val="single"/>
        </w:rPr>
        <w:t xml:space="preserve">  北京合享智慧科技有限公司</w:t>
      </w:r>
      <w:r>
        <w:rPr>
          <w:rFonts w:ascii="微软雅黑" w:eastAsia="微软雅黑" w:hAnsi="微软雅黑" w:cs="微软雅黑" w:hint="eastAsia"/>
          <w:sz w:val="20"/>
          <w:u w:val="single"/>
        </w:rPr>
        <w:t xml:space="preserve">  </w:t>
      </w:r>
      <w:r>
        <w:rPr>
          <w:rFonts w:ascii="微软雅黑" w:eastAsia="微软雅黑" w:hAnsi="微软雅黑" w:cs="微软雅黑" w:hint="eastAsia"/>
          <w:sz w:val="20"/>
        </w:rPr>
        <w:t xml:space="preserve">（盖章）                                </w:t>
      </w:r>
    </w:p>
    <w:p w14:paraId="388DB2E1" w14:textId="77777777" w:rsidR="000C10B8" w:rsidRDefault="000C10B8">
      <w:pPr>
        <w:autoSpaceDE w:val="0"/>
        <w:autoSpaceDN w:val="0"/>
        <w:adjustRightInd w:val="0"/>
        <w:snapToGrid w:val="0"/>
        <w:spacing w:beforeLines="0" w:before="0" w:afterLines="0" w:after="0" w:line="240" w:lineRule="auto"/>
        <w:jc w:val="right"/>
        <w:rPr>
          <w:rFonts w:ascii="微软雅黑" w:eastAsia="微软雅黑" w:hAnsi="微软雅黑" w:cs="微软雅黑"/>
          <w:sz w:val="20"/>
        </w:rPr>
      </w:pPr>
    </w:p>
    <w:p w14:paraId="2F142566" w14:textId="77777777" w:rsidR="000C10B8" w:rsidRDefault="004A695E">
      <w:pPr>
        <w:autoSpaceDE w:val="0"/>
        <w:autoSpaceDN w:val="0"/>
        <w:adjustRightInd w:val="0"/>
        <w:snapToGrid w:val="0"/>
        <w:spacing w:beforeLines="0" w:before="0" w:afterLines="0" w:after="0" w:line="240" w:lineRule="auto"/>
        <w:jc w:val="right"/>
        <w:rPr>
          <w:rFonts w:ascii="微软雅黑" w:eastAsia="微软雅黑" w:hAnsi="微软雅黑" w:cs="微软雅黑"/>
          <w:sz w:val="20"/>
        </w:rPr>
      </w:pPr>
      <w:r>
        <w:rPr>
          <w:rFonts w:ascii="微软雅黑" w:eastAsia="微软雅黑" w:hAnsi="微软雅黑" w:cs="微软雅黑" w:hint="eastAsia"/>
          <w:sz w:val="20"/>
        </w:rPr>
        <w:t xml:space="preserve">   法定代表人／委托代理人： </w:t>
      </w:r>
      <w:r>
        <w:rPr>
          <w:rFonts w:ascii="微软雅黑" w:eastAsia="微软雅黑" w:hAnsi="微软雅黑" w:cs="微软雅黑" w:hint="eastAsia"/>
          <w:sz w:val="20"/>
          <w:u w:val="single"/>
        </w:rPr>
        <w:t xml:space="preserve">            </w:t>
      </w:r>
      <w:r>
        <w:rPr>
          <w:rFonts w:ascii="微软雅黑" w:eastAsia="微软雅黑" w:hAnsi="微软雅黑" w:cs="微软雅黑" w:hint="eastAsia"/>
          <w:sz w:val="20"/>
        </w:rPr>
        <w:t xml:space="preserve">（签名）                        </w:t>
      </w:r>
    </w:p>
    <w:p w14:paraId="32EB94B8" w14:textId="77777777" w:rsidR="000C10B8" w:rsidRDefault="000C10B8">
      <w:pPr>
        <w:autoSpaceDE w:val="0"/>
        <w:autoSpaceDN w:val="0"/>
        <w:adjustRightInd w:val="0"/>
        <w:snapToGrid w:val="0"/>
        <w:spacing w:beforeLines="0" w:before="0" w:afterLines="0" w:after="0" w:line="240" w:lineRule="auto"/>
        <w:ind w:firstLineChars="200" w:firstLine="400"/>
        <w:jc w:val="right"/>
        <w:rPr>
          <w:rFonts w:ascii="微软雅黑" w:eastAsia="微软雅黑" w:hAnsi="微软雅黑" w:cs="微软雅黑"/>
          <w:sz w:val="20"/>
        </w:rPr>
      </w:pPr>
    </w:p>
    <w:p w14:paraId="12B52872" w14:textId="77777777" w:rsidR="000C10B8" w:rsidRDefault="004A695E">
      <w:pPr>
        <w:autoSpaceDE w:val="0"/>
        <w:autoSpaceDN w:val="0"/>
        <w:adjustRightInd w:val="0"/>
        <w:snapToGrid w:val="0"/>
        <w:spacing w:beforeLines="0" w:before="0" w:afterLines="0" w:after="0" w:line="240" w:lineRule="auto"/>
        <w:ind w:firstLineChars="200" w:firstLine="400"/>
        <w:jc w:val="center"/>
        <w:rPr>
          <w:rFonts w:ascii="微软雅黑" w:eastAsia="微软雅黑" w:hAnsi="微软雅黑" w:cs="微软雅黑"/>
          <w:sz w:val="20"/>
        </w:rPr>
      </w:pPr>
      <w:r>
        <w:rPr>
          <w:rFonts w:ascii="微软雅黑" w:eastAsia="微软雅黑" w:hAnsi="微软雅黑" w:cs="微软雅黑" w:hint="eastAsia"/>
          <w:sz w:val="20"/>
        </w:rPr>
        <w:t xml:space="preserve">                                             年     月     日</w:t>
      </w:r>
    </w:p>
    <w:p w14:paraId="4ADD4979" w14:textId="77777777" w:rsidR="000C10B8" w:rsidRDefault="000C10B8">
      <w:pPr>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b/>
          <w:sz w:val="20"/>
          <w:szCs w:val="20"/>
        </w:rPr>
      </w:pPr>
    </w:p>
    <w:permEnd w:id="743127925"/>
    <w:p w14:paraId="2658794E" w14:textId="77777777" w:rsidR="000C10B8" w:rsidRDefault="000C10B8">
      <w:pPr>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b/>
          <w:sz w:val="20"/>
          <w:szCs w:val="20"/>
        </w:rPr>
      </w:pPr>
    </w:p>
    <w:p w14:paraId="2B3270B7" w14:textId="77777777" w:rsidR="000C10B8" w:rsidRDefault="004A695E">
      <w:pPr>
        <w:spacing w:beforeLines="0" w:before="0" w:afterLines="0" w:after="0" w:line="240" w:lineRule="auto"/>
        <w:rPr>
          <w:rFonts w:ascii="微软雅黑" w:eastAsia="微软雅黑" w:hAnsi="微软雅黑" w:cs="微软雅黑"/>
          <w:b/>
          <w:sz w:val="20"/>
          <w:szCs w:val="20"/>
        </w:rPr>
      </w:pPr>
      <w:r>
        <w:rPr>
          <w:rFonts w:ascii="微软雅黑" w:eastAsia="微软雅黑" w:hAnsi="微软雅黑" w:cs="微软雅黑"/>
          <w:b/>
          <w:sz w:val="20"/>
          <w:szCs w:val="20"/>
        </w:rPr>
        <w:br w:type="page"/>
      </w:r>
    </w:p>
    <w:p w14:paraId="491AEBFB" w14:textId="77777777" w:rsidR="000C10B8" w:rsidRDefault="004A695E">
      <w:pPr>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b/>
          <w:sz w:val="20"/>
          <w:szCs w:val="20"/>
        </w:rPr>
      </w:pPr>
      <w:r>
        <w:rPr>
          <w:rFonts w:ascii="微软雅黑" w:eastAsia="微软雅黑" w:hAnsi="微软雅黑" w:cs="微软雅黑"/>
          <w:b/>
          <w:sz w:val="20"/>
          <w:szCs w:val="20"/>
        </w:rPr>
        <w:lastRenderedPageBreak/>
        <w:t xml:space="preserve">附件一： </w:t>
      </w:r>
    </w:p>
    <w:p w14:paraId="28DBCB4F" w14:textId="77777777" w:rsidR="000C10B8" w:rsidRDefault="004A695E">
      <w:pPr>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szCs w:val="20"/>
        </w:rPr>
      </w:pPr>
      <w:r>
        <w:rPr>
          <w:rFonts w:ascii="微软雅黑" w:eastAsia="微软雅黑" w:hAnsi="微软雅黑" w:cs="微软雅黑" w:hint="eastAsia"/>
          <w:sz w:val="20"/>
          <w:szCs w:val="20"/>
        </w:rPr>
        <w:t>采购清单</w:t>
      </w:r>
    </w:p>
    <w:tbl>
      <w:tblPr>
        <w:tblW w:w="10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5"/>
        <w:gridCol w:w="1276"/>
        <w:gridCol w:w="850"/>
        <w:gridCol w:w="4253"/>
        <w:gridCol w:w="2126"/>
      </w:tblGrid>
      <w:tr w:rsidR="000C10B8" w14:paraId="7FB678BE" w14:textId="77777777">
        <w:trPr>
          <w:trHeight w:val="440"/>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14:paraId="13136859"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b/>
                <w:sz w:val="20"/>
                <w:szCs w:val="20"/>
              </w:rPr>
            </w:pPr>
            <w:r>
              <w:rPr>
                <w:rFonts w:ascii="微软雅黑" w:eastAsia="微软雅黑" w:hAnsi="微软雅黑" w:cs="微软雅黑"/>
                <w:b/>
                <w:sz w:val="20"/>
                <w:szCs w:val="20"/>
              </w:rPr>
              <w:t>产品名称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6A96DF38"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b/>
                <w:sz w:val="20"/>
                <w:szCs w:val="20"/>
              </w:rPr>
            </w:pPr>
            <w:r>
              <w:rPr>
                <w:rFonts w:ascii="微软雅黑" w:eastAsia="微软雅黑" w:hAnsi="微软雅黑" w:cs="微软雅黑" w:hint="eastAsia"/>
                <w:b/>
                <w:sz w:val="20"/>
                <w:szCs w:val="20"/>
              </w:rPr>
              <w:t>版本</w:t>
            </w:r>
            <w:r>
              <w:rPr>
                <w:rFonts w:ascii="微软雅黑" w:eastAsia="微软雅黑" w:hAnsi="微软雅黑" w:cs="微软雅黑"/>
                <w:b/>
                <w:sz w:val="20"/>
                <w:szCs w:val="20"/>
              </w:rPr>
              <w:t>名称</w:t>
            </w:r>
          </w:p>
        </w:tc>
        <w:tc>
          <w:tcPr>
            <w:tcW w:w="850" w:type="dxa"/>
            <w:tcBorders>
              <w:top w:val="single" w:sz="8" w:space="0" w:color="000000"/>
              <w:left w:val="single" w:sz="8" w:space="0" w:color="000000"/>
              <w:bottom w:val="single" w:sz="8" w:space="0" w:color="000000"/>
              <w:right w:val="single" w:sz="8" w:space="0" w:color="000000"/>
            </w:tcBorders>
            <w:shd w:val="clear" w:color="auto" w:fill="CED7E7"/>
          </w:tcPr>
          <w:p w14:paraId="38FE4CB9"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b/>
                <w:sz w:val="20"/>
                <w:szCs w:val="20"/>
              </w:rPr>
            </w:pPr>
            <w:r>
              <w:rPr>
                <w:rFonts w:ascii="微软雅黑" w:eastAsia="微软雅黑" w:hAnsi="微软雅黑" w:cs="微软雅黑"/>
                <w:b/>
                <w:sz w:val="20"/>
                <w:szCs w:val="20"/>
              </w:rPr>
              <w:t>数量</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14:paraId="0ED225D5"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b/>
                <w:sz w:val="20"/>
                <w:szCs w:val="20"/>
              </w:rPr>
            </w:pPr>
            <w:r>
              <w:rPr>
                <w:rFonts w:ascii="微软雅黑" w:eastAsia="微软雅黑" w:hAnsi="微软雅黑" w:cs="微软雅黑"/>
                <w:b/>
                <w:sz w:val="20"/>
                <w:szCs w:val="20"/>
              </w:rPr>
              <w:t>服务期限</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2F0220F1"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b/>
                <w:sz w:val="20"/>
                <w:szCs w:val="20"/>
              </w:rPr>
            </w:pPr>
            <w:r>
              <w:rPr>
                <w:rFonts w:ascii="微软雅黑" w:eastAsia="微软雅黑" w:hAnsi="微软雅黑" w:cs="微软雅黑"/>
                <w:b/>
                <w:sz w:val="20"/>
                <w:szCs w:val="20"/>
              </w:rPr>
              <w:t>账号价格（RMB）</w:t>
            </w:r>
          </w:p>
        </w:tc>
      </w:tr>
      <w:tr w:rsidR="000C10B8" w14:paraId="3916E935" w14:textId="77777777">
        <w:trPr>
          <w:trHeight w:val="639"/>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14:paraId="1642FDE6" w14:textId="77777777" w:rsidR="000C10B8" w:rsidRDefault="004A695E">
            <w:pPr>
              <w:autoSpaceDE w:val="0"/>
              <w:autoSpaceDN w:val="0"/>
              <w:adjustRightInd w:val="0"/>
              <w:snapToGrid w:val="0"/>
              <w:spacing w:beforeLines="0" w:before="0" w:afterLines="0" w:after="0" w:line="240" w:lineRule="auto"/>
              <w:rPr>
                <w:rFonts w:ascii="微软雅黑" w:eastAsia="微软雅黑" w:hAnsi="微软雅黑" w:cs="微软雅黑"/>
                <w:sz w:val="20"/>
                <w:szCs w:val="20"/>
              </w:rPr>
            </w:pPr>
            <w:r>
              <w:rPr>
                <w:rFonts w:ascii="微软雅黑" w:eastAsia="微软雅黑" w:hAnsi="微软雅黑" w:cs="微软雅黑" w:hint="eastAsia"/>
                <w:sz w:val="20"/>
                <w:szCs w:val="20"/>
              </w:rPr>
              <w:t>incoPat全球科技分析运营平台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2313112F" w14:textId="3A2477D7" w:rsidR="000C10B8" w:rsidRDefault="007836F3" w:rsidP="00283180">
            <w:pPr>
              <w:autoSpaceDE w:val="0"/>
              <w:autoSpaceDN w:val="0"/>
              <w:adjustRightInd w:val="0"/>
              <w:snapToGrid w:val="0"/>
              <w:spacing w:beforeLines="0" w:before="0" w:afterLines="0" w:after="0" w:line="240" w:lineRule="auto"/>
              <w:ind w:firstLineChars="100" w:firstLine="200"/>
              <w:rPr>
                <w:rFonts w:ascii="微软雅黑" w:eastAsia="微软雅黑" w:hAnsi="微软雅黑" w:cs="微软雅黑"/>
                <w:sz w:val="20"/>
                <w:szCs w:val="20"/>
              </w:rPr>
            </w:pPr>
            <w:permStart w:id="1643118784" w:edGrp="everyone"/>
            <w:r>
              <w:rPr>
                <w:rFonts w:ascii="微软雅黑" w:eastAsia="微软雅黑" w:hAnsi="微软雅黑" w:cs="微软雅黑" w:hint="eastAsia"/>
                <w:sz w:val="20"/>
                <w:szCs w:val="20"/>
              </w:rPr>
              <w:t>专业</w:t>
            </w:r>
            <w:r w:rsidR="004A695E">
              <w:rPr>
                <w:rFonts w:ascii="微软雅黑" w:eastAsia="微软雅黑" w:hAnsi="微软雅黑" w:cs="微软雅黑" w:hint="eastAsia"/>
                <w:sz w:val="20"/>
                <w:szCs w:val="20"/>
              </w:rPr>
              <w:t>版</w:t>
            </w:r>
          </w:p>
        </w:tc>
        <w:tc>
          <w:tcPr>
            <w:tcW w:w="850" w:type="dxa"/>
            <w:tcBorders>
              <w:top w:val="single" w:sz="8" w:space="0" w:color="000000"/>
              <w:left w:val="single" w:sz="8" w:space="0" w:color="000000"/>
              <w:bottom w:val="single" w:sz="8" w:space="0" w:color="000000"/>
              <w:right w:val="single" w:sz="8" w:space="0" w:color="000000"/>
            </w:tcBorders>
            <w:shd w:val="clear" w:color="auto" w:fill="CED7E7"/>
          </w:tcPr>
          <w:p w14:paraId="2D870D7E" w14:textId="015F549D" w:rsidR="000C10B8" w:rsidRDefault="00283180" w:rsidP="00283180">
            <w:pPr>
              <w:autoSpaceDE w:val="0"/>
              <w:autoSpaceDN w:val="0"/>
              <w:adjustRightInd w:val="0"/>
              <w:snapToGrid w:val="0"/>
              <w:spacing w:beforeLines="0" w:before="0" w:afterLines="0" w:after="0" w:line="240" w:lineRule="auto"/>
              <w:rPr>
                <w:rFonts w:ascii="微软雅黑" w:eastAsia="微软雅黑" w:hAnsi="微软雅黑" w:cs="微软雅黑"/>
                <w:sz w:val="20"/>
                <w:szCs w:val="20"/>
              </w:rPr>
            </w:pPr>
            <w:permStart w:id="1044972391" w:edGrp="everyone"/>
            <w:permEnd w:id="1643118784"/>
            <w:r>
              <w:rPr>
                <w:rFonts w:ascii="微软雅黑" w:eastAsia="微软雅黑" w:hAnsi="微软雅黑" w:cs="微软雅黑"/>
                <w:sz w:val="20"/>
                <w:szCs w:val="20"/>
              </w:rPr>
              <w:t xml:space="preserve">   1</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14:paraId="311D7750" w14:textId="12D57416" w:rsidR="000C10B8" w:rsidRDefault="007836F3">
            <w:pPr>
              <w:autoSpaceDE w:val="0"/>
              <w:autoSpaceDN w:val="0"/>
              <w:adjustRightInd w:val="0"/>
              <w:snapToGrid w:val="0"/>
              <w:spacing w:beforeLines="0" w:before="0" w:afterLines="0" w:after="0" w:line="240" w:lineRule="auto"/>
              <w:jc w:val="center"/>
              <w:rPr>
                <w:rFonts w:ascii="微软雅黑" w:eastAsia="微软雅黑" w:hAnsi="微软雅黑" w:cs="微软雅黑"/>
                <w:sz w:val="20"/>
                <w:szCs w:val="20"/>
              </w:rPr>
            </w:pPr>
            <w:permStart w:id="573386765" w:edGrp="everyone"/>
            <w:permEnd w:id="1044972391"/>
            <w:r w:rsidRPr="007836F3">
              <w:rPr>
                <w:rFonts w:ascii="微软雅黑" w:eastAsia="微软雅黑" w:hAnsi="微软雅黑" w:cs="微软雅黑"/>
                <w:sz w:val="20"/>
                <w:szCs w:val="20"/>
                <w:u w:val="single"/>
              </w:rPr>
              <w:t>202</w:t>
            </w:r>
            <w:r>
              <w:rPr>
                <w:rFonts w:ascii="微软雅黑" w:eastAsia="微软雅黑" w:hAnsi="微软雅黑" w:cs="微软雅黑"/>
                <w:sz w:val="20"/>
                <w:szCs w:val="20"/>
                <w:u w:val="single"/>
              </w:rPr>
              <w:t>1</w:t>
            </w:r>
            <w:r w:rsidRPr="007836F3">
              <w:rPr>
                <w:rFonts w:ascii="微软雅黑" w:eastAsia="微软雅黑" w:hAnsi="微软雅黑" w:cs="微软雅黑"/>
                <w:sz w:val="20"/>
                <w:szCs w:val="20"/>
                <w:u w:val="single"/>
              </w:rPr>
              <w:t>年0</w:t>
            </w:r>
            <w:r>
              <w:rPr>
                <w:rFonts w:ascii="微软雅黑" w:eastAsia="微软雅黑" w:hAnsi="微软雅黑" w:cs="微软雅黑"/>
                <w:sz w:val="20"/>
                <w:szCs w:val="20"/>
                <w:u w:val="single"/>
              </w:rPr>
              <w:t>7</w:t>
            </w:r>
            <w:r w:rsidRPr="007836F3">
              <w:rPr>
                <w:rFonts w:ascii="微软雅黑" w:eastAsia="微软雅黑" w:hAnsi="微软雅黑" w:cs="微软雅黑"/>
                <w:sz w:val="20"/>
                <w:szCs w:val="20"/>
                <w:u w:val="single"/>
              </w:rPr>
              <w:t>月08日至202</w:t>
            </w:r>
            <w:r w:rsidR="00D226D4">
              <w:rPr>
                <w:rFonts w:ascii="微软雅黑" w:eastAsia="微软雅黑" w:hAnsi="微软雅黑" w:cs="微软雅黑"/>
                <w:sz w:val="20"/>
                <w:szCs w:val="20"/>
                <w:u w:val="single"/>
              </w:rPr>
              <w:t>3</w:t>
            </w:r>
            <w:r w:rsidRPr="007836F3">
              <w:rPr>
                <w:rFonts w:ascii="微软雅黑" w:eastAsia="微软雅黑" w:hAnsi="微软雅黑" w:cs="微软雅黑"/>
                <w:sz w:val="20"/>
                <w:szCs w:val="20"/>
                <w:u w:val="single"/>
              </w:rPr>
              <w:t>年0</w:t>
            </w:r>
            <w:r w:rsidR="00D226D4">
              <w:rPr>
                <w:rFonts w:ascii="微软雅黑" w:eastAsia="微软雅黑" w:hAnsi="微软雅黑" w:cs="微软雅黑"/>
                <w:sz w:val="20"/>
                <w:szCs w:val="20"/>
                <w:u w:val="single"/>
              </w:rPr>
              <w:t>1</w:t>
            </w:r>
            <w:r w:rsidRPr="007836F3">
              <w:rPr>
                <w:rFonts w:ascii="微软雅黑" w:eastAsia="微软雅黑" w:hAnsi="微软雅黑" w:cs="微软雅黑"/>
                <w:sz w:val="20"/>
                <w:szCs w:val="20"/>
                <w:u w:val="single"/>
              </w:rPr>
              <w:t>月07日</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5276F80D" w14:textId="34170720" w:rsidR="000C10B8" w:rsidRDefault="007836F3">
            <w:pPr>
              <w:autoSpaceDE w:val="0"/>
              <w:autoSpaceDN w:val="0"/>
              <w:adjustRightInd w:val="0"/>
              <w:snapToGrid w:val="0"/>
              <w:spacing w:beforeLines="0" w:before="0" w:afterLines="0" w:after="0" w:line="240" w:lineRule="auto"/>
              <w:jc w:val="center"/>
              <w:rPr>
                <w:rFonts w:ascii="微软雅黑" w:eastAsia="微软雅黑" w:hAnsi="微软雅黑" w:cs="微软雅黑"/>
                <w:sz w:val="20"/>
                <w:szCs w:val="20"/>
              </w:rPr>
            </w:pPr>
            <w:r>
              <w:rPr>
                <w:rFonts w:ascii="微软雅黑" w:eastAsia="微软雅黑" w:hAnsi="微软雅黑" w:cs="微软雅黑"/>
                <w:sz w:val="20"/>
                <w:szCs w:val="20"/>
              </w:rPr>
              <w:t>250</w:t>
            </w:r>
            <w:r w:rsidR="004A695E">
              <w:rPr>
                <w:rFonts w:ascii="微软雅黑" w:eastAsia="微软雅黑" w:hAnsi="微软雅黑" w:cs="微软雅黑" w:hint="eastAsia"/>
                <w:sz w:val="20"/>
                <w:szCs w:val="20"/>
              </w:rPr>
              <w:t>00</w:t>
            </w:r>
            <w:permStart w:id="887900125" w:edGrp="everyone"/>
            <w:permEnd w:id="573386765"/>
          </w:p>
        </w:tc>
        <w:permEnd w:id="887900125"/>
      </w:tr>
    </w:tbl>
    <w:p w14:paraId="3EFD71F7" w14:textId="77777777" w:rsidR="000C10B8" w:rsidRDefault="000C10B8">
      <w:pPr>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szCs w:val="20"/>
        </w:rPr>
      </w:pPr>
    </w:p>
    <w:p w14:paraId="1C09F729" w14:textId="77777777" w:rsidR="000C10B8" w:rsidRDefault="004A695E">
      <w:pPr>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szCs w:val="20"/>
        </w:rPr>
      </w:pPr>
      <w:r>
        <w:rPr>
          <w:rFonts w:ascii="微软雅黑" w:eastAsia="微软雅黑" w:hAnsi="微软雅黑" w:cs="微软雅黑" w:hint="eastAsia"/>
          <w:sz w:val="20"/>
          <w:szCs w:val="20"/>
        </w:rPr>
        <w:t>付款信息</w:t>
      </w:r>
    </w:p>
    <w:tbl>
      <w:tblPr>
        <w:tblW w:w="10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8505"/>
      </w:tblGrid>
      <w:tr w:rsidR="000C10B8" w14:paraId="7A0B8283" w14:textId="77777777">
        <w:trPr>
          <w:trHeight w:val="592"/>
        </w:trPr>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55B9EFC"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b/>
                <w:sz w:val="20"/>
                <w:szCs w:val="20"/>
              </w:rPr>
            </w:pPr>
            <w:r>
              <w:rPr>
                <w:rFonts w:ascii="微软雅黑" w:eastAsia="微软雅黑" w:hAnsi="微软雅黑" w:cs="微软雅黑" w:hint="eastAsia"/>
                <w:b/>
                <w:sz w:val="20"/>
                <w:szCs w:val="20"/>
              </w:rPr>
              <w:t>名称</w:t>
            </w:r>
          </w:p>
        </w:tc>
        <w:tc>
          <w:tcPr>
            <w:tcW w:w="8505" w:type="dxa"/>
            <w:tcBorders>
              <w:top w:val="single" w:sz="8" w:space="0" w:color="000000"/>
              <w:left w:val="single" w:sz="8" w:space="0" w:color="000000"/>
              <w:bottom w:val="single" w:sz="8" w:space="0" w:color="000000"/>
              <w:right w:val="single" w:sz="8" w:space="0" w:color="000000"/>
            </w:tcBorders>
            <w:shd w:val="clear" w:color="auto" w:fill="auto"/>
          </w:tcPr>
          <w:p w14:paraId="66EF0123"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宋体"/>
                <w:b/>
                <w:color w:val="000000"/>
                <w:sz w:val="20"/>
                <w:szCs w:val="20"/>
              </w:rPr>
            </w:pPr>
            <w:r>
              <w:rPr>
                <w:rFonts w:ascii="微软雅黑" w:eastAsia="微软雅黑" w:hAnsi="微软雅黑" w:cs="宋体" w:hint="eastAsia"/>
                <w:b/>
                <w:color w:val="000000"/>
                <w:sz w:val="20"/>
                <w:szCs w:val="20"/>
              </w:rPr>
              <w:t>内容</w:t>
            </w:r>
          </w:p>
        </w:tc>
      </w:tr>
      <w:tr w:rsidR="000C10B8" w14:paraId="72DC8A52" w14:textId="77777777">
        <w:trPr>
          <w:trHeight w:val="440"/>
        </w:trPr>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269AE3E3" w14:textId="77777777" w:rsidR="000C10B8" w:rsidRDefault="004A695E">
            <w:pPr>
              <w:autoSpaceDE w:val="0"/>
              <w:autoSpaceDN w:val="0"/>
              <w:adjustRightInd w:val="0"/>
              <w:snapToGrid w:val="0"/>
              <w:spacing w:beforeLines="0" w:before="0" w:afterLines="0" w:after="0" w:line="240" w:lineRule="auto"/>
              <w:jc w:val="center"/>
              <w:rPr>
                <w:rFonts w:ascii="微软雅黑" w:eastAsia="微软雅黑" w:hAnsi="微软雅黑" w:cs="微软雅黑"/>
                <w:sz w:val="20"/>
                <w:szCs w:val="20"/>
              </w:rPr>
            </w:pPr>
            <w:permStart w:id="225643093" w:edGrp="everyone" w:colFirst="0" w:colLast="0"/>
            <w:permStart w:id="1465198583" w:edGrp="everyone" w:colFirst="1" w:colLast="1"/>
            <w:r>
              <w:rPr>
                <w:rFonts w:ascii="微软雅黑" w:eastAsia="微软雅黑" w:hAnsi="微软雅黑" w:cs="微软雅黑"/>
                <w:sz w:val="20"/>
                <w:szCs w:val="20"/>
              </w:rPr>
              <w:t>收费标准及支付方式</w:t>
            </w:r>
          </w:p>
        </w:tc>
        <w:tc>
          <w:tcPr>
            <w:tcW w:w="8505" w:type="dxa"/>
            <w:tcBorders>
              <w:top w:val="single" w:sz="8" w:space="0" w:color="000000"/>
              <w:left w:val="single" w:sz="8" w:space="0" w:color="000000"/>
              <w:bottom w:val="single" w:sz="8" w:space="0" w:color="000000"/>
              <w:right w:val="single" w:sz="8" w:space="0" w:color="000000"/>
            </w:tcBorders>
            <w:shd w:val="clear" w:color="auto" w:fill="auto"/>
          </w:tcPr>
          <w:p w14:paraId="1F253E87" w14:textId="65858BB3" w:rsidR="000C10B8" w:rsidRDefault="004A695E">
            <w:pPr>
              <w:autoSpaceDE w:val="0"/>
              <w:autoSpaceDN w:val="0"/>
              <w:adjustRightInd w:val="0"/>
              <w:snapToGrid w:val="0"/>
              <w:spacing w:beforeLines="0" w:before="0" w:afterLines="0" w:after="0" w:line="240" w:lineRule="auto"/>
              <w:rPr>
                <w:rFonts w:ascii="微软雅黑" w:eastAsia="微软雅黑" w:hAnsi="微软雅黑" w:cs="微软雅黑"/>
                <w:sz w:val="20"/>
                <w:szCs w:val="20"/>
              </w:rPr>
            </w:pPr>
            <w:r>
              <w:rPr>
                <w:rFonts w:ascii="微软雅黑" w:eastAsia="微软雅黑" w:hAnsi="微软雅黑" w:cs="微软雅黑"/>
                <w:sz w:val="20"/>
                <w:szCs w:val="20"/>
              </w:rPr>
              <w:t>甲方应向乙方支付的服务费总金额为【</w:t>
            </w:r>
            <w:r>
              <w:rPr>
                <w:rFonts w:ascii="微软雅黑" w:eastAsia="微软雅黑" w:hAnsi="微软雅黑" w:cs="微软雅黑" w:hint="eastAsia"/>
                <w:sz w:val="20"/>
                <w:szCs w:val="20"/>
                <w:u w:val="single"/>
              </w:rPr>
              <w:t xml:space="preserve">  </w:t>
            </w:r>
            <w:r w:rsidR="007836F3">
              <w:rPr>
                <w:rFonts w:ascii="微软雅黑" w:eastAsia="微软雅黑" w:hAnsi="微软雅黑" w:cs="微软雅黑"/>
                <w:sz w:val="20"/>
                <w:szCs w:val="20"/>
                <w:u w:val="single"/>
              </w:rPr>
              <w:t>25</w:t>
            </w:r>
            <w:r>
              <w:rPr>
                <w:rFonts w:ascii="微软雅黑" w:eastAsia="微软雅黑" w:hAnsi="微软雅黑" w:cs="微软雅黑" w:hint="eastAsia"/>
                <w:sz w:val="20"/>
                <w:szCs w:val="20"/>
                <w:u w:val="single"/>
              </w:rPr>
              <w:t xml:space="preserve">000   </w:t>
            </w:r>
            <w:r>
              <w:rPr>
                <w:rFonts w:ascii="微软雅黑" w:eastAsia="微软雅黑" w:hAnsi="微软雅黑" w:cs="微软雅黑"/>
                <w:sz w:val="20"/>
                <w:szCs w:val="20"/>
              </w:rPr>
              <w:t>】元（</w:t>
            </w:r>
            <w:r>
              <w:rPr>
                <w:rFonts w:ascii="微软雅黑" w:eastAsia="微软雅黑" w:hAnsi="微软雅黑" w:cs="微软雅黑"/>
                <w:sz w:val="20"/>
                <w:szCs w:val="20"/>
                <w:lang w:val="zh-TW"/>
              </w:rPr>
              <w:t>大写：人民币</w:t>
            </w:r>
            <w:r w:rsidR="007836F3">
              <w:rPr>
                <w:rFonts w:ascii="微软雅黑" w:eastAsia="微软雅黑" w:hAnsi="微软雅黑" w:cs="微软雅黑" w:hint="eastAsia"/>
                <w:sz w:val="20"/>
                <w:szCs w:val="20"/>
                <w:u w:val="single"/>
              </w:rPr>
              <w:t>贰万伍</w:t>
            </w:r>
            <w:r>
              <w:rPr>
                <w:rFonts w:ascii="微软雅黑" w:eastAsia="微软雅黑" w:hAnsi="微软雅黑" w:cs="微软雅黑" w:hint="eastAsia"/>
                <w:sz w:val="20"/>
                <w:szCs w:val="20"/>
                <w:u w:val="single"/>
              </w:rPr>
              <w:t>仟</w:t>
            </w:r>
            <w:r w:rsidR="002875D2" w:rsidRPr="002875D2">
              <w:rPr>
                <w:rFonts w:ascii="微软雅黑" w:eastAsia="微软雅黑" w:hAnsi="微软雅黑" w:cs="微软雅黑" w:hint="eastAsia"/>
                <w:sz w:val="20"/>
                <w:szCs w:val="20"/>
              </w:rPr>
              <w:t>元</w:t>
            </w:r>
            <w:r>
              <w:rPr>
                <w:rFonts w:ascii="微软雅黑" w:eastAsia="微软雅黑" w:hAnsi="微软雅黑" w:cs="微软雅黑"/>
                <w:sz w:val="20"/>
                <w:szCs w:val="20"/>
                <w:lang w:val="zh-TW"/>
              </w:rPr>
              <w:t>整</w:t>
            </w:r>
            <w:r>
              <w:rPr>
                <w:rFonts w:ascii="微软雅黑" w:eastAsia="微软雅黑" w:hAnsi="微软雅黑" w:cs="微软雅黑"/>
                <w:sz w:val="20"/>
                <w:szCs w:val="20"/>
              </w:rPr>
              <w:t>）支付时间如下</w:t>
            </w:r>
            <w:r>
              <w:rPr>
                <w:rFonts w:ascii="微软雅黑" w:eastAsia="微软雅黑" w:hAnsi="微软雅黑" w:cs="微软雅黑" w:hint="eastAsia"/>
                <w:sz w:val="20"/>
                <w:szCs w:val="20"/>
              </w:rPr>
              <w:t>：</w:t>
            </w:r>
            <w:r>
              <w:rPr>
                <w:rFonts w:ascii="微软雅黑" w:eastAsia="微软雅黑" w:hAnsi="微软雅黑" w:cs="微软雅黑"/>
                <w:sz w:val="20"/>
                <w:szCs w:val="20"/>
                <w:lang w:val="zh-TW"/>
              </w:rPr>
              <w:t>在协议签订后</w:t>
            </w:r>
            <w:r>
              <w:rPr>
                <w:rFonts w:ascii="微软雅黑" w:eastAsia="微软雅黑" w:hAnsi="微软雅黑" w:cs="微软雅黑"/>
                <w:sz w:val="20"/>
                <w:szCs w:val="20"/>
              </w:rPr>
              <w:t>5</w:t>
            </w:r>
            <w:r>
              <w:rPr>
                <w:rFonts w:ascii="微软雅黑" w:eastAsia="微软雅黑" w:hAnsi="微软雅黑" w:cs="微软雅黑"/>
                <w:sz w:val="20"/>
                <w:szCs w:val="20"/>
                <w:lang w:val="zh-TW"/>
              </w:rPr>
              <w:t>个工作日内但不迟于账号开通日期前</w:t>
            </w:r>
            <w:r>
              <w:rPr>
                <w:rFonts w:ascii="微软雅黑" w:eastAsia="微软雅黑" w:hAnsi="微软雅黑" w:cs="微软雅黑"/>
                <w:sz w:val="20"/>
                <w:szCs w:val="20"/>
              </w:rPr>
              <w:t>1</w:t>
            </w:r>
            <w:r>
              <w:rPr>
                <w:rFonts w:ascii="微软雅黑" w:eastAsia="微软雅黑" w:hAnsi="微软雅黑" w:cs="微软雅黑"/>
                <w:sz w:val="20"/>
                <w:szCs w:val="20"/>
                <w:lang w:val="zh-TW"/>
              </w:rPr>
              <w:t>日，甲方向乙方一次性支付全部技术服务费</w:t>
            </w:r>
            <w:r>
              <w:rPr>
                <w:rFonts w:ascii="微软雅黑" w:eastAsia="微软雅黑" w:hAnsi="微软雅黑" w:cs="微软雅黑" w:hint="eastAsia"/>
                <w:sz w:val="20"/>
                <w:szCs w:val="20"/>
                <w:lang w:val="zh-TW"/>
              </w:rPr>
              <w:t>，</w:t>
            </w:r>
            <w:r>
              <w:rPr>
                <w:rFonts w:ascii="微软雅黑" w:eastAsia="微软雅黑" w:hAnsi="微软雅黑" w:cs="微软雅黑" w:hint="eastAsia"/>
                <w:sz w:val="20"/>
              </w:rPr>
              <w:t>乙方应向甲方提供等额有效发票。</w:t>
            </w:r>
          </w:p>
        </w:tc>
      </w:tr>
      <w:tr w:rsidR="000C10B8" w14:paraId="5FF5DE1C" w14:textId="77777777">
        <w:trPr>
          <w:trHeight w:val="1133"/>
        </w:trPr>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1B35E5C" w14:textId="77777777" w:rsidR="000C10B8" w:rsidRDefault="004A695E">
            <w:pPr>
              <w:autoSpaceDE w:val="0"/>
              <w:autoSpaceDN w:val="0"/>
              <w:adjustRightInd w:val="0"/>
              <w:snapToGrid w:val="0"/>
              <w:spacing w:before="130" w:after="130" w:line="240" w:lineRule="auto"/>
              <w:jc w:val="center"/>
              <w:rPr>
                <w:rFonts w:ascii="微软雅黑" w:eastAsia="微软雅黑" w:hAnsi="微软雅黑" w:cs="微软雅黑"/>
                <w:sz w:val="20"/>
                <w:szCs w:val="20"/>
              </w:rPr>
            </w:pPr>
            <w:permStart w:id="1422987953" w:edGrp="everyone" w:colFirst="0" w:colLast="0"/>
            <w:permStart w:id="1226251831" w:edGrp="everyone" w:colFirst="1" w:colLast="1"/>
            <w:permEnd w:id="225643093"/>
            <w:permEnd w:id="1465198583"/>
            <w:r>
              <w:rPr>
                <w:rFonts w:ascii="微软雅黑" w:eastAsia="微软雅黑" w:hAnsi="微软雅黑" w:cs="微软雅黑"/>
                <w:sz w:val="20"/>
                <w:szCs w:val="20"/>
              </w:rPr>
              <w:t>乙方账户信息</w:t>
            </w:r>
          </w:p>
        </w:tc>
        <w:tc>
          <w:tcPr>
            <w:tcW w:w="8505" w:type="dxa"/>
            <w:tcBorders>
              <w:top w:val="single" w:sz="8" w:space="0" w:color="000000"/>
              <w:left w:val="single" w:sz="8" w:space="0" w:color="000000"/>
              <w:bottom w:val="single" w:sz="8" w:space="0" w:color="000000"/>
              <w:right w:val="single" w:sz="8" w:space="0" w:color="000000"/>
            </w:tcBorders>
            <w:shd w:val="clear" w:color="auto" w:fill="auto"/>
          </w:tcPr>
          <w:p w14:paraId="2937988F" w14:textId="77777777" w:rsidR="000C10B8" w:rsidRDefault="004A695E">
            <w:pPr>
              <w:autoSpaceDE w:val="0"/>
              <w:autoSpaceDN w:val="0"/>
              <w:adjustRightInd w:val="0"/>
              <w:snapToGrid w:val="0"/>
              <w:spacing w:beforeLines="0" w:before="0" w:afterLines="0" w:after="0" w:line="240" w:lineRule="auto"/>
              <w:rPr>
                <w:rFonts w:ascii="微软雅黑" w:eastAsia="微软雅黑" w:hAnsi="微软雅黑" w:cs="微软雅黑"/>
                <w:sz w:val="20"/>
                <w:szCs w:val="20"/>
              </w:rPr>
            </w:pPr>
            <w:r>
              <w:rPr>
                <w:rFonts w:ascii="微软雅黑" w:eastAsia="微软雅黑" w:hAnsi="微软雅黑" w:cs="微软雅黑"/>
                <w:sz w:val="20"/>
                <w:szCs w:val="20"/>
                <w:lang w:val="zh-TW"/>
              </w:rPr>
              <w:t>收款单位：</w:t>
            </w:r>
            <w:r>
              <w:rPr>
                <w:rFonts w:ascii="微软雅黑" w:eastAsia="微软雅黑" w:hAnsi="微软雅黑" w:cs="微软雅黑"/>
                <w:sz w:val="20"/>
                <w:szCs w:val="20"/>
                <w:u w:val="single"/>
                <w:lang w:val="zh-TW"/>
              </w:rPr>
              <w:t>北京合享智慧科技有限公司</w:t>
            </w:r>
          </w:p>
          <w:p w14:paraId="54E47513" w14:textId="77777777" w:rsidR="000C10B8" w:rsidRDefault="004A695E">
            <w:pPr>
              <w:autoSpaceDE w:val="0"/>
              <w:autoSpaceDN w:val="0"/>
              <w:adjustRightInd w:val="0"/>
              <w:snapToGrid w:val="0"/>
              <w:spacing w:beforeLines="0" w:before="0" w:afterLines="0" w:after="0" w:line="240" w:lineRule="auto"/>
              <w:rPr>
                <w:rFonts w:ascii="微软雅黑" w:eastAsia="微软雅黑" w:hAnsi="微软雅黑" w:cs="微软雅黑"/>
                <w:sz w:val="20"/>
                <w:szCs w:val="20"/>
              </w:rPr>
            </w:pPr>
            <w:r>
              <w:rPr>
                <w:rFonts w:ascii="微软雅黑" w:eastAsia="微软雅黑" w:hAnsi="微软雅黑" w:cs="微软雅黑"/>
                <w:sz w:val="20"/>
                <w:szCs w:val="20"/>
                <w:lang w:val="zh-TW"/>
              </w:rPr>
              <w:t>开户银行：</w:t>
            </w:r>
            <w:r>
              <w:rPr>
                <w:rFonts w:ascii="微软雅黑" w:eastAsia="微软雅黑" w:hAnsi="微软雅黑" w:cs="微软雅黑" w:hint="eastAsia"/>
                <w:sz w:val="20"/>
                <w:szCs w:val="20"/>
                <w:u w:val="single"/>
                <w:lang w:val="zh-TW"/>
              </w:rPr>
              <w:t>中国</w:t>
            </w:r>
            <w:r>
              <w:rPr>
                <w:rFonts w:ascii="微软雅黑" w:eastAsia="微软雅黑" w:hAnsi="微软雅黑" w:cs="微软雅黑"/>
                <w:sz w:val="20"/>
                <w:szCs w:val="20"/>
                <w:u w:val="single"/>
                <w:lang w:val="zh-TW"/>
              </w:rPr>
              <w:t>建设银行北京北环支行</w:t>
            </w:r>
          </w:p>
          <w:p w14:paraId="5B6C2C8C" w14:textId="77777777" w:rsidR="000C10B8" w:rsidRDefault="004A695E">
            <w:pPr>
              <w:autoSpaceDE w:val="0"/>
              <w:autoSpaceDN w:val="0"/>
              <w:adjustRightInd w:val="0"/>
              <w:snapToGrid w:val="0"/>
              <w:spacing w:beforeLines="0" w:before="0" w:afterLines="0" w:after="0" w:line="240" w:lineRule="auto"/>
              <w:rPr>
                <w:rFonts w:ascii="微软雅黑" w:eastAsia="微软雅黑" w:hAnsi="微软雅黑" w:cs="微软雅黑"/>
                <w:sz w:val="20"/>
                <w:szCs w:val="20"/>
              </w:rPr>
            </w:pPr>
            <w:r>
              <w:rPr>
                <w:rFonts w:ascii="微软雅黑" w:eastAsia="微软雅黑" w:hAnsi="微软雅黑" w:cs="微软雅黑"/>
                <w:sz w:val="20"/>
                <w:szCs w:val="20"/>
                <w:lang w:val="zh-TW"/>
              </w:rPr>
              <w:t>帐</w:t>
            </w:r>
            <w:r>
              <w:rPr>
                <w:rFonts w:ascii="微软雅黑" w:eastAsia="微软雅黑" w:hAnsi="微软雅黑" w:cs="微软雅黑" w:hint="eastAsia"/>
                <w:sz w:val="20"/>
                <w:szCs w:val="20"/>
                <w:lang w:val="zh-TW"/>
              </w:rPr>
              <w:t xml:space="preserve">    </w:t>
            </w:r>
            <w:r>
              <w:rPr>
                <w:rFonts w:ascii="微软雅黑" w:eastAsia="微软雅黑" w:hAnsi="微软雅黑" w:cs="微软雅黑"/>
                <w:sz w:val="20"/>
                <w:szCs w:val="20"/>
                <w:lang w:val="zh-TW"/>
              </w:rPr>
              <w:t>号：</w:t>
            </w:r>
            <w:r>
              <w:rPr>
                <w:rFonts w:ascii="微软雅黑" w:eastAsia="微软雅黑" w:hAnsi="微软雅黑" w:cs="微软雅黑"/>
                <w:sz w:val="20"/>
                <w:szCs w:val="20"/>
                <w:u w:val="single"/>
              </w:rPr>
              <w:t>1105 0162 5400 0000 0422</w:t>
            </w:r>
          </w:p>
        </w:tc>
      </w:tr>
      <w:permEnd w:id="1422987953"/>
      <w:permEnd w:id="1226251831"/>
    </w:tbl>
    <w:p w14:paraId="7656BD8C" w14:textId="77777777" w:rsidR="000C10B8" w:rsidRDefault="000C10B8">
      <w:pPr>
        <w:autoSpaceDE w:val="0"/>
        <w:autoSpaceDN w:val="0"/>
        <w:adjustRightInd w:val="0"/>
        <w:snapToGrid w:val="0"/>
        <w:spacing w:beforeLines="0" w:before="0" w:afterLines="0" w:after="0" w:line="240" w:lineRule="auto"/>
        <w:ind w:firstLineChars="200" w:firstLine="400"/>
        <w:rPr>
          <w:rFonts w:ascii="微软雅黑" w:eastAsia="微软雅黑" w:hAnsi="微软雅黑" w:cs="微软雅黑"/>
          <w:sz w:val="20"/>
          <w:szCs w:val="20"/>
        </w:rPr>
      </w:pPr>
    </w:p>
    <w:sectPr w:rsidR="000C10B8">
      <w:type w:val="continuous"/>
      <w:pgSz w:w="11906" w:h="16838"/>
      <w:pgMar w:top="720" w:right="720" w:bottom="720" w:left="720" w:header="737" w:footer="992" w:gutter="0"/>
      <w:cols w:space="286"/>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7889" w14:textId="77777777" w:rsidR="00B423FD" w:rsidRDefault="00B423FD">
      <w:pPr>
        <w:spacing w:before="96" w:after="96" w:line="240" w:lineRule="auto"/>
      </w:pPr>
      <w:r>
        <w:separator/>
      </w:r>
    </w:p>
  </w:endnote>
  <w:endnote w:type="continuationSeparator" w:id="0">
    <w:p w14:paraId="65947ED3" w14:textId="77777777" w:rsidR="00B423FD" w:rsidRDefault="00B423FD">
      <w:pPr>
        <w:spacing w:before="96" w:after="9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Light">
    <w:altName w:val="黑体"/>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888D" w14:textId="77777777" w:rsidR="000C10B8" w:rsidRDefault="004A695E">
    <w:pPr>
      <w:pStyle w:val="aa"/>
      <w:spacing w:before="96" w:after="96"/>
    </w:pP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color w:val="FFFFFF"/>
        <w:sz w:val="24"/>
        <w:szCs w:val="24"/>
        <w:shd w:val="clear" w:color="auto" w:fill="12A8BC"/>
      </w:rPr>
      <w:fldChar w:fldCharType="begin"/>
    </w:r>
    <w:r>
      <w:rPr>
        <w:b/>
        <w:bCs/>
        <w:color w:val="FFFFFF"/>
        <w:shd w:val="clear" w:color="auto" w:fill="12A8BC"/>
      </w:rPr>
      <w:instrText>PAGE</w:instrText>
    </w:r>
    <w:r>
      <w:rPr>
        <w:b/>
        <w:bCs/>
        <w:color w:val="FFFFFF"/>
        <w:sz w:val="24"/>
        <w:szCs w:val="24"/>
        <w:shd w:val="clear" w:color="auto" w:fill="12A8BC"/>
      </w:rPr>
      <w:fldChar w:fldCharType="separate"/>
    </w:r>
    <w:r>
      <w:rPr>
        <w:b/>
        <w:bCs/>
        <w:color w:val="FFFFFF"/>
        <w:shd w:val="clear" w:color="auto" w:fill="12A8BC"/>
      </w:rPr>
      <w:t>4</w:t>
    </w:r>
    <w:r>
      <w:rPr>
        <w:b/>
        <w:bCs/>
        <w:color w:val="FFFFFF"/>
        <w:sz w:val="24"/>
        <w:szCs w:val="24"/>
        <w:shd w:val="clear" w:color="auto" w:fill="12A8BC"/>
      </w:rPr>
      <w:fldChar w:fldCharType="end"/>
    </w: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sz w:val="24"/>
        <w:szCs w:val="24"/>
        <w:shd w:val="clear" w:color="auto" w:fill="595959"/>
      </w:rPr>
      <w:t xml:space="preserve">  </w:t>
    </w:r>
    <w:r>
      <w:rPr>
        <w:rFonts w:hint="eastAsia"/>
        <w:b/>
        <w:bCs/>
        <w:sz w:val="24"/>
        <w:szCs w:val="24"/>
        <w:shd w:val="clear" w:color="auto" w:fill="595959"/>
      </w:rPr>
      <w:t xml:space="preserve"> </w:t>
    </w:r>
    <w:r>
      <w:rPr>
        <w:b/>
        <w:bCs/>
        <w:color w:val="BCBCBC"/>
        <w:sz w:val="24"/>
        <w:szCs w:val="24"/>
        <w:shd w:val="clear" w:color="auto" w:fill="595959"/>
      </w:rPr>
      <w:fldChar w:fldCharType="begin"/>
    </w:r>
    <w:r>
      <w:rPr>
        <w:b/>
        <w:bCs/>
        <w:color w:val="BCBCBC"/>
        <w:shd w:val="clear" w:color="auto" w:fill="595959"/>
      </w:rPr>
      <w:instrText>NUMPAGES</w:instrText>
    </w:r>
    <w:r>
      <w:rPr>
        <w:b/>
        <w:bCs/>
        <w:color w:val="BCBCBC"/>
        <w:sz w:val="24"/>
        <w:szCs w:val="24"/>
        <w:shd w:val="clear" w:color="auto" w:fill="595959"/>
      </w:rPr>
      <w:fldChar w:fldCharType="separate"/>
    </w:r>
    <w:r>
      <w:rPr>
        <w:b/>
        <w:bCs/>
        <w:color w:val="BCBCBC"/>
        <w:shd w:val="clear" w:color="auto" w:fill="595959"/>
      </w:rPr>
      <w:t>5</w:t>
    </w:r>
    <w:r>
      <w:rPr>
        <w:b/>
        <w:bCs/>
        <w:color w:val="BCBCBC"/>
        <w:sz w:val="24"/>
        <w:szCs w:val="24"/>
        <w:shd w:val="clear" w:color="auto" w:fill="595959"/>
      </w:rPr>
      <w:fldChar w:fldCharType="end"/>
    </w:r>
    <w:r>
      <w:rPr>
        <w:b/>
        <w:bCs/>
        <w:sz w:val="24"/>
        <w:szCs w:val="24"/>
        <w:shd w:val="clear" w:color="auto" w:fill="595959"/>
      </w:rPr>
      <w:t xml:space="preserve"> </w:t>
    </w:r>
    <w:r>
      <w:rPr>
        <w:rFonts w:hint="eastAsia"/>
        <w:b/>
        <w:bCs/>
        <w:sz w:val="24"/>
        <w:szCs w:val="24"/>
        <w:shd w:val="clear" w:color="auto" w:fill="595959"/>
      </w:rPr>
      <w:t xml:space="preserve"> </w:t>
    </w:r>
    <w:r>
      <w:rPr>
        <w:b/>
        <w:bCs/>
        <w:sz w:val="24"/>
        <w:szCs w:val="24"/>
        <w:shd w:val="clear" w:color="auto" w:fill="59595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54C4" w14:textId="77777777" w:rsidR="000C10B8" w:rsidRDefault="004A695E">
    <w:pPr>
      <w:pStyle w:val="aa"/>
      <w:spacing w:before="96" w:after="96"/>
    </w:pP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color w:val="FFFFFF"/>
        <w:sz w:val="24"/>
        <w:szCs w:val="24"/>
        <w:shd w:val="clear" w:color="auto" w:fill="12A8BC"/>
      </w:rPr>
      <w:fldChar w:fldCharType="begin"/>
    </w:r>
    <w:r>
      <w:rPr>
        <w:b/>
        <w:bCs/>
        <w:color w:val="FFFFFF"/>
        <w:shd w:val="clear" w:color="auto" w:fill="12A8BC"/>
      </w:rPr>
      <w:instrText>PAGE</w:instrText>
    </w:r>
    <w:r>
      <w:rPr>
        <w:b/>
        <w:bCs/>
        <w:color w:val="FFFFFF"/>
        <w:sz w:val="24"/>
        <w:szCs w:val="24"/>
        <w:shd w:val="clear" w:color="auto" w:fill="12A8BC"/>
      </w:rPr>
      <w:fldChar w:fldCharType="separate"/>
    </w:r>
    <w:r>
      <w:rPr>
        <w:b/>
        <w:bCs/>
        <w:color w:val="FFFFFF"/>
        <w:shd w:val="clear" w:color="auto" w:fill="12A8BC"/>
      </w:rPr>
      <w:t>5</w:t>
    </w:r>
    <w:r>
      <w:rPr>
        <w:b/>
        <w:bCs/>
        <w:color w:val="FFFFFF"/>
        <w:sz w:val="24"/>
        <w:szCs w:val="24"/>
        <w:shd w:val="clear" w:color="auto" w:fill="12A8BC"/>
      </w:rPr>
      <w:fldChar w:fldCharType="end"/>
    </w: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sz w:val="24"/>
        <w:szCs w:val="24"/>
        <w:shd w:val="clear" w:color="auto" w:fill="595959"/>
      </w:rPr>
      <w:t xml:space="preserve">  </w:t>
    </w:r>
    <w:r>
      <w:rPr>
        <w:rFonts w:hint="eastAsia"/>
        <w:b/>
        <w:bCs/>
        <w:sz w:val="24"/>
        <w:szCs w:val="24"/>
        <w:shd w:val="clear" w:color="auto" w:fill="595959"/>
      </w:rPr>
      <w:t xml:space="preserve"> </w:t>
    </w:r>
    <w:r>
      <w:rPr>
        <w:b/>
        <w:bCs/>
        <w:color w:val="BCBCBC"/>
        <w:sz w:val="24"/>
        <w:szCs w:val="24"/>
        <w:shd w:val="clear" w:color="auto" w:fill="595959"/>
      </w:rPr>
      <w:fldChar w:fldCharType="begin"/>
    </w:r>
    <w:r>
      <w:rPr>
        <w:b/>
        <w:bCs/>
        <w:color w:val="BCBCBC"/>
        <w:shd w:val="clear" w:color="auto" w:fill="595959"/>
      </w:rPr>
      <w:instrText>NUMPAGES</w:instrText>
    </w:r>
    <w:r>
      <w:rPr>
        <w:b/>
        <w:bCs/>
        <w:color w:val="BCBCBC"/>
        <w:sz w:val="24"/>
        <w:szCs w:val="24"/>
        <w:shd w:val="clear" w:color="auto" w:fill="595959"/>
      </w:rPr>
      <w:fldChar w:fldCharType="separate"/>
    </w:r>
    <w:r>
      <w:rPr>
        <w:b/>
        <w:bCs/>
        <w:color w:val="BCBCBC"/>
        <w:shd w:val="clear" w:color="auto" w:fill="595959"/>
      </w:rPr>
      <w:t>5</w:t>
    </w:r>
    <w:r>
      <w:rPr>
        <w:b/>
        <w:bCs/>
        <w:color w:val="BCBCBC"/>
        <w:sz w:val="24"/>
        <w:szCs w:val="24"/>
        <w:shd w:val="clear" w:color="auto" w:fill="595959"/>
      </w:rPr>
      <w:fldChar w:fldCharType="end"/>
    </w:r>
    <w:r>
      <w:rPr>
        <w:b/>
        <w:bCs/>
        <w:sz w:val="24"/>
        <w:szCs w:val="24"/>
        <w:shd w:val="clear" w:color="auto" w:fill="595959"/>
      </w:rPr>
      <w:t xml:space="preserve"> </w:t>
    </w:r>
    <w:r>
      <w:rPr>
        <w:rFonts w:hint="eastAsia"/>
        <w:b/>
        <w:bCs/>
        <w:sz w:val="24"/>
        <w:szCs w:val="24"/>
        <w:shd w:val="clear" w:color="auto" w:fill="595959"/>
      </w:rPr>
      <w:t xml:space="preserve"> </w:t>
    </w:r>
    <w:r>
      <w:rPr>
        <w:b/>
        <w:bCs/>
        <w:sz w:val="24"/>
        <w:szCs w:val="24"/>
        <w:shd w:val="clear" w:color="auto" w:fill="59595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0E82" w14:textId="77777777" w:rsidR="000C10B8" w:rsidRDefault="004A695E">
    <w:pPr>
      <w:pStyle w:val="aa"/>
      <w:spacing w:before="96" w:after="96"/>
      <w:ind w:firstLine="360"/>
    </w:pPr>
    <w:r>
      <w:rPr>
        <w:noProof/>
      </w:rPr>
      <mc:AlternateContent>
        <mc:Choice Requires="wps">
          <w:drawing>
            <wp:anchor distT="0" distB="0" distL="114300" distR="114300" simplePos="0" relativeHeight="251659264" behindDoc="0" locked="0" layoutInCell="1" allowOverlap="1" wp14:anchorId="65B6C0C4" wp14:editId="2F0DFD9D">
              <wp:simplePos x="0" y="0"/>
              <wp:positionH relativeFrom="margin">
                <wp:align>center</wp:align>
              </wp:positionH>
              <wp:positionV relativeFrom="paragraph">
                <wp:posOffset>0</wp:posOffset>
              </wp:positionV>
              <wp:extent cx="44450" cy="337820"/>
              <wp:effectExtent l="0" t="0" r="0" b="0"/>
              <wp:wrapNone/>
              <wp:docPr id="1"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337820"/>
                      </a:xfrm>
                      <a:prstGeom prst="rect">
                        <a:avLst/>
                      </a:prstGeom>
                      <a:noFill/>
                      <a:ln>
                        <a:noFill/>
                      </a:ln>
                    </wps:spPr>
                    <wps:txbx>
                      <w:txbxContent>
                        <w:p w14:paraId="27DF201B" w14:textId="77777777" w:rsidR="000C10B8" w:rsidRDefault="004A695E">
                          <w:pPr>
                            <w:snapToGrid w:val="0"/>
                            <w:spacing w:before="96" w:after="96"/>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65B6C0C4" id="_x0000_t202" coordsize="21600,21600" o:spt="202" path="m,l,21600r21600,l21600,xe">
              <v:stroke joinstyle="miter"/>
              <v:path gradientshapeok="t" o:connecttype="rect"/>
            </v:shapetype>
            <v:shape id="文本框 15" o:spid="_x0000_s1030" type="#_x0000_t202" style="position:absolute;left:0;text-align:left;margin-left:0;margin-top:0;width:3.5pt;height:26.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" filled="f" stroked="f">
              <v:textbox style="mso-fit-shape-to-text:t" inset="0,0,0,0">
                <w:txbxContent>
                  <w:p w14:paraId="27DF201B" w14:textId="77777777" w:rsidR="000C10B8" w:rsidRDefault="004A695E">
                    <w:pPr>
                      <w:snapToGrid w:val="0"/>
                      <w:spacing w:before="96" w:after="96"/>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2344" w14:textId="77777777" w:rsidR="00B423FD" w:rsidRDefault="00B423FD">
      <w:pPr>
        <w:spacing w:before="96" w:after="96" w:line="240" w:lineRule="auto"/>
      </w:pPr>
      <w:r>
        <w:separator/>
      </w:r>
    </w:p>
  </w:footnote>
  <w:footnote w:type="continuationSeparator" w:id="0">
    <w:p w14:paraId="5853C654" w14:textId="77777777" w:rsidR="00B423FD" w:rsidRDefault="00B423FD">
      <w:pPr>
        <w:spacing w:before="96" w:after="96"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5495" w14:textId="77777777" w:rsidR="000C10B8" w:rsidRDefault="004A695E">
    <w:pPr>
      <w:pStyle w:val="ac"/>
      <w:spacing w:before="96" w:after="96"/>
      <w:ind w:firstLine="360"/>
      <w:jc w:val="left"/>
    </w:pPr>
    <w:r>
      <w:rPr>
        <w:noProof/>
      </w:rPr>
      <w:drawing>
        <wp:inline distT="0" distB="0" distL="0" distR="0" wp14:anchorId="7574DD54" wp14:editId="1F5BC6D8">
          <wp:extent cx="1127760" cy="325120"/>
          <wp:effectExtent l="0" t="0" r="0" b="0"/>
          <wp:docPr id="2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0"/>
                  <pic:cNvPicPr>
                    <a:picLocks noChangeAspect="1"/>
                  </pic:cNvPicPr>
                </pic:nvPicPr>
                <pic:blipFill>
                  <a:blip r:embed="rId1"/>
                  <a:stretch>
                    <a:fillRect/>
                  </a:stretch>
                </pic:blipFill>
                <pic:spPr>
                  <a:xfrm>
                    <a:off x="0" y="0"/>
                    <a:ext cx="1131171" cy="326445"/>
                  </a:xfrm>
                  <a:prstGeom prst="rect">
                    <a:avLst/>
                  </a:prstGeom>
                </pic:spPr>
              </pic:pic>
            </a:graphicData>
          </a:graphic>
        </wp:inline>
      </w:drawing>
    </w:r>
  </w:p>
  <w:p w14:paraId="7CF5C2C0" w14:textId="77777777" w:rsidR="000C10B8" w:rsidRDefault="000C10B8">
    <w:pPr>
      <w:pStyle w:val="ac"/>
      <w:spacing w:before="96" w:after="9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0840" w14:textId="77777777" w:rsidR="000C10B8" w:rsidRDefault="004A695E">
    <w:pPr>
      <w:pStyle w:val="ac"/>
      <w:pBdr>
        <w:bottom w:val="single" w:sz="6" w:space="0" w:color="auto"/>
      </w:pBdr>
      <w:spacing w:before="96" w:after="96"/>
      <w:jc w:val="right"/>
    </w:pPr>
    <w:r>
      <w:rPr>
        <w:noProof/>
      </w:rPr>
      <w:drawing>
        <wp:inline distT="0" distB="0" distL="0" distR="0" wp14:anchorId="1EE81287" wp14:editId="481B9883">
          <wp:extent cx="1127760" cy="325120"/>
          <wp:effectExtent l="0" t="0" r="0" b="0"/>
          <wp:docPr id="2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1"/>
                  <pic:cNvPicPr>
                    <a:picLocks noChangeAspect="1"/>
                  </pic:cNvPicPr>
                </pic:nvPicPr>
                <pic:blipFill>
                  <a:blip r:embed="rId1"/>
                  <a:stretch>
                    <a:fillRect/>
                  </a:stretch>
                </pic:blipFill>
                <pic:spPr>
                  <a:xfrm>
                    <a:off x="0" y="0"/>
                    <a:ext cx="1131171" cy="3264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EEE5" w14:textId="77777777" w:rsidR="000C10B8" w:rsidRDefault="000C10B8">
    <w:pPr>
      <w:pStyle w:val="ac"/>
      <w:spacing w:before="96" w:after="9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1DD"/>
    <w:multiLevelType w:val="multilevel"/>
    <w:tmpl w:val="044B51DD"/>
    <w:lvl w:ilvl="0">
      <w:start w:val="1"/>
      <w:numFmt w:val="japaneseCounting"/>
      <w:lvlText w:val="%1、"/>
      <w:lvlJc w:val="left"/>
      <w:pPr>
        <w:ind w:left="1713"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AB05DC"/>
    <w:multiLevelType w:val="multilevel"/>
    <w:tmpl w:val="0AAB05D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38913ED6"/>
    <w:multiLevelType w:val="multilevel"/>
    <w:tmpl w:val="38913ED6"/>
    <w:lvl w:ilvl="0">
      <w:start w:val="1"/>
      <w:numFmt w:val="chineseCountingThousand"/>
      <w:lvlText w:val="%1、"/>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comments" w:enforcement="1" w:cryptProviderType="rsaAES" w:cryptAlgorithmClass="hash" w:cryptAlgorithmType="typeAny" w:cryptAlgorithmSid="14" w:cryptSpinCount="100000" w:hash="usPMhmKKapikDKSGOn6fATKFEHO68iQL1mxMjwDOn5ZQIUZtkU3OX1btLBhmGyrUAFee6kKeNwmU3h0YAeOfjQ==" w:salt="zB2AeZTBBus7+7++uCUm+w=="/>
  <w:defaultTabStop w:val="420"/>
  <w:evenAndOddHeaders/>
  <w:drawingGridHorizontalSpacing w:val="110"/>
  <w:drawingGridVerticalSpacing w:val="163"/>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17"/>
    <w:rsid w:val="0000288F"/>
    <w:rsid w:val="00007CE4"/>
    <w:rsid w:val="0002208D"/>
    <w:rsid w:val="000245B0"/>
    <w:rsid w:val="0006668F"/>
    <w:rsid w:val="000675EF"/>
    <w:rsid w:val="000737D7"/>
    <w:rsid w:val="00097B52"/>
    <w:rsid w:val="000A164B"/>
    <w:rsid w:val="000A3359"/>
    <w:rsid w:val="000B1E35"/>
    <w:rsid w:val="000B51FA"/>
    <w:rsid w:val="000C10B8"/>
    <w:rsid w:val="000D4B5C"/>
    <w:rsid w:val="000E79F6"/>
    <w:rsid w:val="000F2648"/>
    <w:rsid w:val="00106332"/>
    <w:rsid w:val="001343F0"/>
    <w:rsid w:val="001463F5"/>
    <w:rsid w:val="00171381"/>
    <w:rsid w:val="00172B0C"/>
    <w:rsid w:val="001908F7"/>
    <w:rsid w:val="001B5609"/>
    <w:rsid w:val="001C2C9C"/>
    <w:rsid w:val="001E6A01"/>
    <w:rsid w:val="001F70FE"/>
    <w:rsid w:val="001F7CAB"/>
    <w:rsid w:val="00202844"/>
    <w:rsid w:val="0021053E"/>
    <w:rsid w:val="00227827"/>
    <w:rsid w:val="0023181B"/>
    <w:rsid w:val="002332B7"/>
    <w:rsid w:val="00247B0E"/>
    <w:rsid w:val="00265294"/>
    <w:rsid w:val="0027047A"/>
    <w:rsid w:val="00280DA9"/>
    <w:rsid w:val="00283180"/>
    <w:rsid w:val="002875D2"/>
    <w:rsid w:val="00291567"/>
    <w:rsid w:val="00295E98"/>
    <w:rsid w:val="002A3AB5"/>
    <w:rsid w:val="002C00DF"/>
    <w:rsid w:val="002E2E6F"/>
    <w:rsid w:val="002E2EF3"/>
    <w:rsid w:val="002E43AD"/>
    <w:rsid w:val="002F1F8A"/>
    <w:rsid w:val="00301764"/>
    <w:rsid w:val="00302EBD"/>
    <w:rsid w:val="00316C62"/>
    <w:rsid w:val="0033245D"/>
    <w:rsid w:val="0033589C"/>
    <w:rsid w:val="0034387B"/>
    <w:rsid w:val="00345832"/>
    <w:rsid w:val="00360BF7"/>
    <w:rsid w:val="00360E17"/>
    <w:rsid w:val="003734AD"/>
    <w:rsid w:val="0037433D"/>
    <w:rsid w:val="00386A1F"/>
    <w:rsid w:val="003938E5"/>
    <w:rsid w:val="00396B9D"/>
    <w:rsid w:val="003A03BD"/>
    <w:rsid w:val="003B5A16"/>
    <w:rsid w:val="003C204E"/>
    <w:rsid w:val="003C45CA"/>
    <w:rsid w:val="003D1ED3"/>
    <w:rsid w:val="003F2AB5"/>
    <w:rsid w:val="00421B4E"/>
    <w:rsid w:val="00422266"/>
    <w:rsid w:val="0045540D"/>
    <w:rsid w:val="00460606"/>
    <w:rsid w:val="00467F61"/>
    <w:rsid w:val="00474D6E"/>
    <w:rsid w:val="004801BC"/>
    <w:rsid w:val="00480FEB"/>
    <w:rsid w:val="004A695E"/>
    <w:rsid w:val="004A6E9B"/>
    <w:rsid w:val="004B795F"/>
    <w:rsid w:val="004D418B"/>
    <w:rsid w:val="00501A30"/>
    <w:rsid w:val="005021E4"/>
    <w:rsid w:val="00511267"/>
    <w:rsid w:val="00516A0D"/>
    <w:rsid w:val="005366E3"/>
    <w:rsid w:val="00541EB5"/>
    <w:rsid w:val="005679ED"/>
    <w:rsid w:val="00576F19"/>
    <w:rsid w:val="00577D01"/>
    <w:rsid w:val="005A7117"/>
    <w:rsid w:val="005B5929"/>
    <w:rsid w:val="005D2707"/>
    <w:rsid w:val="005D5178"/>
    <w:rsid w:val="005D7DB6"/>
    <w:rsid w:val="005E2423"/>
    <w:rsid w:val="005F45EE"/>
    <w:rsid w:val="00615A3A"/>
    <w:rsid w:val="00651E21"/>
    <w:rsid w:val="00670315"/>
    <w:rsid w:val="00676432"/>
    <w:rsid w:val="00693A77"/>
    <w:rsid w:val="00693ED4"/>
    <w:rsid w:val="006A00C9"/>
    <w:rsid w:val="006A382D"/>
    <w:rsid w:val="006B45C2"/>
    <w:rsid w:val="006B588F"/>
    <w:rsid w:val="006D0B85"/>
    <w:rsid w:val="006E3FF3"/>
    <w:rsid w:val="006F1C72"/>
    <w:rsid w:val="00722C58"/>
    <w:rsid w:val="00744169"/>
    <w:rsid w:val="00763B3F"/>
    <w:rsid w:val="007640F4"/>
    <w:rsid w:val="00765EC7"/>
    <w:rsid w:val="007714C7"/>
    <w:rsid w:val="007836F3"/>
    <w:rsid w:val="0079546D"/>
    <w:rsid w:val="007958AB"/>
    <w:rsid w:val="007A7851"/>
    <w:rsid w:val="007B0B63"/>
    <w:rsid w:val="007C4C34"/>
    <w:rsid w:val="007C5724"/>
    <w:rsid w:val="007D5245"/>
    <w:rsid w:val="007E241F"/>
    <w:rsid w:val="007E78BD"/>
    <w:rsid w:val="007F2216"/>
    <w:rsid w:val="00817D37"/>
    <w:rsid w:val="00825C1C"/>
    <w:rsid w:val="00830720"/>
    <w:rsid w:val="00834C7B"/>
    <w:rsid w:val="008402F2"/>
    <w:rsid w:val="00850159"/>
    <w:rsid w:val="00857271"/>
    <w:rsid w:val="008667FD"/>
    <w:rsid w:val="00867108"/>
    <w:rsid w:val="00873CD4"/>
    <w:rsid w:val="00877085"/>
    <w:rsid w:val="00891AF4"/>
    <w:rsid w:val="00892B30"/>
    <w:rsid w:val="00893A4D"/>
    <w:rsid w:val="008A07E7"/>
    <w:rsid w:val="008C4F8D"/>
    <w:rsid w:val="008D2761"/>
    <w:rsid w:val="008E48BB"/>
    <w:rsid w:val="008E5957"/>
    <w:rsid w:val="008E7071"/>
    <w:rsid w:val="008F1817"/>
    <w:rsid w:val="008F7A03"/>
    <w:rsid w:val="00903553"/>
    <w:rsid w:val="00914335"/>
    <w:rsid w:val="009229A3"/>
    <w:rsid w:val="00937369"/>
    <w:rsid w:val="00951AF7"/>
    <w:rsid w:val="009567A0"/>
    <w:rsid w:val="00956C86"/>
    <w:rsid w:val="009632F9"/>
    <w:rsid w:val="00982C71"/>
    <w:rsid w:val="00993B82"/>
    <w:rsid w:val="0099569F"/>
    <w:rsid w:val="009C363C"/>
    <w:rsid w:val="009D11A8"/>
    <w:rsid w:val="009D146C"/>
    <w:rsid w:val="009E38E6"/>
    <w:rsid w:val="00A024AB"/>
    <w:rsid w:val="00A5165B"/>
    <w:rsid w:val="00A5273F"/>
    <w:rsid w:val="00A5277A"/>
    <w:rsid w:val="00A7633D"/>
    <w:rsid w:val="00A76806"/>
    <w:rsid w:val="00A8340D"/>
    <w:rsid w:val="00A93832"/>
    <w:rsid w:val="00A97D6D"/>
    <w:rsid w:val="00AA56D9"/>
    <w:rsid w:val="00AB6F2D"/>
    <w:rsid w:val="00AD1076"/>
    <w:rsid w:val="00AD4FAF"/>
    <w:rsid w:val="00AE458C"/>
    <w:rsid w:val="00AE49DB"/>
    <w:rsid w:val="00AE765D"/>
    <w:rsid w:val="00AF15BD"/>
    <w:rsid w:val="00AF26C7"/>
    <w:rsid w:val="00AF6679"/>
    <w:rsid w:val="00B117B6"/>
    <w:rsid w:val="00B41B67"/>
    <w:rsid w:val="00B423FD"/>
    <w:rsid w:val="00B42E97"/>
    <w:rsid w:val="00B5113D"/>
    <w:rsid w:val="00B5718F"/>
    <w:rsid w:val="00B614FD"/>
    <w:rsid w:val="00B67325"/>
    <w:rsid w:val="00B73515"/>
    <w:rsid w:val="00B84639"/>
    <w:rsid w:val="00B91BF7"/>
    <w:rsid w:val="00B94DD1"/>
    <w:rsid w:val="00B955AA"/>
    <w:rsid w:val="00BA2463"/>
    <w:rsid w:val="00BC678A"/>
    <w:rsid w:val="00BC71BA"/>
    <w:rsid w:val="00BD2DEE"/>
    <w:rsid w:val="00BD59A8"/>
    <w:rsid w:val="00BE21B1"/>
    <w:rsid w:val="00BE288F"/>
    <w:rsid w:val="00BF4FB2"/>
    <w:rsid w:val="00BF5855"/>
    <w:rsid w:val="00C13E72"/>
    <w:rsid w:val="00C207CE"/>
    <w:rsid w:val="00C23CC2"/>
    <w:rsid w:val="00C256F5"/>
    <w:rsid w:val="00C334AC"/>
    <w:rsid w:val="00C402D9"/>
    <w:rsid w:val="00C455D7"/>
    <w:rsid w:val="00C60140"/>
    <w:rsid w:val="00C641DE"/>
    <w:rsid w:val="00C66E4B"/>
    <w:rsid w:val="00C6772D"/>
    <w:rsid w:val="00C70BF7"/>
    <w:rsid w:val="00CA3647"/>
    <w:rsid w:val="00CA60A9"/>
    <w:rsid w:val="00CC056C"/>
    <w:rsid w:val="00CC2360"/>
    <w:rsid w:val="00CC491B"/>
    <w:rsid w:val="00CE5AE2"/>
    <w:rsid w:val="00D168CB"/>
    <w:rsid w:val="00D226D4"/>
    <w:rsid w:val="00D241A8"/>
    <w:rsid w:val="00D31B3C"/>
    <w:rsid w:val="00D32971"/>
    <w:rsid w:val="00D40D37"/>
    <w:rsid w:val="00D57F4C"/>
    <w:rsid w:val="00D97D29"/>
    <w:rsid w:val="00DA7602"/>
    <w:rsid w:val="00DB1599"/>
    <w:rsid w:val="00DC40DA"/>
    <w:rsid w:val="00DD0248"/>
    <w:rsid w:val="00DE0DCF"/>
    <w:rsid w:val="00DE46B0"/>
    <w:rsid w:val="00DE6C8A"/>
    <w:rsid w:val="00DF1351"/>
    <w:rsid w:val="00DF392D"/>
    <w:rsid w:val="00E23A44"/>
    <w:rsid w:val="00E30D49"/>
    <w:rsid w:val="00E51958"/>
    <w:rsid w:val="00E676BC"/>
    <w:rsid w:val="00E87E2A"/>
    <w:rsid w:val="00E957A3"/>
    <w:rsid w:val="00EA6A57"/>
    <w:rsid w:val="00ED6E84"/>
    <w:rsid w:val="00EE09EA"/>
    <w:rsid w:val="00EE283C"/>
    <w:rsid w:val="00EE61EC"/>
    <w:rsid w:val="00EF76E1"/>
    <w:rsid w:val="00F15BAC"/>
    <w:rsid w:val="00F418E5"/>
    <w:rsid w:val="00F47EAD"/>
    <w:rsid w:val="00F6106D"/>
    <w:rsid w:val="00F6690E"/>
    <w:rsid w:val="00FA53EA"/>
    <w:rsid w:val="00FF7271"/>
    <w:rsid w:val="00FF7B42"/>
    <w:rsid w:val="30C30B97"/>
    <w:rsid w:val="315565D0"/>
    <w:rsid w:val="320269AF"/>
    <w:rsid w:val="3FDB3807"/>
    <w:rsid w:val="401477D8"/>
    <w:rsid w:val="4E922E5D"/>
    <w:rsid w:val="6A551426"/>
    <w:rsid w:val="720B3E1D"/>
    <w:rsid w:val="7C80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EAF2C40"/>
  <w15:docId w15:val="{8CAB1DE2-492E-453B-AEE0-C84B5A1F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Lines="40" w:before="40" w:afterLines="40" w:after="40" w:line="340" w:lineRule="exact"/>
    </w:pPr>
    <w:rPr>
      <w:rFonts w:ascii="微软雅黑 Light" w:eastAsia="微软雅黑 Light" w:hAnsi="微软雅黑 Light"/>
      <w:sz w:val="22"/>
      <w:szCs w:val="22"/>
    </w:rPr>
  </w:style>
  <w:style w:type="paragraph" w:styleId="1">
    <w:name w:val="heading 1"/>
    <w:basedOn w:val="a"/>
    <w:next w:val="a"/>
    <w:link w:val="10"/>
    <w:uiPriority w:val="9"/>
    <w:qFormat/>
    <w:pPr>
      <w:keepNext/>
      <w:keepLines/>
      <w:adjustRightInd w:val="0"/>
      <w:spacing w:beforeLines="150" w:before="150"/>
      <w:outlineLvl w:val="0"/>
    </w:pPr>
    <w:rPr>
      <w:rFonts w:ascii="微软雅黑" w:eastAsia="微软雅黑" w:hAnsi="微软雅黑"/>
      <w:color w:val="EE5032"/>
      <w:sz w:val="32"/>
      <w:szCs w:val="32"/>
    </w:rPr>
  </w:style>
  <w:style w:type="paragraph" w:styleId="2">
    <w:name w:val="heading 2"/>
    <w:basedOn w:val="a"/>
    <w:next w:val="a"/>
    <w:link w:val="20"/>
    <w:uiPriority w:val="9"/>
    <w:unhideWhenUsed/>
    <w:qFormat/>
    <w:pPr>
      <w:keepNext/>
      <w:keepLines/>
      <w:adjustRightInd w:val="0"/>
      <w:spacing w:beforeLines="100" w:before="100" w:afterLines="0" w:after="0"/>
      <w:outlineLvl w:val="1"/>
    </w:pPr>
    <w:rPr>
      <w:rFonts w:ascii="Calibri Light" w:hAnsi="Calibri Light"/>
      <w:color w:val="F67D22"/>
      <w:sz w:val="28"/>
      <w:szCs w:val="28"/>
    </w:rPr>
  </w:style>
  <w:style w:type="paragraph" w:styleId="3">
    <w:name w:val="heading 3"/>
    <w:basedOn w:val="a"/>
    <w:next w:val="a"/>
    <w:link w:val="30"/>
    <w:uiPriority w:val="9"/>
    <w:unhideWhenUsed/>
    <w:qFormat/>
    <w:pPr>
      <w:keepNext/>
      <w:keepLines/>
      <w:adjustRightInd w:val="0"/>
      <w:outlineLvl w:val="2"/>
    </w:pPr>
    <w:rPr>
      <w:rFonts w:ascii="Calibri Light" w:hAnsi="Calibri Light"/>
      <w:sz w:val="24"/>
      <w:szCs w:val="24"/>
    </w:rPr>
  </w:style>
  <w:style w:type="paragraph" w:styleId="4">
    <w:name w:val="heading 4"/>
    <w:basedOn w:val="a"/>
    <w:next w:val="a"/>
    <w:link w:val="40"/>
    <w:uiPriority w:val="9"/>
    <w:unhideWhenUsed/>
    <w:qFormat/>
    <w:pPr>
      <w:keepNext/>
      <w:keepLines/>
      <w:numPr>
        <w:ilvl w:val="3"/>
        <w:numId w:val="1"/>
      </w:numPr>
      <w:adjustRightInd w:val="0"/>
      <w:outlineLvl w:val="3"/>
    </w:pPr>
    <w:rPr>
      <w:rFonts w:ascii="Calibri Light" w:eastAsia="宋体" w:hAnsi="Calibri Light"/>
      <w:i/>
      <w:iCs/>
      <w:color w:val="C42D10"/>
    </w:rPr>
  </w:style>
  <w:style w:type="paragraph" w:styleId="5">
    <w:name w:val="heading 5"/>
    <w:basedOn w:val="a"/>
    <w:next w:val="a"/>
    <w:link w:val="50"/>
    <w:uiPriority w:val="9"/>
    <w:unhideWhenUsed/>
    <w:qFormat/>
    <w:pPr>
      <w:keepNext/>
      <w:keepLines/>
      <w:numPr>
        <w:ilvl w:val="4"/>
        <w:numId w:val="1"/>
      </w:numPr>
      <w:spacing w:after="0"/>
      <w:outlineLvl w:val="4"/>
    </w:pPr>
    <w:rPr>
      <w:rFonts w:ascii="Calibri Light" w:eastAsia="宋体" w:hAnsi="Calibri Light"/>
      <w:color w:val="C42D10"/>
    </w:rPr>
  </w:style>
  <w:style w:type="paragraph" w:styleId="6">
    <w:name w:val="heading 6"/>
    <w:basedOn w:val="a"/>
    <w:next w:val="a"/>
    <w:link w:val="60"/>
    <w:uiPriority w:val="9"/>
    <w:unhideWhenUsed/>
    <w:qFormat/>
    <w:pPr>
      <w:keepNext/>
      <w:keepLines/>
      <w:numPr>
        <w:ilvl w:val="5"/>
        <w:numId w:val="1"/>
      </w:numPr>
      <w:spacing w:after="0"/>
      <w:outlineLvl w:val="5"/>
    </w:pPr>
    <w:rPr>
      <w:rFonts w:ascii="Calibri Light" w:eastAsia="宋体" w:hAnsi="Calibri Light"/>
      <w:color w:val="841E0B"/>
    </w:rPr>
  </w:style>
  <w:style w:type="paragraph" w:styleId="7">
    <w:name w:val="heading 7"/>
    <w:basedOn w:val="a"/>
    <w:next w:val="a"/>
    <w:link w:val="70"/>
    <w:uiPriority w:val="9"/>
    <w:unhideWhenUsed/>
    <w:qFormat/>
    <w:pPr>
      <w:keepNext/>
      <w:keepLines/>
      <w:numPr>
        <w:ilvl w:val="6"/>
        <w:numId w:val="1"/>
      </w:numPr>
      <w:spacing w:after="0"/>
      <w:outlineLvl w:val="6"/>
    </w:pPr>
    <w:rPr>
      <w:rFonts w:ascii="Calibri Light" w:eastAsia="宋体" w:hAnsi="Calibri Light"/>
      <w:i/>
      <w:iCs/>
      <w:color w:val="841E0B"/>
    </w:rPr>
  </w:style>
  <w:style w:type="paragraph" w:styleId="8">
    <w:name w:val="heading 8"/>
    <w:basedOn w:val="a"/>
    <w:next w:val="a"/>
    <w:link w:val="80"/>
    <w:uiPriority w:val="9"/>
    <w:unhideWhenUsed/>
    <w:qFormat/>
    <w:pPr>
      <w:keepNext/>
      <w:keepLines/>
      <w:numPr>
        <w:ilvl w:val="7"/>
        <w:numId w:val="1"/>
      </w:numPr>
      <w:spacing w:after="0"/>
      <w:outlineLvl w:val="7"/>
    </w:pPr>
    <w:rPr>
      <w:rFonts w:ascii="Calibri Light" w:eastAsia="宋体" w:hAnsi="Calibri Light"/>
      <w:color w:val="232323"/>
      <w:sz w:val="21"/>
      <w:szCs w:val="21"/>
    </w:rPr>
  </w:style>
  <w:style w:type="paragraph" w:styleId="9">
    <w:name w:val="heading 9"/>
    <w:basedOn w:val="a"/>
    <w:next w:val="a"/>
    <w:link w:val="90"/>
    <w:uiPriority w:val="9"/>
    <w:unhideWhenUsed/>
    <w:qFormat/>
    <w:pPr>
      <w:keepNext/>
      <w:keepLines/>
      <w:numPr>
        <w:ilvl w:val="8"/>
        <w:numId w:val="1"/>
      </w:numPr>
      <w:spacing w:after="0"/>
      <w:outlineLvl w:val="8"/>
    </w:pPr>
    <w:rPr>
      <w:rFonts w:ascii="Calibri Light" w:eastAsia="宋体" w:hAnsi="Calibri Light"/>
      <w:i/>
      <w:iCs/>
      <w:color w:val="23232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line="240" w:lineRule="auto"/>
    </w:pPr>
    <w:rPr>
      <w:i/>
      <w:iCs/>
      <w:color w:val="44546A"/>
      <w:sz w:val="18"/>
      <w:szCs w:val="18"/>
    </w:rPr>
  </w:style>
  <w:style w:type="paragraph" w:styleId="a4">
    <w:name w:val="annotation text"/>
    <w:basedOn w:val="a"/>
    <w:link w:val="a5"/>
    <w:semiHidden/>
    <w:unhideWhenUsed/>
    <w:qFormat/>
  </w:style>
  <w:style w:type="paragraph" w:styleId="TOC3">
    <w:name w:val="toc 3"/>
    <w:basedOn w:val="a"/>
    <w:next w:val="a"/>
    <w:uiPriority w:val="39"/>
    <w:unhideWhenUsed/>
    <w:qFormat/>
    <w:pPr>
      <w:spacing w:beforeLines="0" w:before="0" w:afterLines="0" w:after="0" w:line="240" w:lineRule="auto"/>
      <w:ind w:left="442"/>
    </w:pPr>
    <w:rPr>
      <w:sz w:val="20"/>
    </w:rPr>
  </w:style>
  <w:style w:type="paragraph" w:styleId="a6">
    <w:name w:val="Date"/>
    <w:basedOn w:val="a"/>
    <w:next w:val="a"/>
    <w:link w:val="a7"/>
    <w:uiPriority w:val="99"/>
    <w:unhideWhenUsed/>
    <w:qFormat/>
    <w:pPr>
      <w:ind w:leftChars="2500" w:left="100"/>
    </w:pPr>
  </w:style>
  <w:style w:type="paragraph" w:styleId="a8">
    <w:name w:val="Balloon Text"/>
    <w:basedOn w:val="a"/>
    <w:link w:val="a9"/>
    <w:unhideWhenUsed/>
    <w:qFormat/>
    <w:pPr>
      <w:spacing w:before="0" w:after="0"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center"/>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tabs>
        <w:tab w:val="right" w:leader="dot" w:pos="8296"/>
      </w:tabs>
      <w:spacing w:beforeLines="0" w:before="0" w:afterLines="0" w:after="0" w:line="259" w:lineRule="auto"/>
    </w:pPr>
    <w:rPr>
      <w:rFonts w:ascii="微软雅黑" w:eastAsia="微软雅黑" w:hAnsi="微软雅黑"/>
    </w:rPr>
  </w:style>
  <w:style w:type="paragraph" w:styleId="ae">
    <w:name w:val="Subtitle"/>
    <w:basedOn w:val="a"/>
    <w:next w:val="a"/>
    <w:link w:val="af"/>
    <w:uiPriority w:val="11"/>
    <w:qFormat/>
    <w:rPr>
      <w:color w:val="595959"/>
      <w:spacing w:val="15"/>
      <w:sz w:val="24"/>
    </w:rPr>
  </w:style>
  <w:style w:type="paragraph" w:styleId="TOC2">
    <w:name w:val="toc 2"/>
    <w:basedOn w:val="a"/>
    <w:next w:val="a"/>
    <w:uiPriority w:val="39"/>
    <w:unhideWhenUsed/>
    <w:qFormat/>
    <w:pPr>
      <w:spacing w:beforeLines="0" w:before="0" w:afterLines="0" w:after="0" w:line="240" w:lineRule="auto"/>
      <w:ind w:left="221"/>
    </w:pPr>
    <w:rPr>
      <w:sz w:val="20"/>
    </w:rPr>
  </w:style>
  <w:style w:type="paragraph" w:styleId="af0">
    <w:name w:val="Title"/>
    <w:basedOn w:val="a"/>
    <w:next w:val="a"/>
    <w:link w:val="af1"/>
    <w:uiPriority w:val="10"/>
    <w:qFormat/>
    <w:pPr>
      <w:adjustRightInd w:val="0"/>
      <w:spacing w:line="240" w:lineRule="auto"/>
      <w:contextualSpacing/>
    </w:pPr>
    <w:rPr>
      <w:rFonts w:ascii="微软雅黑" w:eastAsia="微软雅黑" w:hAnsi="微软雅黑"/>
      <w:sz w:val="56"/>
      <w:szCs w:val="56"/>
    </w:rPr>
  </w:style>
  <w:style w:type="paragraph" w:styleId="af2">
    <w:name w:val="annotation subject"/>
    <w:basedOn w:val="a4"/>
    <w:next w:val="a4"/>
    <w:link w:val="af3"/>
    <w:semiHidden/>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eastAsia="微软雅黑"/>
      <w:b/>
      <w:bCs/>
      <w:color w:val="auto"/>
    </w:rPr>
  </w:style>
  <w:style w:type="character" w:styleId="af6">
    <w:name w:val="Emphasis"/>
    <w:uiPriority w:val="20"/>
    <w:qFormat/>
    <w:rPr>
      <w:i/>
      <w:iCs/>
      <w:color w:val="auto"/>
    </w:rPr>
  </w:style>
  <w:style w:type="character" w:styleId="af7">
    <w:name w:val="Hyperlink"/>
    <w:uiPriority w:val="99"/>
    <w:unhideWhenUsed/>
    <w:qFormat/>
    <w:rPr>
      <w:color w:val="757070"/>
      <w:u w:val="single"/>
    </w:rPr>
  </w:style>
  <w:style w:type="character" w:styleId="af8">
    <w:name w:val="annotation reference"/>
    <w:unhideWhenUsed/>
    <w:qFormat/>
    <w:rPr>
      <w:sz w:val="21"/>
      <w:szCs w:val="21"/>
    </w:rPr>
  </w:style>
  <w:style w:type="paragraph" w:customStyle="1" w:styleId="11">
    <w:name w:val="无间隔1"/>
    <w:link w:val="Char"/>
    <w:uiPriority w:val="1"/>
    <w:qFormat/>
    <w:pPr>
      <w:spacing w:after="160" w:line="259" w:lineRule="auto"/>
    </w:pPr>
    <w:rPr>
      <w:rFonts w:ascii="Calibri" w:hAnsi="Calibri"/>
      <w:sz w:val="22"/>
      <w:szCs w:val="22"/>
    </w:rPr>
  </w:style>
  <w:style w:type="paragraph" w:customStyle="1" w:styleId="12">
    <w:name w:val="引用1"/>
    <w:basedOn w:val="a"/>
    <w:next w:val="a"/>
    <w:link w:val="Char0"/>
    <w:uiPriority w:val="29"/>
    <w:qFormat/>
    <w:pPr>
      <w:spacing w:before="200"/>
      <w:ind w:left="864" w:right="864"/>
    </w:pPr>
    <w:rPr>
      <w:rFonts w:ascii="Calibri" w:eastAsia="宋体" w:hAnsi="Calibri"/>
      <w:i/>
      <w:iCs/>
      <w:color w:val="3F3F3F"/>
    </w:rPr>
  </w:style>
  <w:style w:type="paragraph" w:customStyle="1" w:styleId="13">
    <w:name w:val="明显引用1"/>
    <w:basedOn w:val="a"/>
    <w:next w:val="a"/>
    <w:link w:val="Char1"/>
    <w:uiPriority w:val="30"/>
    <w:qFormat/>
    <w:pPr>
      <w:pBdr>
        <w:top w:val="single" w:sz="4" w:space="10" w:color="EE5032"/>
        <w:bottom w:val="single" w:sz="4" w:space="10" w:color="EE5032"/>
      </w:pBdr>
      <w:spacing w:before="360" w:after="360"/>
      <w:ind w:left="864" w:right="864"/>
      <w:jc w:val="center"/>
    </w:pPr>
    <w:rPr>
      <w:rFonts w:ascii="Calibri" w:hAnsi="Calibri"/>
      <w:i/>
      <w:iCs/>
      <w:color w:val="EE5032"/>
    </w:rPr>
  </w:style>
  <w:style w:type="paragraph" w:customStyle="1" w:styleId="TOC10">
    <w:name w:val="TOC 标题1"/>
    <w:basedOn w:val="1"/>
    <w:next w:val="a"/>
    <w:uiPriority w:val="39"/>
    <w:unhideWhenUsed/>
    <w:qFormat/>
    <w:pPr>
      <w:outlineLvl w:val="9"/>
    </w:pPr>
  </w:style>
  <w:style w:type="paragraph" w:customStyle="1" w:styleId="Amount">
    <w:name w:val="Amount"/>
    <w:basedOn w:val="a"/>
    <w:qFormat/>
    <w:pPr>
      <w:spacing w:afterLines="0" w:after="0" w:line="240" w:lineRule="auto"/>
      <w:jc w:val="right"/>
    </w:pPr>
    <w:rPr>
      <w:rFonts w:eastAsia="宋体"/>
      <w:sz w:val="16"/>
      <w:szCs w:val="24"/>
      <w:lang w:eastAsia="en-US"/>
    </w:rPr>
  </w:style>
  <w:style w:type="paragraph" w:customStyle="1" w:styleId="14">
    <w:name w:val="列出段落1"/>
    <w:basedOn w:val="a"/>
    <w:uiPriority w:val="34"/>
    <w:qFormat/>
    <w:pPr>
      <w:ind w:firstLineChars="200" w:firstLine="420"/>
    </w:pPr>
  </w:style>
  <w:style w:type="paragraph" w:customStyle="1" w:styleId="110">
    <w:name w:val="列出段落11"/>
    <w:basedOn w:val="a"/>
    <w:qFormat/>
    <w:pPr>
      <w:ind w:firstLine="420"/>
    </w:pPr>
  </w:style>
  <w:style w:type="character" w:customStyle="1" w:styleId="10">
    <w:name w:val="标题 1 字符"/>
    <w:link w:val="1"/>
    <w:uiPriority w:val="9"/>
    <w:qFormat/>
    <w:rPr>
      <w:rFonts w:ascii="微软雅黑" w:eastAsia="微软雅黑" w:hAnsi="微软雅黑"/>
      <w:color w:val="EE5032"/>
      <w:sz w:val="32"/>
      <w:szCs w:val="32"/>
    </w:rPr>
  </w:style>
  <w:style w:type="character" w:customStyle="1" w:styleId="20">
    <w:name w:val="标题 2 字符"/>
    <w:link w:val="2"/>
    <w:uiPriority w:val="9"/>
    <w:qFormat/>
    <w:rPr>
      <w:rFonts w:ascii="Calibri Light" w:eastAsia="微软雅黑 Light" w:hAnsi="Calibri Light"/>
      <w:color w:val="F67D22"/>
      <w:sz w:val="28"/>
      <w:szCs w:val="28"/>
    </w:rPr>
  </w:style>
  <w:style w:type="character" w:customStyle="1" w:styleId="30">
    <w:name w:val="标题 3 字符"/>
    <w:link w:val="3"/>
    <w:uiPriority w:val="9"/>
    <w:qFormat/>
    <w:rPr>
      <w:rFonts w:ascii="Calibri Light" w:eastAsia="微软雅黑 Light" w:hAnsi="Calibri Light"/>
      <w:sz w:val="24"/>
      <w:szCs w:val="24"/>
    </w:rPr>
  </w:style>
  <w:style w:type="character" w:customStyle="1" w:styleId="40">
    <w:name w:val="标题 4 字符"/>
    <w:link w:val="4"/>
    <w:uiPriority w:val="9"/>
    <w:semiHidden/>
    <w:qFormat/>
    <w:rPr>
      <w:rFonts w:ascii="Calibri Light" w:eastAsia="宋体" w:hAnsi="Calibri Light"/>
      <w:i/>
      <w:iCs/>
      <w:color w:val="C42D10"/>
    </w:rPr>
  </w:style>
  <w:style w:type="character" w:customStyle="1" w:styleId="50">
    <w:name w:val="标题 5 字符"/>
    <w:link w:val="5"/>
    <w:uiPriority w:val="9"/>
    <w:semiHidden/>
    <w:qFormat/>
    <w:rPr>
      <w:rFonts w:ascii="Calibri Light" w:eastAsia="宋体" w:hAnsi="Calibri Light"/>
      <w:color w:val="C42D10"/>
    </w:rPr>
  </w:style>
  <w:style w:type="character" w:customStyle="1" w:styleId="60">
    <w:name w:val="标题 6 字符"/>
    <w:link w:val="6"/>
    <w:uiPriority w:val="9"/>
    <w:semiHidden/>
    <w:qFormat/>
    <w:rPr>
      <w:rFonts w:ascii="Calibri Light" w:eastAsia="宋体" w:hAnsi="Calibri Light"/>
      <w:color w:val="841E0B"/>
    </w:rPr>
  </w:style>
  <w:style w:type="character" w:customStyle="1" w:styleId="70">
    <w:name w:val="标题 7 字符"/>
    <w:link w:val="7"/>
    <w:uiPriority w:val="9"/>
    <w:semiHidden/>
    <w:qFormat/>
    <w:rPr>
      <w:rFonts w:ascii="Calibri Light" w:eastAsia="宋体" w:hAnsi="Calibri Light"/>
      <w:i/>
      <w:iCs/>
      <w:color w:val="841E0B"/>
    </w:rPr>
  </w:style>
  <w:style w:type="character" w:customStyle="1" w:styleId="80">
    <w:name w:val="标题 8 字符"/>
    <w:link w:val="8"/>
    <w:uiPriority w:val="9"/>
    <w:semiHidden/>
    <w:qFormat/>
    <w:rPr>
      <w:rFonts w:ascii="Calibri Light" w:eastAsia="宋体" w:hAnsi="Calibri Light"/>
      <w:color w:val="232323"/>
      <w:sz w:val="21"/>
      <w:szCs w:val="21"/>
    </w:rPr>
  </w:style>
  <w:style w:type="character" w:customStyle="1" w:styleId="90">
    <w:name w:val="标题 9 字符"/>
    <w:link w:val="9"/>
    <w:uiPriority w:val="9"/>
    <w:semiHidden/>
    <w:qFormat/>
    <w:rPr>
      <w:rFonts w:ascii="Calibri Light" w:eastAsia="宋体" w:hAnsi="Calibri Light"/>
      <w:i/>
      <w:iCs/>
      <w:color w:val="232323"/>
      <w:sz w:val="21"/>
      <w:szCs w:val="21"/>
    </w:rPr>
  </w:style>
  <w:style w:type="character" w:customStyle="1" w:styleId="af1">
    <w:name w:val="标题 字符"/>
    <w:link w:val="af0"/>
    <w:uiPriority w:val="10"/>
    <w:qFormat/>
    <w:rPr>
      <w:rFonts w:ascii="微软雅黑" w:eastAsia="微软雅黑" w:hAnsi="微软雅黑"/>
      <w:sz w:val="56"/>
      <w:szCs w:val="56"/>
    </w:rPr>
  </w:style>
  <w:style w:type="character" w:customStyle="1" w:styleId="af">
    <w:name w:val="副标题 字符"/>
    <w:link w:val="ae"/>
    <w:uiPriority w:val="11"/>
    <w:qFormat/>
    <w:rPr>
      <w:rFonts w:ascii="微软雅黑 Light" w:eastAsia="微软雅黑 Light" w:hAnsi="微软雅黑 Light"/>
      <w:color w:val="595959"/>
      <w:spacing w:val="15"/>
      <w:sz w:val="24"/>
    </w:rPr>
  </w:style>
  <w:style w:type="character" w:customStyle="1" w:styleId="Char0">
    <w:name w:val="引用 Char"/>
    <w:link w:val="12"/>
    <w:uiPriority w:val="29"/>
    <w:qFormat/>
    <w:rPr>
      <w:i/>
      <w:iCs/>
      <w:color w:val="3F3F3F"/>
    </w:rPr>
  </w:style>
  <w:style w:type="character" w:customStyle="1" w:styleId="Char1">
    <w:name w:val="明显引用 Char"/>
    <w:link w:val="13"/>
    <w:uiPriority w:val="30"/>
    <w:qFormat/>
    <w:rPr>
      <w:rFonts w:eastAsia="微软雅黑 Light"/>
      <w:i/>
      <w:iCs/>
      <w:color w:val="EE5032"/>
    </w:rPr>
  </w:style>
  <w:style w:type="character" w:customStyle="1" w:styleId="15">
    <w:name w:val="不明显强调1"/>
    <w:uiPriority w:val="19"/>
    <w:qFormat/>
    <w:rPr>
      <w:i/>
      <w:iCs/>
      <w:color w:val="3F3F3F"/>
    </w:rPr>
  </w:style>
  <w:style w:type="character" w:customStyle="1" w:styleId="16">
    <w:name w:val="明显强调1"/>
    <w:uiPriority w:val="21"/>
    <w:qFormat/>
    <w:rPr>
      <w:i/>
      <w:iCs/>
      <w:color w:val="EE5032"/>
    </w:rPr>
  </w:style>
  <w:style w:type="character" w:customStyle="1" w:styleId="17">
    <w:name w:val="不明显参考1"/>
    <w:uiPriority w:val="31"/>
    <w:qFormat/>
    <w:rPr>
      <w:smallCaps/>
      <w:color w:val="3F3F3F"/>
    </w:rPr>
  </w:style>
  <w:style w:type="character" w:customStyle="1" w:styleId="18">
    <w:name w:val="明显参考1"/>
    <w:uiPriority w:val="32"/>
    <w:qFormat/>
    <w:rPr>
      <w:b/>
      <w:bCs/>
      <w:smallCaps/>
      <w:color w:val="EE5032"/>
      <w:spacing w:val="5"/>
    </w:rPr>
  </w:style>
  <w:style w:type="character" w:customStyle="1" w:styleId="19">
    <w:name w:val="书籍标题1"/>
    <w:uiPriority w:val="33"/>
    <w:qFormat/>
    <w:rPr>
      <w:b/>
      <w:bCs/>
      <w:i/>
      <w:iCs/>
      <w:spacing w:val="5"/>
    </w:rPr>
  </w:style>
  <w:style w:type="character" w:customStyle="1" w:styleId="ad">
    <w:name w:val="页眉 字符"/>
    <w:link w:val="ac"/>
    <w:uiPriority w:val="99"/>
    <w:qFormat/>
    <w:rPr>
      <w:rFonts w:ascii="微软雅黑 Light" w:eastAsia="微软雅黑 Light" w:hAnsi="微软雅黑 Light"/>
      <w:sz w:val="18"/>
      <w:szCs w:val="18"/>
    </w:rPr>
  </w:style>
  <w:style w:type="character" w:customStyle="1" w:styleId="ab">
    <w:name w:val="页脚 字符"/>
    <w:link w:val="aa"/>
    <w:uiPriority w:val="99"/>
    <w:qFormat/>
    <w:rPr>
      <w:rFonts w:ascii="微软雅黑 Light" w:eastAsia="微软雅黑 Light" w:hAnsi="微软雅黑 Light"/>
      <w:sz w:val="18"/>
      <w:szCs w:val="18"/>
    </w:rPr>
  </w:style>
  <w:style w:type="character" w:customStyle="1" w:styleId="Char">
    <w:name w:val="无间隔 Char"/>
    <w:basedOn w:val="a0"/>
    <w:link w:val="11"/>
    <w:uiPriority w:val="1"/>
    <w:qFormat/>
  </w:style>
  <w:style w:type="character" w:customStyle="1" w:styleId="a7">
    <w:name w:val="日期 字符"/>
    <w:link w:val="a6"/>
    <w:uiPriority w:val="99"/>
    <w:semiHidden/>
    <w:qFormat/>
    <w:rPr>
      <w:rFonts w:ascii="微软雅黑 Light" w:eastAsia="微软雅黑 Light" w:hAnsi="微软雅黑 Light"/>
    </w:rPr>
  </w:style>
  <w:style w:type="character" w:customStyle="1" w:styleId="1a">
    <w:name w:val="占位符文本1"/>
    <w:uiPriority w:val="99"/>
    <w:semiHidden/>
    <w:qFormat/>
    <w:rPr>
      <w:color w:val="808080"/>
    </w:rPr>
  </w:style>
  <w:style w:type="table" w:customStyle="1" w:styleId="3-21">
    <w:name w:val="清单表 3 - 着色 21"/>
    <w:basedOn w:val="a1"/>
    <w:uiPriority w:val="48"/>
    <w:qFormat/>
    <w:tblPr>
      <w:tblBorders>
        <w:top w:val="single" w:sz="4" w:space="0" w:color="F67D22"/>
        <w:left w:val="single" w:sz="4" w:space="0" w:color="F67D22"/>
        <w:bottom w:val="single" w:sz="4" w:space="0" w:color="F67D22"/>
        <w:right w:val="single" w:sz="4" w:space="0" w:color="F67D22"/>
      </w:tblBorders>
    </w:tblPr>
    <w:tblStylePr w:type="firstRow">
      <w:rPr>
        <w:b/>
        <w:bCs/>
        <w:color w:val="FFFFFF"/>
      </w:rPr>
      <w:tblPr/>
      <w:tcPr>
        <w:shd w:val="clear" w:color="auto" w:fill="F67D22"/>
      </w:tcPr>
    </w:tblStylePr>
    <w:tblStylePr w:type="lastRow">
      <w:rPr>
        <w:b/>
        <w:bCs/>
      </w:rPr>
      <w:tblPr/>
      <w:tcPr>
        <w:tcBorders>
          <w:top w:val="double" w:sz="4" w:space="0" w:color="F67D22"/>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F67D22"/>
          <w:bottom w:val="nil"/>
          <w:right w:val="single" w:sz="4" w:space="0" w:color="F67D22"/>
          <w:insideH w:val="nil"/>
          <w:insideV w:val="nil"/>
          <w:tl2br w:val="nil"/>
          <w:tr2bl w:val="nil"/>
        </w:tcBorders>
      </w:tcPr>
    </w:tblStylePr>
    <w:tblStylePr w:type="band1Horz">
      <w:tblPr/>
      <w:tcPr>
        <w:tcBorders>
          <w:top w:val="single" w:sz="4" w:space="0" w:color="F67D22"/>
          <w:left w:val="nil"/>
          <w:bottom w:val="single" w:sz="4" w:space="0" w:color="F67D22"/>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F67D22"/>
          <w:left w:val="nil"/>
          <w:bottom w:val="nil"/>
          <w:right w:val="nil"/>
          <w:insideH w:val="nil"/>
          <w:insideV w:val="nil"/>
          <w:tl2br w:val="nil"/>
          <w:tr2bl w:val="nil"/>
        </w:tcBorders>
      </w:tcPr>
    </w:tblStylePr>
    <w:tblStylePr w:type="swCell">
      <w:tblPr/>
      <w:tcPr>
        <w:tcBorders>
          <w:top w:val="double" w:sz="4" w:space="0" w:color="F67D22"/>
          <w:left w:val="nil"/>
          <w:bottom w:val="nil"/>
          <w:right w:val="nil"/>
          <w:insideH w:val="nil"/>
          <w:insideV w:val="nil"/>
          <w:tl2br w:val="nil"/>
          <w:tr2bl w:val="nil"/>
        </w:tcBorders>
      </w:tcPr>
    </w:tblStylePr>
  </w:style>
  <w:style w:type="table" w:customStyle="1" w:styleId="21">
    <w:name w:val="清单表 21"/>
    <w:basedOn w:val="a1"/>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11">
    <w:name w:val="清单表 3 - 着色 11"/>
    <w:basedOn w:val="a1"/>
    <w:uiPriority w:val="48"/>
    <w:qFormat/>
    <w:tblPr>
      <w:tblBorders>
        <w:top w:val="single" w:sz="4" w:space="0" w:color="EE5032"/>
        <w:left w:val="single" w:sz="4" w:space="0" w:color="EE5032"/>
        <w:bottom w:val="single" w:sz="4" w:space="0" w:color="EE5032"/>
        <w:right w:val="single" w:sz="4" w:space="0" w:color="EE5032"/>
      </w:tblBorders>
    </w:tblPr>
    <w:tblStylePr w:type="firstRow">
      <w:rPr>
        <w:b/>
        <w:bCs/>
        <w:color w:val="FFFFFF"/>
      </w:rPr>
      <w:tblPr/>
      <w:tcPr>
        <w:shd w:val="clear" w:color="auto" w:fill="EE5032"/>
      </w:tcPr>
    </w:tblStylePr>
    <w:tblStylePr w:type="lastRow">
      <w:rPr>
        <w:b/>
        <w:bCs/>
      </w:rPr>
      <w:tblPr/>
      <w:tcPr>
        <w:tcBorders>
          <w:top w:val="double" w:sz="4" w:space="0" w:color="EE5032"/>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EE5032"/>
          <w:bottom w:val="nil"/>
          <w:right w:val="single" w:sz="4" w:space="0" w:color="EE5032"/>
          <w:insideH w:val="nil"/>
          <w:insideV w:val="nil"/>
          <w:tl2br w:val="nil"/>
          <w:tr2bl w:val="nil"/>
        </w:tcBorders>
      </w:tcPr>
    </w:tblStylePr>
    <w:tblStylePr w:type="band1Horz">
      <w:tblPr/>
      <w:tcPr>
        <w:tcBorders>
          <w:top w:val="single" w:sz="4" w:space="0" w:color="EE5032"/>
          <w:left w:val="nil"/>
          <w:bottom w:val="single" w:sz="4" w:space="0" w:color="EE5032"/>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EE5032"/>
          <w:left w:val="nil"/>
          <w:bottom w:val="nil"/>
          <w:right w:val="nil"/>
          <w:insideH w:val="nil"/>
          <w:insideV w:val="nil"/>
          <w:tl2br w:val="nil"/>
          <w:tr2bl w:val="nil"/>
        </w:tcBorders>
      </w:tcPr>
    </w:tblStylePr>
    <w:tblStylePr w:type="swCell">
      <w:tblPr/>
      <w:tcPr>
        <w:tcBorders>
          <w:top w:val="double" w:sz="4" w:space="0" w:color="EE5032"/>
          <w:left w:val="nil"/>
          <w:bottom w:val="nil"/>
          <w:right w:val="nil"/>
          <w:insideH w:val="nil"/>
          <w:insideV w:val="nil"/>
          <w:tl2br w:val="nil"/>
          <w:tr2bl w:val="nil"/>
        </w:tcBorders>
      </w:tcPr>
    </w:tblStylePr>
  </w:style>
  <w:style w:type="character" w:customStyle="1" w:styleId="a9">
    <w:name w:val="批注框文本 字符"/>
    <w:basedOn w:val="a0"/>
    <w:link w:val="a8"/>
    <w:semiHidden/>
    <w:qFormat/>
    <w:rPr>
      <w:rFonts w:ascii="微软雅黑 Light" w:eastAsia="微软雅黑 Light" w:hAnsi="微软雅黑 Light"/>
      <w:sz w:val="18"/>
      <w:szCs w:val="18"/>
    </w:rPr>
  </w:style>
  <w:style w:type="character" w:customStyle="1" w:styleId="a5">
    <w:name w:val="批注文字 字符"/>
    <w:basedOn w:val="a0"/>
    <w:link w:val="a4"/>
    <w:semiHidden/>
    <w:qFormat/>
    <w:rPr>
      <w:rFonts w:ascii="微软雅黑 Light" w:eastAsia="微软雅黑 Light" w:hAnsi="微软雅黑 Light"/>
      <w:sz w:val="22"/>
      <w:szCs w:val="22"/>
    </w:rPr>
  </w:style>
  <w:style w:type="character" w:customStyle="1" w:styleId="af3">
    <w:name w:val="批注主题 字符"/>
    <w:basedOn w:val="a5"/>
    <w:link w:val="af2"/>
    <w:semiHidden/>
    <w:qFormat/>
    <w:rPr>
      <w:rFonts w:ascii="微软雅黑 Light" w:eastAsia="微软雅黑 Light" w:hAnsi="微软雅黑 Ligh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ervice@incopat.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copat.com&#65289;&#20351;&#29992;&#32593;&#31449;&#19978;&#30340;&#25968;&#25454;&#21644;&#21151;&#3302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05D9F99CFCB14983C8B97C7E442A73" ma:contentTypeVersion="10" ma:contentTypeDescription="Create a new document." ma:contentTypeScope="" ma:versionID="bbeca741546256d70bbda3572255f2c5">
  <xsd:schema xmlns:xsd="http://www.w3.org/2001/XMLSchema" xmlns:xs="http://www.w3.org/2001/XMLSchema" xmlns:p="http://schemas.microsoft.com/office/2006/metadata/properties" xmlns:ns3="b92db5b5-2169-4747-ae5e-bbb46cf20230" xmlns:ns4="7718b1a7-d94a-4705-9ecd-7595c188311d" targetNamespace="http://schemas.microsoft.com/office/2006/metadata/properties" ma:root="true" ma:fieldsID="cc61854c2d2f589931b7e950dfa64861" ns3:_="" ns4:_="">
    <xsd:import namespace="b92db5b5-2169-4747-ae5e-bbb46cf20230"/>
    <xsd:import namespace="7718b1a7-d94a-4705-9ecd-7595c18831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db5b5-2169-4747-ae5e-bbb46cf20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8b1a7-d94a-4705-9ecd-7595c18831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4B68F-2850-4373-9E6E-14FF10CD9EA5}">
  <ds:schemaRefs>
    <ds:schemaRef ds:uri="http://schemas.openxmlformats.org/officeDocument/2006/bibliography"/>
  </ds:schemaRefs>
</ds:datastoreItem>
</file>

<file path=customXml/itemProps2.xml><?xml version="1.0" encoding="utf-8"?>
<ds:datastoreItem xmlns:ds="http://schemas.openxmlformats.org/officeDocument/2006/customXml" ds:itemID="{9B0C6569-18A7-4CEF-BF23-E1F6B53AC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FA7E4B-CEB2-48D6-A476-536AD614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db5b5-2169-4747-ae5e-bbb46cf20230"/>
    <ds:schemaRef ds:uri="7718b1a7-d94a-4705-9ecd-7595c188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51C8325-3205-4CA4-9789-34B747541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572</Words>
  <Characters>3266</Characters>
  <Application>Microsoft Office Word</Application>
  <DocSecurity>8</DocSecurity>
  <Lines>27</Lines>
  <Paragraphs>7</Paragraphs>
  <ScaleCrop>false</ScaleCrop>
  <Company>北京合享新创信息技有限公司 | UED</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incoShare合享新创VIS</dc:title>
  <dc:subject>Word 标准模板</dc:subject>
  <dc:creator>maomao</dc:creator>
  <cp:lastModifiedBy>毛 丹丹</cp:lastModifiedBy>
  <cp:revision>4</cp:revision>
  <cp:lastPrinted>2017-02-22T01:39:00Z</cp:lastPrinted>
  <dcterms:created xsi:type="dcterms:W3CDTF">2021-06-21T06:15:00Z</dcterms:created>
  <dcterms:modified xsi:type="dcterms:W3CDTF">2021-06-23T10:02:00Z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ContentTypeId">
    <vt:lpwstr>0x010100F705D9F99CFCB14983C8B97C7E442A73</vt:lpwstr>
  </property>
  <property fmtid="{D5CDD505-2E9C-101B-9397-08002B2CF9AE}" pid="4" name="ICV">
    <vt:lpwstr>AF0AEA438B634387A1E3F329EF608D71</vt:lpwstr>
  </property>
</Properties>
</file>