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D3B79">
        <w:rPr>
          <w:rFonts w:ascii="宋体" w:eastAsia="宋体" w:hAnsi="宋体" w:hint="eastAsia"/>
          <w:b/>
          <w:sz w:val="32"/>
          <w:szCs w:val="32"/>
        </w:rPr>
        <w:t>侧向抗压试验</w:t>
      </w:r>
    </w:p>
    <w:p w:rsidR="00A17FBB" w:rsidRPr="00A17FBB" w:rsidRDefault="00A17FB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23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3B7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23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23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CD3B7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上/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下限位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缓冲块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CD3B79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CD3B79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SHT0010213/SHT0010217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D3B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D3B79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系统集成部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D3B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D3B7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D3B7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D3B79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侧向抗压试验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D3B7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6423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4236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B79">
                  <w:rPr>
                    <w:rFonts w:eastAsia="宋体" w:cs="Arial" w:hint="eastAsia"/>
                    <w:color w:val="000000"/>
                  </w:rPr>
                  <w:t>2021</w:t>
                </w:r>
                <w:r w:rsidR="00CD3B79">
                  <w:rPr>
                    <w:rFonts w:eastAsia="宋体" w:cs="Arial" w:hint="eastAsia"/>
                    <w:color w:val="000000"/>
                  </w:rPr>
                  <w:t>年</w:t>
                </w:r>
                <w:r w:rsidR="00CD3B79">
                  <w:rPr>
                    <w:rFonts w:eastAsia="宋体" w:cs="Arial" w:hint="eastAsia"/>
                    <w:color w:val="000000"/>
                  </w:rPr>
                  <w:t>7</w:t>
                </w:r>
                <w:r w:rsidR="00CD3B79">
                  <w:rPr>
                    <w:rFonts w:eastAsia="宋体" w:cs="Arial" w:hint="eastAsia"/>
                    <w:color w:val="000000"/>
                  </w:rPr>
                  <w:t>月</w:t>
                </w:r>
                <w:r w:rsidR="00CD3B79">
                  <w:rPr>
                    <w:rFonts w:eastAsia="宋体" w:cs="Arial" w:hint="eastAsia"/>
                    <w:color w:val="000000"/>
                  </w:rPr>
                  <w:t>20</w:t>
                </w:r>
                <w:r w:rsidR="00CD3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B79">
                  <w:rPr>
                    <w:rFonts w:eastAsia="宋体" w:cs="Arial" w:hint="eastAsia"/>
                    <w:color w:val="000000"/>
                  </w:rPr>
                  <w:t>2021</w:t>
                </w:r>
                <w:r w:rsidR="00CD3B79">
                  <w:rPr>
                    <w:rFonts w:eastAsia="宋体" w:cs="Arial" w:hint="eastAsia"/>
                    <w:color w:val="000000"/>
                  </w:rPr>
                  <w:t>年</w:t>
                </w:r>
                <w:r w:rsidR="00CD3B79">
                  <w:rPr>
                    <w:rFonts w:eastAsia="宋体" w:cs="Arial" w:hint="eastAsia"/>
                    <w:color w:val="000000"/>
                  </w:rPr>
                  <w:t>7</w:t>
                </w:r>
                <w:r w:rsidR="00CD3B79">
                  <w:rPr>
                    <w:rFonts w:eastAsia="宋体" w:cs="Arial" w:hint="eastAsia"/>
                    <w:color w:val="000000"/>
                  </w:rPr>
                  <w:t>月</w:t>
                </w:r>
                <w:r w:rsidR="00CD3B79">
                  <w:rPr>
                    <w:rFonts w:eastAsia="宋体" w:cs="Arial" w:hint="eastAsia"/>
                    <w:color w:val="000000"/>
                  </w:rPr>
                  <w:t>20</w:t>
                </w:r>
                <w:r w:rsidR="00CD3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7D6CE8" w:rsidP="00CB5A70">
            <w:pPr>
              <w:jc w:val="center"/>
            </w:pPr>
            <w:r w:rsidRPr="007D6CE8">
              <w:t>QL-100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C349F1" w:rsidP="00CB5A70">
            <w:pPr>
              <w:jc w:val="center"/>
            </w:pPr>
            <w:r w:rsidRPr="00C349F1">
              <w:rPr>
                <w:rFonts w:hint="eastAsia"/>
              </w:rPr>
              <w:t>±</w:t>
            </w:r>
            <w:r w:rsidRPr="00C349F1">
              <w:rPr>
                <w:rFonts w:hint="eastAsia"/>
              </w:rPr>
              <w:t>0.5</w:t>
            </w:r>
            <w:r w:rsidRPr="00C349F1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CB5A70" w:rsidRDefault="00CB5A70" w:rsidP="00CD3B79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CD3B79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  <w:tr w:rsidR="00D4046D" w:rsidTr="00CB5A70">
        <w:tc>
          <w:tcPr>
            <w:tcW w:w="675" w:type="dxa"/>
            <w:vAlign w:val="center"/>
          </w:tcPr>
          <w:p w:rsidR="00D4046D" w:rsidRPr="00233A20" w:rsidRDefault="00D4046D" w:rsidP="00CB5A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D4046D" w:rsidRPr="00233A20" w:rsidRDefault="00D4046D" w:rsidP="00C834C2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D4046D" w:rsidRPr="00233A20" w:rsidRDefault="00D4046D" w:rsidP="00C834C2">
            <w:pPr>
              <w:jc w:val="center"/>
            </w:pPr>
            <w:r w:rsidRPr="00EF735B">
              <w:t>N-074</w:t>
            </w:r>
          </w:p>
        </w:tc>
        <w:tc>
          <w:tcPr>
            <w:tcW w:w="1701" w:type="dxa"/>
            <w:vAlign w:val="center"/>
          </w:tcPr>
          <w:p w:rsidR="00D4046D" w:rsidRPr="00233A20" w:rsidRDefault="00D4046D" w:rsidP="00C834C2">
            <w:pPr>
              <w:jc w:val="center"/>
            </w:pPr>
            <w:r w:rsidRPr="00EF735B">
              <w:t>QT-1176</w:t>
            </w:r>
          </w:p>
        </w:tc>
        <w:tc>
          <w:tcPr>
            <w:tcW w:w="1843" w:type="dxa"/>
            <w:vAlign w:val="center"/>
          </w:tcPr>
          <w:p w:rsidR="00D4046D" w:rsidRPr="00233A20" w:rsidRDefault="00D4046D" w:rsidP="00C834C2">
            <w:pPr>
              <w:jc w:val="center"/>
            </w:pPr>
            <w:r w:rsidRPr="00EF735B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D4046D" w:rsidRPr="00233A20" w:rsidRDefault="00D4046D" w:rsidP="00C834C2">
            <w:pPr>
              <w:jc w:val="center"/>
            </w:pPr>
            <w:r w:rsidRPr="00EF735B">
              <w:rPr>
                <w:rFonts w:hint="eastAsia"/>
              </w:rPr>
              <w:t>±</w:t>
            </w:r>
            <w:r w:rsidRPr="00EF735B">
              <w:t>0.5%</w:t>
            </w:r>
            <w:bookmarkStart w:id="0" w:name="_GoBack"/>
            <w:bookmarkEnd w:id="0"/>
          </w:p>
        </w:tc>
        <w:tc>
          <w:tcPr>
            <w:tcW w:w="1956" w:type="dxa"/>
            <w:vAlign w:val="center"/>
          </w:tcPr>
          <w:p w:rsidR="00D4046D" w:rsidRDefault="00D4046D" w:rsidP="00C834C2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D1EBC" w:rsidTr="00AD1EBC">
        <w:trPr>
          <w:trHeight w:val="973"/>
        </w:trPr>
        <w:tc>
          <w:tcPr>
            <w:tcW w:w="10564" w:type="dxa"/>
            <w:vAlign w:val="center"/>
          </w:tcPr>
          <w:p w:rsidR="00AD1EBC" w:rsidRDefault="00AD1EBC" w:rsidP="00AD1EB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将缓冲块侧向放置，底部固定，将聚氨酯部分持续增加压力，测试缓冲块损坏失效时的力值。</w:t>
            </w:r>
          </w:p>
          <w:p w:rsidR="00AD1EBC" w:rsidRPr="00B934BE" w:rsidRDefault="00AD1EBC" w:rsidP="00AD1EB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将样件放入高温箱80℃，6h拿出后按上述方法进行试验。</w:t>
            </w:r>
          </w:p>
        </w:tc>
      </w:tr>
      <w:tr w:rsidR="00AD1EBC" w:rsidTr="004B37BA">
        <w:tc>
          <w:tcPr>
            <w:tcW w:w="10564" w:type="dxa"/>
          </w:tcPr>
          <w:p w:rsidR="00AD1EBC" w:rsidRDefault="00AD1EB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D1EBC" w:rsidTr="00AD1EBC">
        <w:trPr>
          <w:trHeight w:val="511"/>
        </w:trPr>
        <w:tc>
          <w:tcPr>
            <w:tcW w:w="10564" w:type="dxa"/>
            <w:vAlign w:val="center"/>
          </w:tcPr>
          <w:p w:rsidR="00AD1EBC" w:rsidRPr="002C2FB3" w:rsidRDefault="00AD1EB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AD1EBC">
        <w:trPr>
          <w:trHeight w:val="2111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134"/>
              <w:gridCol w:w="1559"/>
              <w:gridCol w:w="4928"/>
            </w:tblGrid>
            <w:tr w:rsidR="00AD1EBC" w:rsidTr="00AD1EBC">
              <w:trPr>
                <w:trHeight w:val="663"/>
              </w:trPr>
              <w:tc>
                <w:tcPr>
                  <w:tcW w:w="1446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温度要求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140-001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121.92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140-002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117.48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140-003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101.96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下限位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140-004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189.36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卡扣与安装孔脱落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140-005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199.86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卡扣与安装孔脱落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140-006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159.40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卡扣与安装孔脱落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80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82.56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140-008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67.58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140-009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76.76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聚氨酯部分与塑料件轻微撕裂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下限位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140-010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213.04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卡扣与安装孔脱落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140-011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201.64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卡扣与安装孔脱落</w:t>
                  </w:r>
                </w:p>
              </w:tc>
            </w:tr>
            <w:tr w:rsidR="00AD1EBC" w:rsidTr="00AD1EBC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D1EBC" w:rsidRDefault="00AD1EBC" w:rsidP="00C834C2">
                  <w:pPr>
                    <w:jc w:val="righ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140-012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EBC" w:rsidRDefault="00AD1EBC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225.50</w:t>
                  </w:r>
                </w:p>
              </w:tc>
              <w:tc>
                <w:tcPr>
                  <w:tcW w:w="4928" w:type="dxa"/>
                  <w:vAlign w:val="center"/>
                </w:tcPr>
                <w:p w:rsidR="00AD1EBC" w:rsidRDefault="00AD1EBC" w:rsidP="00AD1EB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聚氨酯部分与塑料件有撕裂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B6121D" w:rsidTr="00203110">
        <w:tc>
          <w:tcPr>
            <w:tcW w:w="5282" w:type="dxa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AD08219" wp14:editId="2C1BE7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DDFD751" wp14:editId="0F544AD8">
                  <wp:extent cx="2814084" cy="2110563"/>
                  <wp:effectExtent l="0" t="0" r="571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86" cy="211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6D0066" wp14:editId="1FB5540D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B6928D7" wp14:editId="4C5092E7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297D4F5" wp14:editId="75D19A62">
                  <wp:extent cx="2750288" cy="20627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351" cy="206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153E19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B6121D" w:rsidTr="00EB2A3D">
        <w:tc>
          <w:tcPr>
            <w:tcW w:w="5372" w:type="dxa"/>
            <w:gridSpan w:val="2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53777B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0B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B60BD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上/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下限位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缓冲块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B60B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SHT0010213/SHT0010217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6F" w:rsidRDefault="0064236F" w:rsidP="00623EAE">
      <w:r>
        <w:separator/>
      </w:r>
    </w:p>
  </w:endnote>
  <w:endnote w:type="continuationSeparator" w:id="0">
    <w:p w:rsidR="0064236F" w:rsidRDefault="0064236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6F" w:rsidRDefault="0064236F" w:rsidP="00623EAE">
      <w:r>
        <w:separator/>
      </w:r>
    </w:p>
  </w:footnote>
  <w:footnote w:type="continuationSeparator" w:id="0">
    <w:p w:rsidR="0064236F" w:rsidRDefault="0064236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962EC78" wp14:editId="031668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17FBB">
      <w:rPr>
        <w:rFonts w:ascii="宋体" w:eastAsia="宋体" w:hAnsi="宋体" w:hint="eastAsia"/>
        <w:sz w:val="21"/>
        <w:szCs w:val="21"/>
      </w:rPr>
      <w:t>0716</w:t>
    </w:r>
    <w:r w:rsidR="00FB6365">
      <w:rPr>
        <w:rFonts w:ascii="宋体" w:eastAsia="宋体" w:hAnsi="宋体"/>
        <w:sz w:val="21"/>
        <w:szCs w:val="21"/>
      </w:rPr>
      <w:t>SQS</w:t>
    </w:r>
    <w:r w:rsidR="00A17FBB">
      <w:rPr>
        <w:rFonts w:ascii="宋体" w:eastAsia="宋体" w:hAnsi="宋体" w:hint="eastAsia"/>
        <w:sz w:val="21"/>
        <w:szCs w:val="21"/>
      </w:rPr>
      <w:t>140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17FBB">
      <w:rPr>
        <w:rFonts w:ascii="宋体" w:eastAsia="宋体" w:hAnsi="宋体" w:hint="eastAsia"/>
        <w:sz w:val="21"/>
        <w:szCs w:val="21"/>
      </w:rPr>
      <w:t>421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4046D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4046D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5D4"/>
    <w:multiLevelType w:val="hybridMultilevel"/>
    <w:tmpl w:val="01AC897C"/>
    <w:lvl w:ilvl="0" w:tplc="A7363B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D7815"/>
    <w:rsid w:val="005E6816"/>
    <w:rsid w:val="005F246A"/>
    <w:rsid w:val="00623EAE"/>
    <w:rsid w:val="00641B43"/>
    <w:rsid w:val="0064236F"/>
    <w:rsid w:val="00652A73"/>
    <w:rsid w:val="00671DEE"/>
    <w:rsid w:val="00675BA0"/>
    <w:rsid w:val="00677E1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C12ED"/>
    <w:rsid w:val="007C1EE0"/>
    <w:rsid w:val="007D6CE8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17FBB"/>
    <w:rsid w:val="00A211D7"/>
    <w:rsid w:val="00A44551"/>
    <w:rsid w:val="00A5197D"/>
    <w:rsid w:val="00A6320D"/>
    <w:rsid w:val="00A6693A"/>
    <w:rsid w:val="00A6799E"/>
    <w:rsid w:val="00A86350"/>
    <w:rsid w:val="00A94761"/>
    <w:rsid w:val="00AA3EF7"/>
    <w:rsid w:val="00AD0A46"/>
    <w:rsid w:val="00AD1EBC"/>
    <w:rsid w:val="00AF692F"/>
    <w:rsid w:val="00B00B66"/>
    <w:rsid w:val="00B157D6"/>
    <w:rsid w:val="00B20F3F"/>
    <w:rsid w:val="00B448CA"/>
    <w:rsid w:val="00B551D3"/>
    <w:rsid w:val="00B60BD7"/>
    <w:rsid w:val="00B6121D"/>
    <w:rsid w:val="00B70E14"/>
    <w:rsid w:val="00B749BE"/>
    <w:rsid w:val="00B74A3D"/>
    <w:rsid w:val="00B82FD2"/>
    <w:rsid w:val="00BB20BA"/>
    <w:rsid w:val="00BD3AAB"/>
    <w:rsid w:val="00BF1549"/>
    <w:rsid w:val="00C349F1"/>
    <w:rsid w:val="00C504AA"/>
    <w:rsid w:val="00C56670"/>
    <w:rsid w:val="00C63F86"/>
    <w:rsid w:val="00C64533"/>
    <w:rsid w:val="00C64A43"/>
    <w:rsid w:val="00C6711D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D3B79"/>
    <w:rsid w:val="00CF0EF6"/>
    <w:rsid w:val="00D14A08"/>
    <w:rsid w:val="00D24B92"/>
    <w:rsid w:val="00D258CD"/>
    <w:rsid w:val="00D4046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EF735B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D9DE-D14A-481D-AF91-BADBEF42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122</cp:revision>
  <dcterms:created xsi:type="dcterms:W3CDTF">2019-05-14T13:40:00Z</dcterms:created>
  <dcterms:modified xsi:type="dcterms:W3CDTF">2021-07-20T03:32:00Z</dcterms:modified>
</cp:coreProperties>
</file>