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 w:firstLineChars="200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              </w:t>
      </w:r>
      <w:r>
        <w:rPr>
          <w:rFonts w:hint="eastAsia"/>
          <w:sz w:val="32"/>
          <w:szCs w:val="40"/>
          <w:lang w:val="en-US" w:eastAsia="zh-CN"/>
        </w:rPr>
        <w:t xml:space="preserve">    </w:t>
      </w:r>
    </w:p>
    <w:p>
      <w:pPr>
        <w:ind w:firstLine="3213" w:firstLineChars="100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出差</w:t>
      </w:r>
      <w:r>
        <w:rPr>
          <w:rFonts w:hint="eastAsia"/>
          <w:b/>
          <w:bCs/>
          <w:sz w:val="32"/>
          <w:szCs w:val="40"/>
          <w:lang w:val="en-US" w:eastAsia="zh-CN"/>
        </w:rPr>
        <w:t>饭补明细</w:t>
      </w:r>
    </w:p>
    <w:p>
      <w:pPr>
        <w:ind w:firstLine="480" w:firstLineChars="200"/>
        <w:rPr>
          <w:rFonts w:hint="eastAsia"/>
          <w:sz w:val="24"/>
          <w:szCs w:val="32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出差时间段：2021年6月26日——2021年7月28日</w:t>
      </w:r>
    </w:p>
    <w:p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总天数33天</w:t>
      </w:r>
    </w:p>
    <w:p>
      <w:pPr>
        <w:ind w:firstLine="560" w:firstLineChars="200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按公司出差饭补补贴办法50元/天</w:t>
      </w:r>
      <w:bookmarkStart w:id="0" w:name="_GoBack"/>
      <w:bookmarkEnd w:id="0"/>
    </w:p>
    <w:p>
      <w:pPr>
        <w:ind w:firstLine="560" w:firstLineChars="200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33*50=1650元</w:t>
      </w:r>
    </w:p>
    <w:p>
      <w:pPr>
        <w:ind w:firstLine="560" w:firstLineChars="200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36"/>
          <w:lang w:val="en-US" w:eastAsia="zh-CN"/>
        </w:rPr>
      </w:pPr>
    </w:p>
    <w:p>
      <w:pPr>
        <w:ind w:firstLine="1680" w:firstLineChars="60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饭补费用共计：1650元</w:t>
      </w:r>
    </w:p>
    <w:p>
      <w:pPr>
        <w:ind w:firstLine="560" w:firstLineChars="200"/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E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2021-07-29T03:03:46Z</dcterms:created>
  <dc:creator>86199</dc:creator>
  <cp:lastModifiedBy>云淡风轻</cp:lastModifiedBy>
  <dcterms:modified xsi:type="dcterms:W3CDTF">2021-07-29T03:09:04Z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C527044009B94F94AE112F6338A00F2C</vt:lpwstr>
  </property>
</Properties>
</file>