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20210806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乙方：东莞市深川工业设备有限公司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168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28"/>
        <w:gridCol w:w="1716"/>
        <w:gridCol w:w="1284"/>
        <w:gridCol w:w="756"/>
        <w:gridCol w:w="1236"/>
        <w:gridCol w:w="1200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1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84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5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00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6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9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SMC全自动比例阀</w:t>
            </w:r>
          </w:p>
        </w:tc>
        <w:tc>
          <w:tcPr>
            <w:tcW w:w="171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专用 2030-212CL2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2678.1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5356.2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9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SMC气动控制阀</w:t>
            </w:r>
          </w:p>
        </w:tc>
        <w:tc>
          <w:tcPr>
            <w:tcW w:w="171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VT307-5G-02F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983.1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1966.2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9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428" w:type="dxa"/>
            <w:vAlign w:val="center"/>
          </w:tcPr>
          <w:p>
            <w:pPr>
              <w:spacing w:beforeLines="0" w:afterLines="0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单相变压器</w:t>
            </w:r>
          </w:p>
        </w:tc>
        <w:tc>
          <w:tcPr>
            <w:tcW w:w="171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DH-100VA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146.9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293.8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2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7616.2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大写：柒仟陆佰壹拾陆元贰角零分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5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乙方收到款后安排发货，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随货物一起发出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时间：付款后一周内  地点：河北光华荣昌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东莞市深川工业设备有限公司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     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>东莞市大朗镇牛陂村大冚墟正街162号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话：138 2339 8867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委托代理人：彭桂森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25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27E86CB1"/>
    <w:rsid w:val="2DD924B1"/>
    <w:rsid w:val="31D8210C"/>
    <w:rsid w:val="362D059F"/>
    <w:rsid w:val="38E40601"/>
    <w:rsid w:val="39C46350"/>
    <w:rsid w:val="41EF1991"/>
    <w:rsid w:val="42D84A19"/>
    <w:rsid w:val="435D041E"/>
    <w:rsid w:val="46AC0E3A"/>
    <w:rsid w:val="53AA68FE"/>
    <w:rsid w:val="540E2BFF"/>
    <w:rsid w:val="599150D6"/>
    <w:rsid w:val="5D7730C4"/>
    <w:rsid w:val="60981CEE"/>
    <w:rsid w:val="684B61FB"/>
    <w:rsid w:val="69B4584A"/>
    <w:rsid w:val="72A53EE6"/>
    <w:rsid w:val="74AE029A"/>
    <w:rsid w:val="78257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2021-08-25T07:37:06Z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1F6E4C0F64664BDAA87CE8C0E95E4E64</vt:lpwstr>
  </property>
</Properties>
</file>