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缝合强度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2021年9月10日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统帅</w:t>
            </w:r>
            <w:r>
              <w:rPr>
                <w:rFonts w:hint="eastAsia" w:ascii="宋体" w:hAnsi="宋体"/>
                <w:kern w:val="0"/>
                <w:szCs w:val="20"/>
              </w:rPr>
              <w:t>主料/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统帅</w:t>
            </w:r>
            <w:r>
              <w:rPr>
                <w:rFonts w:hint="eastAsia" w:ascii="宋体" w:hAnsi="宋体"/>
                <w:kern w:val="0"/>
                <w:szCs w:val="20"/>
              </w:rPr>
              <w:t>辅料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/织物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统帅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/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24件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造型部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FF0000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王冠宇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16619721680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8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缝合强度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GB/T13773.1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9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2021年9月9日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9-0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2021年9月9日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23"/>
        <w:gridCol w:w="19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拉力试验机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N-074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QT-1176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高泰检测仪器有限公司</w:t>
            </w:r>
          </w:p>
        </w:tc>
        <w:tc>
          <w:tcPr>
            <w:tcW w:w="112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±0.5%</w:t>
            </w:r>
          </w:p>
        </w:tc>
        <w:tc>
          <w:tcPr>
            <w:tcW w:w="193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/>
              </w:rPr>
              <w:t>2021年11月9日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3"/>
              <w:numPr>
                <w:ilvl w:val="0"/>
                <w:numId w:val="2"/>
              </w:numPr>
              <w:ind w:firstLineChars="0"/>
              <w:rPr>
                <w:rStyle w:val="16"/>
                <w:rFonts w:hint="default"/>
              </w:rPr>
            </w:pPr>
            <w:r>
              <w:rPr>
                <w:rStyle w:val="16"/>
                <w:rFonts w:hint="default"/>
              </w:rPr>
              <w:t>用一块备用织物将缝纫机调整至缝制状态。裁取一块尺寸为350mm×至少700</w:t>
            </w:r>
            <w:r>
              <w:rPr>
                <w:rStyle w:val="16"/>
                <w:rFonts w:hint="eastAsia"/>
                <w:lang w:val="en-US" w:eastAsia="zh-CN"/>
              </w:rPr>
              <w:t>mm</w:t>
            </w:r>
            <w:r>
              <w:rPr>
                <w:rStyle w:val="16"/>
                <w:rFonts w:hint="default"/>
              </w:rPr>
              <w:t>的织物式样，将式样对折，折痕平行于式样的长度方向。按确定的缝制条件缝合试样。</w:t>
            </w:r>
          </w:p>
          <w:p>
            <w:pPr>
              <w:pStyle w:val="13"/>
              <w:numPr>
                <w:ilvl w:val="0"/>
                <w:numId w:val="2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从每个含有接缝的实验室中剪取至少5块宽度为100mm的试样。如图1</w:t>
            </w:r>
          </w:p>
          <w:p>
            <w:pPr>
              <w:pStyle w:val="13"/>
              <w:numPr>
                <w:ilvl w:val="0"/>
                <w:numId w:val="2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在距缝迹10mm处剪切掉试样的4角（图2中的阴影部分），其宽度为25mm，得到有效的试样宽度为50mm，在距缝迹10mm的区域内，整个宽度为100mm，用于试样的接缝试样形状如图3所示。</w:t>
            </w:r>
          </w:p>
          <w:p>
            <w:pPr>
              <w:pStyle w:val="13"/>
              <w:numPr>
                <w:ilvl w:val="0"/>
                <w:numId w:val="2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设定拉伸试验仪的隔距长度为200mm±1mm。</w:t>
            </w:r>
          </w:p>
          <w:p>
            <w:pPr>
              <w:pStyle w:val="13"/>
              <w:numPr>
                <w:ilvl w:val="0"/>
                <w:numId w:val="2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设定拉伸试验仪的拉伸速度为100mm/min。</w:t>
            </w:r>
          </w:p>
          <w:p>
            <w:pPr>
              <w:pStyle w:val="13"/>
              <w:numPr>
                <w:ilvl w:val="0"/>
                <w:numId w:val="2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夹持试样，将试样夹持在夹钳中，是试样长度方向的中心线与夹钳的中心线重合，且与试样的接缝垂直，使接缝位于两夹钳距离的中间位置上。夹紧上夹钳，试样在自身重力下悬挂，使其平直置于下夹钳中，夹紧下夹钳。</w:t>
            </w:r>
          </w:p>
          <w:p>
            <w:pPr>
              <w:pStyle w:val="13"/>
              <w:numPr>
                <w:ilvl w:val="0"/>
                <w:numId w:val="2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启动试验仪直至试样破坏，记录最大力，以牛顿（N）表示，并记录接缝试样破坏的原因：</w:t>
            </w:r>
          </w:p>
          <w:p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织物断裂</w:t>
            </w:r>
          </w:p>
          <w:p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织物在钳口处断裂</w:t>
            </w:r>
          </w:p>
          <w:p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织物在接缝处断裂</w:t>
            </w:r>
          </w:p>
          <w:p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缝纫线断裂</w:t>
            </w:r>
          </w:p>
          <w:p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纱线滑移</w:t>
            </w:r>
          </w:p>
          <w:p>
            <w:pPr>
              <w:pStyle w:val="13"/>
              <w:numPr>
                <w:ilvl w:val="0"/>
                <w:numId w:val="3"/>
              </w:numPr>
              <w:ind w:firstLineChars="0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上述项中的任意组合</w:t>
            </w:r>
          </w:p>
          <w:p>
            <w:pPr>
              <w:ind w:left="360" w:leftChars="0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drawing>
                <wp:inline distT="0" distB="0" distL="0" distR="0">
                  <wp:extent cx="2644775" cy="1732915"/>
                  <wp:effectExtent l="0" t="0" r="3175" b="635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025" cy="1736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kern w:val="0"/>
                <w:szCs w:val="20"/>
              </w:rPr>
              <w:t xml:space="preserve"> </w:t>
            </w:r>
            <w:r>
              <w:drawing>
                <wp:inline distT="0" distB="0" distL="0" distR="0">
                  <wp:extent cx="1217295" cy="1611630"/>
                  <wp:effectExtent l="0" t="0" r="1905" b="7620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476" cy="1611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0" distR="0">
                  <wp:extent cx="1530985" cy="2209165"/>
                  <wp:effectExtent l="0" t="0" r="12065" b="635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088" cy="22095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numPr>
                <w:ilvl w:val="0"/>
                <w:numId w:val="4"/>
              </w:numPr>
              <w:rPr>
                <w:rFonts w:hint="eastAsia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主面料断裂≥300N。</w:t>
            </w:r>
          </w:p>
          <w:p>
            <w:pPr>
              <w:numPr>
                <w:ilvl w:val="0"/>
                <w:numId w:val="4"/>
              </w:numPr>
              <w:rPr>
                <w:rFonts w:hint="default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辅面料断裂≥200N。</w:t>
            </w:r>
          </w:p>
          <w:p>
            <w:pPr>
              <w:numPr>
                <w:ilvl w:val="0"/>
                <w:numId w:val="4"/>
              </w:numPr>
              <w:rPr>
                <w:rFonts w:hint="default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织物与PVC面片≥200N。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000"/>
              <w:gridCol w:w="1485"/>
              <w:gridCol w:w="3803"/>
              <w:gridCol w:w="3047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right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pict>
                      <v:shape id="_x0000_s2050" o:spid="_x0000_s2050" o:spt="32" type="#_x0000_t32" style="position:absolute;left:0pt;margin-left:-3.85pt;margin-top:-0.8pt;height:31.7pt;width:99.65pt;z-index:251662336;mso-width-relative:page;mso-height-relative:page;" o:connectortype="straight" filled="f" coordsize="21600,21600">
                        <v:path arrowok="t"/>
                        <v:fill on="f" focussize="0,0"/>
                        <v:stroke/>
                        <v:imagedata o:title=""/>
                        <o:lock v:ext="edit"/>
                      </v:shape>
                    </w:pict>
                  </w:r>
                  <w:r>
                    <w:rPr>
                      <w:rFonts w:hint="eastAsia" w:ascii="宋体" w:hAnsi="宋体"/>
                    </w:rPr>
                    <w:t>项目</w:t>
                  </w:r>
                </w:p>
                <w:p>
                  <w:pPr>
                    <w:ind w:right="-102"/>
                    <w:jc w:val="left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样件名称</w:t>
                  </w:r>
                </w:p>
              </w:tc>
              <w:tc>
                <w:tcPr>
                  <w:tcW w:w="1485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kern w:val="0"/>
                      <w:szCs w:val="20"/>
                      <w:lang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样件编号</w:t>
                  </w:r>
                </w:p>
              </w:tc>
              <w:tc>
                <w:tcPr>
                  <w:tcW w:w="3803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缝合强度（N）</w:t>
                  </w:r>
                </w:p>
              </w:tc>
              <w:tc>
                <w:tcPr>
                  <w:tcW w:w="3047" w:type="dxa"/>
                  <w:tcBorders>
                    <w:top w:val="single" w:color="000000" w:themeColor="text1" w:sz="4" w:space="0"/>
                    <w:lef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破坏位置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统帅织物主面料</w:t>
                  </w: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lang w:val="en-US" w:eastAsia="zh-CN"/>
                    </w:rPr>
                    <w:t>178-001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483.64</w:t>
                  </w:r>
                </w:p>
              </w:tc>
              <w:tc>
                <w:tcPr>
                  <w:tcW w:w="3047" w:type="dxa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eastAsia="zh-CN"/>
                    </w:rPr>
                    <w:t>织物断裂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lang w:val="en-US" w:eastAsia="zh-CN"/>
                    </w:rPr>
                    <w:t>178-002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lang w:val="en-US" w:eastAsia="zh-CN"/>
                    </w:rPr>
                    <w:t>480.74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</w:rPr>
                  </w:pPr>
                  <w:r>
                    <w:rPr>
                      <w:rFonts w:hint="eastAsia" w:ascii="宋体" w:hAnsi="宋体" w:eastAsia="宋体" w:cs="宋体"/>
                      <w:lang w:eastAsia="zh-CN"/>
                    </w:rPr>
                    <w:t>织物断裂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178-003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506.78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pStyle w:val="13"/>
                    <w:numPr>
                      <w:ilvl w:val="0"/>
                      <w:numId w:val="0"/>
                    </w:numPr>
                    <w:jc w:val="center"/>
                    <w:rPr>
                      <w:rFonts w:hint="eastAsia" w:ascii="宋体" w:hAnsi="宋体" w:eastAsia="宋体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178-004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497.42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="宋体"/>
                      <w:lang w:eastAsia="zh-CN"/>
                    </w:rPr>
                    <w:t>织物断裂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178-005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476.36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178-006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439.66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178-007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460.36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178-008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468.08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178-009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416.94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178-010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461.90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统帅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PVC辅面料</w:t>
                  </w: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178-011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599.74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178-012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676.58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178-013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587.44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178-014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592.80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178-015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645.40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178-016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663.82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178-017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541.18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178-018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667.38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178-019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660.14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</w:tcPr>
                <w:p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178-020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662.80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restart"/>
                  <w:tcBorders>
                    <w:top w:val="single" w:color="000000" w:themeColor="text1" w:sz="4" w:space="0"/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kern w:val="0"/>
                      <w:szCs w:val="20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eastAsia="zh-CN"/>
                    </w:rPr>
                    <w:t>统帅织物与</w:t>
                  </w: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PVC缝合面片</w:t>
                  </w: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178-021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466.42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178-022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512.88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178-023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520.94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缝纫线断裂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4" w:hRule="atLeast"/>
              </w:trPr>
              <w:tc>
                <w:tcPr>
                  <w:tcW w:w="2000" w:type="dxa"/>
                  <w:vMerge w:val="continue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</w:pPr>
                </w:p>
              </w:tc>
              <w:tc>
                <w:tcPr>
                  <w:tcW w:w="1485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178-024</w:t>
                  </w:r>
                </w:p>
              </w:tc>
              <w:tc>
                <w:tcPr>
                  <w:tcW w:w="3803" w:type="dxa"/>
                  <w:tcBorders>
                    <w:left w:val="single" w:color="000000" w:themeColor="text1" w:sz="4" w:space="0"/>
                    <w:bottom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485.14</w:t>
                  </w:r>
                </w:p>
              </w:tc>
              <w:tc>
                <w:tcPr>
                  <w:tcW w:w="3047" w:type="dxa"/>
                  <w:tcBorders>
                    <w:left w:val="single" w:color="000000" w:themeColor="text1" w:sz="4" w:space="0"/>
                    <w:right w:val="single" w:color="000000" w:themeColor="text1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织物在接缝处断裂</w:t>
                  </w:r>
                </w:p>
              </w:tc>
            </w:tr>
          </w:tbl>
          <w:p>
            <w:pPr>
              <w:ind w:right="-102"/>
              <w:rPr>
                <w:rFonts w:hint="eastAsia" w:ascii="宋体" w:hAnsi="宋体"/>
                <w:b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2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2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统帅</w:t>
            </w: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" w:hRule="atLeast"/>
        </w:trPr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统帅</w:t>
            </w:r>
            <w:r>
              <w:rPr>
                <w:rFonts w:hint="eastAsia" w:ascii="宋体" w:hAnsi="宋体"/>
                <w:kern w:val="0"/>
                <w:szCs w:val="20"/>
              </w:rPr>
              <w:t>主料/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统帅</w:t>
            </w:r>
            <w:r>
              <w:rPr>
                <w:rFonts w:hint="eastAsia" w:ascii="宋体" w:hAnsi="宋体"/>
                <w:kern w:val="0"/>
                <w:szCs w:val="20"/>
              </w:rPr>
              <w:t>辅料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/织物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：GR20210908SQS178-</w:t>
    </w:r>
    <w:r>
      <w:rPr>
        <w:rFonts w:hint="eastAsia" w:ascii="宋体" w:hAnsi="宋体" w:eastAsia="宋体"/>
        <w:sz w:val="21"/>
        <w:szCs w:val="21"/>
        <w:lang w:val="en-US" w:eastAsia="zh-CN"/>
      </w:rPr>
      <w:t>0</w:t>
    </w:r>
    <w:r>
      <w:rPr>
        <w:rFonts w:hint="eastAsia" w:ascii="宋体" w:hAnsi="宋体" w:eastAsia="宋体"/>
        <w:sz w:val="21"/>
        <w:szCs w:val="21"/>
      </w:rPr>
      <w:t xml:space="preserve">619 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6356744"/>
    <w:multiLevelType w:val="singleLevel"/>
    <w:tmpl w:val="F635674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B7F1E9B"/>
    <w:multiLevelType w:val="multilevel"/>
    <w:tmpl w:val="4B7F1E9B"/>
    <w:lvl w:ilvl="0" w:tentative="0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4E7A5475"/>
    <w:multiLevelType w:val="multilevel"/>
    <w:tmpl w:val="4E7A547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24771821"/>
    <w:rsid w:val="26B82317"/>
    <w:rsid w:val="2E21248A"/>
    <w:rsid w:val="321903F7"/>
    <w:rsid w:val="4A595A16"/>
    <w:rsid w:val="4C5F2DCE"/>
    <w:rsid w:val="4DDE63D6"/>
    <w:rsid w:val="532A386D"/>
    <w:rsid w:val="5CF9481D"/>
    <w:rsid w:val="720A4DEA"/>
    <w:rsid w:val="757A3F56"/>
    <w:rsid w:val="7648490D"/>
    <w:rsid w:val="7BDB6971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  <o:rules v:ext="edit">
        <o:r id="V:Rule1" type="connector" idref="#_x0000_s2050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6">
    <w:name w:val="fontstyle01"/>
    <w:basedOn w:val="8"/>
    <w:qFormat/>
    <w:uiPriority w:val="0"/>
    <w:rPr>
      <w:rFonts w:hint="eastAsia" w:ascii="宋体" w:hAnsi="宋体" w:eastAsia="宋体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customXml" Target="../customXml/item2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13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2021-09-13T00:58:02Z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