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B7241" w:rsidRPr="001B7241">
        <w:rPr>
          <w:rFonts w:ascii="宋体" w:eastAsia="宋体" w:hAnsi="宋体" w:hint="eastAsia"/>
          <w:b/>
          <w:sz w:val="32"/>
          <w:szCs w:val="32"/>
        </w:rPr>
        <w:t>操作</w:t>
      </w:r>
      <w:r w:rsidR="001B7241">
        <w:rPr>
          <w:rFonts w:ascii="宋体" w:eastAsia="宋体" w:hAnsi="宋体" w:hint="eastAsia"/>
          <w:b/>
          <w:sz w:val="32"/>
          <w:szCs w:val="32"/>
        </w:rPr>
        <w:t>扭矩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142680" w:rsidTr="00B57D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C810DD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142680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77126C8" wp14:editId="4AE9ACC8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42680" w:rsidRDefault="0078756D" w:rsidP="00B57D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2021年9月13日</w:t>
                </w:r>
              </w:p>
            </w:sdtContent>
          </w:sdt>
        </w:tc>
      </w:tr>
      <w:tr w:rsidR="00142680" w:rsidTr="00B57D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C810DD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142680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B10BB20" wp14:editId="0BE78003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42680" w:rsidRDefault="00142680" w:rsidP="00B57D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142680" w:rsidTr="00B57D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C810DD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142680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6157FF1" wp14:editId="61DA1CDC">
                      <wp:extent cx="962025" cy="514350"/>
                      <wp:effectExtent l="19050" t="0" r="9525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42680" w:rsidRDefault="00142680" w:rsidP="00B57D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142680" w:rsidRDefault="00142680" w:rsidP="00B57D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FC32E1" w:rsidRDefault="00951CAD" w:rsidP="00FC32E1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C32E1">
        <w:rPr>
          <w:rFonts w:ascii="Calibri" w:hAnsi="Calibri" w:hint="eastAsia"/>
          <w:iCs/>
          <w:sz w:val="32"/>
        </w:rPr>
        <w:t xml:space="preserve"> </w:t>
      </w:r>
      <w:r w:rsidRPr="00FC32E1">
        <w:rPr>
          <w:rFonts w:ascii="Calibri" w:hAnsi="Calibri" w:hint="eastAsia"/>
          <w:iCs/>
          <w:sz w:val="32"/>
        </w:rPr>
        <w:t>报告无检测机构“</w:t>
      </w:r>
      <w:r w:rsidR="00FC32E1" w:rsidRPr="00FC32E1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FC32E1">
        <w:rPr>
          <w:rFonts w:ascii="Calibri" w:hAnsi="Calibri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51CAD" w:rsidRPr="00FC32E1" w:rsidRDefault="00951CAD" w:rsidP="00FC32E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C32E1">
        <w:rPr>
          <w:rFonts w:ascii="Calibri" w:hAnsi="Calibri" w:hint="eastAsia"/>
          <w:iCs/>
          <w:sz w:val="32"/>
        </w:rPr>
        <w:t xml:space="preserve"> </w:t>
      </w:r>
      <w:r w:rsidRPr="00FC32E1">
        <w:rPr>
          <w:rFonts w:ascii="Calibri" w:hAnsi="Calibri" w:hint="eastAsia"/>
          <w:iCs/>
          <w:sz w:val="32"/>
        </w:rPr>
        <w:t>报告涂改无效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FC32E1"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142680" w:rsidTr="00142680">
        <w:trPr>
          <w:trHeight w:hRule="exact" w:val="721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142680" w:rsidRPr="00933E51" w:rsidRDefault="00142680" w:rsidP="004C77E5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142680" w:rsidRPr="00FD7CC6" w:rsidRDefault="0078756D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4C77E5" w:rsidRPr="0067235F">
              <w:rPr>
                <w:rFonts w:ascii="宋体" w:eastAsia="宋体" w:hAnsi="宋体" w:cs="Times New Roman"/>
              </w:rPr>
              <w:t>D</w:t>
            </w:r>
          </w:p>
        </w:tc>
      </w:tr>
      <w:tr w:rsidR="00142680" w:rsidTr="00142680">
        <w:trPr>
          <w:trHeight w:hRule="exact" w:val="703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142680" w:rsidRPr="00933E51" w:rsidRDefault="0078756D" w:rsidP="004C77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142680" w:rsidRPr="0067235F">
              <w:rPr>
                <w:rFonts w:ascii="宋体" w:eastAsia="宋体" w:hAnsi="宋体" w:cs="Times New Roman"/>
              </w:rPr>
              <w:t>D 857 511</w:t>
            </w:r>
            <w:r w:rsidR="004C77E5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142680" w:rsidRPr="00FD7CC6" w:rsidRDefault="00B44AC9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142680">
              <w:rPr>
                <w:rFonts w:ascii="宋体" w:eastAsia="宋体" w:hAnsi="宋体" w:hint="eastAsia"/>
              </w:rPr>
              <w:t>件</w:t>
            </w:r>
          </w:p>
        </w:tc>
      </w:tr>
      <w:tr w:rsidR="00142680" w:rsidTr="00142680">
        <w:trPr>
          <w:trHeight w:hRule="exact" w:val="718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142680" w:rsidRPr="00933E51" w:rsidRDefault="004C77E5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142680" w:rsidRPr="00FD7CC6" w:rsidRDefault="00142680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42680" w:rsidTr="00142680">
        <w:trPr>
          <w:trHeight w:hRule="exact" w:val="700"/>
        </w:trPr>
        <w:tc>
          <w:tcPr>
            <w:tcW w:w="1897" w:type="dxa"/>
            <w:vAlign w:val="center"/>
          </w:tcPr>
          <w:p w:rsidR="00142680" w:rsidRDefault="00FC32E1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FC32E1">
              <w:rPr>
                <w:rFonts w:ascii="宋体" w:eastAsia="宋体" w:hAnsi="宋体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142680" w:rsidRDefault="004C77E5" w:rsidP="0014268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FC32E1" w:rsidRPr="00933E51" w:rsidRDefault="00FC32E1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142680" w:rsidRPr="00FD7CC6" w:rsidRDefault="00142680" w:rsidP="0078756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0</w:t>
            </w:r>
            <w:r w:rsidR="0078756D">
              <w:rPr>
                <w:rFonts w:ascii="宋体" w:eastAsia="宋体" w:hAnsi="宋体" w:hint="eastAsia"/>
              </w:rPr>
              <w:t>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78756D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142680" w:rsidTr="00142680">
        <w:trPr>
          <w:trHeight w:hRule="exact" w:val="711"/>
        </w:trPr>
        <w:tc>
          <w:tcPr>
            <w:tcW w:w="1897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142680" w:rsidRPr="00933E51" w:rsidRDefault="00142680" w:rsidP="0014268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142680" w:rsidRDefault="00142680" w:rsidP="0014268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142680" w:rsidRDefault="00142680" w:rsidP="0078756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0</w:t>
            </w:r>
            <w:r w:rsidR="0078756D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4C77E5">
              <w:rPr>
                <w:rFonts w:ascii="宋体" w:eastAsia="宋体" w:hAnsi="宋体" w:hint="eastAsia"/>
              </w:rPr>
              <w:t>1</w:t>
            </w:r>
            <w:r w:rsidR="0078756D">
              <w:rPr>
                <w:rFonts w:ascii="宋体" w:eastAsia="宋体" w:hAnsi="宋体" w:hint="eastAsia"/>
              </w:rPr>
              <w:t>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142680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1B7241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操作</w:t>
            </w:r>
            <w:r>
              <w:rPr>
                <w:rFonts w:ascii="宋体" w:eastAsia="宋体" w:hAnsi="宋体"/>
              </w:rPr>
              <w:t>扭矩</w:t>
            </w:r>
          </w:p>
        </w:tc>
      </w:tr>
      <w:tr w:rsidR="00887A94" w:rsidTr="00142680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B7241" w:rsidP="0078756D">
            <w:pPr>
              <w:ind w:right="-102"/>
              <w:jc w:val="center"/>
              <w:rPr>
                <w:rFonts w:ascii="宋体" w:eastAsia="宋体" w:hAnsi="宋体"/>
              </w:rPr>
            </w:pPr>
            <w:r w:rsidRPr="001B7241">
              <w:rPr>
                <w:rFonts w:ascii="宋体" w:eastAsia="宋体" w:hAnsi="宋体"/>
              </w:rPr>
              <w:t>TL 883</w:t>
            </w:r>
            <w:r w:rsidR="0078756D">
              <w:rPr>
                <w:rFonts w:ascii="宋体" w:eastAsia="宋体" w:hAnsi="宋体" w:hint="eastAsia"/>
              </w:rPr>
              <w:t>-2009中6.3.1项</w:t>
            </w:r>
          </w:p>
        </w:tc>
      </w:tr>
      <w:tr w:rsidR="00887A94" w:rsidTr="00142680">
        <w:trPr>
          <w:trHeight w:val="72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4C77E5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142680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C810DD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724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887A94" w:rsidTr="00142680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1B7241" w:rsidP="0078756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 w:hint="eastAsia"/>
              </w:rPr>
              <w:t>0</w:t>
            </w:r>
            <w:r w:rsidR="0078756D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4C77E5">
              <w:rPr>
                <w:rFonts w:ascii="宋体" w:eastAsia="宋体" w:hAnsi="宋体" w:hint="eastAsia"/>
              </w:rPr>
              <w:t>1</w:t>
            </w:r>
            <w:r w:rsidR="0078756D">
              <w:rPr>
                <w:rFonts w:ascii="宋体" w:eastAsia="宋体" w:hAnsi="宋体" w:hint="eastAsia"/>
              </w:rPr>
              <w:t>3</w:t>
            </w:r>
            <w:r w:rsidRPr="000A6036">
              <w:rPr>
                <w:rFonts w:ascii="宋体" w:eastAsia="宋体" w:hAnsi="宋体" w:hint="eastAsia"/>
              </w:rPr>
              <w:t>日</w:t>
            </w:r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r>
              <w:rPr>
                <w:rFonts w:ascii="宋体" w:eastAsia="宋体" w:hAnsi="宋体" w:hint="eastAsia"/>
              </w:rPr>
              <w:t>20</w:t>
            </w:r>
            <w:r w:rsidR="004C77E5">
              <w:rPr>
                <w:rFonts w:ascii="宋体" w:eastAsia="宋体" w:hAnsi="宋体" w:hint="eastAsia"/>
              </w:rPr>
              <w:t>2</w:t>
            </w:r>
            <w:r w:rsidR="0078756D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B57D59">
              <w:rPr>
                <w:rFonts w:ascii="宋体" w:eastAsia="宋体" w:hAnsi="宋体" w:hint="eastAsia"/>
              </w:rPr>
              <w:t>0</w:t>
            </w:r>
            <w:r w:rsidR="0078756D">
              <w:rPr>
                <w:rFonts w:ascii="宋体" w:eastAsia="宋体" w:hAnsi="宋体" w:hint="eastAsia"/>
              </w:rPr>
              <w:t>9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78756D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935155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B57D5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Pr="0036351F">
              <w:rPr>
                <w:rFonts w:eastAsia="宋体" w:cs="Arial" w:hint="eastAsia"/>
                <w:color w:val="000000"/>
              </w:rPr>
              <w:t xml:space="preserve"> </w:t>
            </w:r>
            <w:r w:rsidR="001B7241">
              <w:rPr>
                <w:rFonts w:eastAsia="宋体" w:cs="Arial"/>
                <w:color w:val="000000"/>
              </w:rPr>
              <w:t>5</w:t>
            </w:r>
            <w:r w:rsidR="00B57D59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347"/>
        <w:gridCol w:w="992"/>
        <w:gridCol w:w="1314"/>
        <w:gridCol w:w="2593"/>
        <w:gridCol w:w="1134"/>
        <w:gridCol w:w="2020"/>
      </w:tblGrid>
      <w:tr w:rsidR="000654DC" w:rsidTr="00B57D5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B57D59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347" w:type="dxa"/>
            <w:vAlign w:val="center"/>
          </w:tcPr>
          <w:p w:rsidR="000654DC" w:rsidRPr="0013180B" w:rsidRDefault="000654DC" w:rsidP="00B57D5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B57D59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B57D5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593" w:type="dxa"/>
            <w:vAlign w:val="center"/>
          </w:tcPr>
          <w:p w:rsidR="000654DC" w:rsidRPr="0013180B" w:rsidRDefault="000654DC" w:rsidP="00B57D5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B57D59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B57D59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442810" w:rsidTr="00B57D59">
        <w:trPr>
          <w:trHeight w:val="285"/>
          <w:jc w:val="center"/>
        </w:trPr>
        <w:tc>
          <w:tcPr>
            <w:tcW w:w="595" w:type="dxa"/>
            <w:vAlign w:val="center"/>
          </w:tcPr>
          <w:p w:rsidR="00442810" w:rsidRPr="00143E2B" w:rsidRDefault="00DA41CA" w:rsidP="00604BB4">
            <w:pPr>
              <w:pStyle w:val="a8"/>
              <w:shd w:val="clear" w:color="auto" w:fill="FFFFFF"/>
              <w:spacing w:line="316" w:lineRule="atLeast"/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:rsidR="00442810" w:rsidRPr="00143E2B" w:rsidRDefault="00255B48" w:rsidP="00604BB4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442810" w:rsidRPr="00143E2B" w:rsidRDefault="00255B48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/>
                <w:kern w:val="2"/>
                <w:sz w:val="21"/>
                <w:szCs w:val="21"/>
              </w:rPr>
              <w:t>N-075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442810" w:rsidRPr="00143E2B" w:rsidRDefault="00255B48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/>
                <w:kern w:val="2"/>
                <w:sz w:val="21"/>
                <w:szCs w:val="21"/>
              </w:rPr>
              <w:t>HG-500</w:t>
            </w:r>
          </w:p>
        </w:tc>
        <w:tc>
          <w:tcPr>
            <w:tcW w:w="2593" w:type="dxa"/>
            <w:vAlign w:val="center"/>
          </w:tcPr>
          <w:p w:rsidR="00442810" w:rsidRPr="00143E2B" w:rsidRDefault="00255B48" w:rsidP="00604BB4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134" w:type="dxa"/>
            <w:vAlign w:val="center"/>
          </w:tcPr>
          <w:p w:rsidR="00442810" w:rsidRPr="00143E2B" w:rsidRDefault="00255B48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255B48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020" w:type="dxa"/>
            <w:vAlign w:val="center"/>
          </w:tcPr>
          <w:p w:rsidR="00442810" w:rsidRPr="00143E2B" w:rsidRDefault="00DA41CA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935155"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  <w:r w:rsidR="0078756D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 w:rsidR="00B57D59">
              <w:rPr>
                <w:rFonts w:cs="Times New Roman" w:hint="eastAsia"/>
                <w:kern w:val="2"/>
                <w:sz w:val="21"/>
                <w:szCs w:val="21"/>
              </w:rPr>
              <w:t>12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 w:rsidR="0078756D"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  <w:tr w:rsidR="00B57D59" w:rsidTr="00B57D59">
        <w:trPr>
          <w:trHeight w:val="726"/>
          <w:jc w:val="center"/>
        </w:trPr>
        <w:tc>
          <w:tcPr>
            <w:tcW w:w="595" w:type="dxa"/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47" w:type="dxa"/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 w:hint="eastAsia"/>
                <w:kern w:val="2"/>
                <w:sz w:val="21"/>
                <w:szCs w:val="21"/>
              </w:rPr>
              <w:t>低温箱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/>
                <w:kern w:val="2"/>
                <w:sz w:val="21"/>
                <w:szCs w:val="21"/>
              </w:rPr>
              <w:t>R-005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B57D59" w:rsidRPr="00143E2B" w:rsidRDefault="00927173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/>
                <w:kern w:val="2"/>
                <w:sz w:val="21"/>
                <w:szCs w:val="21"/>
              </w:rPr>
              <w:t>DXF40-100</w:t>
            </w:r>
          </w:p>
        </w:tc>
        <w:tc>
          <w:tcPr>
            <w:tcW w:w="2593" w:type="dxa"/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 w:hint="eastAsia"/>
                <w:kern w:val="2"/>
                <w:sz w:val="21"/>
                <w:szCs w:val="21"/>
              </w:rPr>
              <w:t>北京低温设备厂</w:t>
            </w:r>
          </w:p>
        </w:tc>
        <w:tc>
          <w:tcPr>
            <w:tcW w:w="1134" w:type="dxa"/>
            <w:vAlign w:val="center"/>
          </w:tcPr>
          <w:p w:rsidR="00B57D59" w:rsidRPr="00143E2B" w:rsidRDefault="00927173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 w:hint="eastAsia"/>
                <w:kern w:val="2"/>
                <w:sz w:val="21"/>
                <w:szCs w:val="21"/>
              </w:rPr>
              <w:t>±1℃</w:t>
            </w:r>
          </w:p>
        </w:tc>
        <w:tc>
          <w:tcPr>
            <w:tcW w:w="2020" w:type="dxa"/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  <w:r w:rsidR="0093515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 w:rsidR="0078756D">
              <w:rPr>
                <w:rFonts w:cs="Times New Roman" w:hint="eastAsia"/>
                <w:kern w:val="2"/>
                <w:sz w:val="21"/>
                <w:szCs w:val="21"/>
              </w:rPr>
              <w:t>12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 w:rsidR="0078756D"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  <w:tr w:rsidR="00B57D59" w:rsidTr="00B57D59">
        <w:trPr>
          <w:trHeight w:val="285"/>
          <w:jc w:val="center"/>
        </w:trPr>
        <w:tc>
          <w:tcPr>
            <w:tcW w:w="595" w:type="dxa"/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347" w:type="dxa"/>
            <w:vAlign w:val="center"/>
          </w:tcPr>
          <w:p w:rsidR="00B57D59" w:rsidRPr="00143E2B" w:rsidRDefault="00927173" w:rsidP="00604BB4">
            <w:pPr>
              <w:pStyle w:val="a8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 w:hint="eastAsia"/>
                <w:kern w:val="2"/>
                <w:sz w:val="21"/>
                <w:szCs w:val="21"/>
              </w:rPr>
              <w:t>高温试验箱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B57D59" w:rsidRPr="00143E2B" w:rsidRDefault="00927173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/>
                <w:kern w:val="2"/>
                <w:sz w:val="21"/>
                <w:szCs w:val="21"/>
              </w:rPr>
              <w:t>R-004</w:t>
            </w:r>
          </w:p>
        </w:tc>
        <w:tc>
          <w:tcPr>
            <w:tcW w:w="1314" w:type="dxa"/>
            <w:tcBorders>
              <w:left w:val="single" w:sz="2" w:space="0" w:color="auto"/>
            </w:tcBorders>
            <w:vAlign w:val="center"/>
          </w:tcPr>
          <w:p w:rsidR="00B57D59" w:rsidRPr="00143E2B" w:rsidRDefault="00927173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/>
                <w:kern w:val="2"/>
                <w:sz w:val="21"/>
                <w:szCs w:val="21"/>
              </w:rPr>
              <w:t>WG3002</w:t>
            </w:r>
          </w:p>
        </w:tc>
        <w:tc>
          <w:tcPr>
            <w:tcW w:w="2593" w:type="dxa"/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57D59">
              <w:rPr>
                <w:rFonts w:cs="Times New Roman" w:hint="eastAsia"/>
                <w:kern w:val="2"/>
                <w:sz w:val="21"/>
                <w:szCs w:val="21"/>
              </w:rPr>
              <w:t>北京东工联华科学仪器设备有限公司</w:t>
            </w:r>
          </w:p>
        </w:tc>
        <w:tc>
          <w:tcPr>
            <w:tcW w:w="1134" w:type="dxa"/>
            <w:vAlign w:val="center"/>
          </w:tcPr>
          <w:p w:rsidR="00B57D59" w:rsidRPr="00143E2B" w:rsidRDefault="00927173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927173">
              <w:rPr>
                <w:rFonts w:cs="Times New Roman" w:hint="eastAsia"/>
                <w:kern w:val="2"/>
                <w:sz w:val="21"/>
                <w:szCs w:val="21"/>
              </w:rPr>
              <w:t>±1℃</w:t>
            </w:r>
          </w:p>
        </w:tc>
        <w:tc>
          <w:tcPr>
            <w:tcW w:w="2020" w:type="dxa"/>
            <w:vAlign w:val="center"/>
          </w:tcPr>
          <w:p w:rsidR="00B57D59" w:rsidRPr="00143E2B" w:rsidRDefault="00B57D59" w:rsidP="00604BB4">
            <w:pPr>
              <w:pStyle w:val="a8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  <w:r w:rsidR="00935155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 w:rsidR="0078756D">
              <w:rPr>
                <w:rFonts w:cs="Times New Roman" w:hint="eastAsia"/>
                <w:kern w:val="2"/>
                <w:sz w:val="21"/>
                <w:szCs w:val="21"/>
              </w:rPr>
              <w:t>12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月</w:t>
            </w:r>
            <w:r w:rsidR="0078756D">
              <w:rPr>
                <w:rFonts w:cs="Times New Roman" w:hint="eastAsia"/>
                <w:kern w:val="2"/>
                <w:sz w:val="21"/>
                <w:szCs w:val="21"/>
              </w:rPr>
              <w:t>9</w:t>
            </w:r>
            <w:r w:rsidRPr="00143E2B">
              <w:rPr>
                <w:rFonts w:cs="Times New Roman" w:hint="eastAsia"/>
                <w:kern w:val="2"/>
                <w:sz w:val="21"/>
                <w:szCs w:val="21"/>
              </w:rPr>
              <w:t>日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DA41CA" w:rsidTr="00B57D59">
        <w:tc>
          <w:tcPr>
            <w:tcW w:w="9997" w:type="dxa"/>
            <w:vAlign w:val="center"/>
          </w:tcPr>
          <w:p w:rsidR="00DA41CA" w:rsidRPr="00F70137" w:rsidRDefault="00DA41CA" w:rsidP="00DA41CA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内</w:t>
            </w:r>
            <w:r w:rsidRPr="00240903">
              <w:rPr>
                <w:rFonts w:ascii="宋体" w:hAnsi="宋体" w:hint="eastAsia"/>
                <w:kern w:val="0"/>
                <w:szCs w:val="20"/>
              </w:rPr>
              <w:t>后视镜</w:t>
            </w:r>
            <w:r>
              <w:rPr>
                <w:rFonts w:ascii="宋体" w:hAnsi="宋体" w:hint="eastAsia"/>
                <w:kern w:val="0"/>
                <w:szCs w:val="20"/>
              </w:rPr>
              <w:t>在</w:t>
            </w:r>
            <w:r>
              <w:rPr>
                <w:rFonts w:ascii="宋体" w:hAnsi="宋体"/>
                <w:kern w:val="0"/>
                <w:szCs w:val="20"/>
              </w:rPr>
              <w:t>供货状态</w:t>
            </w:r>
            <w:r>
              <w:rPr>
                <w:rFonts w:ascii="宋体" w:hAnsi="宋体" w:hint="eastAsia"/>
                <w:kern w:val="0"/>
                <w:szCs w:val="20"/>
              </w:rPr>
              <w:t>下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 w:rsidRPr="00240903">
              <w:rPr>
                <w:rFonts w:ascii="宋体" w:hAnsi="宋体" w:hint="eastAsia"/>
                <w:kern w:val="0"/>
                <w:szCs w:val="20"/>
              </w:rPr>
              <w:t>-40℃</w:t>
            </w:r>
            <w:r>
              <w:rPr>
                <w:rFonts w:ascii="宋体" w:hAnsi="宋体" w:hint="eastAsia"/>
                <w:kern w:val="0"/>
                <w:szCs w:val="20"/>
              </w:rPr>
              <w:t>、</w:t>
            </w:r>
            <w:r w:rsidRPr="00240903">
              <w:rPr>
                <w:rFonts w:ascii="宋体" w:hAnsi="宋体" w:hint="eastAsia"/>
                <w:kern w:val="0"/>
                <w:szCs w:val="20"/>
              </w:rPr>
              <w:t>90℃</w:t>
            </w:r>
            <w:r>
              <w:rPr>
                <w:rFonts w:ascii="宋体" w:hAnsi="宋体" w:hint="eastAsia"/>
                <w:kern w:val="0"/>
                <w:szCs w:val="20"/>
              </w:rPr>
              <w:t>的环境下</w:t>
            </w:r>
            <w:r>
              <w:rPr>
                <w:rFonts w:ascii="宋体" w:hAnsi="宋体"/>
                <w:kern w:val="0"/>
                <w:szCs w:val="20"/>
              </w:rPr>
              <w:t>分别用</w:t>
            </w:r>
            <w:r w:rsidR="00604BB4" w:rsidRPr="00255B48">
              <w:rPr>
                <w:rFonts w:cs="Times New Roman" w:hint="eastAsia"/>
              </w:rPr>
              <w:t>数显式推拉力计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/>
                <w:kern w:val="0"/>
                <w:szCs w:val="20"/>
              </w:rPr>
              <w:t>测量操作扭矩。</w:t>
            </w:r>
          </w:p>
        </w:tc>
      </w:tr>
      <w:tr w:rsidR="00DA41CA" w:rsidTr="004B0C08">
        <w:trPr>
          <w:trHeight w:val="64"/>
        </w:trPr>
        <w:tc>
          <w:tcPr>
            <w:tcW w:w="9997" w:type="dxa"/>
          </w:tcPr>
          <w:p w:rsidR="00DA41CA" w:rsidRDefault="00DA41CA" w:rsidP="00DA41C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DA41CA" w:rsidTr="004B6E9D">
        <w:tc>
          <w:tcPr>
            <w:tcW w:w="9997" w:type="dxa"/>
          </w:tcPr>
          <w:p w:rsidR="00DA41CA" w:rsidRPr="00143E2B" w:rsidRDefault="00DA41CA" w:rsidP="004B6A0B">
            <w:pPr>
              <w:ind w:firstLineChars="100" w:firstLine="210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 w:rsidRPr="00143E2B">
              <w:rPr>
                <w:rFonts w:asciiTheme="minorEastAsia" w:hAnsiTheme="minorEastAsia"/>
                <w:kern w:val="0"/>
                <w:szCs w:val="20"/>
              </w:rPr>
              <w:t>23±5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℃</w:t>
            </w:r>
            <w:r w:rsidRPr="00143E2B">
              <w:rPr>
                <w:rFonts w:asciiTheme="minorEastAsia" w:hAnsiTheme="minorEastAsia" w:hint="eastAsia"/>
                <w:b/>
                <w:kern w:val="0"/>
                <w:szCs w:val="20"/>
              </w:rPr>
              <w:t>:</w:t>
            </w:r>
            <w:r w:rsidRPr="00143E2B">
              <w:rPr>
                <w:rFonts w:asciiTheme="minorEastAsia" w:hAnsiTheme="minorEastAsia"/>
                <w:b/>
                <w:kern w:val="0"/>
                <w:szCs w:val="20"/>
              </w:rPr>
              <w:t xml:space="preserve"> </w:t>
            </w:r>
            <w:r w:rsidR="00604BB4">
              <w:rPr>
                <w:rFonts w:asciiTheme="minorEastAsia" w:hAnsiTheme="minorEastAsia" w:hint="eastAsia"/>
                <w:kern w:val="0"/>
                <w:szCs w:val="20"/>
              </w:rPr>
              <w:t>150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±60N㎝</w:t>
            </w:r>
          </w:p>
          <w:p w:rsidR="00DA41CA" w:rsidRPr="00143E2B" w:rsidRDefault="00DA41CA" w:rsidP="00DA41CA">
            <w:pPr>
              <w:ind w:firstLineChars="100" w:firstLine="210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-40℃：</w:t>
            </w:r>
            <w:r w:rsidRPr="00143E2B">
              <w:rPr>
                <w:rFonts w:asciiTheme="minorEastAsia" w:hAnsiTheme="minorEastAsia"/>
                <w:kern w:val="0"/>
                <w:szCs w:val="20"/>
              </w:rPr>
              <w:t>最大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310 N㎝</w:t>
            </w:r>
          </w:p>
          <w:p w:rsidR="00DA41CA" w:rsidRPr="00143E2B" w:rsidRDefault="00DA41CA" w:rsidP="00DA41CA">
            <w:pPr>
              <w:ind w:firstLineChars="150" w:firstLine="315"/>
              <w:jc w:val="left"/>
              <w:rPr>
                <w:rFonts w:asciiTheme="minorEastAsia" w:hAnsiTheme="minorEastAsia"/>
                <w:kern w:val="0"/>
                <w:szCs w:val="20"/>
              </w:rPr>
            </w:pP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90℃：最小</w:t>
            </w:r>
            <w:r w:rsidR="00604BB4">
              <w:rPr>
                <w:rFonts w:asciiTheme="minorEastAsia" w:hAnsiTheme="minorEastAsia" w:hint="eastAsia"/>
                <w:kern w:val="0"/>
                <w:szCs w:val="20"/>
              </w:rPr>
              <w:t>6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0 N㎝</w:t>
            </w:r>
          </w:p>
          <w:p w:rsidR="00DA41CA" w:rsidRPr="00A47352" w:rsidRDefault="00DA41CA" w:rsidP="004B6A0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调节</w:t>
            </w:r>
            <w:r w:rsidRPr="00143E2B">
              <w:rPr>
                <w:rFonts w:asciiTheme="minorEastAsia" w:hAnsiTheme="minorEastAsia"/>
                <w:kern w:val="0"/>
                <w:szCs w:val="20"/>
              </w:rPr>
              <w:t>扭矩不允许低于启动扭矩</w:t>
            </w:r>
            <w:r w:rsidRPr="00143E2B">
              <w:rPr>
                <w:rFonts w:asciiTheme="minorEastAsia" w:hAnsiTheme="minorEastAsia" w:hint="eastAsia"/>
                <w:kern w:val="0"/>
                <w:szCs w:val="20"/>
              </w:rPr>
              <w:t>90</w:t>
            </w:r>
            <w:r w:rsidRPr="00143E2B">
              <w:rPr>
                <w:rFonts w:asciiTheme="minorEastAsia" w:hAnsiTheme="minorEastAsia"/>
                <w:kern w:val="0"/>
                <w:szCs w:val="20"/>
              </w:rPr>
              <w:t>%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B57D59">
        <w:tc>
          <w:tcPr>
            <w:tcW w:w="9997" w:type="dxa"/>
          </w:tcPr>
          <w:p w:rsidR="00AD095F" w:rsidRDefault="00AD095F" w:rsidP="00B57D5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B57D59">
        <w:tc>
          <w:tcPr>
            <w:tcW w:w="9997" w:type="dxa"/>
          </w:tcPr>
          <w:p w:rsidR="00ED7545" w:rsidRPr="00ED7545" w:rsidRDefault="00442810" w:rsidP="00B57D5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E3046A">
        <w:trPr>
          <w:trHeight w:val="858"/>
        </w:trPr>
        <w:tc>
          <w:tcPr>
            <w:tcW w:w="9997" w:type="dxa"/>
          </w:tcPr>
          <w:tbl>
            <w:tblPr>
              <w:tblStyle w:val="a6"/>
              <w:tblW w:w="8527" w:type="dxa"/>
              <w:tblInd w:w="2" w:type="dxa"/>
              <w:tblLook w:val="04A0" w:firstRow="1" w:lastRow="0" w:firstColumn="1" w:lastColumn="0" w:noHBand="0" w:noVBand="1"/>
            </w:tblPr>
            <w:tblGrid>
              <w:gridCol w:w="1102"/>
              <w:gridCol w:w="1188"/>
              <w:gridCol w:w="1276"/>
              <w:gridCol w:w="1208"/>
              <w:gridCol w:w="464"/>
              <w:gridCol w:w="682"/>
              <w:gridCol w:w="877"/>
              <w:gridCol w:w="454"/>
              <w:gridCol w:w="1276"/>
            </w:tblGrid>
            <w:tr w:rsidR="00B57D59" w:rsidRPr="00AD5C5C" w:rsidTr="000E6E0D">
              <w:trPr>
                <w:trHeight w:val="745"/>
              </w:trPr>
              <w:tc>
                <w:tcPr>
                  <w:tcW w:w="1102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温度</w:t>
                  </w:r>
                  <w:r w:rsidRPr="00AD5C5C">
                    <w:rPr>
                      <w:rFonts w:ascii="宋体" w:hAnsi="宋体" w:hint="eastAsia"/>
                      <w:kern w:val="0"/>
                      <w:sz w:val="18"/>
                    </w:rPr>
                    <w:t>℃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/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启动力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*100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 xml:space="preserve">  %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 w:val="restart"/>
                </w:tcPr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Pr="00143E2B" w:rsidRDefault="00604BB4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B57D59" w:rsidRPr="002E6EBB">
                    <w:rPr>
                      <w:rFonts w:asciiTheme="minorEastAsia" w:hAnsiTheme="minorEastAsia"/>
                    </w:rPr>
                    <w:t>D</w:t>
                  </w:r>
                  <w:r w:rsidR="00B57D59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604BB4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157-004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123.3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115.6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93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134.6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126.3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93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117.5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117.5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111.2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114.7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110.7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98.2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92.0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93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87.5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86.2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85.0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73.7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86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45.9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44.1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47.8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45.7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47.5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42.5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89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52.5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</w:t>
                  </w:r>
                </w:p>
              </w:tc>
            </w:tr>
            <w:tr w:rsidR="00B57D59" w:rsidRPr="00AD5C5C" w:rsidTr="000E6E0D">
              <w:trPr>
                <w:trHeight w:val="1064"/>
              </w:trPr>
              <w:tc>
                <w:tcPr>
                  <w:tcW w:w="1102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温度</w:t>
                  </w:r>
                  <w:r w:rsidRPr="00AD5C5C">
                    <w:rPr>
                      <w:rFonts w:ascii="宋体" w:hAnsi="宋体" w:hint="eastAsia"/>
                      <w:kern w:val="0"/>
                      <w:sz w:val="18"/>
                    </w:rPr>
                    <w:t>℃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/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启动力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*100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 xml:space="preserve">  %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 w:val="restart"/>
                </w:tcPr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Pr="00143E2B" w:rsidRDefault="00604BB4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B57D59" w:rsidRPr="002E6EBB">
                    <w:rPr>
                      <w:rFonts w:asciiTheme="minorEastAsia" w:hAnsiTheme="minorEastAsia"/>
                    </w:rPr>
                    <w:t>D</w:t>
                  </w:r>
                  <w:r w:rsidR="00B57D59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604BB4" w:rsidP="00604BB4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157-005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2D6AD2">
                  <w:pPr>
                    <w:jc w:val="center"/>
                  </w:pPr>
                  <w:r>
                    <w:rPr>
                      <w:rFonts w:hint="eastAsia"/>
                    </w:rPr>
                    <w:t>115.6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107.1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105.0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99.3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117.5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111.2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118.7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111.2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93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124.6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125.5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100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102.4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102.4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100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100.0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98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100.0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44.1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44.1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100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50.9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44.4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87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51.2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95</w:t>
                  </w:r>
                </w:p>
              </w:tc>
            </w:tr>
            <w:tr w:rsidR="00B57D59" w:rsidRPr="00143E2B" w:rsidTr="000E6E0D">
              <w:trPr>
                <w:trHeight w:val="264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53.7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56.2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104</w:t>
                  </w:r>
                </w:p>
              </w:tc>
            </w:tr>
            <w:tr w:rsidR="00B57D59" w:rsidRPr="00AD5C5C" w:rsidTr="000E6E0D">
              <w:trPr>
                <w:trHeight w:val="824"/>
              </w:trPr>
              <w:tc>
                <w:tcPr>
                  <w:tcW w:w="1102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</w:p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温度</w:t>
                  </w:r>
                  <w:r w:rsidRPr="00AD5C5C">
                    <w:rPr>
                      <w:rFonts w:ascii="宋体" w:hAnsi="宋体" w:hint="eastAsia"/>
                      <w:kern w:val="0"/>
                      <w:sz w:val="18"/>
                    </w:rPr>
                    <w:t>℃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AD5C5C" w:rsidRDefault="00B57D59" w:rsidP="00B57D59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(N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.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cm)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AD5C5C" w:rsidRDefault="00B57D59" w:rsidP="00B57D59">
                  <w:pPr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调节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力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/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启动力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矩</w:t>
                  </w: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*100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 xml:space="preserve">  %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 w:val="restart"/>
                </w:tcPr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Default="00B57D59" w:rsidP="00B57D59">
                  <w:pPr>
                    <w:ind w:leftChars="-36" w:left="-76" w:rightChars="-51" w:right="-107"/>
                    <w:jc w:val="center"/>
                    <w:rPr>
                      <w:rFonts w:asciiTheme="minorEastAsia" w:hAnsiTheme="minorEastAsia"/>
                    </w:rPr>
                  </w:pPr>
                </w:p>
                <w:p w:rsidR="00B57D59" w:rsidRPr="00143E2B" w:rsidRDefault="00604BB4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B57D59" w:rsidRPr="002E6EBB">
                    <w:rPr>
                      <w:rFonts w:asciiTheme="minorEastAsia" w:hAnsiTheme="minorEastAsia"/>
                    </w:rPr>
                    <w:t>D</w:t>
                  </w:r>
                  <w:r w:rsidR="00B57D59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  <w:p w:rsidR="00B57D59" w:rsidRPr="00143E2B" w:rsidRDefault="00604BB4" w:rsidP="00604BB4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157-006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129.1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115.2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89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128.9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124.5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130.0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122.5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130.0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120.5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92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132.3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114.3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86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105.3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107.1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101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112.5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96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-40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110.0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110.0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100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47.7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43.6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91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51.2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48.6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94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25.5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47.5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</w:tr>
            <w:tr w:rsidR="00B57D59" w:rsidRPr="00143E2B" w:rsidTr="000E6E0D">
              <w:trPr>
                <w:trHeight w:val="278"/>
              </w:trPr>
              <w:tc>
                <w:tcPr>
                  <w:tcW w:w="1102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</w:tcPr>
                <w:p w:rsidR="00B57D59" w:rsidRPr="00143E2B" w:rsidRDefault="00B57D59" w:rsidP="00B57D59">
                  <w:pPr>
                    <w:ind w:leftChars="-36" w:left="-76" w:rightChars="-51" w:right="-107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90</w:t>
                  </w:r>
                </w:p>
              </w:tc>
              <w:tc>
                <w:tcPr>
                  <w:tcW w:w="12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B57D59" w:rsidP="00B57D59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 w:rsidRPr="00143E2B"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14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57D59" w:rsidRPr="00143E2B" w:rsidRDefault="000E6E0D" w:rsidP="00B57D59">
                  <w:pPr>
                    <w:jc w:val="center"/>
                  </w:pPr>
                  <w:r>
                    <w:rPr>
                      <w:rFonts w:hint="eastAsia"/>
                    </w:rPr>
                    <w:t>48.7</w:t>
                  </w:r>
                </w:p>
              </w:tc>
              <w:tc>
                <w:tcPr>
                  <w:tcW w:w="133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38.7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57D59" w:rsidRPr="00143E2B" w:rsidRDefault="000E6E0D" w:rsidP="00B57D59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79</w:t>
                  </w:r>
                </w:p>
              </w:tc>
            </w:tr>
            <w:tr w:rsidR="00FB04BF" w:rsidRPr="00143E2B" w:rsidTr="000E6E0D">
              <w:trPr>
                <w:trHeight w:val="598"/>
              </w:trPr>
              <w:tc>
                <w:tcPr>
                  <w:tcW w:w="1102" w:type="dxa"/>
                  <w:vAlign w:val="center"/>
                </w:tcPr>
                <w:p w:rsidR="00FB04BF" w:rsidRPr="00AD5C5C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样品名称</w:t>
                  </w:r>
                </w:p>
              </w:tc>
              <w:tc>
                <w:tcPr>
                  <w:tcW w:w="1188" w:type="dxa"/>
                  <w:vAlign w:val="center"/>
                </w:tcPr>
                <w:p w:rsidR="00FB04BF" w:rsidRPr="00AD5C5C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AD5C5C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样品</w:t>
                  </w:r>
                  <w:r w:rsidRPr="00AD5C5C">
                    <w:rPr>
                      <w:rFonts w:ascii="Calibri" w:eastAsia="宋体" w:hAnsi="宋体" w:cs="Times New Roman"/>
                      <w:b/>
                      <w:sz w:val="18"/>
                    </w:rPr>
                    <w:t>编号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FB04BF" w:rsidRP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方向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试验前调节</w:t>
                  </w:r>
                </w:p>
                <w:p w:rsidR="00FB04BF" w:rsidRP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扭矩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试验前调节</w:t>
                  </w:r>
                </w:p>
                <w:p w:rsidR="00FB04BF" w:rsidRPr="00715B97" w:rsidRDefault="00FB04BF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扭矩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相比初始值</w:t>
                  </w:r>
                </w:p>
                <w:p w:rsidR="00FB04BF" w:rsidRP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  <w:b/>
                      <w:sz w:val="18"/>
                    </w:rPr>
                  </w:pP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变化</w:t>
                  </w:r>
                  <w:r w:rsidRPr="00715B97">
                    <w:rPr>
                      <w:rFonts w:ascii="Calibri" w:eastAsia="宋体" w:hAnsi="宋体" w:cs="Times New Roman" w:hint="eastAsia"/>
                      <w:b/>
                      <w:sz w:val="18"/>
                    </w:rPr>
                    <w:t>%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 w:val="restart"/>
                  <w:vAlign w:val="center"/>
                </w:tcPr>
                <w:p w:rsidR="00715B97" w:rsidRPr="00143E2B" w:rsidRDefault="00604BB4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8D588C" w:rsidRPr="002E6EBB">
                    <w:rPr>
                      <w:rFonts w:asciiTheme="minorEastAsia" w:hAnsiTheme="minorEastAsia"/>
                    </w:rPr>
                    <w:t>D</w:t>
                  </w:r>
                  <w:r w:rsidR="008D588C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  <w:vAlign w:val="center"/>
                </w:tcPr>
                <w:p w:rsidR="00715B97" w:rsidRPr="00143E2B" w:rsidRDefault="00604BB4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157-004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115.6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104.8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126.3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88.1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30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108.7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125.0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14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111.2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118.7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6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 w:val="restart"/>
                  <w:vAlign w:val="center"/>
                </w:tcPr>
                <w:p w:rsidR="00715B97" w:rsidRPr="00143E2B" w:rsidRDefault="00604BB4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8D588C" w:rsidRPr="002E6EBB">
                    <w:rPr>
                      <w:rFonts w:asciiTheme="minorEastAsia" w:hAnsiTheme="minorEastAsia"/>
                    </w:rPr>
                    <w:t>D</w:t>
                  </w:r>
                  <w:r w:rsidR="008D588C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  <w:vAlign w:val="center"/>
                </w:tcPr>
                <w:p w:rsidR="00715B97" w:rsidRPr="00143E2B" w:rsidRDefault="00604BB4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157-005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107.1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123.3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99.3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139.6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40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111.2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108.7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2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111.2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106.2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4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 w:val="restart"/>
                  <w:vAlign w:val="center"/>
                </w:tcPr>
                <w:p w:rsidR="00715B97" w:rsidRPr="00143E2B" w:rsidRDefault="00604BB4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Theme="minorEastAsia" w:hAnsiTheme="minorEastAsia" w:hint="eastAsia"/>
                    </w:rPr>
                    <w:t>3G</w:t>
                  </w:r>
                  <w:r w:rsidR="008D588C" w:rsidRPr="002E6EBB">
                    <w:rPr>
                      <w:rFonts w:asciiTheme="minorEastAsia" w:hAnsiTheme="minorEastAsia"/>
                    </w:rPr>
                    <w:t>D</w:t>
                  </w:r>
                  <w:r w:rsidR="008D588C" w:rsidRPr="002E6EBB">
                    <w:rPr>
                      <w:rFonts w:ascii="宋体" w:hAnsi="宋体" w:hint="eastAsia"/>
                      <w:kern w:val="0"/>
                      <w:szCs w:val="20"/>
                    </w:rPr>
                    <w:t>内后视镜总成</w:t>
                  </w:r>
                </w:p>
              </w:tc>
              <w:tc>
                <w:tcPr>
                  <w:tcW w:w="1188" w:type="dxa"/>
                  <w:vMerge w:val="restart"/>
                  <w:vAlign w:val="center"/>
                </w:tcPr>
                <w:p w:rsidR="00715B97" w:rsidRPr="00143E2B" w:rsidRDefault="00604BB4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157-006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上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115.2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137.7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19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下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124.5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111.0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左</w:t>
                  </w:r>
                </w:p>
              </w:tc>
              <w:tc>
                <w:tcPr>
                  <w:tcW w:w="1672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122.5</w:t>
                  </w:r>
                </w:p>
              </w:tc>
              <w:tc>
                <w:tcPr>
                  <w:tcW w:w="155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91.2</w:t>
                  </w:r>
                </w:p>
              </w:tc>
              <w:tc>
                <w:tcPr>
                  <w:tcW w:w="173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25</w:t>
                  </w:r>
                </w:p>
              </w:tc>
            </w:tr>
            <w:tr w:rsidR="00715B97" w:rsidRPr="00143E2B" w:rsidTr="000E6E0D">
              <w:trPr>
                <w:trHeight w:val="180"/>
              </w:trPr>
              <w:tc>
                <w:tcPr>
                  <w:tcW w:w="11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715B97" w:rsidRPr="00143E2B" w:rsidRDefault="00715B97" w:rsidP="00715B97">
                  <w:pPr>
                    <w:ind w:leftChars="-36" w:left="-76" w:rightChars="-51" w:right="-107"/>
                    <w:jc w:val="center"/>
                    <w:rPr>
                      <w:rFonts w:ascii="Calibri" w:eastAsia="宋体" w:hAnsi="宋体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715B97" w:rsidP="00484BFE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右</w:t>
                  </w:r>
                </w:p>
              </w:tc>
              <w:tc>
                <w:tcPr>
                  <w:tcW w:w="1672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120.5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103.7</w:t>
                  </w:r>
                </w:p>
              </w:tc>
              <w:tc>
                <w:tcPr>
                  <w:tcW w:w="173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5B97" w:rsidRDefault="000E6E0D" w:rsidP="00715B97">
                  <w:pPr>
                    <w:jc w:val="center"/>
                    <w:rPr>
                      <w:rFonts w:ascii="Calibri" w:eastAsia="宋体" w:hAnsi="宋体" w:cs="Times New Roman"/>
                    </w:rPr>
                  </w:pPr>
                  <w:r>
                    <w:rPr>
                      <w:rFonts w:ascii="Calibri" w:eastAsia="宋体" w:hAnsi="宋体" w:cs="Times New Roman" w:hint="eastAsia"/>
                    </w:rPr>
                    <w:t>13</w:t>
                  </w:r>
                </w:p>
              </w:tc>
            </w:tr>
          </w:tbl>
          <w:p w:rsidR="00AB287F" w:rsidRPr="00AB287F" w:rsidRDefault="00AB287F" w:rsidP="008878EA">
            <w:pPr>
              <w:ind w:right="-102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lastRenderedPageBreak/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6971A1">
        <w:trPr>
          <w:trHeight w:val="3552"/>
        </w:trPr>
        <w:tc>
          <w:tcPr>
            <w:tcW w:w="9997" w:type="dxa"/>
            <w:tcBorders>
              <w:bottom w:val="single" w:sz="4" w:space="0" w:color="000000" w:themeColor="text1"/>
            </w:tcBorders>
          </w:tcPr>
          <w:p w:rsidR="008438BB" w:rsidRDefault="003E3C93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3D705DC9" wp14:editId="53FD37EB">
                  <wp:extent cx="3047618" cy="2285714"/>
                  <wp:effectExtent l="0" t="0" r="63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3047618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C810DD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971A1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EF2A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9F7707E" wp14:editId="64A36A56">
                  <wp:extent cx="2793650" cy="2095238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3E3C93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C20514" wp14:editId="2874C78D">
                  <wp:extent cx="3047618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8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EF2A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39F7707E" wp14:editId="64A36A56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EF2AD7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42B58441" wp14:editId="489F9797">
                  <wp:extent cx="2793650" cy="2095238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2878"/>
        <w:gridCol w:w="7153"/>
      </w:tblGrid>
      <w:tr w:rsidR="00951CAD" w:rsidTr="0036648B">
        <w:tc>
          <w:tcPr>
            <w:tcW w:w="2878" w:type="dxa"/>
            <w:vAlign w:val="center"/>
          </w:tcPr>
          <w:p w:rsidR="00951CAD" w:rsidRPr="00AD4A67" w:rsidRDefault="00951CAD" w:rsidP="00B57D5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153" w:type="dxa"/>
            <w:vAlign w:val="center"/>
          </w:tcPr>
          <w:p w:rsidR="00951CAD" w:rsidRPr="00AD4A67" w:rsidRDefault="00951CAD" w:rsidP="00B57D5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153" w:type="dxa"/>
            <w:vAlign w:val="center"/>
          </w:tcPr>
          <w:p w:rsidR="00142680" w:rsidRPr="00AD4A67" w:rsidRDefault="00283133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3G</w:t>
            </w:r>
            <w:r w:rsidR="002878E4">
              <w:rPr>
                <w:rFonts w:ascii="宋体" w:eastAsia="宋体" w:hAnsi="宋体" w:cs="Times New Roman" w:hint="eastAsia"/>
              </w:rPr>
              <w:t>D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2878E4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153" w:type="dxa"/>
            <w:vAlign w:val="center"/>
          </w:tcPr>
          <w:p w:rsidR="00142680" w:rsidRPr="00AD4A67" w:rsidRDefault="003C088F" w:rsidP="002878E4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  <w:r w:rsidR="00B173C2">
              <w:rPr>
                <w:rFonts w:ascii="宋体" w:eastAsia="宋体" w:hAnsi="宋体" w:cs="Times New Roman" w:hint="eastAsia"/>
              </w:rPr>
              <w:t>G</w:t>
            </w:r>
            <w:r w:rsidR="00142680" w:rsidRPr="0067235F">
              <w:rPr>
                <w:rFonts w:ascii="宋体" w:eastAsia="宋体" w:hAnsi="宋体" w:cs="Times New Roman"/>
              </w:rPr>
              <w:t>D 857 51</w:t>
            </w:r>
            <w:r w:rsidR="002878E4">
              <w:rPr>
                <w:rFonts w:ascii="宋体" w:eastAsia="宋体" w:hAnsi="宋体" w:cs="Times New Roman" w:hint="eastAsia"/>
              </w:rPr>
              <w:t>1 IQQ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142680" w:rsidTr="0036648B">
        <w:tc>
          <w:tcPr>
            <w:tcW w:w="2878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7153" w:type="dxa"/>
            <w:vAlign w:val="center"/>
          </w:tcPr>
          <w:p w:rsidR="00142680" w:rsidRPr="00AD4A67" w:rsidRDefault="00142680" w:rsidP="00142680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DD" w:rsidRPr="00AB7C5A" w:rsidRDefault="00C8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C810DD" w:rsidRPr="00AB7C5A" w:rsidRDefault="00C8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E1" w:rsidRDefault="00FC32E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33" w:rsidRDefault="00283133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FC32E1">
      <w:rPr>
        <w:rFonts w:hint="eastAsia"/>
      </w:rPr>
      <w:t>1</w:t>
    </w:r>
    <w:bookmarkStart w:id="0" w:name="_GoBack"/>
    <w:bookmarkEnd w:id="0"/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</w:t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E1" w:rsidRDefault="00FC32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DD" w:rsidRPr="00AB7C5A" w:rsidRDefault="00C8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C810DD" w:rsidRPr="00AB7C5A" w:rsidRDefault="00C810D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E1" w:rsidRDefault="00FC32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33" w:rsidRDefault="00283133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53C48D90" wp14:editId="36779D43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3133" w:rsidRDefault="00283133">
    <w:pPr>
      <w:pStyle w:val="a3"/>
      <w:rPr>
        <w:rFonts w:eastAsia="宋体" w:hAnsi="宋体" w:cs="Arial"/>
        <w:sz w:val="21"/>
        <w:szCs w:val="21"/>
      </w:rPr>
    </w:pPr>
  </w:p>
  <w:p w:rsidR="00283133" w:rsidRDefault="00283133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973F42">
      <w:t xml:space="preserve"> </w:t>
    </w:r>
    <w:r w:rsidRPr="003D3689">
      <w:rPr>
        <w:sz w:val="21"/>
        <w:szCs w:val="21"/>
      </w:rPr>
      <w:t>GR20</w:t>
    </w:r>
    <w:r w:rsidRPr="003D3689">
      <w:rPr>
        <w:rFonts w:hint="eastAsia"/>
        <w:sz w:val="21"/>
        <w:szCs w:val="21"/>
      </w:rPr>
      <w:t>2</w:t>
    </w:r>
    <w:r>
      <w:rPr>
        <w:rFonts w:hint="eastAsia"/>
        <w:sz w:val="21"/>
        <w:szCs w:val="21"/>
      </w:rPr>
      <w:t>10813</w:t>
    </w:r>
    <w:r w:rsidRPr="003D3689">
      <w:rPr>
        <w:sz w:val="21"/>
        <w:szCs w:val="21"/>
      </w:rPr>
      <w:t>SQS</w:t>
    </w:r>
    <w:r>
      <w:rPr>
        <w:rFonts w:hint="eastAsia"/>
        <w:sz w:val="21"/>
        <w:szCs w:val="21"/>
      </w:rPr>
      <w:t>157</w:t>
    </w:r>
    <w:r w:rsidRPr="003D3689">
      <w:rPr>
        <w:sz w:val="21"/>
        <w:szCs w:val="21"/>
      </w:rPr>
      <w:t>-0</w:t>
    </w:r>
    <w:r>
      <w:rPr>
        <w:rFonts w:hint="eastAsia"/>
        <w:sz w:val="21"/>
        <w:szCs w:val="21"/>
      </w:rPr>
      <w:t>511</w:t>
    </w:r>
    <w:r>
      <w:ptab w:relativeTo="margin" w:alignment="right" w:leader="none"/>
    </w:r>
    <w:r w:rsidRPr="00737398">
      <w:rPr>
        <w:rFonts w:asciiTheme="minorEastAsia" w:hAnsiTheme="minorEastAsia" w:hint="eastAsia"/>
      </w:rPr>
      <w:t>第</w:t>
    </w:r>
    <w:r w:rsidRPr="00737398">
      <w:rPr>
        <w:rFonts w:asciiTheme="minorEastAsia" w:hAnsiTheme="minorEastAsia"/>
      </w:rPr>
      <w:fldChar w:fldCharType="begin"/>
    </w:r>
    <w:r w:rsidRPr="00737398">
      <w:rPr>
        <w:rFonts w:asciiTheme="minorEastAsia" w:hAnsiTheme="minorEastAsia"/>
      </w:rPr>
      <w:instrText xml:space="preserve"> </w:instrText>
    </w:r>
    <w:r w:rsidRPr="00737398">
      <w:rPr>
        <w:rFonts w:asciiTheme="minorEastAsia" w:hAnsiTheme="minorEastAsia" w:hint="eastAsia"/>
      </w:rPr>
      <w:instrText>PAGE   \* MERGEFORMAT</w:instrText>
    </w:r>
    <w:r w:rsidRPr="00737398">
      <w:rPr>
        <w:rFonts w:asciiTheme="minorEastAsia" w:hAnsiTheme="minorEastAsia"/>
      </w:rPr>
      <w:instrText xml:space="preserve"> </w:instrText>
    </w:r>
    <w:r w:rsidRPr="00737398">
      <w:rPr>
        <w:rFonts w:asciiTheme="minorEastAsia" w:hAnsiTheme="minorEastAsia"/>
      </w:rPr>
      <w:fldChar w:fldCharType="separate"/>
    </w:r>
    <w:r w:rsidR="00FC32E1">
      <w:rPr>
        <w:rFonts w:asciiTheme="minorEastAsia" w:hAnsiTheme="minorEastAsia"/>
        <w:noProof/>
      </w:rPr>
      <w:t>3</w:t>
    </w:r>
    <w:r w:rsidRPr="00737398">
      <w:rPr>
        <w:rFonts w:asciiTheme="minorEastAsia" w:hAnsiTheme="minorEastAsia"/>
      </w:rPr>
      <w:fldChar w:fldCharType="end"/>
    </w:r>
    <w:r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FC32E1" w:rsidRPr="00FC32E1">
        <w:rPr>
          <w:rFonts w:asciiTheme="minorEastAsia" w:hAnsiTheme="minorEastAsia"/>
          <w:noProof/>
        </w:rPr>
        <w:t>7</w:t>
      </w:r>
    </w:fldSimple>
    <w:r w:rsidRPr="00737398">
      <w:rPr>
        <w:rFonts w:asciiTheme="minorEastAsia" w:hAnsiTheme="minorEastAsia" w:hint="eastAsia"/>
      </w:rPr>
      <w:t xml:space="preserve"> 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2E1" w:rsidRDefault="00FC32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5ED4989"/>
    <w:multiLevelType w:val="hybridMultilevel"/>
    <w:tmpl w:val="DB6C6258"/>
    <w:lvl w:ilvl="0" w:tplc="FFC2490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9F0613"/>
    <w:multiLevelType w:val="hybridMultilevel"/>
    <w:tmpl w:val="1DA2499E"/>
    <w:lvl w:ilvl="0" w:tplc="057CA332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063A3"/>
    <w:rsid w:val="000333AC"/>
    <w:rsid w:val="00044313"/>
    <w:rsid w:val="00056DED"/>
    <w:rsid w:val="00061981"/>
    <w:rsid w:val="000654DC"/>
    <w:rsid w:val="000745AC"/>
    <w:rsid w:val="00077802"/>
    <w:rsid w:val="00092209"/>
    <w:rsid w:val="000B08A7"/>
    <w:rsid w:val="000D442B"/>
    <w:rsid w:val="000D4BAB"/>
    <w:rsid w:val="000E6E0D"/>
    <w:rsid w:val="00104040"/>
    <w:rsid w:val="0010458A"/>
    <w:rsid w:val="00115F32"/>
    <w:rsid w:val="001329BE"/>
    <w:rsid w:val="00142680"/>
    <w:rsid w:val="00143E2B"/>
    <w:rsid w:val="001511FC"/>
    <w:rsid w:val="001653D7"/>
    <w:rsid w:val="001800A1"/>
    <w:rsid w:val="001846B8"/>
    <w:rsid w:val="001A2EB5"/>
    <w:rsid w:val="001A7C5B"/>
    <w:rsid w:val="001B484D"/>
    <w:rsid w:val="001B7241"/>
    <w:rsid w:val="001D290B"/>
    <w:rsid w:val="001F5FE1"/>
    <w:rsid w:val="00207E21"/>
    <w:rsid w:val="00216071"/>
    <w:rsid w:val="00220E86"/>
    <w:rsid w:val="0022340B"/>
    <w:rsid w:val="00241DA8"/>
    <w:rsid w:val="00255B48"/>
    <w:rsid w:val="002633D0"/>
    <w:rsid w:val="00275937"/>
    <w:rsid w:val="00283133"/>
    <w:rsid w:val="002878E4"/>
    <w:rsid w:val="00296AC7"/>
    <w:rsid w:val="002A2BF7"/>
    <w:rsid w:val="002A6DBB"/>
    <w:rsid w:val="002D6AD2"/>
    <w:rsid w:val="002E63DB"/>
    <w:rsid w:val="003078F4"/>
    <w:rsid w:val="00333764"/>
    <w:rsid w:val="003606A0"/>
    <w:rsid w:val="0036648B"/>
    <w:rsid w:val="003764B9"/>
    <w:rsid w:val="0039293F"/>
    <w:rsid w:val="003B4BE0"/>
    <w:rsid w:val="003C088F"/>
    <w:rsid w:val="003C35B2"/>
    <w:rsid w:val="003C7832"/>
    <w:rsid w:val="003D3689"/>
    <w:rsid w:val="003E3C93"/>
    <w:rsid w:val="00400B44"/>
    <w:rsid w:val="004017A5"/>
    <w:rsid w:val="004058A8"/>
    <w:rsid w:val="0043513D"/>
    <w:rsid w:val="00442810"/>
    <w:rsid w:val="00461D31"/>
    <w:rsid w:val="00476B4F"/>
    <w:rsid w:val="00477BEA"/>
    <w:rsid w:val="00484BFE"/>
    <w:rsid w:val="004B0C08"/>
    <w:rsid w:val="004B2654"/>
    <w:rsid w:val="004B6A0B"/>
    <w:rsid w:val="004B6E9D"/>
    <w:rsid w:val="004C053F"/>
    <w:rsid w:val="004C6B24"/>
    <w:rsid w:val="004C77E5"/>
    <w:rsid w:val="004E20FA"/>
    <w:rsid w:val="00503AA7"/>
    <w:rsid w:val="00503B2F"/>
    <w:rsid w:val="00510BF4"/>
    <w:rsid w:val="00522BEE"/>
    <w:rsid w:val="0052345A"/>
    <w:rsid w:val="00532DE2"/>
    <w:rsid w:val="00540230"/>
    <w:rsid w:val="005616C8"/>
    <w:rsid w:val="005A4C82"/>
    <w:rsid w:val="005E19F1"/>
    <w:rsid w:val="005E769F"/>
    <w:rsid w:val="005F43F2"/>
    <w:rsid w:val="005F6385"/>
    <w:rsid w:val="00604BB4"/>
    <w:rsid w:val="00604DB8"/>
    <w:rsid w:val="00623BFD"/>
    <w:rsid w:val="00644958"/>
    <w:rsid w:val="00664E07"/>
    <w:rsid w:val="00666035"/>
    <w:rsid w:val="00687BF5"/>
    <w:rsid w:val="006910AD"/>
    <w:rsid w:val="006971A1"/>
    <w:rsid w:val="006B3103"/>
    <w:rsid w:val="006C3D99"/>
    <w:rsid w:val="006D10EB"/>
    <w:rsid w:val="006D273A"/>
    <w:rsid w:val="006F7304"/>
    <w:rsid w:val="0070663C"/>
    <w:rsid w:val="00715B97"/>
    <w:rsid w:val="00717D96"/>
    <w:rsid w:val="0072144C"/>
    <w:rsid w:val="007751BC"/>
    <w:rsid w:val="007845EC"/>
    <w:rsid w:val="0078756D"/>
    <w:rsid w:val="00795593"/>
    <w:rsid w:val="007A0899"/>
    <w:rsid w:val="007D45B5"/>
    <w:rsid w:val="007F215F"/>
    <w:rsid w:val="00801B0F"/>
    <w:rsid w:val="00811BFE"/>
    <w:rsid w:val="008171EB"/>
    <w:rsid w:val="00833B78"/>
    <w:rsid w:val="00837B65"/>
    <w:rsid w:val="008438BB"/>
    <w:rsid w:val="0084612D"/>
    <w:rsid w:val="008630CA"/>
    <w:rsid w:val="008772EF"/>
    <w:rsid w:val="008878EA"/>
    <w:rsid w:val="00887A94"/>
    <w:rsid w:val="008B6DDC"/>
    <w:rsid w:val="008D588C"/>
    <w:rsid w:val="008E2930"/>
    <w:rsid w:val="008E319E"/>
    <w:rsid w:val="008E5370"/>
    <w:rsid w:val="008E7AE1"/>
    <w:rsid w:val="008F1F87"/>
    <w:rsid w:val="009245FF"/>
    <w:rsid w:val="00927173"/>
    <w:rsid w:val="009324ED"/>
    <w:rsid w:val="00933E51"/>
    <w:rsid w:val="00935155"/>
    <w:rsid w:val="009416BD"/>
    <w:rsid w:val="00945E77"/>
    <w:rsid w:val="00951CAD"/>
    <w:rsid w:val="00963F28"/>
    <w:rsid w:val="00965DF2"/>
    <w:rsid w:val="00973F42"/>
    <w:rsid w:val="00996AA4"/>
    <w:rsid w:val="009C5286"/>
    <w:rsid w:val="009C79F8"/>
    <w:rsid w:val="009D1C06"/>
    <w:rsid w:val="009E1870"/>
    <w:rsid w:val="00A10F15"/>
    <w:rsid w:val="00A33103"/>
    <w:rsid w:val="00A47352"/>
    <w:rsid w:val="00A667FF"/>
    <w:rsid w:val="00AA2B22"/>
    <w:rsid w:val="00AA50F9"/>
    <w:rsid w:val="00AA59E9"/>
    <w:rsid w:val="00AB287F"/>
    <w:rsid w:val="00AB68AB"/>
    <w:rsid w:val="00AC0CBC"/>
    <w:rsid w:val="00AC3AF7"/>
    <w:rsid w:val="00AD095F"/>
    <w:rsid w:val="00B02220"/>
    <w:rsid w:val="00B12232"/>
    <w:rsid w:val="00B173C2"/>
    <w:rsid w:val="00B25225"/>
    <w:rsid w:val="00B44AC9"/>
    <w:rsid w:val="00B57D59"/>
    <w:rsid w:val="00B73DD3"/>
    <w:rsid w:val="00B84450"/>
    <w:rsid w:val="00B92C2E"/>
    <w:rsid w:val="00B9417E"/>
    <w:rsid w:val="00BA63FC"/>
    <w:rsid w:val="00BC28AE"/>
    <w:rsid w:val="00BC5BA7"/>
    <w:rsid w:val="00BF17E5"/>
    <w:rsid w:val="00BF2C63"/>
    <w:rsid w:val="00C11C13"/>
    <w:rsid w:val="00C1403B"/>
    <w:rsid w:val="00C51F6C"/>
    <w:rsid w:val="00C810DD"/>
    <w:rsid w:val="00CA43C5"/>
    <w:rsid w:val="00CE6F7F"/>
    <w:rsid w:val="00D12A6A"/>
    <w:rsid w:val="00D15A69"/>
    <w:rsid w:val="00D21A98"/>
    <w:rsid w:val="00D23FDF"/>
    <w:rsid w:val="00D34B78"/>
    <w:rsid w:val="00D34D66"/>
    <w:rsid w:val="00D47DCA"/>
    <w:rsid w:val="00D5064B"/>
    <w:rsid w:val="00D611A3"/>
    <w:rsid w:val="00D81D0A"/>
    <w:rsid w:val="00D87921"/>
    <w:rsid w:val="00DA41CA"/>
    <w:rsid w:val="00DC2ADF"/>
    <w:rsid w:val="00DE026C"/>
    <w:rsid w:val="00DE4CAA"/>
    <w:rsid w:val="00E02B39"/>
    <w:rsid w:val="00E055FD"/>
    <w:rsid w:val="00E060DC"/>
    <w:rsid w:val="00E1391B"/>
    <w:rsid w:val="00E24F05"/>
    <w:rsid w:val="00E3046A"/>
    <w:rsid w:val="00E3785A"/>
    <w:rsid w:val="00E427A6"/>
    <w:rsid w:val="00E64550"/>
    <w:rsid w:val="00EB6AB0"/>
    <w:rsid w:val="00EC689C"/>
    <w:rsid w:val="00ED7545"/>
    <w:rsid w:val="00EF1366"/>
    <w:rsid w:val="00EF2AD7"/>
    <w:rsid w:val="00EF68FA"/>
    <w:rsid w:val="00EF7B3B"/>
    <w:rsid w:val="00F0744F"/>
    <w:rsid w:val="00F11E47"/>
    <w:rsid w:val="00F167D4"/>
    <w:rsid w:val="00F309EA"/>
    <w:rsid w:val="00F32755"/>
    <w:rsid w:val="00F37EF0"/>
    <w:rsid w:val="00F43F7B"/>
    <w:rsid w:val="00F6712A"/>
    <w:rsid w:val="00F8144F"/>
    <w:rsid w:val="00FA0967"/>
    <w:rsid w:val="00FB04BF"/>
    <w:rsid w:val="00FC2684"/>
    <w:rsid w:val="00FC32E1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402</Words>
  <Characters>2295</Characters>
  <Application>Microsoft Office Word</Application>
  <DocSecurity>0</DocSecurity>
  <Lines>19</Lines>
  <Paragraphs>5</Paragraphs>
  <ScaleCrop>false</ScaleCrop>
  <Company>微软中国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55</cp:revision>
  <cp:lastPrinted>2018-09-26T05:55:00Z</cp:lastPrinted>
  <dcterms:created xsi:type="dcterms:W3CDTF">2018-09-19T01:20:00Z</dcterms:created>
  <dcterms:modified xsi:type="dcterms:W3CDTF">2021-09-23T01:14:00Z</dcterms:modified>
</cp:coreProperties>
</file>