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10" w:rsidRDefault="00B937DD">
      <w:pPr>
        <w:spacing w:line="360" w:lineRule="auto"/>
        <w:ind w:right="980" w:firstLineChars="50" w:firstLine="221"/>
        <w:jc w:val="center"/>
        <w:rPr>
          <w:b/>
          <w:color w:val="000000" w:themeColor="text1"/>
          <w:sz w:val="44"/>
          <w:szCs w:val="44"/>
        </w:rPr>
      </w:pPr>
      <w:r>
        <w:rPr>
          <w:rFonts w:hint="eastAsia"/>
          <w:b/>
          <w:color w:val="000000" w:themeColor="text1"/>
          <w:sz w:val="44"/>
          <w:szCs w:val="44"/>
        </w:rPr>
        <w:t>年</w:t>
      </w:r>
      <w:r>
        <w:rPr>
          <w:rFonts w:hint="eastAsia"/>
          <w:b/>
          <w:color w:val="000000" w:themeColor="text1"/>
          <w:sz w:val="44"/>
          <w:szCs w:val="44"/>
        </w:rPr>
        <w:t xml:space="preserve"> </w:t>
      </w:r>
      <w:r>
        <w:rPr>
          <w:rFonts w:hint="eastAsia"/>
          <w:b/>
          <w:color w:val="000000" w:themeColor="text1"/>
          <w:sz w:val="44"/>
          <w:szCs w:val="44"/>
        </w:rPr>
        <w:t>度</w:t>
      </w:r>
      <w:r>
        <w:rPr>
          <w:rFonts w:hint="eastAsia"/>
          <w:b/>
          <w:color w:val="000000" w:themeColor="text1"/>
          <w:sz w:val="44"/>
          <w:szCs w:val="44"/>
        </w:rPr>
        <w:t xml:space="preserve"> </w:t>
      </w:r>
      <w:r>
        <w:rPr>
          <w:rFonts w:hint="eastAsia"/>
          <w:b/>
          <w:color w:val="000000" w:themeColor="text1"/>
          <w:sz w:val="44"/>
          <w:szCs w:val="44"/>
        </w:rPr>
        <w:t>代</w:t>
      </w:r>
      <w:r>
        <w:rPr>
          <w:rFonts w:hint="eastAsia"/>
          <w:b/>
          <w:color w:val="000000" w:themeColor="text1"/>
          <w:sz w:val="44"/>
          <w:szCs w:val="44"/>
        </w:rPr>
        <w:t xml:space="preserve"> </w:t>
      </w:r>
      <w:r>
        <w:rPr>
          <w:rFonts w:hint="eastAsia"/>
          <w:b/>
          <w:color w:val="000000" w:themeColor="text1"/>
          <w:sz w:val="44"/>
          <w:szCs w:val="44"/>
        </w:rPr>
        <w:t>发</w:t>
      </w:r>
      <w:r>
        <w:rPr>
          <w:rFonts w:hint="eastAsia"/>
          <w:b/>
          <w:color w:val="000000" w:themeColor="text1"/>
          <w:sz w:val="44"/>
          <w:szCs w:val="44"/>
        </w:rPr>
        <w:t xml:space="preserve"> </w:t>
      </w:r>
      <w:r>
        <w:rPr>
          <w:rFonts w:hint="eastAsia"/>
          <w:b/>
          <w:color w:val="000000" w:themeColor="text1"/>
          <w:sz w:val="44"/>
          <w:szCs w:val="44"/>
        </w:rPr>
        <w:t>合</w:t>
      </w:r>
      <w:r>
        <w:rPr>
          <w:rFonts w:hint="eastAsia"/>
          <w:b/>
          <w:color w:val="000000" w:themeColor="text1"/>
          <w:sz w:val="44"/>
          <w:szCs w:val="44"/>
        </w:rPr>
        <w:t xml:space="preserve"> </w:t>
      </w:r>
      <w:r>
        <w:rPr>
          <w:rFonts w:hint="eastAsia"/>
          <w:b/>
          <w:color w:val="000000" w:themeColor="text1"/>
          <w:sz w:val="44"/>
          <w:szCs w:val="44"/>
        </w:rPr>
        <w:t>同</w:t>
      </w:r>
    </w:p>
    <w:p w:rsidR="000E4310" w:rsidRDefault="00B937DD">
      <w:pPr>
        <w:spacing w:line="360" w:lineRule="auto"/>
        <w:ind w:right="980" w:firstLineChars="50" w:firstLine="105"/>
        <w:rPr>
          <w:color w:val="000000" w:themeColor="text1"/>
          <w:sz w:val="28"/>
          <w:szCs w:val="28"/>
        </w:rPr>
      </w:pPr>
      <w:r>
        <w:rPr>
          <w:rFonts w:hint="eastAsia"/>
          <w:b/>
          <w:color w:val="000000" w:themeColor="text1"/>
          <w:szCs w:val="21"/>
        </w:rPr>
        <w:t xml:space="preserve">    </w:t>
      </w:r>
      <w:r>
        <w:rPr>
          <w:rFonts w:hint="eastAsia"/>
          <w:color w:val="000000" w:themeColor="text1"/>
          <w:sz w:val="18"/>
          <w:szCs w:val="18"/>
        </w:rPr>
        <w:t xml:space="preserve">                                                                                                                        </w:t>
      </w:r>
    </w:p>
    <w:p w:rsidR="000E4310" w:rsidRDefault="00B937DD">
      <w:pPr>
        <w:spacing w:line="360" w:lineRule="auto"/>
        <w:ind w:right="980" w:firstLineChars="50" w:firstLine="120"/>
        <w:rPr>
          <w:rFonts w:asciiTheme="minorEastAsia" w:eastAsiaTheme="minorEastAsia" w:hAnsiTheme="minorEastAsia"/>
          <w:b/>
          <w:color w:val="000000" w:themeColor="text1"/>
          <w:sz w:val="16"/>
          <w:szCs w:val="18"/>
        </w:rPr>
      </w:pPr>
      <w:r>
        <w:rPr>
          <w:rFonts w:asciiTheme="minorEastAsia" w:eastAsiaTheme="minorEastAsia" w:hAnsiTheme="minorEastAsia" w:hint="eastAsia"/>
          <w:b/>
          <w:color w:val="000000" w:themeColor="text1"/>
          <w:sz w:val="24"/>
          <w:szCs w:val="28"/>
        </w:rPr>
        <w:t>甲方：北京卡车之家信息技术股份有限公司</w:t>
      </w:r>
      <w:r>
        <w:rPr>
          <w:rFonts w:asciiTheme="minorEastAsia" w:eastAsiaTheme="minorEastAsia" w:hAnsiTheme="minorEastAsia" w:hint="eastAsia"/>
          <w:b/>
          <w:color w:val="000000" w:themeColor="text1"/>
          <w:sz w:val="16"/>
          <w:szCs w:val="18"/>
        </w:rPr>
        <w:t xml:space="preserve">                                  </w:t>
      </w:r>
    </w:p>
    <w:p w:rsidR="000E4310" w:rsidRDefault="00B937DD">
      <w:pPr>
        <w:spacing w:line="360" w:lineRule="auto"/>
        <w:ind w:right="980" w:firstLineChars="50" w:firstLine="120"/>
        <w:rPr>
          <w:rFonts w:asciiTheme="minorEastAsia" w:eastAsiaTheme="minorEastAsia" w:hAnsiTheme="minorEastAsia"/>
          <w:b/>
          <w:color w:val="000000" w:themeColor="text1"/>
          <w:sz w:val="24"/>
          <w:szCs w:val="28"/>
        </w:rPr>
      </w:pPr>
      <w:r>
        <w:rPr>
          <w:rFonts w:asciiTheme="minorEastAsia" w:eastAsiaTheme="minorEastAsia" w:hAnsiTheme="minorEastAsia" w:hint="eastAsia"/>
          <w:b/>
          <w:color w:val="000000" w:themeColor="text1"/>
          <w:sz w:val="24"/>
          <w:szCs w:val="28"/>
        </w:rPr>
        <w:t>乙方：</w:t>
      </w:r>
      <w:r w:rsidR="00855BE6" w:rsidRPr="00855BE6">
        <w:rPr>
          <w:rFonts w:asciiTheme="minorEastAsia" w:eastAsiaTheme="minorEastAsia" w:hAnsiTheme="minorEastAsia" w:hint="eastAsia"/>
          <w:b/>
          <w:color w:val="000000" w:themeColor="text1"/>
          <w:sz w:val="24"/>
          <w:szCs w:val="28"/>
        </w:rPr>
        <w:t>北京光华荣昌汽车部件有限公司</w:t>
      </w:r>
    </w:p>
    <w:p w:rsidR="000E4310" w:rsidRDefault="00B937DD">
      <w:pPr>
        <w:spacing w:line="360" w:lineRule="auto"/>
        <w:ind w:right="980" w:firstLineChars="50" w:firstLine="11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根据《中华人民共和国民法典》及其他有关法律、法规之规定，甲乙双方经过协商，确认根据下列条款订立合同，以资共同遵照执行。</w:t>
      </w:r>
    </w:p>
    <w:p w:rsidR="000E4310" w:rsidRDefault="00B937DD">
      <w:pPr>
        <w:tabs>
          <w:tab w:val="left" w:pos="426"/>
        </w:tabs>
        <w:spacing w:line="360" w:lineRule="auto"/>
        <w:ind w:right="980"/>
        <w:rPr>
          <w:rFonts w:asciiTheme="majorEastAsia" w:eastAsiaTheme="majorEastAsia" w:hAnsiTheme="majorEastAsia" w:cstheme="majorEastAsia"/>
          <w:bCs/>
          <w:color w:val="000000" w:themeColor="text1"/>
          <w:sz w:val="22"/>
        </w:rPr>
      </w:pPr>
      <w:r>
        <w:rPr>
          <w:rFonts w:asciiTheme="majorEastAsia" w:eastAsiaTheme="majorEastAsia" w:hAnsiTheme="majorEastAsia" w:cstheme="majorEastAsia" w:hint="eastAsia"/>
          <w:b/>
          <w:color w:val="000000" w:themeColor="text1"/>
          <w:sz w:val="22"/>
        </w:rPr>
        <w:t>第一条：采购产品名称：</w:t>
      </w:r>
      <w:r>
        <w:rPr>
          <w:rFonts w:asciiTheme="majorEastAsia" w:eastAsiaTheme="majorEastAsia" w:hAnsiTheme="majorEastAsia" w:cstheme="majorEastAsia" w:hint="eastAsia"/>
          <w:bCs/>
          <w:color w:val="000000" w:themeColor="text1"/>
          <w:sz w:val="22"/>
          <w:u w:val="single"/>
        </w:rPr>
        <w:t>按实际需求的采购订单为主。</w:t>
      </w:r>
    </w:p>
    <w:p w:rsidR="000E4310" w:rsidRDefault="00B937DD">
      <w:pPr>
        <w:spacing w:line="360" w:lineRule="auto"/>
        <w:ind w:right="980"/>
        <w:rPr>
          <w:rFonts w:asciiTheme="majorEastAsia" w:eastAsiaTheme="majorEastAsia" w:hAnsiTheme="majorEastAsia" w:cstheme="majorEastAsia"/>
          <w:bCs/>
          <w:color w:val="000000" w:themeColor="text1"/>
          <w:sz w:val="22"/>
        </w:rPr>
      </w:pPr>
      <w:r>
        <w:rPr>
          <w:rFonts w:asciiTheme="majorEastAsia" w:eastAsiaTheme="majorEastAsia" w:hAnsiTheme="majorEastAsia" w:cstheme="majorEastAsia" w:hint="eastAsia"/>
          <w:b/>
          <w:color w:val="000000" w:themeColor="text1"/>
          <w:sz w:val="22"/>
        </w:rPr>
        <w:t>第二条：采购产品数量：</w:t>
      </w:r>
      <w:r>
        <w:rPr>
          <w:rFonts w:asciiTheme="majorEastAsia" w:eastAsiaTheme="majorEastAsia" w:hAnsiTheme="majorEastAsia" w:cstheme="majorEastAsia" w:hint="eastAsia"/>
          <w:bCs/>
          <w:color w:val="000000" w:themeColor="text1"/>
          <w:sz w:val="22"/>
        </w:rPr>
        <w:t>按实际需求采购，以ERP系统内的《采购订单》数量为准，报价单见</w:t>
      </w:r>
      <w:r>
        <w:rPr>
          <w:rFonts w:asciiTheme="majorEastAsia" w:eastAsiaTheme="majorEastAsia" w:hAnsiTheme="majorEastAsia" w:cstheme="majorEastAsia" w:hint="eastAsia"/>
          <w:bCs/>
          <w:color w:val="000000" w:themeColor="text1"/>
          <w:sz w:val="22"/>
          <w:u w:val="single"/>
        </w:rPr>
        <w:t>附件1</w:t>
      </w:r>
      <w:r>
        <w:rPr>
          <w:rFonts w:asciiTheme="majorEastAsia" w:eastAsiaTheme="majorEastAsia" w:hAnsiTheme="majorEastAsia" w:cstheme="majorEastAsia" w:hint="eastAsia"/>
          <w:bCs/>
          <w:color w:val="000000" w:themeColor="text1"/>
          <w:sz w:val="22"/>
        </w:rPr>
        <w:t>。</w:t>
      </w:r>
      <w:bookmarkStart w:id="0" w:name="_GoBack"/>
      <w:bookmarkEnd w:id="0"/>
    </w:p>
    <w:p w:rsidR="000E4310" w:rsidRDefault="00B937DD">
      <w:pPr>
        <w:spacing w:line="360" w:lineRule="auto"/>
        <w:ind w:right="98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b/>
          <w:color w:val="000000" w:themeColor="text1"/>
          <w:sz w:val="22"/>
        </w:rPr>
        <w:t>第三条：</w:t>
      </w:r>
      <w:r>
        <w:rPr>
          <w:rFonts w:asciiTheme="majorEastAsia" w:eastAsiaTheme="majorEastAsia" w:hAnsiTheme="majorEastAsia" w:cstheme="majorEastAsia" w:hint="eastAsia"/>
          <w:b/>
          <w:bCs/>
          <w:color w:val="000000" w:themeColor="text1"/>
          <w:sz w:val="22"/>
        </w:rPr>
        <w:t>采购产品的质量要求和技术标准</w:t>
      </w:r>
      <w:r>
        <w:rPr>
          <w:rFonts w:asciiTheme="majorEastAsia" w:eastAsiaTheme="majorEastAsia" w:hAnsiTheme="majorEastAsia" w:cstheme="majorEastAsia" w:hint="eastAsia"/>
          <w:color w:val="000000" w:themeColor="text1"/>
          <w:sz w:val="22"/>
        </w:rPr>
        <w:t>：</w:t>
      </w:r>
    </w:p>
    <w:p w:rsidR="000E4310" w:rsidRDefault="00B937DD">
      <w:pPr>
        <w:spacing w:line="360" w:lineRule="auto"/>
        <w:ind w:right="98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甲方采购产品，需以乙方提供的样品为准。甲方对乙方产品有订制要求时，以书面文件的形式向乙方下达《产品订制通知单》，乙方需要按照甲方提供的样品为甲方订制所需产品。</w:t>
      </w:r>
    </w:p>
    <w:p w:rsidR="000E4310" w:rsidRDefault="00B937DD">
      <w:pPr>
        <w:spacing w:line="360" w:lineRule="auto"/>
        <w:ind w:right="980"/>
        <w:rPr>
          <w:rFonts w:asciiTheme="majorEastAsia" w:eastAsiaTheme="majorEastAsia" w:hAnsiTheme="majorEastAsia" w:cstheme="majorEastAsia"/>
          <w:b/>
          <w:color w:val="000000" w:themeColor="text1"/>
          <w:sz w:val="22"/>
        </w:rPr>
      </w:pPr>
      <w:r>
        <w:rPr>
          <w:rFonts w:asciiTheme="majorEastAsia" w:eastAsiaTheme="majorEastAsia" w:hAnsiTheme="majorEastAsia" w:cstheme="majorEastAsia" w:hint="eastAsia"/>
          <w:b/>
          <w:color w:val="000000" w:themeColor="text1"/>
          <w:sz w:val="22"/>
        </w:rPr>
        <w:t>第四条：采购产品的销售和展示</w:t>
      </w:r>
    </w:p>
    <w:p w:rsidR="000E4310" w:rsidRDefault="00B937DD">
      <w:pPr>
        <w:spacing w:line="360" w:lineRule="auto"/>
        <w:ind w:right="980"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1、甲方负责协调资源，在卡车之家的配件商城对产品进行销售和展示。</w:t>
      </w:r>
    </w:p>
    <w:p w:rsidR="000E4310" w:rsidRDefault="00B937DD">
      <w:pPr>
        <w:spacing w:line="360" w:lineRule="auto"/>
        <w:ind w:right="98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2、乙方负责提供产品的图片和详情页，确保展示效果。并且乙方对</w:t>
      </w:r>
      <w:proofErr w:type="gramStart"/>
      <w:r>
        <w:rPr>
          <w:rFonts w:asciiTheme="majorEastAsia" w:eastAsiaTheme="majorEastAsia" w:hAnsiTheme="majorEastAsia" w:cstheme="majorEastAsia" w:hint="eastAsia"/>
          <w:color w:val="000000" w:themeColor="text1"/>
          <w:sz w:val="22"/>
        </w:rPr>
        <w:t>该图片</w:t>
      </w:r>
      <w:proofErr w:type="gramEnd"/>
      <w:r>
        <w:rPr>
          <w:rFonts w:asciiTheme="majorEastAsia" w:eastAsiaTheme="majorEastAsia" w:hAnsiTheme="majorEastAsia" w:cstheme="majorEastAsia" w:hint="eastAsia"/>
          <w:color w:val="000000" w:themeColor="text1"/>
          <w:sz w:val="22"/>
        </w:rPr>
        <w:t>及参数的真实性负责，并且乙方承诺</w:t>
      </w:r>
      <w:proofErr w:type="gramStart"/>
      <w:r>
        <w:rPr>
          <w:rFonts w:asciiTheme="majorEastAsia" w:eastAsiaTheme="majorEastAsia" w:hAnsiTheme="majorEastAsia" w:cstheme="majorEastAsia" w:hint="eastAsia"/>
          <w:color w:val="000000" w:themeColor="text1"/>
          <w:sz w:val="22"/>
        </w:rPr>
        <w:t>该图片</w:t>
      </w:r>
      <w:proofErr w:type="gramEnd"/>
      <w:r>
        <w:rPr>
          <w:rFonts w:asciiTheme="majorEastAsia" w:eastAsiaTheme="majorEastAsia" w:hAnsiTheme="majorEastAsia" w:cstheme="majorEastAsia" w:hint="eastAsia"/>
          <w:color w:val="000000" w:themeColor="text1"/>
          <w:sz w:val="22"/>
        </w:rPr>
        <w:t>等</w:t>
      </w:r>
      <w:proofErr w:type="gramStart"/>
      <w:r>
        <w:rPr>
          <w:rFonts w:asciiTheme="majorEastAsia" w:eastAsiaTheme="majorEastAsia" w:hAnsiTheme="majorEastAsia" w:cstheme="majorEastAsia" w:hint="eastAsia"/>
          <w:color w:val="000000" w:themeColor="text1"/>
          <w:sz w:val="22"/>
        </w:rPr>
        <w:t>不</w:t>
      </w:r>
      <w:proofErr w:type="gramEnd"/>
      <w:r>
        <w:rPr>
          <w:rFonts w:asciiTheme="majorEastAsia" w:eastAsiaTheme="majorEastAsia" w:hAnsiTheme="majorEastAsia" w:cstheme="majorEastAsia" w:hint="eastAsia"/>
          <w:color w:val="000000" w:themeColor="text1"/>
          <w:sz w:val="22"/>
        </w:rPr>
        <w:t>侵权任何第三方知识产权，否则承担因此导致的全部责任（包括但不限于直接损失、间接损失、律师费、鉴定费、交通费等）。</w:t>
      </w:r>
    </w:p>
    <w:p w:rsidR="000E4310" w:rsidRDefault="00B937DD">
      <w:pPr>
        <w:spacing w:line="360" w:lineRule="auto"/>
        <w:ind w:right="980" w:firstLineChars="200" w:firstLine="440"/>
        <w:rPr>
          <w:rFonts w:asciiTheme="majorEastAsia" w:eastAsiaTheme="majorEastAsia" w:hAnsiTheme="majorEastAsia" w:cstheme="majorEastAsia"/>
          <w:color w:val="000000" w:themeColor="text1"/>
          <w:sz w:val="22"/>
        </w:rPr>
      </w:pPr>
      <w:r>
        <w:rPr>
          <w:rFonts w:ascii="宋体" w:hAnsi="宋体" w:hint="eastAsia"/>
          <w:color w:val="000000"/>
          <w:sz w:val="22"/>
        </w:rPr>
        <w:t>3、</w:t>
      </w:r>
      <w:r>
        <w:rPr>
          <w:rFonts w:ascii="宋体" w:hAnsi="宋体"/>
          <w:color w:val="000000"/>
          <w:sz w:val="22"/>
        </w:rPr>
        <w:t>乙方必须对采购之产品妥善包装，包装费由乙方承担；</w:t>
      </w:r>
      <w:r>
        <w:rPr>
          <w:rFonts w:ascii="宋体" w:hAnsi="宋体" w:hint="eastAsia"/>
          <w:color w:val="000000"/>
          <w:sz w:val="22"/>
        </w:rPr>
        <w:t>或按照采购订单中具体要求进行包装。</w:t>
      </w:r>
    </w:p>
    <w:p w:rsidR="000E4310" w:rsidRDefault="00B937DD">
      <w:pPr>
        <w:tabs>
          <w:tab w:val="left" w:pos="426"/>
        </w:tabs>
        <w:spacing w:line="360" w:lineRule="auto"/>
        <w:ind w:right="980"/>
        <w:rPr>
          <w:rFonts w:asciiTheme="majorEastAsia" w:eastAsiaTheme="majorEastAsia" w:hAnsiTheme="majorEastAsia" w:cstheme="majorEastAsia"/>
          <w:b/>
          <w:color w:val="000000" w:themeColor="text1"/>
          <w:sz w:val="22"/>
        </w:rPr>
      </w:pPr>
      <w:r>
        <w:rPr>
          <w:rFonts w:asciiTheme="majorEastAsia" w:eastAsiaTheme="majorEastAsia" w:hAnsiTheme="majorEastAsia" w:cstheme="majorEastAsia" w:hint="eastAsia"/>
          <w:b/>
          <w:color w:val="000000" w:themeColor="text1"/>
          <w:sz w:val="22"/>
        </w:rPr>
        <w:t>第五条：交货方式、运输方式、到货地点和期限：</w:t>
      </w:r>
    </w:p>
    <w:p w:rsidR="000E4310" w:rsidRDefault="00B937DD">
      <w:pPr>
        <w:tabs>
          <w:tab w:val="left" w:pos="426"/>
        </w:tabs>
        <w:spacing w:line="360" w:lineRule="auto"/>
        <w:ind w:right="980"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1、交货方式：</w:t>
      </w:r>
      <w:r>
        <w:rPr>
          <w:rFonts w:asciiTheme="majorEastAsia" w:eastAsiaTheme="majorEastAsia" w:hAnsiTheme="majorEastAsia" w:cstheme="majorEastAsia" w:hint="eastAsia"/>
          <w:color w:val="000000" w:themeColor="text1"/>
          <w:sz w:val="22"/>
          <w:u w:val="single"/>
        </w:rPr>
        <w:t>一件代发方式，即甲方提供一个ERP账号给乙方，乙方根据ERP系统上面的采购订单信息来发货。</w:t>
      </w:r>
      <w:r>
        <w:rPr>
          <w:rFonts w:asciiTheme="majorEastAsia" w:eastAsiaTheme="majorEastAsia" w:hAnsiTheme="majorEastAsia" w:cstheme="majorEastAsia" w:hint="eastAsia"/>
          <w:color w:val="000000" w:themeColor="text1"/>
          <w:sz w:val="22"/>
        </w:rPr>
        <w:t>产品损毁、灭失的风险从货物交付并验收合格后由甲方承担。</w:t>
      </w:r>
    </w:p>
    <w:p w:rsidR="000E4310" w:rsidRDefault="00B937DD">
      <w:pPr>
        <w:tabs>
          <w:tab w:val="left" w:pos="426"/>
        </w:tabs>
        <w:spacing w:line="360" w:lineRule="auto"/>
        <w:ind w:right="980"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2、发货时效：乙方确保在收到采购订单后24小时内快递发货（特殊情况需提前报备）。</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3、运输方式：</w:t>
      </w:r>
      <w:r>
        <w:rPr>
          <w:rFonts w:asciiTheme="majorEastAsia" w:eastAsiaTheme="majorEastAsia" w:hAnsiTheme="majorEastAsia" w:cstheme="majorEastAsia" w:hint="eastAsia"/>
          <w:color w:val="000000" w:themeColor="text1"/>
          <w:sz w:val="22"/>
          <w:u w:val="single"/>
        </w:rPr>
        <w:t xml:space="preserve"> 乙方   </w:t>
      </w:r>
      <w:r>
        <w:rPr>
          <w:rFonts w:asciiTheme="majorEastAsia" w:eastAsiaTheme="majorEastAsia" w:hAnsiTheme="majorEastAsia" w:cstheme="majorEastAsia" w:hint="eastAsia"/>
          <w:color w:val="000000" w:themeColor="text1"/>
          <w:sz w:val="22"/>
        </w:rPr>
        <w:t>提供运输，运输费用和运输保险费用均由</w:t>
      </w:r>
      <w:r>
        <w:rPr>
          <w:rFonts w:asciiTheme="majorEastAsia" w:eastAsiaTheme="majorEastAsia" w:hAnsiTheme="majorEastAsia" w:cstheme="majorEastAsia" w:hint="eastAsia"/>
          <w:color w:val="000000" w:themeColor="text1"/>
          <w:sz w:val="22"/>
          <w:u w:val="single"/>
        </w:rPr>
        <w:t xml:space="preserve">  乙 </w:t>
      </w:r>
      <w:r>
        <w:rPr>
          <w:rFonts w:asciiTheme="majorEastAsia" w:eastAsiaTheme="majorEastAsia" w:hAnsiTheme="majorEastAsia" w:cstheme="majorEastAsia" w:hint="eastAsia"/>
          <w:color w:val="000000" w:themeColor="text1"/>
          <w:sz w:val="22"/>
        </w:rPr>
        <w:t>方负责；</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4、运输损耗：产品在运输途中的损耗量以甲、乙双方签署的书面文件为准，无书面文件的，视为无损耗量。</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lastRenderedPageBreak/>
        <w:t>5、乙方需严格按采购订单规定的时间内发货，发货时间以乙方填入物流信息到ERP后台的时间为准。交货时间为货物发出后5个工作日内（遇到双十</w:t>
      </w:r>
      <w:proofErr w:type="gramStart"/>
      <w:r>
        <w:rPr>
          <w:rFonts w:asciiTheme="majorEastAsia" w:eastAsiaTheme="majorEastAsia" w:hAnsiTheme="majorEastAsia" w:cstheme="majorEastAsia" w:hint="eastAsia"/>
          <w:color w:val="000000" w:themeColor="text1"/>
          <w:sz w:val="22"/>
        </w:rPr>
        <w:t>一</w:t>
      </w:r>
      <w:proofErr w:type="gramEnd"/>
      <w:r>
        <w:rPr>
          <w:rFonts w:asciiTheme="majorEastAsia" w:eastAsiaTheme="majorEastAsia" w:hAnsiTheme="majorEastAsia" w:cstheme="majorEastAsia" w:hint="eastAsia"/>
          <w:color w:val="000000" w:themeColor="text1"/>
          <w:sz w:val="22"/>
        </w:rPr>
        <w:t>除外）。乙方因订单周期太短不能满足订单要求的交货时间，则应在接到采购订单后</w:t>
      </w:r>
      <w:r>
        <w:rPr>
          <w:rFonts w:asciiTheme="majorEastAsia" w:eastAsiaTheme="majorEastAsia" w:hAnsiTheme="majorEastAsia" w:cstheme="majorEastAsia" w:hint="eastAsia"/>
          <w:color w:val="000000" w:themeColor="text1"/>
          <w:sz w:val="22"/>
          <w:u w:val="single"/>
        </w:rPr>
        <w:t xml:space="preserve">  24 </w:t>
      </w:r>
      <w:r>
        <w:rPr>
          <w:rFonts w:asciiTheme="majorEastAsia" w:eastAsiaTheme="majorEastAsia" w:hAnsiTheme="majorEastAsia" w:cstheme="majorEastAsia" w:hint="eastAsia"/>
          <w:color w:val="000000" w:themeColor="text1"/>
          <w:sz w:val="22"/>
        </w:rPr>
        <w:t>小时内书面反馈给甲方，否则视为接受订单。</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6、交货应附送货单，并在送货单上注明产品规格、型号、数量等信息。</w:t>
      </w:r>
    </w:p>
    <w:p w:rsidR="000E4310" w:rsidRDefault="00B937DD">
      <w:pPr>
        <w:spacing w:line="360" w:lineRule="auto"/>
        <w:ind w:right="980"/>
        <w:rPr>
          <w:rFonts w:asciiTheme="majorEastAsia" w:eastAsiaTheme="majorEastAsia" w:hAnsiTheme="majorEastAsia" w:cstheme="majorEastAsia"/>
          <w:b/>
          <w:color w:val="000000" w:themeColor="text1"/>
          <w:sz w:val="22"/>
        </w:rPr>
      </w:pPr>
      <w:r>
        <w:rPr>
          <w:rFonts w:asciiTheme="majorEastAsia" w:eastAsiaTheme="majorEastAsia" w:hAnsiTheme="majorEastAsia" w:cstheme="majorEastAsia" w:hint="eastAsia"/>
          <w:b/>
          <w:color w:val="000000" w:themeColor="text1"/>
          <w:sz w:val="22"/>
        </w:rPr>
        <w:t>第六条：验收及异议的提出：</w:t>
      </w:r>
    </w:p>
    <w:p w:rsidR="000E4310" w:rsidRDefault="00B937DD">
      <w:pPr>
        <w:spacing w:line="360" w:lineRule="auto"/>
        <w:ind w:right="981" w:firstLineChars="150" w:firstLine="33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货物与所定货物不符时，甲方应在发现后的15个工作日内向乙方提出异议，乙方在收到异议后应立即做出补救措施，无条件进行更换，时间最迟不超过3天，直至验收合格，否则责任全部由乙方承担。 </w:t>
      </w:r>
    </w:p>
    <w:p w:rsidR="000E4310" w:rsidRDefault="00B937DD">
      <w:pPr>
        <w:tabs>
          <w:tab w:val="left" w:pos="426"/>
        </w:tabs>
        <w:spacing w:line="360" w:lineRule="auto"/>
        <w:ind w:right="980"/>
        <w:rPr>
          <w:rFonts w:asciiTheme="majorEastAsia" w:eastAsiaTheme="majorEastAsia" w:hAnsiTheme="majorEastAsia" w:cstheme="majorEastAsia"/>
          <w:b/>
          <w:color w:val="000000" w:themeColor="text1"/>
          <w:sz w:val="22"/>
        </w:rPr>
      </w:pPr>
      <w:r>
        <w:rPr>
          <w:rFonts w:asciiTheme="majorEastAsia" w:eastAsiaTheme="majorEastAsia" w:hAnsiTheme="majorEastAsia" w:cstheme="majorEastAsia" w:hint="eastAsia"/>
          <w:b/>
          <w:color w:val="000000" w:themeColor="text1"/>
          <w:sz w:val="22"/>
        </w:rPr>
        <w:t>第七条：产品的价格与货款的结算：</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1、产品的价格：以双方签订的《报价单》为准。如产品或产品原材料的市场价格浮动达到</w:t>
      </w:r>
      <w:r>
        <w:rPr>
          <w:rFonts w:asciiTheme="majorEastAsia" w:eastAsiaTheme="majorEastAsia" w:hAnsiTheme="majorEastAsia" w:cstheme="majorEastAsia" w:hint="eastAsia"/>
          <w:color w:val="000000" w:themeColor="text1"/>
          <w:sz w:val="22"/>
          <w:u w:val="single"/>
        </w:rPr>
        <w:t xml:space="preserve"> 正负5% </w:t>
      </w:r>
      <w:r>
        <w:rPr>
          <w:rFonts w:asciiTheme="majorEastAsia" w:eastAsiaTheme="majorEastAsia" w:hAnsiTheme="majorEastAsia" w:cstheme="majorEastAsia" w:hint="eastAsia"/>
          <w:color w:val="000000" w:themeColor="text1"/>
          <w:sz w:val="22"/>
        </w:rPr>
        <w:t>或以上，甲方或乙方应及时通知对方，双方可重新协商价格，协商一致的，乙方出具新的报价单给甲方。如果双方未能就新价格达成一致，双方应提前1-2周通知对方，以便双方妥善处理善后事宜。</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2、结算方式：按ERP系统内的</w:t>
      </w:r>
      <w:proofErr w:type="gramStart"/>
      <w:r>
        <w:rPr>
          <w:rFonts w:asciiTheme="majorEastAsia" w:eastAsiaTheme="majorEastAsia" w:hAnsiTheme="majorEastAsia" w:cstheme="majorEastAsia" w:hint="eastAsia"/>
          <w:color w:val="000000" w:themeColor="text1"/>
          <w:sz w:val="22"/>
        </w:rPr>
        <w:t>金额月</w:t>
      </w:r>
      <w:proofErr w:type="gramEnd"/>
      <w:r>
        <w:rPr>
          <w:rFonts w:asciiTheme="majorEastAsia" w:eastAsiaTheme="majorEastAsia" w:hAnsiTheme="majorEastAsia" w:cstheme="majorEastAsia" w:hint="eastAsia"/>
          <w:color w:val="000000" w:themeColor="text1"/>
          <w:sz w:val="22"/>
        </w:rPr>
        <w:t>结，乙方在次月5日前向甲方开具与上月签收货物订单等同金额的增值税13%的专票，甲方在收到发票后7个工作日付全款。乙方逾期向甲方开具发票的，甲方付款期限相应顺延且</w:t>
      </w:r>
      <w:proofErr w:type="gramStart"/>
      <w:r>
        <w:rPr>
          <w:rFonts w:asciiTheme="majorEastAsia" w:eastAsiaTheme="majorEastAsia" w:hAnsiTheme="majorEastAsia" w:cstheme="majorEastAsia" w:hint="eastAsia"/>
          <w:color w:val="000000" w:themeColor="text1"/>
          <w:sz w:val="22"/>
        </w:rPr>
        <w:t>不</w:t>
      </w:r>
      <w:proofErr w:type="gramEnd"/>
      <w:r>
        <w:rPr>
          <w:rFonts w:asciiTheme="majorEastAsia" w:eastAsiaTheme="majorEastAsia" w:hAnsiTheme="majorEastAsia" w:cstheme="majorEastAsia" w:hint="eastAsia"/>
          <w:color w:val="000000" w:themeColor="text1"/>
          <w:sz w:val="22"/>
        </w:rPr>
        <w:t>视为甲方违约。</w:t>
      </w:r>
    </w:p>
    <w:p w:rsidR="000E4310" w:rsidRDefault="00B937DD">
      <w:pPr>
        <w:spacing w:line="360" w:lineRule="auto"/>
        <w:ind w:right="980"/>
        <w:rPr>
          <w:rFonts w:asciiTheme="majorEastAsia" w:eastAsiaTheme="majorEastAsia" w:hAnsiTheme="majorEastAsia" w:cstheme="majorEastAsia"/>
          <w:b/>
          <w:bCs/>
          <w:color w:val="000000" w:themeColor="text1"/>
          <w:sz w:val="22"/>
        </w:rPr>
      </w:pPr>
      <w:r>
        <w:rPr>
          <w:rFonts w:asciiTheme="majorEastAsia" w:eastAsiaTheme="majorEastAsia" w:hAnsiTheme="majorEastAsia" w:cstheme="majorEastAsia" w:hint="eastAsia"/>
          <w:b/>
          <w:bCs/>
          <w:color w:val="000000" w:themeColor="text1"/>
          <w:sz w:val="22"/>
        </w:rPr>
        <w:t>第八条：售后服务：</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乙方供货给甲方的货物，在甲方经销过程中，所涉及的售后,线下安装问题，由乙方协调处理。产品质保期为自甲方验收合格之日起计算</w:t>
      </w:r>
      <w:r>
        <w:rPr>
          <w:rFonts w:asciiTheme="majorEastAsia" w:eastAsiaTheme="majorEastAsia" w:hAnsiTheme="majorEastAsia" w:cstheme="majorEastAsia" w:hint="eastAsia"/>
          <w:color w:val="000000" w:themeColor="text1"/>
          <w:sz w:val="22"/>
          <w:u w:val="single"/>
        </w:rPr>
        <w:t xml:space="preserve"> </w:t>
      </w:r>
      <w:r>
        <w:rPr>
          <w:rFonts w:asciiTheme="majorEastAsia" w:eastAsiaTheme="majorEastAsia" w:hAnsiTheme="majorEastAsia" w:cstheme="majorEastAsia"/>
          <w:color w:val="000000" w:themeColor="text1"/>
          <w:sz w:val="22"/>
          <w:u w:val="single"/>
        </w:rPr>
        <w:t>1</w:t>
      </w:r>
      <w:r>
        <w:rPr>
          <w:rFonts w:asciiTheme="majorEastAsia" w:eastAsiaTheme="majorEastAsia" w:hAnsiTheme="majorEastAsia" w:cstheme="majorEastAsia" w:hint="eastAsia"/>
          <w:color w:val="000000" w:themeColor="text1"/>
          <w:sz w:val="22"/>
          <w:u w:val="single"/>
        </w:rPr>
        <w:t>年</w:t>
      </w:r>
      <w:r>
        <w:rPr>
          <w:rFonts w:asciiTheme="majorEastAsia" w:eastAsiaTheme="majorEastAsia" w:hAnsiTheme="majorEastAsia" w:cstheme="majorEastAsia" w:hint="eastAsia"/>
          <w:color w:val="000000" w:themeColor="text1"/>
          <w:sz w:val="22"/>
        </w:rPr>
        <w:t xml:space="preserve"> ，在质保期内如发现产品质量有问题的，乙方应按产品售后服务保修卡内条例对产品进行退换或维修，以及从新安装，退换或维修，从新安装所产生的费用均由乙方承担。</w:t>
      </w:r>
    </w:p>
    <w:p w:rsidR="000E4310" w:rsidRDefault="00B937DD">
      <w:pPr>
        <w:spacing w:line="360" w:lineRule="auto"/>
        <w:ind w:right="980"/>
        <w:rPr>
          <w:rFonts w:asciiTheme="majorEastAsia" w:eastAsiaTheme="majorEastAsia" w:hAnsiTheme="majorEastAsia" w:cstheme="majorEastAsia"/>
          <w:b/>
          <w:color w:val="000000" w:themeColor="text1"/>
          <w:sz w:val="22"/>
        </w:rPr>
      </w:pPr>
      <w:r>
        <w:rPr>
          <w:rFonts w:asciiTheme="majorEastAsia" w:eastAsiaTheme="majorEastAsia" w:hAnsiTheme="majorEastAsia" w:cstheme="majorEastAsia" w:hint="eastAsia"/>
          <w:b/>
          <w:bCs/>
          <w:color w:val="000000" w:themeColor="text1"/>
          <w:sz w:val="22"/>
        </w:rPr>
        <w:t>第九条：</w:t>
      </w:r>
      <w:r>
        <w:rPr>
          <w:rFonts w:asciiTheme="majorEastAsia" w:eastAsiaTheme="majorEastAsia" w:hAnsiTheme="majorEastAsia" w:cstheme="majorEastAsia" w:hint="eastAsia"/>
          <w:b/>
          <w:color w:val="000000" w:themeColor="text1"/>
          <w:sz w:val="22"/>
        </w:rPr>
        <w:t>违约责任：</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乙方不能按时交货的，应提前1周通知甲方，并征得甲方同意。否则，每逾期1日向甲方支付逾期交货部分货款的5%作为逾期交货违约金，乙方逾期交货或无法交货给甲方造成损失的，应赔偿由此给甲方造成的一切损失（包括但不限于甲方的停工损失、向客户支付的违约金及赔偿金等）。如遇特殊情况确需变更交货时间的，乙方应事先通知甲方，并征得甲方书面同意，否则按逾期交货处理。</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2、甲方针对乙方违约行为发出书面质量异议或索赔通知后，乙方在3日内未予</w:t>
      </w:r>
      <w:r>
        <w:rPr>
          <w:rFonts w:asciiTheme="majorEastAsia" w:eastAsiaTheme="majorEastAsia" w:hAnsiTheme="majorEastAsia" w:cstheme="majorEastAsia" w:hint="eastAsia"/>
          <w:color w:val="000000" w:themeColor="text1"/>
          <w:sz w:val="22"/>
        </w:rPr>
        <w:lastRenderedPageBreak/>
        <w:t>以书面回复的，视为接受甲方质量异议或索赔要求，任何一方提出的索赔金额应不超过索赔货物的实际销售金额。</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3、乙方未按采购订单下单数量交货时，不足的产品由乙方补足，因此产生的运输费由乙方承担；多余货物由甲方选择是否接受，甲方不接受的，因此产生的费用包括但不限于运费、保管费、储藏费等均由乙方自行承担。</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4、甲乙双方应按合同规定全面执行该合同，一方如遇特殊情况需要变更合同内容时，应向对方书面说明原因，获得对方书面同意方可变更。</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5、甲、乙任何一方如确因不可抗力的原因，不能履行本合同时，应及时向对方通知不能履行或须延期履行、部分履行合同的理由。在取得对方认可后，本合同可以不履行或延期履行或部分履行，并免予承担违约责任。</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6、如乙方所提供的货物在数量、质量、规格、技术标准及原产地等方面不符合本合同的规定，乙方应在自收到甲方书面通知之日起采用最快的运输方式并自负一切费用和风险，补足数量不足的部分或更换质量、规格、技术标准及原产地不符的部分。同时甲方有权要求乙方支付截止之日订单总价的30%作为违约金。</w:t>
      </w:r>
    </w:p>
    <w:p w:rsidR="000E4310" w:rsidRDefault="00B937DD">
      <w:pPr>
        <w:spacing w:line="360" w:lineRule="auto"/>
        <w:ind w:right="980"/>
        <w:rPr>
          <w:rFonts w:asciiTheme="majorEastAsia" w:eastAsiaTheme="majorEastAsia" w:hAnsiTheme="majorEastAsia" w:cstheme="majorEastAsia"/>
          <w:b/>
          <w:bCs/>
          <w:color w:val="000000" w:themeColor="text1"/>
          <w:sz w:val="22"/>
        </w:rPr>
      </w:pPr>
      <w:r>
        <w:rPr>
          <w:rFonts w:asciiTheme="majorEastAsia" w:eastAsiaTheme="majorEastAsia" w:hAnsiTheme="majorEastAsia" w:cstheme="majorEastAsia" w:hint="eastAsia"/>
          <w:b/>
          <w:bCs/>
          <w:color w:val="000000" w:themeColor="text1"/>
          <w:sz w:val="22"/>
        </w:rPr>
        <w:t xml:space="preserve">第十条： 争议解决 </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1、本合同的订立、履行、解释、效力和争议解决等均适用中华人民共和国法律。 </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2、关于或因本合同引起之争议，双方协商解决。如无法达成一致，任一方应将争议提交甲方所在地人民法院裁决。  </w:t>
      </w:r>
    </w:p>
    <w:p w:rsidR="000E4310" w:rsidRDefault="00B937DD">
      <w:pPr>
        <w:spacing w:line="360" w:lineRule="auto"/>
        <w:ind w:right="980"/>
        <w:rPr>
          <w:rFonts w:asciiTheme="majorEastAsia" w:eastAsiaTheme="majorEastAsia" w:hAnsiTheme="majorEastAsia" w:cstheme="majorEastAsia"/>
          <w:b/>
          <w:bCs/>
          <w:color w:val="000000" w:themeColor="text1"/>
          <w:sz w:val="22"/>
        </w:rPr>
      </w:pPr>
      <w:r>
        <w:rPr>
          <w:rFonts w:asciiTheme="majorEastAsia" w:eastAsiaTheme="majorEastAsia" w:hAnsiTheme="majorEastAsia" w:cstheme="majorEastAsia" w:hint="eastAsia"/>
          <w:b/>
          <w:bCs/>
          <w:color w:val="000000" w:themeColor="text1"/>
          <w:sz w:val="22"/>
        </w:rPr>
        <w:t>第十一条： 期限与终止</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1、甲方下达给乙方的订单请以实际订单为准。 </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2、本合同自双方签字盖章之日起生效。</w:t>
      </w:r>
      <w:r w:rsidR="00CD35D3">
        <w:rPr>
          <w:rFonts w:asciiTheme="majorEastAsia" w:eastAsiaTheme="majorEastAsia" w:hAnsiTheme="majorEastAsia" w:cstheme="majorEastAsia" w:hint="eastAsia"/>
          <w:color w:val="000000" w:themeColor="text1"/>
          <w:sz w:val="22"/>
        </w:rPr>
        <w:t xml:space="preserve">从 </w:t>
      </w:r>
      <w:r w:rsidR="00CD35D3">
        <w:rPr>
          <w:rFonts w:asciiTheme="majorEastAsia" w:eastAsiaTheme="majorEastAsia" w:hAnsiTheme="majorEastAsia" w:cstheme="majorEastAsia" w:hint="eastAsia"/>
          <w:color w:val="000000" w:themeColor="text1"/>
          <w:sz w:val="22"/>
          <w:u w:val="single"/>
        </w:rPr>
        <w:t xml:space="preserve"> 2021 </w:t>
      </w:r>
      <w:r w:rsidR="00CD35D3">
        <w:rPr>
          <w:rFonts w:asciiTheme="majorEastAsia" w:eastAsiaTheme="majorEastAsia" w:hAnsiTheme="majorEastAsia" w:cstheme="majorEastAsia" w:hint="eastAsia"/>
          <w:color w:val="000000" w:themeColor="text1"/>
          <w:sz w:val="22"/>
        </w:rPr>
        <w:t xml:space="preserve"> 年</w:t>
      </w:r>
      <w:r w:rsidR="00CD35D3">
        <w:rPr>
          <w:rFonts w:asciiTheme="majorEastAsia" w:eastAsiaTheme="majorEastAsia" w:hAnsiTheme="majorEastAsia" w:cstheme="majorEastAsia" w:hint="eastAsia"/>
          <w:color w:val="000000" w:themeColor="text1"/>
          <w:sz w:val="22"/>
          <w:u w:val="single"/>
        </w:rPr>
        <w:t xml:space="preserve">  9  </w:t>
      </w:r>
      <w:r w:rsidR="00CD35D3">
        <w:rPr>
          <w:rFonts w:asciiTheme="majorEastAsia" w:eastAsiaTheme="majorEastAsia" w:hAnsiTheme="majorEastAsia" w:cstheme="majorEastAsia" w:hint="eastAsia"/>
          <w:color w:val="000000" w:themeColor="text1"/>
          <w:sz w:val="22"/>
        </w:rPr>
        <w:t>月</w:t>
      </w:r>
      <w:r w:rsidR="00CD35D3">
        <w:rPr>
          <w:rFonts w:asciiTheme="majorEastAsia" w:eastAsiaTheme="majorEastAsia" w:hAnsiTheme="majorEastAsia" w:cstheme="majorEastAsia" w:hint="eastAsia"/>
          <w:color w:val="000000" w:themeColor="text1"/>
          <w:sz w:val="22"/>
          <w:u w:val="single"/>
        </w:rPr>
        <w:t xml:space="preserve"> 26 </w:t>
      </w:r>
      <w:r w:rsidR="00CD35D3">
        <w:rPr>
          <w:rFonts w:asciiTheme="majorEastAsia" w:eastAsiaTheme="majorEastAsia" w:hAnsiTheme="majorEastAsia" w:cstheme="majorEastAsia" w:hint="eastAsia"/>
          <w:color w:val="000000" w:themeColor="text1"/>
          <w:sz w:val="22"/>
        </w:rPr>
        <w:t xml:space="preserve"> </w:t>
      </w:r>
      <w:r>
        <w:rPr>
          <w:rFonts w:asciiTheme="majorEastAsia" w:eastAsiaTheme="majorEastAsia" w:hAnsiTheme="majorEastAsia" w:cstheme="majorEastAsia" w:hint="eastAsia"/>
          <w:color w:val="000000" w:themeColor="text1"/>
          <w:sz w:val="22"/>
        </w:rPr>
        <w:t xml:space="preserve">日 </w:t>
      </w:r>
      <w:r w:rsidR="00CD35D3">
        <w:rPr>
          <w:rFonts w:asciiTheme="majorEastAsia" w:eastAsiaTheme="majorEastAsia" w:hAnsiTheme="majorEastAsia" w:cstheme="majorEastAsia" w:hint="eastAsia"/>
          <w:color w:val="000000" w:themeColor="text1"/>
          <w:sz w:val="22"/>
        </w:rPr>
        <w:t>至</w:t>
      </w:r>
      <w:r w:rsidR="00CD35D3">
        <w:rPr>
          <w:rFonts w:asciiTheme="majorEastAsia" w:eastAsiaTheme="majorEastAsia" w:hAnsiTheme="majorEastAsia" w:cstheme="majorEastAsia" w:hint="eastAsia"/>
          <w:color w:val="000000" w:themeColor="text1"/>
          <w:sz w:val="22"/>
          <w:u w:val="single"/>
        </w:rPr>
        <w:t xml:space="preserve"> 2022 </w:t>
      </w:r>
      <w:r w:rsidR="00CD35D3">
        <w:rPr>
          <w:rFonts w:asciiTheme="majorEastAsia" w:eastAsiaTheme="majorEastAsia" w:hAnsiTheme="majorEastAsia" w:cstheme="majorEastAsia" w:hint="eastAsia"/>
          <w:color w:val="000000" w:themeColor="text1"/>
          <w:sz w:val="22"/>
        </w:rPr>
        <w:t xml:space="preserve">   年</w:t>
      </w:r>
      <w:r w:rsidR="00CD35D3">
        <w:rPr>
          <w:rFonts w:asciiTheme="majorEastAsia" w:eastAsiaTheme="majorEastAsia" w:hAnsiTheme="majorEastAsia" w:cstheme="majorEastAsia" w:hint="eastAsia"/>
          <w:color w:val="000000" w:themeColor="text1"/>
          <w:sz w:val="22"/>
          <w:u w:val="single"/>
        </w:rPr>
        <w:t xml:space="preserve"> 9  </w:t>
      </w:r>
      <w:r w:rsidR="00CD35D3">
        <w:rPr>
          <w:rFonts w:asciiTheme="majorEastAsia" w:eastAsiaTheme="majorEastAsia" w:hAnsiTheme="majorEastAsia" w:cstheme="majorEastAsia" w:hint="eastAsia"/>
          <w:color w:val="000000" w:themeColor="text1"/>
          <w:sz w:val="22"/>
        </w:rPr>
        <w:t xml:space="preserve"> 月</w:t>
      </w:r>
      <w:r w:rsidR="00CD35D3">
        <w:rPr>
          <w:rFonts w:asciiTheme="majorEastAsia" w:eastAsiaTheme="majorEastAsia" w:hAnsiTheme="majorEastAsia" w:cstheme="majorEastAsia" w:hint="eastAsia"/>
          <w:color w:val="000000" w:themeColor="text1"/>
          <w:sz w:val="22"/>
          <w:u w:val="single"/>
        </w:rPr>
        <w:t xml:space="preserve">  25  </w:t>
      </w:r>
      <w:r>
        <w:rPr>
          <w:rFonts w:asciiTheme="majorEastAsia" w:eastAsiaTheme="majorEastAsia" w:hAnsiTheme="majorEastAsia" w:cstheme="majorEastAsia" w:hint="eastAsia"/>
          <w:color w:val="000000" w:themeColor="text1"/>
          <w:sz w:val="22"/>
        </w:rPr>
        <w:t>日，到期后双方无疑义，另行续约。</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3、若双方不想继续合作，任何一方可以提前三十日通知另一方终止本协议。</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4、本合同如有未尽事宜，须经双方共同协商，做出补充规定。本合同订单、报价单应视为本合同不可分割的一部分，与本合同具有同等效力，本合同、订单、报价单、补充规定相互之间存在冲突的，以在后签订的协议为准。 </w:t>
      </w:r>
    </w:p>
    <w:p w:rsidR="000E4310" w:rsidRDefault="00B937DD">
      <w:pPr>
        <w:spacing w:line="360" w:lineRule="auto"/>
        <w:ind w:right="981" w:firstLineChars="200" w:firstLine="44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 xml:space="preserve"> 5、本合同一式二份，盖章后有效。甲乙双方各执一份。二份合同及其复印件，具同等法律效力，与本合同涉及签署的附件。</w:t>
      </w:r>
    </w:p>
    <w:p w:rsidR="000E4310" w:rsidRDefault="000E4310">
      <w:pPr>
        <w:spacing w:line="360" w:lineRule="auto"/>
        <w:ind w:right="981" w:firstLineChars="200" w:firstLine="440"/>
        <w:rPr>
          <w:rFonts w:asciiTheme="majorEastAsia" w:eastAsiaTheme="majorEastAsia" w:hAnsiTheme="majorEastAsia" w:cstheme="majorEastAsia"/>
          <w:color w:val="000000" w:themeColor="text1"/>
          <w:sz w:val="22"/>
        </w:rPr>
      </w:pPr>
    </w:p>
    <w:p w:rsidR="000E4310" w:rsidRDefault="000E4310">
      <w:pPr>
        <w:spacing w:line="360" w:lineRule="auto"/>
        <w:ind w:right="981"/>
        <w:rPr>
          <w:rFonts w:asciiTheme="majorEastAsia" w:eastAsiaTheme="majorEastAsia" w:hAnsiTheme="majorEastAsia" w:cstheme="majorEastAsia"/>
          <w:color w:val="000000" w:themeColor="text1"/>
          <w:sz w:val="22"/>
        </w:rPr>
      </w:pPr>
    </w:p>
    <w:p w:rsidR="000E4310" w:rsidRDefault="00B937DD">
      <w:pPr>
        <w:spacing w:line="360" w:lineRule="auto"/>
        <w:ind w:right="980"/>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（以下无正文）</w:t>
      </w:r>
    </w:p>
    <w:p w:rsidR="000E4310" w:rsidRDefault="000E4310">
      <w:pPr>
        <w:spacing w:beforeLines="50" w:before="156" w:afterLines="50" w:after="156" w:line="276" w:lineRule="auto"/>
        <w:ind w:right="980"/>
        <w:rPr>
          <w:rFonts w:asciiTheme="majorEastAsia" w:eastAsiaTheme="majorEastAsia" w:hAnsiTheme="majorEastAsia" w:cstheme="majorEastAsia"/>
          <w:color w:val="000000" w:themeColor="text1"/>
          <w:sz w:val="22"/>
        </w:rPr>
      </w:pP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甲方：北京卡车之家信息技术股份有限公司</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代表签字：</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联系方式：010-56156186</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传真：无</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电子邮箱：jian</w:t>
      </w:r>
      <w:r>
        <w:rPr>
          <w:rFonts w:asciiTheme="minorEastAsia" w:eastAsiaTheme="minorEastAsia" w:hAnsiTheme="minorEastAsia" w:cstheme="minorEastAsia"/>
          <w:color w:val="000000" w:themeColor="text1"/>
          <w:sz w:val="22"/>
        </w:rPr>
        <w:t>.wang</w:t>
      </w:r>
      <w:r>
        <w:rPr>
          <w:rFonts w:asciiTheme="minorEastAsia" w:eastAsiaTheme="minorEastAsia" w:hAnsiTheme="minorEastAsia" w:cstheme="minorEastAsia" w:hint="eastAsia"/>
          <w:color w:val="000000" w:themeColor="text1"/>
          <w:sz w:val="22"/>
        </w:rPr>
        <w:t>@360che.com</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税  号：</w:t>
      </w:r>
      <w:r>
        <w:rPr>
          <w:rFonts w:asciiTheme="minorEastAsia" w:eastAsiaTheme="minorEastAsia" w:hAnsiTheme="minorEastAsia" w:cstheme="minorEastAsia"/>
          <w:color w:val="000000" w:themeColor="text1"/>
          <w:sz w:val="22"/>
        </w:rPr>
        <w:t>911101056787733227</w:t>
      </w:r>
      <w:r>
        <w:rPr>
          <w:rFonts w:asciiTheme="minorEastAsia" w:eastAsiaTheme="minorEastAsia" w:hAnsiTheme="minorEastAsia" w:cstheme="minorEastAsia" w:hint="eastAsia"/>
          <w:color w:val="000000" w:themeColor="text1"/>
          <w:sz w:val="22"/>
        </w:rPr>
        <w:tab/>
      </w:r>
      <w:r>
        <w:rPr>
          <w:rFonts w:asciiTheme="minorEastAsia" w:eastAsiaTheme="minorEastAsia" w:hAnsiTheme="minorEastAsia" w:cstheme="minorEastAsia" w:hint="eastAsia"/>
          <w:color w:val="000000" w:themeColor="text1"/>
          <w:sz w:val="22"/>
        </w:rPr>
        <w:tab/>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开户行：招商银行北京分行海淀支行</w:t>
      </w:r>
      <w:r>
        <w:rPr>
          <w:rFonts w:asciiTheme="minorEastAsia" w:eastAsiaTheme="minorEastAsia" w:hAnsiTheme="minorEastAsia" w:cstheme="minorEastAsia" w:hint="eastAsia"/>
          <w:color w:val="000000" w:themeColor="text1"/>
          <w:sz w:val="22"/>
        </w:rPr>
        <w:tab/>
      </w:r>
      <w:r>
        <w:rPr>
          <w:rFonts w:asciiTheme="minorEastAsia" w:eastAsiaTheme="minorEastAsia" w:hAnsiTheme="minorEastAsia" w:cstheme="minorEastAsia" w:hint="eastAsia"/>
          <w:color w:val="000000" w:themeColor="text1"/>
          <w:sz w:val="22"/>
        </w:rPr>
        <w:tab/>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帐 号：110 906 1669 10902</w:t>
      </w:r>
      <w:r>
        <w:rPr>
          <w:rFonts w:asciiTheme="minorEastAsia" w:eastAsiaTheme="minorEastAsia" w:hAnsiTheme="minorEastAsia" w:cstheme="minorEastAsia" w:hint="eastAsia"/>
          <w:color w:val="000000" w:themeColor="text1"/>
          <w:sz w:val="22"/>
        </w:rPr>
        <w:tab/>
      </w:r>
      <w:r>
        <w:rPr>
          <w:rFonts w:asciiTheme="minorEastAsia" w:eastAsiaTheme="minorEastAsia" w:hAnsiTheme="minorEastAsia" w:cstheme="minorEastAsia" w:hint="eastAsia"/>
          <w:color w:val="000000" w:themeColor="text1"/>
          <w:sz w:val="22"/>
        </w:rPr>
        <w:tab/>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地 址：</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日 期：</w:t>
      </w:r>
      <w:r>
        <w:rPr>
          <w:rFonts w:asciiTheme="minorEastAsia" w:eastAsiaTheme="minorEastAsia" w:hAnsiTheme="minorEastAsia" w:cstheme="minorEastAsia" w:hint="eastAsia"/>
          <w:color w:val="000000" w:themeColor="text1"/>
          <w:sz w:val="22"/>
        </w:rPr>
        <w:tab/>
      </w:r>
    </w:p>
    <w:p w:rsidR="000E4310" w:rsidRDefault="000E4310">
      <w:pPr>
        <w:spacing w:beforeLines="50" w:before="156" w:afterLines="50" w:after="156"/>
        <w:ind w:right="981"/>
        <w:rPr>
          <w:rFonts w:asciiTheme="minorEastAsia" w:eastAsiaTheme="minorEastAsia" w:hAnsiTheme="minorEastAsia" w:cstheme="minorEastAsia"/>
          <w:color w:val="000000" w:themeColor="text1"/>
          <w:sz w:val="22"/>
        </w:rPr>
      </w:pPr>
    </w:p>
    <w:p w:rsidR="00CD35D3"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乙方：</w:t>
      </w:r>
      <w:r w:rsidR="00CD35D3">
        <w:rPr>
          <w:rFonts w:asciiTheme="minorEastAsia" w:eastAsiaTheme="minorEastAsia" w:hAnsiTheme="minorEastAsia" w:cstheme="minorEastAsia" w:hint="eastAsia"/>
          <w:color w:val="000000" w:themeColor="text1"/>
          <w:sz w:val="22"/>
        </w:rPr>
        <w:t>北京光华荣昌汽车部件有限公司</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代表签字：</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联系方式：</w:t>
      </w:r>
      <w:r w:rsidR="00CD35D3">
        <w:rPr>
          <w:rFonts w:asciiTheme="minorEastAsia" w:eastAsiaTheme="minorEastAsia" w:hAnsiTheme="minorEastAsia" w:cstheme="minorEastAsia" w:hint="eastAsia"/>
          <w:color w:val="000000" w:themeColor="text1"/>
          <w:sz w:val="22"/>
        </w:rPr>
        <w:t>010-89774860</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传真：</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电子邮箱：</w:t>
      </w:r>
      <w:r w:rsidR="00CD35D3">
        <w:rPr>
          <w:rFonts w:asciiTheme="minorEastAsia" w:eastAsiaTheme="minorEastAsia" w:hAnsiTheme="minorEastAsia" w:cstheme="minorEastAsia" w:hint="eastAsia"/>
          <w:color w:val="000000" w:themeColor="text1"/>
          <w:sz w:val="22"/>
        </w:rPr>
        <w:t>sunwenjie@bjghrc.com</w:t>
      </w:r>
    </w:p>
    <w:p w:rsidR="00CD35D3" w:rsidRDefault="00B937DD" w:rsidP="00CD35D3">
      <w:pPr>
        <w:spacing w:line="360" w:lineRule="auto"/>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税  号：</w:t>
      </w:r>
      <w:r w:rsidR="00CD35D3" w:rsidRPr="00CD35D3">
        <w:rPr>
          <w:rFonts w:asciiTheme="minorEastAsia" w:eastAsiaTheme="minorEastAsia" w:hAnsiTheme="minorEastAsia" w:cstheme="minorEastAsia" w:hint="eastAsia"/>
          <w:color w:val="000000" w:themeColor="text1"/>
          <w:sz w:val="22"/>
        </w:rPr>
        <w:t>91110114801184540U</w:t>
      </w:r>
    </w:p>
    <w:p w:rsidR="00CD35D3" w:rsidRPr="00CD35D3" w:rsidRDefault="00B937DD" w:rsidP="00CD35D3">
      <w:pPr>
        <w:spacing w:line="360" w:lineRule="auto"/>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开户行：</w:t>
      </w:r>
      <w:r w:rsidR="00CD35D3" w:rsidRPr="00CD35D3">
        <w:rPr>
          <w:rFonts w:asciiTheme="minorEastAsia" w:eastAsiaTheme="minorEastAsia" w:hAnsiTheme="minorEastAsia" w:cstheme="minorEastAsia" w:hint="eastAsia"/>
          <w:color w:val="000000" w:themeColor="text1"/>
          <w:sz w:val="22"/>
        </w:rPr>
        <w:t xml:space="preserve">工行北京南口支行  </w:t>
      </w:r>
    </w:p>
    <w:p w:rsidR="00CD35D3" w:rsidRDefault="00B937DD" w:rsidP="00CD35D3">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帐 号：</w:t>
      </w:r>
      <w:r w:rsidR="00CD35D3" w:rsidRPr="00CD35D3">
        <w:rPr>
          <w:rFonts w:asciiTheme="minorEastAsia" w:eastAsiaTheme="minorEastAsia" w:hAnsiTheme="minorEastAsia" w:cstheme="minorEastAsia" w:hint="eastAsia"/>
          <w:color w:val="000000" w:themeColor="text1"/>
          <w:sz w:val="22"/>
        </w:rPr>
        <w:t>0200011619200038050</w:t>
      </w:r>
    </w:p>
    <w:p w:rsidR="000E4310" w:rsidRDefault="000E4310">
      <w:pPr>
        <w:spacing w:beforeLines="50" w:before="156" w:afterLines="50" w:after="156"/>
        <w:ind w:right="981"/>
        <w:rPr>
          <w:rFonts w:asciiTheme="minorEastAsia" w:eastAsiaTheme="minorEastAsia" w:hAnsiTheme="minorEastAsia" w:cstheme="minorEastAsia"/>
          <w:color w:val="000000" w:themeColor="text1"/>
          <w:sz w:val="22"/>
        </w:rPr>
      </w:pP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地 址：</w:t>
      </w:r>
      <w:r>
        <w:rPr>
          <w:rFonts w:asciiTheme="minorEastAsia" w:eastAsiaTheme="minorEastAsia" w:hAnsiTheme="minorEastAsia" w:cstheme="minorEastAsia"/>
          <w:color w:val="000000" w:themeColor="text1"/>
          <w:sz w:val="22"/>
        </w:rPr>
        <w:t xml:space="preserve"> </w:t>
      </w:r>
      <w:r w:rsidR="00CD35D3">
        <w:rPr>
          <w:rFonts w:asciiTheme="minorEastAsia" w:eastAsiaTheme="minorEastAsia" w:hAnsiTheme="minorEastAsia" w:cstheme="minorEastAsia" w:hint="eastAsia"/>
          <w:color w:val="000000" w:themeColor="text1"/>
          <w:sz w:val="22"/>
        </w:rPr>
        <w:t>北京市</w:t>
      </w:r>
      <w:proofErr w:type="gramStart"/>
      <w:r w:rsidR="00CD35D3">
        <w:rPr>
          <w:rFonts w:asciiTheme="minorEastAsia" w:eastAsiaTheme="minorEastAsia" w:hAnsiTheme="minorEastAsia" w:cstheme="minorEastAsia" w:hint="eastAsia"/>
          <w:color w:val="000000" w:themeColor="text1"/>
          <w:sz w:val="22"/>
        </w:rPr>
        <w:t>昌平区</w:t>
      </w:r>
      <w:proofErr w:type="gramEnd"/>
      <w:r w:rsidR="00CD35D3">
        <w:rPr>
          <w:rFonts w:asciiTheme="minorEastAsia" w:eastAsiaTheme="minorEastAsia" w:hAnsiTheme="minorEastAsia" w:cstheme="minorEastAsia" w:hint="eastAsia"/>
          <w:color w:val="000000" w:themeColor="text1"/>
          <w:sz w:val="22"/>
        </w:rPr>
        <w:t>流村镇工业园区</w:t>
      </w:r>
    </w:p>
    <w:p w:rsidR="000E4310" w:rsidRDefault="00B937DD">
      <w:pPr>
        <w:spacing w:beforeLines="50" w:before="156" w:afterLines="50" w:after="156"/>
        <w:ind w:right="981"/>
        <w:rPr>
          <w:rFonts w:asciiTheme="minorEastAsia" w:eastAsiaTheme="minorEastAsia" w:hAnsiTheme="minorEastAsia" w:cstheme="minorEastAsia"/>
          <w:color w:val="000000" w:themeColor="text1"/>
          <w:sz w:val="22"/>
        </w:rPr>
      </w:pPr>
      <w:r>
        <w:rPr>
          <w:rFonts w:asciiTheme="minorEastAsia" w:eastAsiaTheme="minorEastAsia" w:hAnsiTheme="minorEastAsia" w:cstheme="minorEastAsia" w:hint="eastAsia"/>
          <w:color w:val="000000" w:themeColor="text1"/>
          <w:sz w:val="22"/>
        </w:rPr>
        <w:t>日 期：</w:t>
      </w:r>
    </w:p>
    <w:p w:rsidR="000E4310" w:rsidRPr="00CD35D3" w:rsidRDefault="00B937DD">
      <w:pPr>
        <w:spacing w:beforeLines="50" w:before="156" w:afterLines="50" w:after="156" w:line="276" w:lineRule="auto"/>
        <w:ind w:right="980"/>
        <w:rPr>
          <w:rFonts w:asciiTheme="minorEastAsia" w:eastAsiaTheme="minorEastAsia" w:hAnsiTheme="minorEastAsia" w:cstheme="minorEastAsia"/>
          <w:color w:val="000000" w:themeColor="text1"/>
          <w:sz w:val="22"/>
        </w:rPr>
      </w:pPr>
      <w:r w:rsidRPr="00CD35D3">
        <w:rPr>
          <w:rFonts w:asciiTheme="minorEastAsia" w:eastAsiaTheme="minorEastAsia" w:hAnsiTheme="minorEastAsia" w:cstheme="minorEastAsia" w:hint="eastAsia"/>
          <w:color w:val="000000" w:themeColor="text1"/>
          <w:sz w:val="22"/>
        </w:rPr>
        <w:br w:type="page"/>
      </w:r>
    </w:p>
    <w:p w:rsidR="000E4310" w:rsidRDefault="00B937DD">
      <w:pPr>
        <w:spacing w:beforeLines="50" w:before="156" w:afterLines="50" w:after="156" w:line="300" w:lineRule="auto"/>
        <w:ind w:left="282" w:right="980" w:firstLineChars="50" w:firstLine="100"/>
        <w:rPr>
          <w:b/>
          <w:color w:val="000000" w:themeColor="text1"/>
          <w:sz w:val="20"/>
          <w:szCs w:val="21"/>
        </w:rPr>
      </w:pPr>
      <w:r>
        <w:rPr>
          <w:rFonts w:hint="eastAsia"/>
          <w:b/>
          <w:color w:val="000000" w:themeColor="text1"/>
          <w:sz w:val="20"/>
          <w:szCs w:val="21"/>
        </w:rPr>
        <w:lastRenderedPageBreak/>
        <w:t>附件一：报价单</w:t>
      </w:r>
    </w:p>
    <w:p w:rsidR="000E4310" w:rsidRDefault="000E4310">
      <w:pPr>
        <w:spacing w:beforeLines="50" w:before="156" w:afterLines="50" w:after="156" w:line="300" w:lineRule="auto"/>
        <w:ind w:left="282" w:right="980" w:firstLineChars="50" w:firstLine="100"/>
        <w:rPr>
          <w:b/>
          <w:color w:val="000000" w:themeColor="text1"/>
          <w:sz w:val="20"/>
          <w:szCs w:val="21"/>
        </w:rPr>
      </w:pPr>
    </w:p>
    <w:p w:rsidR="000E4310" w:rsidRDefault="00B937DD">
      <w:pPr>
        <w:spacing w:beforeLines="50" w:before="156" w:afterLines="50" w:after="156" w:line="300" w:lineRule="auto"/>
        <w:ind w:left="282" w:right="980" w:firstLineChars="50" w:firstLine="100"/>
        <w:rPr>
          <w:b/>
          <w:color w:val="000000" w:themeColor="text1"/>
          <w:sz w:val="20"/>
          <w:szCs w:val="21"/>
        </w:rPr>
      </w:pPr>
      <w:r>
        <w:rPr>
          <w:rFonts w:hint="eastAsia"/>
          <w:bCs/>
          <w:color w:val="7F7F7F" w:themeColor="text1" w:themeTint="80"/>
          <w:sz w:val="20"/>
          <w:szCs w:val="21"/>
        </w:rPr>
        <w:t>（附：以厂家最新给出的报价单为主，每次变价，厂家需提供最新的报价单给甲方。）</w:t>
      </w:r>
      <w:r>
        <w:rPr>
          <w:rFonts w:hint="eastAsia"/>
          <w:bCs/>
          <w:color w:val="7F7F7F" w:themeColor="text1" w:themeTint="80"/>
          <w:sz w:val="20"/>
          <w:szCs w:val="21"/>
        </w:rPr>
        <w:br/>
      </w:r>
      <w:r>
        <w:rPr>
          <w:rFonts w:hint="eastAsia"/>
          <w:bCs/>
          <w:color w:val="7F7F7F" w:themeColor="text1" w:themeTint="80"/>
          <w:sz w:val="20"/>
          <w:szCs w:val="21"/>
        </w:rPr>
        <w:t>以下报价为含税含运费价格。</w:t>
      </w:r>
    </w:p>
    <w:tbl>
      <w:tblPr>
        <w:tblW w:w="9040" w:type="dxa"/>
        <w:tblLayout w:type="fixed"/>
        <w:tblCellMar>
          <w:top w:w="15" w:type="dxa"/>
          <w:left w:w="15" w:type="dxa"/>
          <w:bottom w:w="15" w:type="dxa"/>
          <w:right w:w="15" w:type="dxa"/>
        </w:tblCellMar>
        <w:tblLook w:val="04A0" w:firstRow="1" w:lastRow="0" w:firstColumn="1" w:lastColumn="0" w:noHBand="0" w:noVBand="1"/>
      </w:tblPr>
      <w:tblGrid>
        <w:gridCol w:w="1986"/>
        <w:gridCol w:w="2145"/>
        <w:gridCol w:w="1275"/>
        <w:gridCol w:w="855"/>
        <w:gridCol w:w="2779"/>
      </w:tblGrid>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供应商</w:t>
            </w:r>
          </w:p>
        </w:tc>
        <w:tc>
          <w:tcPr>
            <w:tcW w:w="7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b/>
                <w:color w:val="00000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品牌</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商品名称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规格</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单位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B937DD">
            <w:pPr>
              <w:widowControl/>
              <w:jc w:val="center"/>
              <w:textAlignment w:val="center"/>
              <w:rPr>
                <w:rFonts w:ascii="微软雅黑" w:eastAsia="微软雅黑" w:hAnsi="微软雅黑" w:cs="微软雅黑"/>
                <w:b/>
                <w:color w:val="000000"/>
                <w:sz w:val="20"/>
                <w:szCs w:val="21"/>
              </w:rPr>
            </w:pPr>
            <w:r>
              <w:rPr>
                <w:rFonts w:ascii="微软雅黑" w:eastAsia="微软雅黑" w:hAnsi="微软雅黑" w:cs="微软雅黑" w:hint="eastAsia"/>
                <w:b/>
                <w:color w:val="000000"/>
                <w:kern w:val="0"/>
                <w:sz w:val="20"/>
                <w:szCs w:val="21"/>
              </w:rPr>
              <w:t>含税供货价（元）</w:t>
            </w: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rPr>
                <w:rFonts w:ascii="微软雅黑" w:eastAsia="微软雅黑" w:hAnsi="微软雅黑"/>
                <w:color w:val="000000"/>
                <w:kern w:val="0"/>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779" w:type="dxa"/>
            <w:tcBorders>
              <w:top w:val="single" w:sz="4" w:space="0" w:color="000000"/>
              <w:left w:val="single" w:sz="4" w:space="0" w:color="000000"/>
              <w:bottom w:val="single" w:sz="4" w:space="0" w:color="000000"/>
              <w:right w:val="single" w:sz="4" w:space="0" w:color="auto"/>
            </w:tcBorders>
            <w:shd w:val="clear" w:color="auto" w:fill="auto"/>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r w:rsidR="000E4310">
        <w:trPr>
          <w:cantSplit/>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c>
          <w:tcPr>
            <w:tcW w:w="2779" w:type="dxa"/>
            <w:tcBorders>
              <w:top w:val="single" w:sz="4" w:space="0" w:color="000000"/>
              <w:left w:val="single" w:sz="4" w:space="0" w:color="000000"/>
              <w:bottom w:val="single" w:sz="4" w:space="0" w:color="000000"/>
              <w:right w:val="single" w:sz="4" w:space="0" w:color="auto"/>
            </w:tcBorders>
            <w:vAlign w:val="center"/>
          </w:tcPr>
          <w:p w:rsidR="000E4310" w:rsidRDefault="000E4310">
            <w:pPr>
              <w:widowControl/>
              <w:jc w:val="center"/>
              <w:textAlignment w:val="center"/>
              <w:rPr>
                <w:rFonts w:ascii="微软雅黑" w:eastAsia="微软雅黑" w:hAnsi="微软雅黑" w:cs="微软雅黑"/>
                <w:color w:val="000000"/>
                <w:kern w:val="0"/>
                <w:sz w:val="20"/>
                <w:szCs w:val="21"/>
              </w:rPr>
            </w:pPr>
          </w:p>
        </w:tc>
      </w:tr>
    </w:tbl>
    <w:p w:rsidR="000E4310" w:rsidRDefault="00B937DD">
      <w:pPr>
        <w:spacing w:beforeLines="50" w:before="156" w:afterLines="50" w:after="156" w:line="180" w:lineRule="auto"/>
        <w:ind w:right="980"/>
        <w:rPr>
          <w:rFonts w:asciiTheme="minorEastAsia" w:eastAsiaTheme="minorEastAsia" w:hAnsiTheme="minorEastAsia" w:cstheme="minorEastAsia"/>
          <w:color w:val="000000" w:themeColor="text1"/>
          <w:sz w:val="20"/>
          <w:szCs w:val="21"/>
        </w:rPr>
      </w:pPr>
      <w:r>
        <w:rPr>
          <w:rFonts w:asciiTheme="minorEastAsia" w:eastAsiaTheme="minorEastAsia" w:hAnsiTheme="minorEastAsia" w:cstheme="minorEastAsia" w:hint="eastAsia"/>
          <w:color w:val="000000" w:themeColor="text1"/>
          <w:sz w:val="20"/>
          <w:szCs w:val="21"/>
        </w:rPr>
        <w:t>甲 方：北京卡车之家信息技术股份有限公司      乙 方：</w:t>
      </w:r>
      <w:r>
        <w:rPr>
          <w:rFonts w:asciiTheme="minorEastAsia" w:eastAsiaTheme="minorEastAsia" w:hAnsiTheme="minorEastAsia" w:cstheme="minorEastAsia"/>
          <w:color w:val="000000" w:themeColor="text1"/>
          <w:sz w:val="20"/>
          <w:szCs w:val="21"/>
        </w:rPr>
        <w:t xml:space="preserve"> </w:t>
      </w:r>
      <w:r w:rsidR="00CD35D3">
        <w:rPr>
          <w:rFonts w:asciiTheme="minorEastAsia" w:eastAsiaTheme="minorEastAsia" w:hAnsiTheme="minorEastAsia" w:cstheme="minorEastAsia" w:hint="eastAsia"/>
          <w:color w:val="000000" w:themeColor="text1"/>
          <w:sz w:val="20"/>
          <w:szCs w:val="21"/>
        </w:rPr>
        <w:t>北京光华荣昌汽车部件有限公司</w:t>
      </w:r>
      <w:r>
        <w:rPr>
          <w:rFonts w:asciiTheme="minorEastAsia" w:eastAsiaTheme="minorEastAsia" w:hAnsiTheme="minorEastAsia" w:cstheme="minorEastAsia"/>
          <w:color w:val="000000" w:themeColor="text1"/>
          <w:sz w:val="20"/>
          <w:szCs w:val="21"/>
        </w:rPr>
        <w:br/>
      </w:r>
      <w:r>
        <w:rPr>
          <w:rFonts w:asciiTheme="minorEastAsia" w:eastAsiaTheme="minorEastAsia" w:hAnsiTheme="minorEastAsia" w:cstheme="minorEastAsia" w:hint="eastAsia"/>
          <w:color w:val="000000" w:themeColor="text1"/>
          <w:sz w:val="20"/>
          <w:szCs w:val="21"/>
        </w:rPr>
        <w:t>代表签字：                                   代表签字：</w:t>
      </w:r>
    </w:p>
    <w:p w:rsidR="000E4310" w:rsidRDefault="00B937DD">
      <w:pPr>
        <w:spacing w:beforeLines="50" w:before="156" w:afterLines="50" w:after="156" w:line="180" w:lineRule="auto"/>
        <w:ind w:right="980"/>
        <w:rPr>
          <w:b/>
          <w:color w:val="000000" w:themeColor="text1"/>
          <w:sz w:val="20"/>
          <w:szCs w:val="21"/>
        </w:rPr>
      </w:pPr>
      <w:r>
        <w:rPr>
          <w:rFonts w:asciiTheme="minorEastAsia" w:eastAsiaTheme="minorEastAsia" w:hAnsiTheme="minorEastAsia" w:cstheme="minorEastAsia" w:hint="eastAsia"/>
          <w:color w:val="000000" w:themeColor="text1"/>
          <w:sz w:val="20"/>
          <w:szCs w:val="21"/>
        </w:rPr>
        <w:t>日 期：                                      日 期：</w:t>
      </w:r>
    </w:p>
    <w:sectPr w:rsidR="000E4310">
      <w:headerReference w:type="default" r:id="rId8"/>
      <w:footerReference w:type="default" r:id="rId9"/>
      <w:pgSz w:w="11906" w:h="16838"/>
      <w:pgMar w:top="1440" w:right="92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D8" w:rsidRDefault="001E65D8">
      <w:r>
        <w:separator/>
      </w:r>
    </w:p>
  </w:endnote>
  <w:endnote w:type="continuationSeparator" w:id="0">
    <w:p w:rsidR="001E65D8" w:rsidRDefault="001E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10" w:rsidRDefault="00B937DD">
    <w:pPr>
      <w:pStyle w:val="a5"/>
      <w:jc w:val="center"/>
    </w:pPr>
    <w:r>
      <w:fldChar w:fldCharType="begin"/>
    </w:r>
    <w:r>
      <w:instrText xml:space="preserve"> PAGE   \* MERGEFORMAT </w:instrText>
    </w:r>
    <w:r>
      <w:fldChar w:fldCharType="separate"/>
    </w:r>
    <w:r w:rsidR="00855BE6" w:rsidRPr="00855BE6">
      <w:rPr>
        <w:noProof/>
        <w:lang w:val="zh-CN"/>
      </w:rPr>
      <w:t>1</w:t>
    </w:r>
    <w:r>
      <w:rPr>
        <w:lang w:val="zh-CN"/>
      </w:rPr>
      <w:fldChar w:fldCharType="end"/>
    </w:r>
  </w:p>
  <w:p w:rsidR="000E4310" w:rsidRDefault="000E43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D8" w:rsidRDefault="001E65D8">
      <w:r>
        <w:separator/>
      </w:r>
    </w:p>
  </w:footnote>
  <w:footnote w:type="continuationSeparator" w:id="0">
    <w:p w:rsidR="001E65D8" w:rsidRDefault="001E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ayout w:type="fixed"/>
      <w:tblCellMar>
        <w:top w:w="58" w:type="dxa"/>
        <w:left w:w="115" w:type="dxa"/>
        <w:bottom w:w="58" w:type="dxa"/>
        <w:right w:w="115" w:type="dxa"/>
      </w:tblCellMar>
      <w:tblLook w:val="04A0" w:firstRow="1" w:lastRow="0" w:firstColumn="1" w:lastColumn="0" w:noHBand="0" w:noVBand="1"/>
    </w:tblPr>
    <w:tblGrid>
      <w:gridCol w:w="2180"/>
      <w:gridCol w:w="7230"/>
    </w:tblGrid>
    <w:tr w:rsidR="000E4310">
      <w:tc>
        <w:tcPr>
          <w:tcW w:w="2180" w:type="dxa"/>
          <w:tcBorders>
            <w:right w:val="single" w:sz="18" w:space="0" w:color="4F81BD" w:themeColor="accent1"/>
          </w:tcBorders>
        </w:tcPr>
        <w:p w:rsidR="000E4310" w:rsidRDefault="00B937DD">
          <w:pPr>
            <w:pStyle w:val="a6"/>
          </w:pPr>
          <w:r>
            <w:rPr>
              <w:rFonts w:hint="eastAsia"/>
            </w:rPr>
            <w:t>卡车之家</w:t>
          </w:r>
        </w:p>
      </w:tc>
      <w:sdt>
        <w:sdtPr>
          <w:rPr>
            <w:rFonts w:asciiTheme="majorHAnsi" w:eastAsiaTheme="majorEastAsia" w:hAnsiTheme="majorHAnsi" w:cstheme="majorBidi"/>
            <w:color w:val="4F81BD" w:themeColor="accent1"/>
            <w:sz w:val="21"/>
            <w:szCs w:val="21"/>
          </w:rPr>
          <w:alias w:val="标题"/>
          <w:id w:val="77580493"/>
          <w:placeholder>
            <w:docPart w:val="050E479F5E7E4952B8C28480B4B042CA"/>
          </w:placeholder>
          <w:text/>
        </w:sdtPr>
        <w:sdtEndPr/>
        <w:sdtContent>
          <w:tc>
            <w:tcPr>
              <w:tcW w:w="7230" w:type="dxa"/>
              <w:tcBorders>
                <w:left w:val="single" w:sz="18" w:space="0" w:color="4F81BD" w:themeColor="accent1"/>
              </w:tcBorders>
            </w:tcPr>
            <w:p w:rsidR="000E4310" w:rsidRDefault="00B937DD">
              <w:pPr>
                <w:pStyle w:val="a6"/>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hint="eastAsia"/>
                  <w:sz w:val="21"/>
                  <w:szCs w:val="21"/>
                </w:rPr>
                <w:t>年度代发合同</w:t>
              </w:r>
            </w:p>
          </w:tc>
        </w:sdtContent>
      </w:sdt>
    </w:tr>
  </w:tbl>
  <w:p w:rsidR="000E4310" w:rsidRDefault="000E43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EF"/>
    <w:rsid w:val="00010A67"/>
    <w:rsid w:val="00014FE1"/>
    <w:rsid w:val="000225DC"/>
    <w:rsid w:val="00040B44"/>
    <w:rsid w:val="0005280C"/>
    <w:rsid w:val="00060CC3"/>
    <w:rsid w:val="00075E80"/>
    <w:rsid w:val="00095954"/>
    <w:rsid w:val="00095F6F"/>
    <w:rsid w:val="00096CD3"/>
    <w:rsid w:val="000B7361"/>
    <w:rsid w:val="000E4310"/>
    <w:rsid w:val="000F18BE"/>
    <w:rsid w:val="001066E3"/>
    <w:rsid w:val="00113026"/>
    <w:rsid w:val="00124319"/>
    <w:rsid w:val="00153DFD"/>
    <w:rsid w:val="001638C4"/>
    <w:rsid w:val="001E65D8"/>
    <w:rsid w:val="001F3099"/>
    <w:rsid w:val="001F30AA"/>
    <w:rsid w:val="002065C2"/>
    <w:rsid w:val="00206A41"/>
    <w:rsid w:val="00206B08"/>
    <w:rsid w:val="00212C18"/>
    <w:rsid w:val="002137F3"/>
    <w:rsid w:val="002219A6"/>
    <w:rsid w:val="0023003D"/>
    <w:rsid w:val="002702F4"/>
    <w:rsid w:val="002717A0"/>
    <w:rsid w:val="00281C09"/>
    <w:rsid w:val="00284979"/>
    <w:rsid w:val="00286278"/>
    <w:rsid w:val="00296DB4"/>
    <w:rsid w:val="002B20C5"/>
    <w:rsid w:val="002B75D3"/>
    <w:rsid w:val="002E178B"/>
    <w:rsid w:val="002E29D7"/>
    <w:rsid w:val="003012DD"/>
    <w:rsid w:val="003164B2"/>
    <w:rsid w:val="003532F5"/>
    <w:rsid w:val="00391763"/>
    <w:rsid w:val="003A0F15"/>
    <w:rsid w:val="003B4243"/>
    <w:rsid w:val="003B4E26"/>
    <w:rsid w:val="003E5024"/>
    <w:rsid w:val="003E6E07"/>
    <w:rsid w:val="00446B65"/>
    <w:rsid w:val="00447C33"/>
    <w:rsid w:val="004539D4"/>
    <w:rsid w:val="00466060"/>
    <w:rsid w:val="004736E0"/>
    <w:rsid w:val="004A31CF"/>
    <w:rsid w:val="004B2D71"/>
    <w:rsid w:val="004B52D6"/>
    <w:rsid w:val="004E6D5F"/>
    <w:rsid w:val="00516BC9"/>
    <w:rsid w:val="005234C2"/>
    <w:rsid w:val="00545BB0"/>
    <w:rsid w:val="005939DB"/>
    <w:rsid w:val="005A72A7"/>
    <w:rsid w:val="005B5710"/>
    <w:rsid w:val="005C2261"/>
    <w:rsid w:val="005C5003"/>
    <w:rsid w:val="00610592"/>
    <w:rsid w:val="00650BEE"/>
    <w:rsid w:val="00652316"/>
    <w:rsid w:val="00654393"/>
    <w:rsid w:val="00663A6E"/>
    <w:rsid w:val="006926C4"/>
    <w:rsid w:val="006C5FEF"/>
    <w:rsid w:val="006E71C8"/>
    <w:rsid w:val="006F2F87"/>
    <w:rsid w:val="00705435"/>
    <w:rsid w:val="007139F5"/>
    <w:rsid w:val="00714161"/>
    <w:rsid w:val="00722B93"/>
    <w:rsid w:val="007364A6"/>
    <w:rsid w:val="00743A4F"/>
    <w:rsid w:val="00744D2D"/>
    <w:rsid w:val="007634C8"/>
    <w:rsid w:val="00764A45"/>
    <w:rsid w:val="00771110"/>
    <w:rsid w:val="007A0815"/>
    <w:rsid w:val="007A2D1D"/>
    <w:rsid w:val="007D1605"/>
    <w:rsid w:val="007F36BC"/>
    <w:rsid w:val="007F677F"/>
    <w:rsid w:val="007F7B5A"/>
    <w:rsid w:val="008074F8"/>
    <w:rsid w:val="00810941"/>
    <w:rsid w:val="00812FA5"/>
    <w:rsid w:val="00822A27"/>
    <w:rsid w:val="00855BE6"/>
    <w:rsid w:val="00862AC0"/>
    <w:rsid w:val="00867CE7"/>
    <w:rsid w:val="00884798"/>
    <w:rsid w:val="00893781"/>
    <w:rsid w:val="008947AE"/>
    <w:rsid w:val="008A028A"/>
    <w:rsid w:val="008C2911"/>
    <w:rsid w:val="008C6180"/>
    <w:rsid w:val="008D10AD"/>
    <w:rsid w:val="008D247E"/>
    <w:rsid w:val="008F67FE"/>
    <w:rsid w:val="009123E7"/>
    <w:rsid w:val="009213C9"/>
    <w:rsid w:val="00921E51"/>
    <w:rsid w:val="009254CB"/>
    <w:rsid w:val="0093112B"/>
    <w:rsid w:val="009474A6"/>
    <w:rsid w:val="00956F2C"/>
    <w:rsid w:val="009634F0"/>
    <w:rsid w:val="00984CC5"/>
    <w:rsid w:val="00996087"/>
    <w:rsid w:val="009C7F71"/>
    <w:rsid w:val="009D2FF0"/>
    <w:rsid w:val="009D3003"/>
    <w:rsid w:val="00A228FC"/>
    <w:rsid w:val="00A24605"/>
    <w:rsid w:val="00A526BC"/>
    <w:rsid w:val="00A70389"/>
    <w:rsid w:val="00A86C57"/>
    <w:rsid w:val="00AB04C8"/>
    <w:rsid w:val="00AB13AE"/>
    <w:rsid w:val="00AE2233"/>
    <w:rsid w:val="00AE7D08"/>
    <w:rsid w:val="00AF0FEF"/>
    <w:rsid w:val="00AF2DDB"/>
    <w:rsid w:val="00B01AF9"/>
    <w:rsid w:val="00B05B97"/>
    <w:rsid w:val="00B206DF"/>
    <w:rsid w:val="00B27C8E"/>
    <w:rsid w:val="00B328C3"/>
    <w:rsid w:val="00B45F40"/>
    <w:rsid w:val="00B612D3"/>
    <w:rsid w:val="00B67571"/>
    <w:rsid w:val="00B73CDB"/>
    <w:rsid w:val="00B77295"/>
    <w:rsid w:val="00B80F0F"/>
    <w:rsid w:val="00B937DD"/>
    <w:rsid w:val="00BB78CD"/>
    <w:rsid w:val="00BE5E27"/>
    <w:rsid w:val="00BE7A5A"/>
    <w:rsid w:val="00C07E7D"/>
    <w:rsid w:val="00C10287"/>
    <w:rsid w:val="00C10991"/>
    <w:rsid w:val="00C31F2E"/>
    <w:rsid w:val="00C34EE0"/>
    <w:rsid w:val="00C43104"/>
    <w:rsid w:val="00C44D7A"/>
    <w:rsid w:val="00C52A0A"/>
    <w:rsid w:val="00C5314F"/>
    <w:rsid w:val="00C5586B"/>
    <w:rsid w:val="00C6441C"/>
    <w:rsid w:val="00C759FB"/>
    <w:rsid w:val="00C759FD"/>
    <w:rsid w:val="00C81328"/>
    <w:rsid w:val="00C8726A"/>
    <w:rsid w:val="00C94138"/>
    <w:rsid w:val="00C971E3"/>
    <w:rsid w:val="00CB1BB6"/>
    <w:rsid w:val="00CD35D3"/>
    <w:rsid w:val="00CD3884"/>
    <w:rsid w:val="00CE1673"/>
    <w:rsid w:val="00CF5163"/>
    <w:rsid w:val="00D02441"/>
    <w:rsid w:val="00D21A53"/>
    <w:rsid w:val="00D63594"/>
    <w:rsid w:val="00DA5267"/>
    <w:rsid w:val="00DB21C1"/>
    <w:rsid w:val="00DB299B"/>
    <w:rsid w:val="00DB2B23"/>
    <w:rsid w:val="00DB55D1"/>
    <w:rsid w:val="00DD00C3"/>
    <w:rsid w:val="00DD41CB"/>
    <w:rsid w:val="00DD6BAB"/>
    <w:rsid w:val="00DE5CCC"/>
    <w:rsid w:val="00E07CAC"/>
    <w:rsid w:val="00E152DF"/>
    <w:rsid w:val="00E425B9"/>
    <w:rsid w:val="00E425E6"/>
    <w:rsid w:val="00E75ACB"/>
    <w:rsid w:val="00E8664E"/>
    <w:rsid w:val="00EA1B42"/>
    <w:rsid w:val="00EB4DB5"/>
    <w:rsid w:val="00ED0991"/>
    <w:rsid w:val="00ED4B5C"/>
    <w:rsid w:val="00EE0553"/>
    <w:rsid w:val="00EE458B"/>
    <w:rsid w:val="00EE7DAA"/>
    <w:rsid w:val="00F0076E"/>
    <w:rsid w:val="00F23112"/>
    <w:rsid w:val="00F56550"/>
    <w:rsid w:val="00F61DC1"/>
    <w:rsid w:val="00F71C03"/>
    <w:rsid w:val="00F71D58"/>
    <w:rsid w:val="00F74AF3"/>
    <w:rsid w:val="00F834AC"/>
    <w:rsid w:val="00F839F3"/>
    <w:rsid w:val="00FB0626"/>
    <w:rsid w:val="00FC73D3"/>
    <w:rsid w:val="00FE387C"/>
    <w:rsid w:val="01F97CEE"/>
    <w:rsid w:val="057969CD"/>
    <w:rsid w:val="05B43590"/>
    <w:rsid w:val="062912D4"/>
    <w:rsid w:val="06B52A80"/>
    <w:rsid w:val="07713042"/>
    <w:rsid w:val="082E4E35"/>
    <w:rsid w:val="08DC4285"/>
    <w:rsid w:val="090F28C7"/>
    <w:rsid w:val="093C4BBC"/>
    <w:rsid w:val="0A694395"/>
    <w:rsid w:val="0AC5769D"/>
    <w:rsid w:val="0DCB2F9C"/>
    <w:rsid w:val="0E432B33"/>
    <w:rsid w:val="0E5131E6"/>
    <w:rsid w:val="0EA4203E"/>
    <w:rsid w:val="0EA81754"/>
    <w:rsid w:val="0F81398E"/>
    <w:rsid w:val="10A44A26"/>
    <w:rsid w:val="11DC4821"/>
    <w:rsid w:val="12F26D2F"/>
    <w:rsid w:val="13253F67"/>
    <w:rsid w:val="14A43148"/>
    <w:rsid w:val="155541B5"/>
    <w:rsid w:val="162923FF"/>
    <w:rsid w:val="16872F5D"/>
    <w:rsid w:val="17B96EA2"/>
    <w:rsid w:val="181C42A2"/>
    <w:rsid w:val="186F23F5"/>
    <w:rsid w:val="187D0857"/>
    <w:rsid w:val="197223BC"/>
    <w:rsid w:val="1A1C621F"/>
    <w:rsid w:val="1AE10209"/>
    <w:rsid w:val="1BE41B8B"/>
    <w:rsid w:val="1BE75097"/>
    <w:rsid w:val="1C7C6402"/>
    <w:rsid w:val="1C8940BF"/>
    <w:rsid w:val="1D0108B1"/>
    <w:rsid w:val="1D276C86"/>
    <w:rsid w:val="1D453AAE"/>
    <w:rsid w:val="1D6C31DA"/>
    <w:rsid w:val="1F490417"/>
    <w:rsid w:val="200A291C"/>
    <w:rsid w:val="20D875B9"/>
    <w:rsid w:val="219637ED"/>
    <w:rsid w:val="22D62940"/>
    <w:rsid w:val="25664E30"/>
    <w:rsid w:val="25CF778D"/>
    <w:rsid w:val="269A17DF"/>
    <w:rsid w:val="26D376DD"/>
    <w:rsid w:val="27687A4D"/>
    <w:rsid w:val="27C279BB"/>
    <w:rsid w:val="288535E9"/>
    <w:rsid w:val="28987AD5"/>
    <w:rsid w:val="28C5042F"/>
    <w:rsid w:val="28C6799E"/>
    <w:rsid w:val="2B6C2A9D"/>
    <w:rsid w:val="2BA502DD"/>
    <w:rsid w:val="2C030E02"/>
    <w:rsid w:val="2C317114"/>
    <w:rsid w:val="2CB37509"/>
    <w:rsid w:val="2D0A270E"/>
    <w:rsid w:val="2D284B7C"/>
    <w:rsid w:val="2EB16CB8"/>
    <w:rsid w:val="2FA225E2"/>
    <w:rsid w:val="302746A8"/>
    <w:rsid w:val="303C1374"/>
    <w:rsid w:val="31AB45EF"/>
    <w:rsid w:val="32A25537"/>
    <w:rsid w:val="35BB7156"/>
    <w:rsid w:val="367A20CD"/>
    <w:rsid w:val="36FF6E7F"/>
    <w:rsid w:val="372A1317"/>
    <w:rsid w:val="38492B9A"/>
    <w:rsid w:val="38722D4A"/>
    <w:rsid w:val="3ADD7FAD"/>
    <w:rsid w:val="3BD96D12"/>
    <w:rsid w:val="3C2B7E2A"/>
    <w:rsid w:val="3DBB646D"/>
    <w:rsid w:val="3E9F0385"/>
    <w:rsid w:val="3F1E0F67"/>
    <w:rsid w:val="3F5B206F"/>
    <w:rsid w:val="401C221C"/>
    <w:rsid w:val="40D22C0E"/>
    <w:rsid w:val="411C3978"/>
    <w:rsid w:val="41AE749D"/>
    <w:rsid w:val="429A2642"/>
    <w:rsid w:val="439526D1"/>
    <w:rsid w:val="43BF481A"/>
    <w:rsid w:val="43E17A26"/>
    <w:rsid w:val="44054FB0"/>
    <w:rsid w:val="44962B1B"/>
    <w:rsid w:val="44EF50C8"/>
    <w:rsid w:val="45BA0150"/>
    <w:rsid w:val="46C7507E"/>
    <w:rsid w:val="47156FC8"/>
    <w:rsid w:val="478D1501"/>
    <w:rsid w:val="47974B18"/>
    <w:rsid w:val="47AC2A27"/>
    <w:rsid w:val="47D16C71"/>
    <w:rsid w:val="47DE668F"/>
    <w:rsid w:val="4831420C"/>
    <w:rsid w:val="49190EB4"/>
    <w:rsid w:val="498C3A6F"/>
    <w:rsid w:val="49B37ABA"/>
    <w:rsid w:val="49D65BCF"/>
    <w:rsid w:val="4A1254A0"/>
    <w:rsid w:val="4B396F89"/>
    <w:rsid w:val="4C8E1AE6"/>
    <w:rsid w:val="4CD21B61"/>
    <w:rsid w:val="4D501249"/>
    <w:rsid w:val="4DE52B65"/>
    <w:rsid w:val="4DFB1D07"/>
    <w:rsid w:val="4E3F68A0"/>
    <w:rsid w:val="4ECC5A9A"/>
    <w:rsid w:val="4F1A201E"/>
    <w:rsid w:val="4F236B29"/>
    <w:rsid w:val="4F2F1C91"/>
    <w:rsid w:val="51CA6036"/>
    <w:rsid w:val="52180A5A"/>
    <w:rsid w:val="52544D7F"/>
    <w:rsid w:val="53645954"/>
    <w:rsid w:val="539D5C76"/>
    <w:rsid w:val="540D1713"/>
    <w:rsid w:val="54A970AB"/>
    <w:rsid w:val="552C50F2"/>
    <w:rsid w:val="55591A70"/>
    <w:rsid w:val="55BB5E5A"/>
    <w:rsid w:val="561D332F"/>
    <w:rsid w:val="56D04F82"/>
    <w:rsid w:val="56D319B5"/>
    <w:rsid w:val="56F05B77"/>
    <w:rsid w:val="572E7F91"/>
    <w:rsid w:val="58625584"/>
    <w:rsid w:val="58E655E1"/>
    <w:rsid w:val="58EA40DD"/>
    <w:rsid w:val="59381170"/>
    <w:rsid w:val="59621F8B"/>
    <w:rsid w:val="5B1D6B5D"/>
    <w:rsid w:val="5BBA506A"/>
    <w:rsid w:val="5BF338EA"/>
    <w:rsid w:val="5C543EB9"/>
    <w:rsid w:val="5E1F1AE0"/>
    <w:rsid w:val="5F002964"/>
    <w:rsid w:val="5F9F1A11"/>
    <w:rsid w:val="5FA5101B"/>
    <w:rsid w:val="5FAD290E"/>
    <w:rsid w:val="60A607D7"/>
    <w:rsid w:val="60F844F1"/>
    <w:rsid w:val="61A24A5D"/>
    <w:rsid w:val="62110903"/>
    <w:rsid w:val="6212504D"/>
    <w:rsid w:val="626A0473"/>
    <w:rsid w:val="630E6D3A"/>
    <w:rsid w:val="64422908"/>
    <w:rsid w:val="646169BC"/>
    <w:rsid w:val="647572BA"/>
    <w:rsid w:val="658256B7"/>
    <w:rsid w:val="65B74AAD"/>
    <w:rsid w:val="65D66988"/>
    <w:rsid w:val="65FC710F"/>
    <w:rsid w:val="669E5767"/>
    <w:rsid w:val="68084E1C"/>
    <w:rsid w:val="68E80822"/>
    <w:rsid w:val="6AAD67B5"/>
    <w:rsid w:val="6B2A555D"/>
    <w:rsid w:val="6B3079EC"/>
    <w:rsid w:val="6BAC2E76"/>
    <w:rsid w:val="6BF971B3"/>
    <w:rsid w:val="6C2124C3"/>
    <w:rsid w:val="6D2503C6"/>
    <w:rsid w:val="6DED32A2"/>
    <w:rsid w:val="6E854F69"/>
    <w:rsid w:val="6FB65096"/>
    <w:rsid w:val="71134255"/>
    <w:rsid w:val="71E05D2D"/>
    <w:rsid w:val="72D1389E"/>
    <w:rsid w:val="73C323F6"/>
    <w:rsid w:val="742170AB"/>
    <w:rsid w:val="74C12F94"/>
    <w:rsid w:val="75113F46"/>
    <w:rsid w:val="76B32762"/>
    <w:rsid w:val="77023533"/>
    <w:rsid w:val="77CE5154"/>
    <w:rsid w:val="78A168EE"/>
    <w:rsid w:val="78A53DE6"/>
    <w:rsid w:val="78BA6777"/>
    <w:rsid w:val="7948015A"/>
    <w:rsid w:val="79536055"/>
    <w:rsid w:val="79A64EA6"/>
    <w:rsid w:val="7A4A2B1C"/>
    <w:rsid w:val="7A60559B"/>
    <w:rsid w:val="7B2D5344"/>
    <w:rsid w:val="7B561627"/>
    <w:rsid w:val="7B926EC0"/>
    <w:rsid w:val="7E0503C2"/>
    <w:rsid w:val="7F56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Pr>
      <w:sz w:val="24"/>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qFormat/>
    <w:rPr>
      <w:kern w:val="2"/>
      <w:sz w:val="18"/>
      <w:szCs w:val="18"/>
    </w:rPr>
  </w:style>
  <w:style w:type="character" w:customStyle="1" w:styleId="Char">
    <w:name w:val="批注文字 Char"/>
    <w:basedOn w:val="a0"/>
    <w:link w:val="a3"/>
    <w:qFormat/>
    <w:rPr>
      <w:kern w:val="2"/>
      <w:sz w:val="21"/>
      <w:szCs w:val="24"/>
    </w:rPr>
  </w:style>
  <w:style w:type="character" w:customStyle="1" w:styleId="Char3">
    <w:name w:val="批注主题 Char"/>
    <w:basedOn w:val="Char"/>
    <w:link w:val="a8"/>
    <w:qFormat/>
    <w:rPr>
      <w:kern w:val="2"/>
      <w:sz w:val="21"/>
      <w:szCs w:val="24"/>
    </w:rPr>
  </w:style>
  <w:style w:type="paragraph" w:customStyle="1" w:styleId="1">
    <w:name w:val="列表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Pr>
      <w:sz w:val="24"/>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qFormat/>
    <w:rPr>
      <w:kern w:val="2"/>
      <w:sz w:val="18"/>
      <w:szCs w:val="18"/>
    </w:rPr>
  </w:style>
  <w:style w:type="character" w:customStyle="1" w:styleId="Char">
    <w:name w:val="批注文字 Char"/>
    <w:basedOn w:val="a0"/>
    <w:link w:val="a3"/>
    <w:qFormat/>
    <w:rPr>
      <w:kern w:val="2"/>
      <w:sz w:val="21"/>
      <w:szCs w:val="24"/>
    </w:rPr>
  </w:style>
  <w:style w:type="character" w:customStyle="1" w:styleId="Char3">
    <w:name w:val="批注主题 Char"/>
    <w:basedOn w:val="Char"/>
    <w:link w:val="a8"/>
    <w:qFormat/>
    <w:rPr>
      <w:kern w:val="2"/>
      <w:sz w:val="21"/>
      <w:szCs w:val="24"/>
    </w:rPr>
  </w:style>
  <w:style w:type="paragraph" w:customStyle="1" w:styleId="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0E479F5E7E4952B8C28480B4B042CA"/>
        <w:category>
          <w:name w:val="常规"/>
          <w:gallery w:val="placeholder"/>
        </w:category>
        <w:types>
          <w:type w:val="bbPlcHdr"/>
        </w:types>
        <w:behaviors>
          <w:behavior w:val="content"/>
        </w:behaviors>
        <w:guid w:val="{724BBFAE-FC6F-4570-A344-7511CCB9836D}"/>
      </w:docPartPr>
      <w:docPartBody>
        <w:p w:rsidR="00716B2F" w:rsidRDefault="008F2334">
          <w:pPr>
            <w:pStyle w:val="050E479F5E7E4952B8C28480B4B042CA"/>
          </w:pPr>
          <w:r>
            <w:rPr>
              <w:rFonts w:asciiTheme="majorHAnsi" w:eastAsiaTheme="majorEastAsia" w:hAnsiTheme="majorHAnsi" w:cstheme="majorBidi"/>
              <w:color w:val="4F81BD" w:themeColor="accent1"/>
              <w:sz w:val="24"/>
              <w:szCs w:val="24"/>
              <w:lang w:val="zh-CN"/>
            </w:rPr>
            <w:t>[</w:t>
          </w:r>
          <w:r>
            <w:rPr>
              <w:rFonts w:asciiTheme="majorHAnsi" w:eastAsiaTheme="majorEastAsia" w:hAnsiTheme="majorHAnsi" w:cstheme="majorBidi"/>
              <w:color w:val="4F81BD" w:themeColor="accent1"/>
              <w:sz w:val="24"/>
              <w:szCs w:val="24"/>
              <w:lang w:val="zh-CN"/>
            </w:rPr>
            <w:t>键入文档标题</w:t>
          </w:r>
          <w:r>
            <w:rPr>
              <w:rFonts w:asciiTheme="majorHAnsi" w:eastAsiaTheme="majorEastAsia" w:hAnsiTheme="majorHAnsi" w:cstheme="majorBidi"/>
              <w:color w:val="4F81BD" w:themeColor="accent1"/>
              <w:sz w:val="24"/>
              <w:szCs w:val="24"/>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95"/>
    <w:rsid w:val="0001676E"/>
    <w:rsid w:val="000B53D4"/>
    <w:rsid w:val="00132321"/>
    <w:rsid w:val="001C262C"/>
    <w:rsid w:val="001C308D"/>
    <w:rsid w:val="00346A61"/>
    <w:rsid w:val="003A081D"/>
    <w:rsid w:val="003D1EF0"/>
    <w:rsid w:val="003E731C"/>
    <w:rsid w:val="004C09F5"/>
    <w:rsid w:val="00551958"/>
    <w:rsid w:val="0061045F"/>
    <w:rsid w:val="006552BD"/>
    <w:rsid w:val="00686F4E"/>
    <w:rsid w:val="006D28F8"/>
    <w:rsid w:val="00716B2F"/>
    <w:rsid w:val="00743108"/>
    <w:rsid w:val="0082723E"/>
    <w:rsid w:val="008574A2"/>
    <w:rsid w:val="008F2334"/>
    <w:rsid w:val="00C06562"/>
    <w:rsid w:val="00CA4506"/>
    <w:rsid w:val="00CC6C8F"/>
    <w:rsid w:val="00CD1507"/>
    <w:rsid w:val="00D10BC9"/>
    <w:rsid w:val="00D164C3"/>
    <w:rsid w:val="00D74B83"/>
    <w:rsid w:val="00ED4EAD"/>
    <w:rsid w:val="00FB267E"/>
    <w:rsid w:val="00FC2295"/>
    <w:rsid w:val="00FD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0E479F5E7E4952B8C28480B4B042CA">
    <w:name w:val="050E479F5E7E4952B8C28480B4B042CA"/>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0E479F5E7E4952B8C28480B4B042CA">
    <w:name w:val="050E479F5E7E4952B8C28480B4B042C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489</Words>
  <Characters>2790</Characters>
  <Application>Microsoft Office Word</Application>
  <DocSecurity>0</DocSecurity>
  <Lines>23</Lines>
  <Paragraphs>6</Paragraphs>
  <ScaleCrop>false</ScaleCrop>
  <Company>Sky123.Org</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产品采购合同</dc:title>
  <dc:creator>Steven</dc:creator>
  <cp:lastModifiedBy>孙文杰</cp:lastModifiedBy>
  <cp:revision>21</cp:revision>
  <dcterms:created xsi:type="dcterms:W3CDTF">2018-07-09T07:35:00Z</dcterms:created>
  <dcterms:modified xsi:type="dcterms:W3CDTF">2021-09-26T07:03:00Z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