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试验名称：座垫宽度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12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1mm</w:t>
            </w:r>
          </w:p>
        </w:tc>
        <w:tc>
          <w:tcPr>
            <w:tcW w:w="193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22"/>
              <w:gridCol w:w="1245"/>
              <w:gridCol w:w="291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3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M3000座椅总成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478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152-002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479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152-003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475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152-004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478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152-005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477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560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128478B2"/>
    <w:rsid w:val="2E21248A"/>
    <w:rsid w:val="4C5F2DCE"/>
    <w:rsid w:val="4DDE63D6"/>
    <w:rsid w:val="532A386D"/>
    <w:rsid w:val="5CF9481D"/>
    <w:rsid w:val="720A4DEA"/>
    <w:rsid w:val="757A3F56"/>
    <w:rsid w:val="75BE7CB9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2021-09-29T03:31:56Z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