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CF" w:rsidRDefault="00E430CF">
      <w:pPr>
        <w:spacing w:line="360" w:lineRule="auto"/>
        <w:rPr>
          <w:rFonts w:ascii="黑体" w:eastAsia="黑体" w:hAnsi="黑体"/>
          <w:b/>
          <w:sz w:val="36"/>
          <w:szCs w:val="36"/>
        </w:rPr>
      </w:pPr>
      <w:bookmarkStart w:id="0" w:name="_Hlk523735664"/>
    </w:p>
    <w:p w:rsidR="00E430CF" w:rsidRDefault="00DD46CF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销售合同书</w:t>
      </w:r>
    </w:p>
    <w:p w:rsidR="00E430CF" w:rsidRDefault="00DD46CF">
      <w:pPr>
        <w:spacing w:line="360" w:lineRule="auto"/>
        <w:jc w:val="center"/>
        <w:rPr>
          <w:rFonts w:ascii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GHRC-XS-20</w:t>
      </w:r>
      <w:r>
        <w:rPr>
          <w:rStyle w:val="objwebdatawindowcontrol117d"/>
          <w:rFonts w:hint="eastAsia"/>
          <w:szCs w:val="21"/>
          <w:shd w:val="clear" w:color="auto" w:fill="FFFFFF"/>
        </w:rPr>
        <w:t>21</w:t>
      </w:r>
      <w:r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rFonts w:hint="eastAsia"/>
          <w:szCs w:val="21"/>
          <w:shd w:val="clear" w:color="auto" w:fill="FFFFFF"/>
        </w:rPr>
        <w:t>10</w:t>
      </w:r>
    </w:p>
    <w:p w:rsidR="00E430CF" w:rsidRDefault="00E430CF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E430CF" w:rsidRDefault="00DD46CF">
      <w:pPr>
        <w:spacing w:line="360" w:lineRule="auto"/>
        <w:rPr>
          <w:rFonts w:asciiTheme="minorEastAsia" w:eastAsiaTheme="minorEastAsia" w:hAnsiTheme="minorEastAsia" w:cstheme="minorEastAsia"/>
          <w:bCs/>
          <w:sz w:val="24"/>
          <w:u w:val="single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甲方</w:t>
      </w:r>
      <w:r>
        <w:rPr>
          <w:rFonts w:asciiTheme="minorEastAsia" w:eastAsiaTheme="minorEastAsia" w:hAnsiTheme="minorEastAsia" w:cstheme="minorEastAsia" w:hint="eastAsia"/>
          <w:bCs/>
          <w:sz w:val="24"/>
          <w:u w:val="single"/>
        </w:rPr>
        <w:t>（买方）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：济南瑞高汽车配件有限公司</w:t>
      </w:r>
    </w:p>
    <w:p w:rsidR="00E430CF" w:rsidRDefault="00DD46CF">
      <w:pPr>
        <w:spacing w:line="360" w:lineRule="auto"/>
        <w:rPr>
          <w:rFonts w:ascii="仿宋" w:eastAsia="仿宋" w:hAnsi="仿宋"/>
          <w:bCs/>
          <w:sz w:val="24"/>
          <w:u w:val="single"/>
        </w:rPr>
      </w:pPr>
      <w:r>
        <w:rPr>
          <w:rFonts w:ascii="仿宋" w:eastAsia="仿宋" w:hAnsi="仿宋" w:hint="eastAsia"/>
          <w:bCs/>
          <w:sz w:val="24"/>
        </w:rPr>
        <w:t>乙方</w:t>
      </w:r>
      <w:r>
        <w:rPr>
          <w:rFonts w:ascii="仿宋" w:eastAsia="仿宋" w:hAnsi="仿宋" w:hint="eastAsia"/>
          <w:bCs/>
          <w:sz w:val="24"/>
          <w:u w:val="single"/>
        </w:rPr>
        <w:t>（卖方）</w:t>
      </w:r>
      <w:r>
        <w:rPr>
          <w:rFonts w:ascii="仿宋" w:eastAsia="仿宋" w:hAnsi="仿宋" w:hint="eastAsia"/>
          <w:bCs/>
          <w:sz w:val="24"/>
        </w:rPr>
        <w:t>：河北光华荣昌汽车部件有限公司</w:t>
      </w:r>
    </w:p>
    <w:p w:rsidR="00E430CF" w:rsidRDefault="00DD46CF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E430CF" w:rsidRDefault="00DD46CF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E430CF" w:rsidRDefault="00DD46CF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7"/>
        <w:tblW w:w="9368" w:type="dxa"/>
        <w:tblInd w:w="-348" w:type="dxa"/>
        <w:tblLayout w:type="fixed"/>
        <w:tblLook w:val="04A0"/>
      </w:tblPr>
      <w:tblGrid>
        <w:gridCol w:w="723"/>
        <w:gridCol w:w="1327"/>
        <w:gridCol w:w="691"/>
        <w:gridCol w:w="1898"/>
        <w:gridCol w:w="747"/>
        <w:gridCol w:w="778"/>
        <w:gridCol w:w="1265"/>
        <w:gridCol w:w="1203"/>
        <w:gridCol w:w="736"/>
      </w:tblGrid>
      <w:tr w:rsidR="00E430CF">
        <w:trPr>
          <w:trHeight w:val="500"/>
        </w:trPr>
        <w:tc>
          <w:tcPr>
            <w:tcW w:w="723" w:type="dxa"/>
          </w:tcPr>
          <w:p w:rsidR="00E430CF" w:rsidRDefault="00DD46C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18" w:type="dxa"/>
            <w:gridSpan w:val="2"/>
          </w:tcPr>
          <w:p w:rsidR="00E430CF" w:rsidRDefault="00DD46C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98" w:type="dxa"/>
          </w:tcPr>
          <w:p w:rsidR="00E430CF" w:rsidRDefault="00DD46C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747" w:type="dxa"/>
          </w:tcPr>
          <w:p w:rsidR="00E430CF" w:rsidRDefault="00DD46C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78" w:type="dxa"/>
          </w:tcPr>
          <w:p w:rsidR="00E430CF" w:rsidRDefault="00DD46C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65" w:type="dxa"/>
          </w:tcPr>
          <w:p w:rsidR="00E430CF" w:rsidRDefault="00DD46C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单价含税</w:t>
            </w:r>
          </w:p>
        </w:tc>
        <w:tc>
          <w:tcPr>
            <w:tcW w:w="1203" w:type="dxa"/>
          </w:tcPr>
          <w:p w:rsidR="00E430CF" w:rsidRDefault="00DD46C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6" w:type="dxa"/>
          </w:tcPr>
          <w:p w:rsidR="00E430CF" w:rsidRDefault="00DD46C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E430CF">
        <w:trPr>
          <w:trHeight w:val="383"/>
        </w:trPr>
        <w:tc>
          <w:tcPr>
            <w:tcW w:w="723" w:type="dxa"/>
          </w:tcPr>
          <w:p w:rsidR="00E430CF" w:rsidRDefault="00DD46C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018" w:type="dxa"/>
            <w:gridSpan w:val="2"/>
            <w:vAlign w:val="center"/>
          </w:tcPr>
          <w:p w:rsidR="00E430CF" w:rsidRDefault="00DD46CF">
            <w:pPr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ascii="Verdana" w:hAnsi="Verdana" w:hint="eastAsia"/>
                <w:color w:val="000000"/>
                <w:szCs w:val="21"/>
              </w:rPr>
              <w:t>T5G</w:t>
            </w:r>
            <w:r>
              <w:rPr>
                <w:rFonts w:ascii="Verdana" w:hAnsi="Verdana" w:hint="eastAsia"/>
                <w:color w:val="000000"/>
                <w:szCs w:val="21"/>
              </w:rPr>
              <w:t>左后视镜总成（窄体、电动）</w:t>
            </w:r>
          </w:p>
        </w:tc>
        <w:tc>
          <w:tcPr>
            <w:tcW w:w="1898" w:type="dxa"/>
            <w:vAlign w:val="center"/>
          </w:tcPr>
          <w:p w:rsidR="00E430CF" w:rsidRDefault="00DD46C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712W63730-0021</w:t>
            </w:r>
          </w:p>
        </w:tc>
        <w:tc>
          <w:tcPr>
            <w:tcW w:w="747" w:type="dxa"/>
            <w:vAlign w:val="center"/>
          </w:tcPr>
          <w:p w:rsidR="00E430CF" w:rsidRDefault="00DD46CF">
            <w:pPr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 w:rsidR="00E430CF" w:rsidRDefault="00DD46CF">
            <w:pPr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1265" w:type="dxa"/>
            <w:vAlign w:val="center"/>
          </w:tcPr>
          <w:p w:rsidR="00E430CF" w:rsidRDefault="00DD46CF">
            <w:pPr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235.00</w:t>
            </w:r>
          </w:p>
        </w:tc>
        <w:tc>
          <w:tcPr>
            <w:tcW w:w="1203" w:type="dxa"/>
            <w:vAlign w:val="center"/>
          </w:tcPr>
          <w:p w:rsidR="00E430CF" w:rsidRDefault="00DD46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11750.00</w:t>
            </w:r>
          </w:p>
        </w:tc>
        <w:tc>
          <w:tcPr>
            <w:tcW w:w="736" w:type="dxa"/>
          </w:tcPr>
          <w:p w:rsidR="00E430CF" w:rsidRDefault="00E430CF" w:rsidP="00A76E6A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E430CF">
        <w:trPr>
          <w:trHeight w:val="210"/>
        </w:trPr>
        <w:tc>
          <w:tcPr>
            <w:tcW w:w="723" w:type="dxa"/>
          </w:tcPr>
          <w:p w:rsidR="00E430CF" w:rsidRDefault="00DD46C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018" w:type="dxa"/>
            <w:gridSpan w:val="2"/>
            <w:vAlign w:val="center"/>
          </w:tcPr>
          <w:p w:rsidR="00E430CF" w:rsidRDefault="00DD46CF">
            <w:pPr>
              <w:rPr>
                <w:rFonts w:ascii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Verdana" w:hAnsi="Verdana" w:hint="eastAsia"/>
                <w:color w:val="000000"/>
                <w:szCs w:val="21"/>
              </w:rPr>
              <w:t>T5G</w:t>
            </w:r>
            <w:r>
              <w:rPr>
                <w:rFonts w:ascii="Verdana" w:hAnsi="Verdana" w:hint="eastAsia"/>
                <w:color w:val="000000"/>
                <w:szCs w:val="21"/>
              </w:rPr>
              <w:t>左后视镜总成（窄体、电动）</w:t>
            </w:r>
          </w:p>
        </w:tc>
        <w:tc>
          <w:tcPr>
            <w:tcW w:w="1898" w:type="dxa"/>
            <w:vAlign w:val="center"/>
          </w:tcPr>
          <w:p w:rsidR="00E430CF" w:rsidRDefault="00DD46CF">
            <w:pPr>
              <w:rPr>
                <w:rFonts w:ascii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712W63730-0025</w:t>
            </w:r>
          </w:p>
        </w:tc>
        <w:tc>
          <w:tcPr>
            <w:tcW w:w="747" w:type="dxa"/>
            <w:vAlign w:val="center"/>
          </w:tcPr>
          <w:p w:rsidR="00E430CF" w:rsidRDefault="00DD46CF">
            <w:pPr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 w:rsidR="00E430CF" w:rsidRDefault="00DD46CF">
            <w:pPr>
              <w:spacing w:line="34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1265" w:type="dxa"/>
            <w:vAlign w:val="center"/>
          </w:tcPr>
          <w:p w:rsidR="00E430CF" w:rsidRDefault="00DD46CF">
            <w:pPr>
              <w:spacing w:line="3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235.00</w:t>
            </w:r>
          </w:p>
        </w:tc>
        <w:tc>
          <w:tcPr>
            <w:tcW w:w="1203" w:type="dxa"/>
            <w:vAlign w:val="center"/>
          </w:tcPr>
          <w:p w:rsidR="00E430CF" w:rsidRDefault="00DD46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11750.00</w:t>
            </w:r>
          </w:p>
        </w:tc>
        <w:tc>
          <w:tcPr>
            <w:tcW w:w="736" w:type="dxa"/>
          </w:tcPr>
          <w:p w:rsidR="00E430CF" w:rsidRDefault="00E430CF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E430CF">
        <w:trPr>
          <w:trHeight w:val="210"/>
        </w:trPr>
        <w:tc>
          <w:tcPr>
            <w:tcW w:w="723" w:type="dxa"/>
          </w:tcPr>
          <w:p w:rsidR="00E430CF" w:rsidRDefault="00DD46C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018" w:type="dxa"/>
            <w:gridSpan w:val="2"/>
            <w:vAlign w:val="center"/>
          </w:tcPr>
          <w:p w:rsidR="00E430CF" w:rsidRDefault="00DD46CF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前下视镜总成</w:t>
            </w:r>
          </w:p>
        </w:tc>
        <w:tc>
          <w:tcPr>
            <w:tcW w:w="1898" w:type="dxa"/>
            <w:vAlign w:val="center"/>
          </w:tcPr>
          <w:p w:rsidR="00E430CF" w:rsidRDefault="00DD46C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812W63730-6656</w:t>
            </w:r>
          </w:p>
        </w:tc>
        <w:tc>
          <w:tcPr>
            <w:tcW w:w="747" w:type="dxa"/>
            <w:vAlign w:val="center"/>
          </w:tcPr>
          <w:p w:rsidR="00E430CF" w:rsidRDefault="00DD46CF">
            <w:pPr>
              <w:spacing w:line="340" w:lineRule="exac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 w:rsidR="00E430CF" w:rsidRDefault="00DD46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65" w:type="dxa"/>
            <w:vAlign w:val="center"/>
          </w:tcPr>
          <w:p w:rsidR="00E430CF" w:rsidRDefault="00DD46CF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60.00</w:t>
            </w:r>
          </w:p>
        </w:tc>
        <w:tc>
          <w:tcPr>
            <w:tcW w:w="1203" w:type="dxa"/>
            <w:vAlign w:val="center"/>
          </w:tcPr>
          <w:p w:rsidR="00E430CF" w:rsidRDefault="00DD46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12000.00</w:t>
            </w:r>
          </w:p>
        </w:tc>
        <w:tc>
          <w:tcPr>
            <w:tcW w:w="736" w:type="dxa"/>
          </w:tcPr>
          <w:p w:rsidR="00E430CF" w:rsidRDefault="00E430C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E430CF">
        <w:trPr>
          <w:trHeight w:val="210"/>
        </w:trPr>
        <w:tc>
          <w:tcPr>
            <w:tcW w:w="723" w:type="dxa"/>
          </w:tcPr>
          <w:p w:rsidR="00E430CF" w:rsidRDefault="00DD46C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018" w:type="dxa"/>
            <w:gridSpan w:val="2"/>
            <w:vAlign w:val="center"/>
          </w:tcPr>
          <w:p w:rsidR="00E430CF" w:rsidRDefault="00DD46CF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低速牵引车右小镜头</w:t>
            </w:r>
          </w:p>
        </w:tc>
        <w:tc>
          <w:tcPr>
            <w:tcW w:w="1898" w:type="dxa"/>
            <w:vAlign w:val="center"/>
          </w:tcPr>
          <w:p w:rsidR="00E430CF" w:rsidRDefault="00E430C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7" w:type="dxa"/>
            <w:vAlign w:val="center"/>
          </w:tcPr>
          <w:p w:rsidR="00E430CF" w:rsidRDefault="00DD46CF">
            <w:pPr>
              <w:spacing w:line="340" w:lineRule="exac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 w:rsidR="00E430CF" w:rsidRDefault="00DD46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60</w:t>
            </w:r>
          </w:p>
        </w:tc>
        <w:tc>
          <w:tcPr>
            <w:tcW w:w="1265" w:type="dxa"/>
            <w:vAlign w:val="center"/>
          </w:tcPr>
          <w:p w:rsidR="00E430CF" w:rsidRDefault="00DD46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6.00</w:t>
            </w:r>
          </w:p>
        </w:tc>
        <w:tc>
          <w:tcPr>
            <w:tcW w:w="1203" w:type="dxa"/>
            <w:vAlign w:val="center"/>
          </w:tcPr>
          <w:p w:rsidR="00E430CF" w:rsidRDefault="00DD46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360.00</w:t>
            </w:r>
          </w:p>
        </w:tc>
        <w:tc>
          <w:tcPr>
            <w:tcW w:w="736" w:type="dxa"/>
          </w:tcPr>
          <w:p w:rsidR="00E430CF" w:rsidRDefault="00E430C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E430CF">
        <w:trPr>
          <w:trHeight w:val="210"/>
        </w:trPr>
        <w:tc>
          <w:tcPr>
            <w:tcW w:w="723" w:type="dxa"/>
          </w:tcPr>
          <w:p w:rsidR="00E430CF" w:rsidRDefault="00DD46C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018" w:type="dxa"/>
            <w:gridSpan w:val="2"/>
            <w:vAlign w:val="center"/>
          </w:tcPr>
          <w:p w:rsidR="00E430CF" w:rsidRDefault="00DD46CF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低速牵引车右大镜头</w:t>
            </w:r>
          </w:p>
        </w:tc>
        <w:tc>
          <w:tcPr>
            <w:tcW w:w="1898" w:type="dxa"/>
            <w:vAlign w:val="center"/>
          </w:tcPr>
          <w:p w:rsidR="00E430CF" w:rsidRDefault="00E430C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7" w:type="dxa"/>
            <w:vAlign w:val="center"/>
          </w:tcPr>
          <w:p w:rsidR="00E430CF" w:rsidRDefault="00DD46CF">
            <w:pPr>
              <w:spacing w:line="340" w:lineRule="exac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 w:rsidR="00E430CF" w:rsidRDefault="00DD46C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30</w:t>
            </w:r>
          </w:p>
        </w:tc>
        <w:tc>
          <w:tcPr>
            <w:tcW w:w="1265" w:type="dxa"/>
            <w:vAlign w:val="center"/>
          </w:tcPr>
          <w:p w:rsidR="00E430CF" w:rsidRDefault="00DD46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70.00</w:t>
            </w:r>
          </w:p>
        </w:tc>
        <w:tc>
          <w:tcPr>
            <w:tcW w:w="1203" w:type="dxa"/>
            <w:vAlign w:val="center"/>
          </w:tcPr>
          <w:p w:rsidR="00E430CF" w:rsidRDefault="00DD46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Style w:val="objwebdatawindowcontrol117d"/>
                <w:shd w:val="clear" w:color="auto" w:fill="FFFFFF"/>
              </w:rPr>
              <w:t>¥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2100.00</w:t>
            </w:r>
          </w:p>
        </w:tc>
        <w:tc>
          <w:tcPr>
            <w:tcW w:w="736" w:type="dxa"/>
          </w:tcPr>
          <w:p w:rsidR="00E430CF" w:rsidRDefault="00E430C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E430CF">
        <w:tc>
          <w:tcPr>
            <w:tcW w:w="723" w:type="dxa"/>
          </w:tcPr>
          <w:p w:rsidR="00E430CF" w:rsidRDefault="00E430C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</w:tcPr>
          <w:p w:rsidR="00E430CF" w:rsidRDefault="00E430C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18" w:type="dxa"/>
            <w:gridSpan w:val="7"/>
          </w:tcPr>
          <w:p w:rsidR="00E430CF" w:rsidRDefault="00DD46CF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  37960（大写：叁万柒仟玖佰陆拾元整）</w:t>
            </w:r>
          </w:p>
        </w:tc>
      </w:tr>
    </w:tbl>
    <w:p w:rsidR="00E430CF" w:rsidRDefault="00DD46CF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产品符合乙方企业标准或者国家标准。 </w:t>
      </w:r>
    </w:p>
    <w:p w:rsidR="00E430CF" w:rsidRDefault="00DD46CF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</w:p>
    <w:p w:rsidR="00E430CF" w:rsidRDefault="00DD46CF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 w:rsidR="00E430CF" w:rsidRDefault="00DD46CF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乙方应及时向甲方提供实际银行账户，其银行账户如有变更，应立即通知甲方。</w:t>
      </w:r>
    </w:p>
    <w:p w:rsidR="00E430CF" w:rsidRDefault="00DD46CF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：甲方承担运费；</w:t>
      </w:r>
      <w:r>
        <w:rPr>
          <w:rFonts w:ascii="仿宋" w:eastAsia="仿宋" w:hAnsi="仿宋" w:hint="eastAsia"/>
          <w:sz w:val="24"/>
        </w:rPr>
        <w:t>乙方负责产品的常规包装及运输。甲方有特殊要求的，超出部分由甲方自行承担。</w:t>
      </w:r>
    </w:p>
    <w:p w:rsidR="00E430CF" w:rsidRDefault="00DD46CF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>
        <w:rPr>
          <w:rFonts w:ascii="仿宋" w:eastAsia="仿宋" w:hAnsi="仿宋" w:hint="eastAsia"/>
          <w:sz w:val="24"/>
          <w:u w:val="single"/>
        </w:rPr>
        <w:t>济南</w:t>
      </w:r>
    </w:p>
    <w:p w:rsidR="00E430CF" w:rsidRDefault="00DD46CF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发货日期：</w:t>
      </w:r>
      <w:r>
        <w:rPr>
          <w:rFonts w:ascii="仿宋" w:eastAsia="仿宋" w:hAnsi="仿宋" w:hint="eastAsia"/>
          <w:sz w:val="24"/>
          <w:u w:val="single"/>
        </w:rPr>
        <w:t>2021年10月</w:t>
      </w:r>
    </w:p>
    <w:p w:rsidR="00E430CF" w:rsidRDefault="00DD46CF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第五条　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E430CF" w:rsidRDefault="00DD46CF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E430CF" w:rsidRDefault="00DD46CF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E430CF" w:rsidRDefault="00DD46CF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 w:rsidR="00E430CF" w:rsidRDefault="00DD46CF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E430CF" w:rsidRDefault="00DD46CF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第十条  </w:t>
      </w:r>
      <w:r>
        <w:rPr>
          <w:rFonts w:ascii="仿宋" w:eastAsia="仿宋" w:hAnsi="仿宋" w:hint="eastAsia"/>
          <w:b/>
          <w:color w:val="000000"/>
          <w:sz w:val="24"/>
        </w:rPr>
        <w:t>合同份数</w:t>
      </w:r>
      <w:r>
        <w:rPr>
          <w:rFonts w:ascii="仿宋" w:eastAsia="仿宋" w:hAnsi="仿宋" w:hint="eastAsia"/>
          <w:b/>
          <w:bCs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本合同一式两份，甲乙双方各执一份，具有同等法律效力。</w:t>
      </w:r>
    </w:p>
    <w:p w:rsidR="00E430CF" w:rsidRDefault="00DD46CF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（以下无正文）</w:t>
      </w:r>
    </w:p>
    <w:p w:rsidR="00E430CF" w:rsidRDefault="00DD46CF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</w:t>
      </w:r>
      <w:r>
        <w:rPr>
          <w:rFonts w:ascii="仿宋" w:eastAsia="仿宋" w:hAnsi="仿宋" w:cs="宋体"/>
          <w:color w:val="000000"/>
          <w:kern w:val="0"/>
          <w:sz w:val="24"/>
        </w:rPr>
        <w:t>以下为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《销售合同》</w:t>
      </w:r>
      <w:r>
        <w:rPr>
          <w:rFonts w:ascii="仿宋" w:eastAsia="仿宋" w:hAnsi="仿宋" w:cs="宋体"/>
          <w:color w:val="000000"/>
          <w:kern w:val="0"/>
          <w:sz w:val="24"/>
        </w:rPr>
        <w:t>签署页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>
        <w:rPr>
          <w:rFonts w:ascii="仿宋" w:eastAsia="仿宋" w:hAnsi="仿宋" w:cs="宋体"/>
          <w:color w:val="000000"/>
          <w:kern w:val="0"/>
          <w:sz w:val="24"/>
        </w:rPr>
        <w:t>无正文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</w:t>
      </w:r>
    </w:p>
    <w:p w:rsidR="00E430CF" w:rsidRDefault="00DD46CF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甲方(盖章)： 济南瑞高汽车配件有限公司</w:t>
      </w:r>
    </w:p>
    <w:p w:rsidR="00E430CF" w:rsidRDefault="00DD46CF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公司交货地址：</w:t>
      </w:r>
      <w:r>
        <w:rPr>
          <w:rFonts w:ascii="仿宋" w:eastAsia="仿宋" w:hAnsi="仿宋" w:hint="eastAsia"/>
          <w:sz w:val="24"/>
          <w:u w:val="single"/>
        </w:rPr>
        <w:t>济南二环北路大鲁庄工业园区</w:t>
      </w:r>
    </w:p>
    <w:p w:rsidR="00E430CF" w:rsidRDefault="00DD46CF">
      <w:pPr>
        <w:snapToGrid w:val="0"/>
        <w:spacing w:line="240" w:lineRule="exact"/>
        <w:rPr>
          <w:rFonts w:ascii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  <w:r>
        <w:rPr>
          <w:rFonts w:ascii="宋体" w:hAnsi="宋体" w:hint="eastAsia"/>
          <w:sz w:val="24"/>
        </w:rPr>
        <w:t>15726100612</w:t>
      </w:r>
    </w:p>
    <w:p w:rsidR="00E430CF" w:rsidRDefault="00DD46CF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法定代表人：于磊</w:t>
      </w:r>
      <w:bookmarkStart w:id="1" w:name="_GoBack"/>
      <w:bookmarkEnd w:id="1"/>
    </w:p>
    <w:p w:rsidR="00E430CF" w:rsidRDefault="00DD46CF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委托代理人：刘圆</w:t>
      </w:r>
    </w:p>
    <w:p w:rsidR="00E430CF" w:rsidRDefault="00DD46CF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</w:rPr>
        <w:t>20</w:t>
      </w:r>
      <w:r>
        <w:rPr>
          <w:rFonts w:ascii="仿宋" w:eastAsia="仿宋" w:hAnsi="仿宋" w:hint="eastAsia"/>
          <w:sz w:val="24"/>
        </w:rPr>
        <w:t>21年10月26日</w:t>
      </w:r>
    </w:p>
    <w:p w:rsidR="00E430CF" w:rsidRDefault="00DD46CF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乙方(盖章)：河北光华荣昌汽车部件有限公司</w:t>
      </w:r>
    </w:p>
    <w:p w:rsidR="00E430CF" w:rsidRDefault="00DD46CF">
      <w:pPr>
        <w:snapToGrid w:val="0"/>
        <w:spacing w:line="2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      址：</w:t>
      </w:r>
      <w:r>
        <w:rPr>
          <w:rFonts w:ascii="宋体" w:hAnsi="宋体" w:hint="eastAsia"/>
          <w:sz w:val="24"/>
        </w:rPr>
        <w:t>河北省沧州市黄骅市开发区迎宾大街西</w:t>
      </w:r>
      <w:r>
        <w:rPr>
          <w:rFonts w:ascii="宋体" w:hAnsi="宋体"/>
          <w:sz w:val="24"/>
        </w:rPr>
        <w:t>307</w:t>
      </w:r>
      <w:r>
        <w:rPr>
          <w:rFonts w:ascii="宋体" w:hAnsi="宋体" w:hint="eastAsia"/>
          <w:sz w:val="24"/>
        </w:rPr>
        <w:t>国道南</w:t>
      </w:r>
    </w:p>
    <w:p w:rsidR="00E430CF" w:rsidRDefault="00DD46CF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话：18601235508</w:t>
      </w:r>
    </w:p>
    <w:p w:rsidR="00E430CF" w:rsidRDefault="00DD46CF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 户   行：河北黄骅农村商业银行股份有限公司</w:t>
      </w:r>
    </w:p>
    <w:p w:rsidR="00E430CF" w:rsidRDefault="00DD46CF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开户行账号：276260122000069725</w:t>
      </w:r>
    </w:p>
    <w:p w:rsidR="00E430CF" w:rsidRDefault="00DD46CF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E430CF" w:rsidRDefault="00DD46CF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委托代理人：梁东雷</w:t>
      </w:r>
    </w:p>
    <w:p w:rsidR="00E430CF" w:rsidRDefault="00DD46CF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</w:rPr>
        <w:t>20</w:t>
      </w:r>
      <w:r>
        <w:rPr>
          <w:rFonts w:ascii="仿宋" w:eastAsia="仿宋" w:hAnsi="仿宋" w:hint="eastAsia"/>
          <w:sz w:val="24"/>
        </w:rPr>
        <w:t xml:space="preserve">21年10月26日 </w:t>
      </w:r>
    </w:p>
    <w:p w:rsidR="00E430CF" w:rsidRDefault="00DD46CF">
      <w:pPr>
        <w:widowControl/>
        <w:spacing w:line="360" w:lineRule="auto"/>
        <w:rPr>
          <w:rFonts w:eastAsia="仿宋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河北省黄骅市</w:t>
      </w:r>
    </w:p>
    <w:sectPr w:rsidR="00E430CF" w:rsidSect="00E430C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136" w:rsidRDefault="00072136" w:rsidP="00E430CF">
      <w:r>
        <w:separator/>
      </w:r>
    </w:p>
  </w:endnote>
  <w:endnote w:type="continuationSeparator" w:id="1">
    <w:p w:rsidR="00072136" w:rsidRDefault="00072136" w:rsidP="00E43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136" w:rsidRDefault="00072136" w:rsidP="00E430CF">
      <w:r>
        <w:separator/>
      </w:r>
    </w:p>
  </w:footnote>
  <w:footnote w:type="continuationSeparator" w:id="1">
    <w:p w:rsidR="00072136" w:rsidRDefault="00072136" w:rsidP="00E430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0CF" w:rsidRDefault="00E430CF">
    <w:pPr>
      <w:pStyle w:val="a6"/>
    </w:pPr>
  </w:p>
  <w:p w:rsidR="00E430CF" w:rsidRDefault="00DD46CF">
    <w:pPr>
      <w:pStyle w:val="a6"/>
      <w:ind w:firstLineChars="2900" w:firstLine="6090"/>
      <w:jc w:val="both"/>
      <w:rPr>
        <w:rFonts w:ascii="华文仿宋" w:eastAsia="华文仿宋" w:hAnsi="华文仿宋"/>
        <w:sz w:val="21"/>
        <w:szCs w:val="21"/>
      </w:rPr>
    </w:pPr>
    <w:r>
      <w:rPr>
        <w:rFonts w:ascii="华文仿宋" w:eastAsia="华文仿宋" w:hAnsi="华文仿宋" w:hint="eastAsia"/>
        <w:sz w:val="21"/>
        <w:szCs w:val="21"/>
      </w:rPr>
      <w:t>合同版本号：2020XSV1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E4F91"/>
    <w:rsid w:val="00072136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07739"/>
    <w:rsid w:val="00733353"/>
    <w:rsid w:val="007510BC"/>
    <w:rsid w:val="00A76E6A"/>
    <w:rsid w:val="00B4140B"/>
    <w:rsid w:val="00B41948"/>
    <w:rsid w:val="00BD671C"/>
    <w:rsid w:val="00C93E16"/>
    <w:rsid w:val="00CD26FD"/>
    <w:rsid w:val="00DD46CF"/>
    <w:rsid w:val="00E430CF"/>
    <w:rsid w:val="00ED2D05"/>
    <w:rsid w:val="0B550BF2"/>
    <w:rsid w:val="1BB86C06"/>
    <w:rsid w:val="1BD500EA"/>
    <w:rsid w:val="3B1A1F40"/>
    <w:rsid w:val="43F84CE5"/>
    <w:rsid w:val="4994713F"/>
    <w:rsid w:val="4E5E27A2"/>
    <w:rsid w:val="52C6197B"/>
    <w:rsid w:val="53E572A2"/>
    <w:rsid w:val="54CE701D"/>
    <w:rsid w:val="558D5FC5"/>
    <w:rsid w:val="6813336B"/>
    <w:rsid w:val="7A59436E"/>
    <w:rsid w:val="7C114A63"/>
    <w:rsid w:val="7C694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E430CF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430C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43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43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E43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qFormat/>
    <w:rsid w:val="00E430CF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E430CF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E430CF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E430C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430C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430CF"/>
    <w:rPr>
      <w:rFonts w:ascii="Times New Roman" w:eastAsia="宋体" w:hAnsi="Times New Roman" w:cs="Times New Roman"/>
      <w:sz w:val="18"/>
      <w:szCs w:val="18"/>
    </w:rPr>
  </w:style>
  <w:style w:type="character" w:customStyle="1" w:styleId="objwebdatawindowcontrol117d">
    <w:name w:val="objwebdatawindowcontrol117d"/>
    <w:basedOn w:val="a0"/>
    <w:uiPriority w:val="99"/>
    <w:qFormat/>
    <w:rsid w:val="00E430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210</Words>
  <Characters>1199</Characters>
  <Application>Microsoft Office Word</Application>
  <DocSecurity>0</DocSecurity>
  <Lines>9</Lines>
  <Paragraphs>2</Paragraphs>
  <ScaleCrop>false</ScaleCrop>
  <Company>微软中国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11</cp:revision>
  <dcterms:created xsi:type="dcterms:W3CDTF">2018-09-03T02:40:00Z</dcterms:created>
  <dcterms:modified xsi:type="dcterms:W3CDTF">2021-10-29T00:59:00Z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4312852AC4444509A861428ED4E43649</vt:lpwstr>
  </property>
</Properties>
</file>