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653"/>
        <w:gridCol w:w="697"/>
        <w:gridCol w:w="3779"/>
        <w:gridCol w:w="2268"/>
        <w:gridCol w:w="1904"/>
        <w:gridCol w:w="1095"/>
      </w:tblGrid>
      <w:tr w:rsidR="00D66D48" w:rsidTr="00D66D48">
        <w:trPr>
          <w:trHeight w:val="600"/>
        </w:trPr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D48" w:rsidRDefault="00D66D4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6"/>
                <w:szCs w:val="36"/>
                <w:lang w:eastAsia="zh-CN" w:bidi="ar"/>
              </w:rPr>
            </w:pPr>
          </w:p>
        </w:tc>
        <w:tc>
          <w:tcPr>
            <w:tcW w:w="9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  <w:lang w:eastAsia="zh-CN" w:bidi="ar"/>
              </w:rPr>
              <w:t>服务费明细</w:t>
            </w:r>
          </w:p>
        </w:tc>
      </w:tr>
      <w:tr w:rsidR="00D66D48" w:rsidTr="00C67AC5">
        <w:trPr>
          <w:trHeight w:val="4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b/>
                <w:bCs/>
                <w:color w:val="69696B"/>
                <w:sz w:val="26"/>
                <w:szCs w:val="26"/>
              </w:rPr>
            </w:pPr>
            <w:r w:rsidRPr="00C67AC5">
              <w:rPr>
                <w:rFonts w:hint="eastAsia"/>
                <w:color w:val="383A3B"/>
                <w:lang w:eastAsia="zh-CN" w:bidi="ar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eastAsia="zh-CN" w:bidi="ar"/>
              </w:rPr>
              <w:t>产品系列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eastAsia="zh-CN" w:bidi="ar"/>
              </w:rPr>
              <w:t>产品名称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D48" w:rsidRPr="00C67AC5" w:rsidRDefault="00D66D48" w:rsidP="00C67AC5">
            <w:pPr>
              <w:widowControl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 w:rsidRPr="00C67AC5">
              <w:rPr>
                <w:rFonts w:hint="eastAsia"/>
                <w:b/>
                <w:bCs/>
                <w:color w:val="000000"/>
                <w:lang w:eastAsia="zh-CN" w:bidi="ar"/>
              </w:rPr>
              <w:t>单位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Pr="00C67AC5" w:rsidRDefault="00D66D48">
            <w:pPr>
              <w:widowControl/>
              <w:jc w:val="center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 w:rsidRPr="00C67AC5">
              <w:rPr>
                <w:rFonts w:hint="eastAsia"/>
                <w:b/>
                <w:bCs/>
                <w:color w:val="000000"/>
                <w:lang w:eastAsia="zh-CN" w:bidi="ar"/>
              </w:rPr>
              <w:t>服务价格（不含税）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eastAsia="zh-CN" w:bidi="ar"/>
              </w:rPr>
              <w:t>备注</w:t>
            </w:r>
          </w:p>
        </w:tc>
      </w:tr>
      <w:tr w:rsidR="00D66D48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 w:rsidP="003334FD">
            <w:pPr>
              <w:widowControl/>
              <w:jc w:val="center"/>
              <w:textAlignment w:val="center"/>
              <w:rPr>
                <w:color w:val="525456"/>
              </w:rPr>
            </w:pPr>
            <w:r>
              <w:rPr>
                <w:rFonts w:hint="eastAsia"/>
                <w:color w:val="525456"/>
                <w:lang w:eastAsia="zh-CN" w:bidi="ar"/>
              </w:rPr>
              <w:t>生鲜系列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 w:rsidP="003334FD">
            <w:pPr>
              <w:widowControl/>
              <w:jc w:val="center"/>
              <w:textAlignment w:val="center"/>
              <w:rPr>
                <w:color w:val="525456"/>
              </w:rPr>
            </w:pPr>
            <w:r>
              <w:rPr>
                <w:rFonts w:hint="eastAsia"/>
                <w:color w:val="525456"/>
                <w:lang w:eastAsia="zh-CN" w:bidi="ar"/>
              </w:rPr>
              <w:t>蛋类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D48" w:rsidRPr="00C67AC5" w:rsidRDefault="00D66D48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Pr="00C67AC5" w:rsidRDefault="00D66D48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 xml:space="preserve">3.00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6D48" w:rsidRDefault="00D66D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D48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color w:val="69696B"/>
              </w:rPr>
            </w:pPr>
            <w:r>
              <w:rPr>
                <w:rFonts w:hint="eastAsia"/>
                <w:color w:val="69696B"/>
                <w:lang w:eastAsia="zh-CN" w:bidi="ar"/>
              </w:rPr>
              <w:t>2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jc w:val="center"/>
              <w:rPr>
                <w:color w:val="525456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color w:val="525456"/>
              </w:rPr>
            </w:pPr>
            <w:r>
              <w:rPr>
                <w:rFonts w:hint="eastAsia"/>
                <w:color w:val="525456"/>
                <w:lang w:eastAsia="zh-CN" w:bidi="ar"/>
              </w:rPr>
              <w:t>肉类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D48" w:rsidRPr="00C67AC5" w:rsidRDefault="00D66D48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Pr="00C67AC5" w:rsidRDefault="00D66D48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 xml:space="preserve">1.00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6D48" w:rsidRDefault="00D66D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D48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 w:bidi="ar"/>
              </w:rPr>
              <w:t>3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jc w:val="center"/>
              <w:rPr>
                <w:color w:val="525456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color w:val="525456"/>
                <w:lang w:eastAsia="zh-CN"/>
              </w:rPr>
            </w:pPr>
            <w:r>
              <w:rPr>
                <w:rFonts w:hint="eastAsia"/>
                <w:color w:val="525456"/>
                <w:lang w:eastAsia="zh-CN" w:bidi="ar"/>
              </w:rPr>
              <w:t>蔬果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D48" w:rsidRPr="00C67AC5" w:rsidRDefault="00D66D48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1</w:t>
            </w:r>
            <w:r w:rsidR="00D66D48" w:rsidRPr="00C67AC5">
              <w:rPr>
                <w:rFonts w:hint="eastAsia"/>
                <w:color w:val="525456"/>
                <w:lang w:eastAsia="zh-CN" w:bidi="ar"/>
              </w:rPr>
              <w:t xml:space="preserve">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6D48" w:rsidRDefault="00D66D48">
            <w:pPr>
              <w:ind w:rightChars="41" w:right="9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AC5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 w:bidi="ar"/>
              </w:rPr>
              <w:t>4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 w:bidi="ar"/>
              </w:rPr>
              <w:t>乳品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 w:rsidP="00164D08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  <w:r>
              <w:rPr>
                <w:rFonts w:hint="eastAsia"/>
                <w:color w:val="383A3B"/>
                <w:lang w:eastAsia="zh-CN" w:bidi="ar"/>
              </w:rPr>
              <w:t>液态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 xml:space="preserve">3.00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7AC5" w:rsidRDefault="00C67A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AC5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69696B"/>
                <w:lang w:eastAsia="zh-CN" w:bidi="ar"/>
              </w:rPr>
            </w:pPr>
            <w:r>
              <w:rPr>
                <w:rFonts w:hint="eastAsia"/>
                <w:color w:val="69696B"/>
                <w:lang w:eastAsia="zh-CN" w:bidi="ar"/>
              </w:rPr>
              <w:t>5</w:t>
            </w:r>
          </w:p>
        </w:tc>
        <w:tc>
          <w:tcPr>
            <w:tcW w:w="1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 w:rsidP="00D66D48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AC5" w:rsidRDefault="00C67AC5" w:rsidP="00164D08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  <w:r>
              <w:rPr>
                <w:rFonts w:hint="eastAsia"/>
                <w:color w:val="383A3B"/>
                <w:lang w:eastAsia="zh-CN" w:bidi="ar"/>
              </w:rPr>
              <w:t>固态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1.00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7AC5" w:rsidRDefault="00C67A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D48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C67AC5">
            <w:pPr>
              <w:widowControl/>
              <w:jc w:val="center"/>
              <w:textAlignment w:val="center"/>
              <w:rPr>
                <w:color w:val="69696B"/>
              </w:rPr>
            </w:pPr>
            <w:r>
              <w:rPr>
                <w:rFonts w:hint="eastAsia"/>
                <w:color w:val="69696B"/>
                <w:lang w:eastAsia="zh-CN" w:bidi="ar"/>
              </w:rPr>
              <w:t>6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 w:rsidP="00D66D48">
            <w:pPr>
              <w:widowControl/>
              <w:jc w:val="center"/>
              <w:textAlignment w:val="center"/>
              <w:rPr>
                <w:color w:val="383A3B"/>
              </w:rPr>
            </w:pPr>
            <w:r>
              <w:rPr>
                <w:rFonts w:hint="eastAsia"/>
                <w:color w:val="383A3B"/>
                <w:lang w:eastAsia="zh-CN" w:bidi="ar"/>
              </w:rPr>
              <w:t>粮油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D48" w:rsidRDefault="00D66D48" w:rsidP="00D66D48">
            <w:pPr>
              <w:widowControl/>
              <w:jc w:val="center"/>
              <w:textAlignment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 w:bidi="ar"/>
              </w:rPr>
              <w:t>粮食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D48" w:rsidRPr="00C67AC5" w:rsidRDefault="00D66D48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1</w:t>
            </w:r>
            <w:r w:rsidR="00D66D48" w:rsidRPr="00C67AC5">
              <w:rPr>
                <w:rFonts w:hint="eastAsia"/>
                <w:color w:val="525456"/>
                <w:lang w:eastAsia="zh-CN" w:bidi="ar"/>
              </w:rPr>
              <w:t xml:space="preserve">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6D48" w:rsidRDefault="00D66D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D48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C67AC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 w:bidi="ar"/>
              </w:rPr>
              <w:t>7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jc w:val="center"/>
              <w:rPr>
                <w:color w:val="383A3B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 w:bidi="ar"/>
              </w:rPr>
              <w:t>食品油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D48" w:rsidRPr="00C67AC5" w:rsidRDefault="00D66D48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Pr="00C67AC5" w:rsidRDefault="00D66D48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 xml:space="preserve">3.00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6D48" w:rsidRDefault="00D66D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AC5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 w:bidi="ar"/>
              </w:rPr>
              <w:t>8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525456"/>
              </w:rPr>
            </w:pPr>
            <w:r>
              <w:rPr>
                <w:rFonts w:hint="eastAsia"/>
                <w:color w:val="525456"/>
                <w:lang w:eastAsia="zh-CN" w:bidi="ar"/>
              </w:rPr>
              <w:t>酒水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69696B"/>
              </w:rPr>
            </w:pPr>
            <w:r>
              <w:rPr>
                <w:rFonts w:hint="eastAsia"/>
                <w:color w:val="69696B"/>
                <w:lang w:eastAsia="zh-CN" w:bidi="ar"/>
              </w:rPr>
              <w:t>酒类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C5" w:rsidRPr="00C67AC5" w:rsidRDefault="00C67AC5" w:rsidP="00C67AC5">
            <w:pPr>
              <w:jc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3.00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7AC5" w:rsidRDefault="00C67A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AC5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 w:bidi="ar"/>
              </w:rPr>
              <w:t>9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jc w:val="center"/>
              <w:rPr>
                <w:color w:val="525456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69696B"/>
              </w:rPr>
            </w:pPr>
            <w:r>
              <w:rPr>
                <w:rFonts w:hint="eastAsia"/>
                <w:color w:val="69696B"/>
                <w:lang w:eastAsia="zh-CN" w:bidi="ar"/>
              </w:rPr>
              <w:t>饮料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AC5" w:rsidRPr="00C67AC5" w:rsidRDefault="00C67AC5" w:rsidP="00C67AC5">
            <w:pPr>
              <w:jc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3.00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7AC5" w:rsidRDefault="00C67A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D48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C67AC5">
            <w:pPr>
              <w:widowControl/>
              <w:jc w:val="center"/>
              <w:textAlignment w:val="center"/>
              <w:rPr>
                <w:color w:val="69696B"/>
                <w:lang w:eastAsia="zh-CN" w:bidi="ar"/>
              </w:rPr>
            </w:pPr>
            <w:r>
              <w:rPr>
                <w:rFonts w:hint="eastAsia"/>
                <w:color w:val="69696B"/>
                <w:lang w:eastAsia="zh-CN" w:bidi="ar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  <w:r>
              <w:rPr>
                <w:rFonts w:hint="eastAsia"/>
                <w:color w:val="383A3B"/>
                <w:lang w:eastAsia="zh-CN" w:bidi="ar"/>
              </w:rPr>
              <w:t>零食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Default="00D66D48" w:rsidP="00D66D48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  <w:r>
              <w:rPr>
                <w:rFonts w:hint="eastAsia"/>
                <w:color w:val="383A3B"/>
                <w:lang w:eastAsia="zh-CN" w:bidi="ar"/>
              </w:rPr>
              <w:t>零食、干果、速食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D48" w:rsidRPr="00C67AC5" w:rsidRDefault="00D66D48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D48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1.00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6D48" w:rsidRDefault="00D66D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AC5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69696B"/>
                <w:lang w:eastAsia="zh-CN" w:bidi="ar"/>
              </w:rPr>
            </w:pPr>
            <w:r>
              <w:rPr>
                <w:rFonts w:hint="eastAsia"/>
                <w:color w:val="69696B"/>
                <w:lang w:eastAsia="zh-CN" w:bidi="ar"/>
              </w:rPr>
              <w:t>11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  <w:proofErr w:type="gramStart"/>
            <w:r>
              <w:rPr>
                <w:rFonts w:hint="eastAsia"/>
                <w:color w:val="383A3B"/>
                <w:lang w:eastAsia="zh-CN" w:bidi="ar"/>
              </w:rPr>
              <w:t>个</w:t>
            </w:r>
            <w:proofErr w:type="gramEnd"/>
            <w:r>
              <w:rPr>
                <w:rFonts w:hint="eastAsia"/>
                <w:color w:val="383A3B"/>
                <w:lang w:eastAsia="zh-CN" w:bidi="ar"/>
              </w:rPr>
              <w:t>护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  <w:r>
              <w:rPr>
                <w:rFonts w:hint="eastAsia"/>
                <w:color w:val="383A3B"/>
                <w:lang w:eastAsia="zh-CN" w:bidi="ar"/>
              </w:rPr>
              <w:t>液态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 xml:space="preserve">3.00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7AC5" w:rsidRDefault="00C67AC5" w:rsidP="00164D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AC5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69696B"/>
                <w:lang w:eastAsia="zh-CN" w:bidi="ar"/>
              </w:rPr>
            </w:pPr>
            <w:r>
              <w:rPr>
                <w:rFonts w:hint="eastAsia"/>
                <w:color w:val="69696B"/>
                <w:lang w:eastAsia="zh-CN" w:bidi="ar"/>
              </w:rPr>
              <w:t>12</w:t>
            </w:r>
          </w:p>
        </w:tc>
        <w:tc>
          <w:tcPr>
            <w:tcW w:w="1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  <w:r>
              <w:rPr>
                <w:rFonts w:hint="eastAsia"/>
                <w:color w:val="383A3B"/>
                <w:lang w:eastAsia="zh-CN" w:bidi="ar"/>
              </w:rPr>
              <w:t>固态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1.00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7AC5" w:rsidRDefault="00C67A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AC5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69696B"/>
                <w:lang w:eastAsia="zh-CN" w:bidi="ar"/>
              </w:rPr>
            </w:pPr>
            <w:r>
              <w:rPr>
                <w:rFonts w:hint="eastAsia"/>
                <w:color w:val="69696B"/>
                <w:lang w:eastAsia="zh-CN" w:bidi="ar"/>
              </w:rPr>
              <w:t>13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  <w:r>
              <w:rPr>
                <w:rFonts w:hint="eastAsia"/>
                <w:color w:val="383A3B"/>
                <w:lang w:eastAsia="zh-CN" w:bidi="ar"/>
              </w:rPr>
              <w:t>百货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383A3B"/>
                <w:lang w:eastAsia="zh-CN" w:bidi="ar"/>
              </w:rPr>
            </w:pPr>
            <w:r>
              <w:rPr>
                <w:rFonts w:hint="eastAsia"/>
                <w:color w:val="383A3B"/>
                <w:lang w:eastAsia="zh-CN" w:bidi="ar"/>
              </w:rPr>
              <w:t>日用品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1.00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7AC5" w:rsidRDefault="00C67A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7AC5" w:rsidTr="00C67AC5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 w:bidi="ar"/>
              </w:rPr>
              <w:t>14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jc w:val="center"/>
              <w:rPr>
                <w:color w:val="383A3B"/>
              </w:rPr>
            </w:pPr>
            <w:proofErr w:type="spellStart"/>
            <w:r>
              <w:rPr>
                <w:color w:val="383A3B"/>
              </w:rPr>
              <w:t>其他</w:t>
            </w:r>
            <w:proofErr w:type="spellEnd"/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Default="00C67AC5">
            <w:pPr>
              <w:widowControl/>
              <w:jc w:val="center"/>
              <w:textAlignment w:val="center"/>
              <w:rPr>
                <w:color w:val="69696B"/>
              </w:rPr>
            </w:pPr>
            <w:r>
              <w:rPr>
                <w:rFonts w:hint="eastAsia"/>
                <w:color w:val="69696B"/>
                <w:lang w:eastAsia="zh-CN" w:bidi="ar"/>
              </w:rPr>
              <w:t>其他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>托盘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AC5" w:rsidRPr="00C67AC5" w:rsidRDefault="00C67AC5" w:rsidP="00C67AC5">
            <w:pPr>
              <w:widowControl/>
              <w:jc w:val="center"/>
              <w:textAlignment w:val="center"/>
              <w:rPr>
                <w:color w:val="525456"/>
                <w:lang w:eastAsia="zh-CN" w:bidi="ar"/>
              </w:rPr>
            </w:pPr>
            <w:r w:rsidRPr="00C67AC5">
              <w:rPr>
                <w:rFonts w:hint="eastAsia"/>
                <w:color w:val="525456"/>
                <w:lang w:eastAsia="zh-CN" w:bidi="ar"/>
              </w:rPr>
              <w:t xml:space="preserve">1.00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7AC5" w:rsidRDefault="00C67A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845FE" w:rsidRDefault="000845FE">
      <w:pPr>
        <w:pStyle w:val="a3"/>
        <w:spacing w:line="360" w:lineRule="auto"/>
        <w:rPr>
          <w:sz w:val="24"/>
          <w:szCs w:val="24"/>
        </w:rPr>
        <w:sectPr w:rsidR="000845FE">
          <w:type w:val="continuous"/>
          <w:pgSz w:w="12240" w:h="16840"/>
          <w:pgMar w:top="1160" w:right="240" w:bottom="940" w:left="780" w:header="720" w:footer="720" w:gutter="0"/>
          <w:cols w:num="2" w:space="720" w:equalWidth="0">
            <w:col w:w="9996" w:space="40"/>
            <w:col w:w="1184"/>
          </w:cols>
        </w:sectPr>
      </w:pPr>
    </w:p>
    <w:p w:rsidR="000845FE" w:rsidRDefault="00804589">
      <w:pPr>
        <w:pStyle w:val="a3"/>
        <w:spacing w:line="360" w:lineRule="auto"/>
        <w:jc w:val="center"/>
        <w:rPr>
          <w:b/>
          <w:bCs/>
          <w:sz w:val="44"/>
          <w:szCs w:val="44"/>
        </w:rPr>
      </w:pPr>
      <w:bookmarkStart w:id="0" w:name="210ee935f7b99df95b1bbbe3e1f41fe"/>
      <w:bookmarkStart w:id="1" w:name="8cb43249368fc620ce7349b7a6989a1"/>
      <w:bookmarkEnd w:id="0"/>
      <w:bookmarkEnd w:id="1"/>
      <w:proofErr w:type="spellStart"/>
      <w:r>
        <w:rPr>
          <w:rFonts w:hint="eastAsia"/>
          <w:b/>
          <w:bCs/>
          <w:sz w:val="44"/>
          <w:szCs w:val="44"/>
        </w:rPr>
        <w:lastRenderedPageBreak/>
        <w:t>美菜网物资配送合同</w:t>
      </w:r>
      <w:proofErr w:type="spellEnd"/>
    </w:p>
    <w:p w:rsidR="000845FE" w:rsidRDefault="00804589">
      <w:pPr>
        <w:pStyle w:val="a3"/>
        <w:spacing w:line="48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甲方：</w:t>
      </w:r>
      <w:r>
        <w:rPr>
          <w:b/>
          <w:bCs/>
          <w:sz w:val="24"/>
          <w:szCs w:val="24"/>
          <w:lang w:eastAsia="zh-CN"/>
        </w:rPr>
        <w:t xml:space="preserve"> </w:t>
      </w:r>
      <w:r w:rsidR="001C17F2">
        <w:rPr>
          <w:b/>
          <w:bCs/>
          <w:sz w:val="24"/>
          <w:szCs w:val="24"/>
          <w:lang w:eastAsia="zh-CN"/>
        </w:rPr>
        <w:t>北京日天顺物流有限公司</w:t>
      </w:r>
    </w:p>
    <w:p w:rsidR="00804589" w:rsidRDefault="00804589" w:rsidP="00804589">
      <w:pPr>
        <w:pStyle w:val="a3"/>
        <w:spacing w:line="48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乙方：北京光华荣昌汽车部件有限公司</w:t>
      </w:r>
    </w:p>
    <w:p w:rsidR="000845FE" w:rsidRDefault="00804589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甲方委托乙方对美菜网</w:t>
      </w:r>
      <w:r w:rsidR="006B51B7">
        <w:rPr>
          <w:rFonts w:hint="eastAsia"/>
          <w:sz w:val="24"/>
          <w:szCs w:val="24"/>
          <w:lang w:eastAsia="zh-CN"/>
        </w:rPr>
        <w:t>物资收发</w:t>
      </w:r>
      <w:r>
        <w:rPr>
          <w:rFonts w:hint="eastAsia"/>
          <w:sz w:val="24"/>
          <w:szCs w:val="24"/>
          <w:lang w:eastAsia="zh-CN"/>
        </w:rPr>
        <w:t>提供仓储物流服务、按照平等互利、协商一致的原则， 依法</w:t>
      </w:r>
      <w:proofErr w:type="gramStart"/>
      <w:r>
        <w:rPr>
          <w:rFonts w:hint="eastAsia"/>
          <w:sz w:val="24"/>
          <w:szCs w:val="24"/>
          <w:lang w:eastAsia="zh-CN"/>
        </w:rPr>
        <w:t>签定</w:t>
      </w:r>
      <w:proofErr w:type="gramEnd"/>
      <w:r>
        <w:rPr>
          <w:rFonts w:hint="eastAsia"/>
          <w:sz w:val="24"/>
          <w:szCs w:val="24"/>
          <w:lang w:eastAsia="zh-CN"/>
        </w:rPr>
        <w:t>本合同。</w:t>
      </w:r>
    </w:p>
    <w:p w:rsidR="000845FE" w:rsidRDefault="00804589">
      <w:pPr>
        <w:pStyle w:val="a3"/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本合同目的为 3 项： 仓储、理货、配送服务产品服务方式：</w:t>
      </w:r>
    </w:p>
    <w:p w:rsidR="000845FE" w:rsidRDefault="00804589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</w:t>
      </w:r>
      <w:r w:rsidR="006B51B7">
        <w:rPr>
          <w:rFonts w:hint="eastAsia"/>
          <w:sz w:val="24"/>
          <w:szCs w:val="24"/>
          <w:lang w:eastAsia="zh-CN"/>
        </w:rPr>
        <w:t>按照</w:t>
      </w:r>
      <w:r>
        <w:rPr>
          <w:rFonts w:hint="eastAsia"/>
          <w:sz w:val="24"/>
          <w:szCs w:val="24"/>
          <w:lang w:eastAsia="zh-CN"/>
        </w:rPr>
        <w:t>甲方</w:t>
      </w:r>
      <w:r w:rsidR="006B51B7">
        <w:rPr>
          <w:rFonts w:hint="eastAsia"/>
          <w:sz w:val="24"/>
          <w:szCs w:val="24"/>
          <w:lang w:eastAsia="zh-CN"/>
        </w:rPr>
        <w:t>提供的物资</w:t>
      </w:r>
      <w:r>
        <w:rPr>
          <w:rFonts w:hint="eastAsia"/>
          <w:sz w:val="24"/>
          <w:szCs w:val="24"/>
          <w:lang w:eastAsia="zh-CN"/>
        </w:rPr>
        <w:t>调拨计划，完成收货入库服务。</w:t>
      </w:r>
    </w:p>
    <w:p w:rsidR="000845FE" w:rsidRDefault="00804589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乙方提供周转箱拆解、吊装、码放器具服务。</w:t>
      </w:r>
    </w:p>
    <w:p w:rsidR="000845FE" w:rsidRDefault="00804589">
      <w:pPr>
        <w:pStyle w:val="a3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按甲方要求完成</w:t>
      </w:r>
      <w:r w:rsidR="006B51B7">
        <w:rPr>
          <w:rFonts w:hint="eastAsia"/>
          <w:sz w:val="24"/>
          <w:szCs w:val="24"/>
          <w:lang w:eastAsia="zh-CN"/>
        </w:rPr>
        <w:t>美菜物资</w:t>
      </w:r>
      <w:r>
        <w:rPr>
          <w:rFonts w:hint="eastAsia"/>
          <w:sz w:val="24"/>
          <w:szCs w:val="24"/>
          <w:lang w:eastAsia="zh-CN"/>
        </w:rPr>
        <w:t>出库装载服务。</w:t>
      </w:r>
    </w:p>
    <w:p w:rsidR="000845FE" w:rsidRDefault="00804589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乙方保证完成甲方的物资仓储物流服务，对上述公司的</w:t>
      </w:r>
      <w:r w:rsidR="006B51B7">
        <w:rPr>
          <w:rFonts w:hint="eastAsia"/>
          <w:sz w:val="24"/>
          <w:szCs w:val="24"/>
          <w:lang w:eastAsia="zh-CN"/>
        </w:rPr>
        <w:t>基础的物资</w:t>
      </w:r>
      <w:r>
        <w:rPr>
          <w:rFonts w:hint="eastAsia"/>
          <w:sz w:val="24"/>
          <w:szCs w:val="24"/>
          <w:lang w:eastAsia="zh-CN"/>
        </w:rPr>
        <w:t>严格执行甲方调拨指令及时出库， 并将相关信息通报甲方。</w:t>
      </w:r>
    </w:p>
    <w:p w:rsidR="000845FE" w:rsidRDefault="00804589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乙方按甲方产品外包装验货。包装破损 、错发、漏装， 双方确认签字，备案登记入库。</w:t>
      </w:r>
    </w:p>
    <w:p w:rsidR="000845FE" w:rsidRDefault="00804589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甲方拥有入库产品所有权。</w:t>
      </w:r>
    </w:p>
    <w:p w:rsidR="000845FE" w:rsidRDefault="00804589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乙方对入库物资安全保管负责。严格按协议规定执行配送出入库计划。</w:t>
      </w:r>
    </w:p>
    <w:p w:rsidR="000845FE" w:rsidRDefault="003334FD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</w:t>
      </w:r>
      <w:r w:rsidR="00804589">
        <w:rPr>
          <w:rFonts w:hint="eastAsia"/>
          <w:sz w:val="24"/>
          <w:szCs w:val="24"/>
          <w:lang w:eastAsia="zh-CN"/>
        </w:rPr>
        <w:t>方要保证在拆解周转箱、上工装过程中的外观质量，此过程中如出现外观</w:t>
      </w:r>
      <w:proofErr w:type="gramStart"/>
      <w:r w:rsidR="00804589">
        <w:rPr>
          <w:rFonts w:hint="eastAsia"/>
          <w:sz w:val="24"/>
          <w:szCs w:val="24"/>
          <w:lang w:eastAsia="zh-CN"/>
        </w:rPr>
        <w:t>不良由</w:t>
      </w:r>
      <w:proofErr w:type="gramEnd"/>
      <w:r w:rsidR="00804589">
        <w:rPr>
          <w:rFonts w:hint="eastAsia"/>
          <w:sz w:val="24"/>
          <w:szCs w:val="24"/>
          <w:lang w:eastAsia="zh-CN"/>
        </w:rPr>
        <w:t>乙方负责。</w:t>
      </w:r>
    </w:p>
    <w:p w:rsidR="000845FE" w:rsidRDefault="00804589">
      <w:pPr>
        <w:pStyle w:val="a3"/>
        <w:spacing w:line="48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乙方按照甲方要求完成配送出库后，甲方接收人员应按乙方</w:t>
      </w:r>
      <w:r w:rsidR="003334FD">
        <w:rPr>
          <w:rFonts w:hint="eastAsia"/>
          <w:sz w:val="24"/>
          <w:szCs w:val="24"/>
          <w:lang w:eastAsia="zh-CN"/>
        </w:rPr>
        <w:t>物资</w:t>
      </w:r>
      <w:r>
        <w:rPr>
          <w:rFonts w:hint="eastAsia"/>
          <w:sz w:val="24"/>
          <w:szCs w:val="24"/>
          <w:lang w:eastAsia="zh-CN"/>
        </w:rPr>
        <w:t>出库单核实并签字确认。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甲方全权负责配送产品的运输、入厂、外检、签收等相关业务</w:t>
      </w:r>
    </w:p>
    <w:p w:rsidR="000845FE" w:rsidRDefault="00804589">
      <w:pPr>
        <w:pStyle w:val="a3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违约责任: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甲方将货物交付给乙方，并由乙方指定的收货人签收起，甲方把货物</w:t>
      </w:r>
      <w:r w:rsidR="003334FD">
        <w:rPr>
          <w:rFonts w:hint="eastAsia"/>
          <w:sz w:val="24"/>
          <w:szCs w:val="24"/>
          <w:lang w:eastAsia="zh-CN"/>
        </w:rPr>
        <w:t>保管</w:t>
      </w:r>
      <w:r>
        <w:rPr>
          <w:rFonts w:hint="eastAsia"/>
          <w:sz w:val="24"/>
          <w:szCs w:val="24"/>
          <w:lang w:eastAsia="zh-CN"/>
        </w:rPr>
        <w:t>的风险转移给乙方。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>乙方保管不善造成货损、灭失，需按价赔偿。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因甲方责任造成乙方超储，双方另行协商。</w:t>
      </w:r>
    </w:p>
    <w:p w:rsidR="000845FE" w:rsidRDefault="00804589">
      <w:pPr>
        <w:pStyle w:val="a3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免责条款: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因发生不可抗力(法律规定条款)导致损失。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因甲方责任致使乙方无法履责。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因需方重大变化，且甲乙双方无法预见。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发生以上情况之一者乙方不承担责任。</w:t>
      </w:r>
    </w:p>
    <w:p w:rsidR="000845FE" w:rsidRDefault="00804589">
      <w:pPr>
        <w:pStyle w:val="a3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服务标准: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及时、准确办理出、入库签收手续，确保代理物资安全。按甲方配送要求，准时完成入库物资管理，</w:t>
      </w:r>
      <w:r w:rsidR="003334FD">
        <w:rPr>
          <w:rFonts w:hint="eastAsia"/>
          <w:sz w:val="24"/>
          <w:szCs w:val="24"/>
          <w:lang w:eastAsia="zh-CN"/>
        </w:rPr>
        <w:t>物资</w:t>
      </w:r>
      <w:r>
        <w:rPr>
          <w:rFonts w:hint="eastAsia"/>
          <w:sz w:val="24"/>
          <w:szCs w:val="24"/>
          <w:lang w:eastAsia="zh-CN"/>
        </w:rPr>
        <w:t>器具配置，配送物资发出。</w:t>
      </w:r>
    </w:p>
    <w:p w:rsidR="000845FE" w:rsidRDefault="00804589">
      <w:pPr>
        <w:pStyle w:val="a3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结算方式: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双方确认每月按甲方入库</w:t>
      </w:r>
      <w:r w:rsidR="003334FD">
        <w:rPr>
          <w:rFonts w:hint="eastAsia"/>
          <w:sz w:val="24"/>
          <w:szCs w:val="24"/>
          <w:lang w:eastAsia="zh-CN"/>
        </w:rPr>
        <w:t>物资</w:t>
      </w:r>
      <w:r>
        <w:rPr>
          <w:rFonts w:hint="eastAsia"/>
          <w:sz w:val="24"/>
          <w:szCs w:val="24"/>
          <w:lang w:eastAsia="zh-CN"/>
        </w:rPr>
        <w:t>数量为结算依据，每</w:t>
      </w:r>
      <w:r w:rsidR="003334FD">
        <w:rPr>
          <w:rFonts w:hint="eastAsia"/>
          <w:sz w:val="24"/>
          <w:szCs w:val="24"/>
          <w:lang w:eastAsia="zh-CN"/>
        </w:rPr>
        <w:t>托盘</w:t>
      </w:r>
      <w:r>
        <w:rPr>
          <w:rFonts w:hint="eastAsia"/>
          <w:sz w:val="24"/>
          <w:szCs w:val="24"/>
          <w:lang w:eastAsia="zh-CN"/>
        </w:rPr>
        <w:t xml:space="preserve">物流服务费用 </w:t>
      </w:r>
      <w:r w:rsidR="003334FD"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.00元</w:t>
      </w:r>
      <w:r w:rsidR="00C67AC5">
        <w:rPr>
          <w:rFonts w:hint="eastAsia"/>
          <w:sz w:val="24"/>
          <w:szCs w:val="24"/>
          <w:lang w:eastAsia="zh-CN"/>
        </w:rPr>
        <w:t>-3.00元</w:t>
      </w:r>
      <w:r>
        <w:rPr>
          <w:rFonts w:hint="eastAsia"/>
          <w:sz w:val="24"/>
          <w:szCs w:val="24"/>
          <w:lang w:eastAsia="zh-CN"/>
        </w:rPr>
        <w:t>(税前)</w:t>
      </w:r>
      <w:r w:rsidR="00C67AC5">
        <w:rPr>
          <w:rFonts w:hint="eastAsia"/>
          <w:sz w:val="24"/>
          <w:szCs w:val="24"/>
          <w:lang w:eastAsia="zh-CN"/>
        </w:rPr>
        <w:t>，详见附表</w:t>
      </w:r>
      <w:r>
        <w:rPr>
          <w:rFonts w:hint="eastAsia"/>
          <w:sz w:val="24"/>
          <w:szCs w:val="24"/>
          <w:lang w:eastAsia="zh-CN"/>
        </w:rPr>
        <w:t>。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乙方按月出具增值税专用发票、费用，税率为6%。(如遇国家政策调整，按调整后税率执行)。甲方收到符合要求的发票后30日内以银行转账方式向乙方支付。</w:t>
      </w:r>
    </w:p>
    <w:p w:rsidR="000845FE" w:rsidRDefault="00804589">
      <w:pPr>
        <w:pStyle w:val="a3"/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包装回收：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工位器具由甲方负责返回乙方库房。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乙方负责将拆解完的周转箱码放整齐固定好装车返回。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本合同一式二份，甲、乙双方各执一份，具有同等法律效力。本合同有效期为1年 自2021年</w:t>
      </w:r>
      <w:r w:rsidR="003334FD">
        <w:rPr>
          <w:rFonts w:hint="eastAsia"/>
          <w:sz w:val="24"/>
          <w:szCs w:val="24"/>
          <w:lang w:eastAsia="zh-CN"/>
        </w:rPr>
        <w:t>11</w:t>
      </w:r>
      <w:r>
        <w:rPr>
          <w:rFonts w:hint="eastAsia"/>
          <w:sz w:val="24"/>
          <w:szCs w:val="24"/>
          <w:lang w:eastAsia="zh-CN"/>
        </w:rPr>
        <w:t xml:space="preserve"> 月  1 日至  202</w:t>
      </w:r>
      <w:r w:rsidR="003334FD">
        <w:rPr>
          <w:rFonts w:hint="eastAsia"/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 xml:space="preserve"> 年 </w:t>
      </w:r>
      <w:r w:rsidR="003334FD">
        <w:rPr>
          <w:rFonts w:hint="eastAsia"/>
          <w:sz w:val="24"/>
          <w:szCs w:val="24"/>
          <w:lang w:eastAsia="zh-CN"/>
        </w:rPr>
        <w:t>12</w:t>
      </w:r>
      <w:r>
        <w:rPr>
          <w:rFonts w:hint="eastAsia"/>
          <w:sz w:val="24"/>
          <w:szCs w:val="24"/>
          <w:lang w:eastAsia="zh-CN"/>
        </w:rPr>
        <w:t xml:space="preserve"> 月 </w:t>
      </w:r>
      <w:r w:rsidR="003334FD">
        <w:rPr>
          <w:rFonts w:hint="eastAsia"/>
          <w:sz w:val="24"/>
          <w:szCs w:val="24"/>
          <w:lang w:eastAsia="zh-CN"/>
        </w:rPr>
        <w:t>31</w:t>
      </w:r>
      <w:r>
        <w:rPr>
          <w:rFonts w:hint="eastAsia"/>
          <w:sz w:val="24"/>
          <w:szCs w:val="24"/>
          <w:lang w:eastAsia="zh-CN"/>
        </w:rPr>
        <w:t xml:space="preserve"> 日。合同到期后如需续签，双方根据实际情况协商，同等价格服务情况下可优先选择乙方，乙方不得无故提出不合理要求甲方增加面积或增加费用！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本合同全部内容属商业秘密，双方均有责任保守秘密。合同如有变更或者补充， 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经协商一致后以补充协议形式确定，补充协议与原合同具有同等效力。</w:t>
      </w:r>
    </w:p>
    <w:p w:rsidR="000845FE" w:rsidRDefault="00804589">
      <w:pPr>
        <w:pStyle w:val="a3"/>
        <w:spacing w:line="360" w:lineRule="auto"/>
        <w:jc w:val="both"/>
        <w:rPr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纠纷及其仲裁：</w:t>
      </w: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proofErr w:type="gramStart"/>
      <w:r>
        <w:rPr>
          <w:rFonts w:hint="eastAsia"/>
          <w:sz w:val="24"/>
          <w:szCs w:val="24"/>
          <w:lang w:eastAsia="zh-CN"/>
        </w:rPr>
        <w:t>若合同</w:t>
      </w:r>
      <w:proofErr w:type="gramEnd"/>
      <w:r>
        <w:rPr>
          <w:rFonts w:hint="eastAsia"/>
          <w:sz w:val="24"/>
          <w:szCs w:val="24"/>
          <w:lang w:eastAsia="zh-CN"/>
        </w:rPr>
        <w:t>在履行中发生纠纷， 双方应及时协商解决，协商无效的，可向甲方所在地法院申请诉讼解决。</w:t>
      </w:r>
    </w:p>
    <w:p w:rsidR="000845FE" w:rsidRDefault="000845FE">
      <w:pPr>
        <w:pStyle w:val="a3"/>
        <w:spacing w:line="360" w:lineRule="auto"/>
        <w:rPr>
          <w:sz w:val="24"/>
          <w:szCs w:val="24"/>
          <w:lang w:eastAsia="zh-CN"/>
        </w:rPr>
      </w:pP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 方：</w:t>
      </w:r>
      <w:r>
        <w:rPr>
          <w:rFonts w:hint="eastAsia"/>
          <w:sz w:val="24"/>
          <w:szCs w:val="24"/>
          <w:lang w:eastAsia="zh-CN"/>
        </w:rPr>
        <w:tab/>
        <w:t xml:space="preserve">                             乙 方：</w:t>
      </w:r>
    </w:p>
    <w:p w:rsidR="000845FE" w:rsidRDefault="000845FE">
      <w:pPr>
        <w:pStyle w:val="a3"/>
        <w:spacing w:line="360" w:lineRule="auto"/>
        <w:rPr>
          <w:sz w:val="24"/>
          <w:szCs w:val="24"/>
          <w:lang w:eastAsia="zh-CN"/>
        </w:rPr>
      </w:pP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>签 字：</w:t>
      </w:r>
      <w:r>
        <w:rPr>
          <w:rFonts w:hint="eastAsia"/>
          <w:sz w:val="24"/>
          <w:szCs w:val="24"/>
          <w:lang w:eastAsia="zh-CN"/>
        </w:rPr>
        <w:tab/>
        <w:t xml:space="preserve">                             签 字：</w:t>
      </w:r>
    </w:p>
    <w:p w:rsidR="000845FE" w:rsidRDefault="000845FE">
      <w:pPr>
        <w:pStyle w:val="a3"/>
        <w:spacing w:line="360" w:lineRule="auto"/>
        <w:rPr>
          <w:sz w:val="24"/>
          <w:szCs w:val="24"/>
          <w:lang w:eastAsia="zh-CN"/>
        </w:rPr>
      </w:pPr>
    </w:p>
    <w:p w:rsidR="000845FE" w:rsidRDefault="00804589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日 期</w:t>
      </w:r>
      <w:r>
        <w:rPr>
          <w:rFonts w:hint="eastAsia"/>
          <w:sz w:val="24"/>
          <w:szCs w:val="24"/>
          <w:lang w:eastAsia="zh-CN"/>
        </w:rPr>
        <w:tab/>
        <w:t>：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  <w:t xml:space="preserve">                 日 期：</w:t>
      </w:r>
    </w:p>
    <w:p w:rsidR="000845FE" w:rsidRDefault="000845FE">
      <w:pPr>
        <w:pStyle w:val="a3"/>
        <w:spacing w:line="360" w:lineRule="auto"/>
        <w:rPr>
          <w:sz w:val="24"/>
          <w:szCs w:val="24"/>
          <w:lang w:eastAsia="zh-CN"/>
        </w:rPr>
      </w:pPr>
    </w:p>
    <w:p w:rsidR="00313016" w:rsidRPr="00313016" w:rsidRDefault="00804589" w:rsidP="00313016">
      <w:pPr>
        <w:pStyle w:val="a3"/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签约地： </w:t>
      </w:r>
      <w:bookmarkStart w:id="2" w:name="6974f6da654fa4b76d1b7ddf7a39f28"/>
      <w:bookmarkStart w:id="3" w:name="_GoBack"/>
      <w:bookmarkEnd w:id="2"/>
      <w:bookmarkEnd w:id="3"/>
    </w:p>
    <w:sectPr w:rsidR="00313016" w:rsidRPr="00313016">
      <w:pgSz w:w="12240" w:h="16840"/>
      <w:pgMar w:top="1240" w:right="1320" w:bottom="152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2E" w:rsidRDefault="00A7332E">
      <w:r>
        <w:separator/>
      </w:r>
    </w:p>
  </w:endnote>
  <w:endnote w:type="continuationSeparator" w:id="0">
    <w:p w:rsidR="00A7332E" w:rsidRDefault="00A7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2E" w:rsidRDefault="00A7332E">
      <w:r>
        <w:separator/>
      </w:r>
    </w:p>
  </w:footnote>
  <w:footnote w:type="continuationSeparator" w:id="0">
    <w:p w:rsidR="00A7332E" w:rsidRDefault="00A7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A283"/>
    <w:multiLevelType w:val="singleLevel"/>
    <w:tmpl w:val="13D8A2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FE"/>
    <w:rsid w:val="000845FE"/>
    <w:rsid w:val="001112A4"/>
    <w:rsid w:val="001C17F2"/>
    <w:rsid w:val="00313016"/>
    <w:rsid w:val="003334FD"/>
    <w:rsid w:val="005A3E2F"/>
    <w:rsid w:val="006B51B7"/>
    <w:rsid w:val="00804589"/>
    <w:rsid w:val="00A7332E"/>
    <w:rsid w:val="00C67AC5"/>
    <w:rsid w:val="00D66D48"/>
    <w:rsid w:val="042871B6"/>
    <w:rsid w:val="0592005E"/>
    <w:rsid w:val="0F0C71EC"/>
    <w:rsid w:val="0F1B3737"/>
    <w:rsid w:val="11B90273"/>
    <w:rsid w:val="15706C45"/>
    <w:rsid w:val="27AC7727"/>
    <w:rsid w:val="331A3AA0"/>
    <w:rsid w:val="355D4E08"/>
    <w:rsid w:val="39766DD3"/>
    <w:rsid w:val="49C24771"/>
    <w:rsid w:val="4B024C6E"/>
    <w:rsid w:val="4F3030FD"/>
    <w:rsid w:val="5A8406BC"/>
    <w:rsid w:val="5D4867AE"/>
    <w:rsid w:val="5E424DDC"/>
    <w:rsid w:val="605152F2"/>
    <w:rsid w:val="60C143C2"/>
    <w:rsid w:val="60C656F1"/>
    <w:rsid w:val="61AE72C0"/>
    <w:rsid w:val="6D455B93"/>
    <w:rsid w:val="72B3741B"/>
    <w:rsid w:val="7D491966"/>
    <w:rsid w:val="7F5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17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1"/>
    <w:qFormat/>
    <w:pPr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69696B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8E8C9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525456"/>
      <w:sz w:val="22"/>
      <w:szCs w:val="22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1C1D1D"/>
      <w:sz w:val="22"/>
      <w:szCs w:val="22"/>
      <w:u w:val="none"/>
    </w:rPr>
  </w:style>
  <w:style w:type="character" w:customStyle="1" w:styleId="font131">
    <w:name w:val="font131"/>
    <w:basedOn w:val="a0"/>
    <w:qFormat/>
    <w:rPr>
      <w:rFonts w:ascii="Arial" w:hAnsi="Arial" w:cs="Arial" w:hint="default"/>
      <w:color w:val="525456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383A3B"/>
      <w:sz w:val="22"/>
      <w:szCs w:val="22"/>
      <w:u w:val="none"/>
    </w:rPr>
  </w:style>
  <w:style w:type="paragraph" w:styleId="a5">
    <w:name w:val="header"/>
    <w:basedOn w:val="a"/>
    <w:link w:val="Char"/>
    <w:rsid w:val="00804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04589"/>
    <w:rPr>
      <w:rFonts w:ascii="宋体" w:hAnsi="宋体" w:cs="宋体"/>
      <w:sz w:val="18"/>
      <w:szCs w:val="18"/>
      <w:lang w:eastAsia="en-US"/>
    </w:rPr>
  </w:style>
  <w:style w:type="paragraph" w:styleId="a6">
    <w:name w:val="footer"/>
    <w:basedOn w:val="a"/>
    <w:link w:val="Char0"/>
    <w:rsid w:val="008045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04589"/>
    <w:rPr>
      <w:rFonts w:ascii="宋体" w:hAnsi="宋体" w:cs="宋体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17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1"/>
    <w:qFormat/>
    <w:pPr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69696B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8E8C9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525456"/>
      <w:sz w:val="22"/>
      <w:szCs w:val="22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1C1D1D"/>
      <w:sz w:val="22"/>
      <w:szCs w:val="22"/>
      <w:u w:val="none"/>
    </w:rPr>
  </w:style>
  <w:style w:type="character" w:customStyle="1" w:styleId="font131">
    <w:name w:val="font131"/>
    <w:basedOn w:val="a0"/>
    <w:qFormat/>
    <w:rPr>
      <w:rFonts w:ascii="Arial" w:hAnsi="Arial" w:cs="Arial" w:hint="default"/>
      <w:color w:val="525456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383A3B"/>
      <w:sz w:val="22"/>
      <w:szCs w:val="22"/>
      <w:u w:val="none"/>
    </w:rPr>
  </w:style>
  <w:style w:type="paragraph" w:styleId="a5">
    <w:name w:val="header"/>
    <w:basedOn w:val="a"/>
    <w:link w:val="Char"/>
    <w:rsid w:val="00804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04589"/>
    <w:rPr>
      <w:rFonts w:ascii="宋体" w:hAnsi="宋体" w:cs="宋体"/>
      <w:sz w:val="18"/>
      <w:szCs w:val="18"/>
      <w:lang w:eastAsia="en-US"/>
    </w:rPr>
  </w:style>
  <w:style w:type="paragraph" w:styleId="a6">
    <w:name w:val="footer"/>
    <w:basedOn w:val="a"/>
    <w:link w:val="Char0"/>
    <w:rsid w:val="008045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04589"/>
    <w:rPr>
      <w:rFonts w:ascii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47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韩亚杰</cp:lastModifiedBy>
  <cp:revision>2</cp:revision>
  <cp:lastPrinted>2021-06-24T09:07:00Z</cp:lastPrinted>
  <dcterms:created xsi:type="dcterms:W3CDTF">2021-11-10T01:53:00Z</dcterms:created>
  <dcterms:modified xsi:type="dcterms:W3CDTF">2021-11-10T01:53:00Z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19.8</vt:lpwstr>
  </property>
  <property fmtid="{D5CDD505-2E9C-101B-9397-08002B2CF9AE}" pid="3" name="KSOProductBuildVer">
    <vt:lpwstr>2052-11.1.0.10495</vt:lpwstr>
  </property>
  <property fmtid="{D5CDD505-2E9C-101B-9397-08002B2CF9AE}" pid="4" name="ICV">
    <vt:lpwstr>A1C138CC39D04079948EE0005FA573DF</vt:lpwstr>
  </property>
</Properties>
</file>