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关于公司注册地与经营地不一致说明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北京光华荣昌汽车部件有限公司，社会信用代码：</w:t>
      </w:r>
      <w:r>
        <w:rPr>
          <w:rFonts w:hint="eastAsia"/>
          <w:sz w:val="24"/>
          <w:szCs w:val="24"/>
          <w:lang w:val="en-US" w:eastAsia="zh-CN"/>
        </w:rPr>
        <w:t>91110114801184540U，公司的注册地址为：北京市昌平区科技园区中兴路10号B213室，公司的实际生产地址为：北京市昌平区流村镇工业园区，公司注册地址不利于业务开展。因开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展业务及维护市场客户的需求，公司实际生产地址为：北京市昌平区流村镇工业园区。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特此说明！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北京光华荣昌汽车部件有限公司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2021年11月15日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4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2021-11-15T08:24:04Z</dcterms:created>
  <dc:creator>Administrator</dc:creator>
  <cp:lastModifiedBy>Q.</cp:lastModifiedBy>
  <dcterms:modified xsi:type="dcterms:W3CDTF">2021-11-15T08:32:03Z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B013593E9C604F03BF9D59DE76C9D0D6</vt:lpwstr>
  </property>
</Properties>
</file>