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贴现承诺书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正和汽车科技（十堰）股份有限公司: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我公司在贵公司通过银行（非承兑）结算货款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50000 </w:t>
      </w:r>
      <w:r>
        <w:rPr>
          <w:rFonts w:hint="eastAsia"/>
          <w:sz w:val="32"/>
          <w:szCs w:val="32"/>
          <w:lang w:val="en-US" w:eastAsia="zh-CN"/>
        </w:rPr>
        <w:t>元</w:t>
      </w:r>
    </w:p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2  </w:t>
      </w:r>
      <w:r>
        <w:rPr>
          <w:rFonts w:hint="eastAsia"/>
          <w:sz w:val="32"/>
          <w:szCs w:val="32"/>
          <w:lang w:val="en-US" w:eastAsia="zh-CN"/>
        </w:rPr>
        <w:t>%的贴现率在你公司贴现支付，贴现费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1000  </w:t>
      </w:r>
      <w:r>
        <w:rPr>
          <w:rFonts w:hint="eastAsia"/>
          <w:sz w:val="32"/>
          <w:szCs w:val="32"/>
          <w:lang w:val="en-US" w:eastAsia="zh-CN"/>
        </w:rPr>
        <w:t>元</w:t>
      </w:r>
    </w:p>
    <w:p>
      <w:pPr>
        <w:jc w:val="lef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不予追偿，实际支付人民币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49000    </w:t>
      </w:r>
      <w:r>
        <w:rPr>
          <w:rFonts w:hint="eastAsia"/>
          <w:sz w:val="32"/>
          <w:szCs w:val="32"/>
          <w:lang w:val="en-US" w:eastAsia="zh-CN"/>
        </w:rPr>
        <w:t>元。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承诺单位：</w:t>
      </w:r>
    </w:p>
    <w:p>
      <w:pPr>
        <w:jc w:val="center"/>
        <w:rPr>
          <w:rFonts w:hint="eastAsia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(加盖公章、财务章）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经办人：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日期：2021 年 11 月 29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620E7"/>
    <w:rsid w:val="235620E7"/>
    <w:rsid w:val="2D2318BD"/>
    <w:rsid w:val="32720F58"/>
    <w:rsid w:val="32A10D7F"/>
    <w:rsid w:val="38663A19"/>
    <w:rsid w:val="3AC80996"/>
    <w:rsid w:val="437E7B8A"/>
    <w:rsid w:val="68EA78F0"/>
    <w:rsid w:val="69A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2019-06-05T06:43:00Z</dcterms:created>
  <dc:creator>Administrator</dc:creator>
  <cp:lastModifiedBy>刘建</cp:lastModifiedBy>
  <cp:lastPrinted>2021-05-30T02:14:00Z</cp:lastPrinted>
  <dcterms:modified xsi:type="dcterms:W3CDTF">2021-11-28T03:13:53Z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F27909BD747E43C28F12FCB9BC8F7B83</vt:lpwstr>
  </property>
</Properties>
</file>